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A5CFE" w14:textId="114BA3F0" w:rsidR="00284229" w:rsidRPr="00E310F7" w:rsidRDefault="00284229" w:rsidP="00E310F7">
      <w:pPr>
        <w:pStyle w:val="Heading1"/>
        <w:jc w:val="center"/>
        <w:rPr>
          <w:rFonts w:ascii="Arial" w:hAnsi="Arial" w:cs="Arial"/>
          <w:b/>
          <w:bCs/>
        </w:rPr>
      </w:pPr>
      <w:r w:rsidRPr="00E310F7">
        <w:rPr>
          <w:rFonts w:ascii="Arial" w:hAnsi="Arial" w:cs="Arial"/>
          <w:b/>
          <w:bCs/>
        </w:rPr>
        <w:t>Supplementary Material</w:t>
      </w:r>
    </w:p>
    <w:p w14:paraId="6EE88B31" w14:textId="77777777" w:rsidR="004B5023" w:rsidRDefault="004B5023" w:rsidP="00E310F7">
      <w:pPr>
        <w:spacing w:line="480" w:lineRule="auto"/>
        <w:jc w:val="center"/>
        <w:rPr>
          <w:rFonts w:ascii="Arial" w:hAnsi="Arial" w:cs="Arial"/>
          <w:b/>
          <w:bCs/>
          <w:sz w:val="32"/>
          <w:szCs w:val="32"/>
        </w:rPr>
      </w:pPr>
    </w:p>
    <w:p w14:paraId="440AAF3D" w14:textId="5BB88CEA" w:rsidR="00E310F7" w:rsidRPr="00E310F7" w:rsidRDefault="00E310F7" w:rsidP="00E310F7">
      <w:pPr>
        <w:pStyle w:val="Heading1"/>
        <w:rPr>
          <w:rFonts w:ascii="Arial" w:hAnsi="Arial" w:cs="Arial"/>
          <w:b/>
          <w:bCs/>
          <w:color w:val="auto"/>
          <w:sz w:val="24"/>
          <w:szCs w:val="24"/>
        </w:rPr>
      </w:pPr>
      <w:r w:rsidRPr="00E310F7">
        <w:rPr>
          <w:rFonts w:ascii="Arial" w:hAnsi="Arial" w:cs="Arial"/>
          <w:b/>
          <w:bCs/>
          <w:color w:val="auto"/>
          <w:sz w:val="24"/>
          <w:szCs w:val="24"/>
        </w:rPr>
        <w:t>Supplementary Table 1:</w:t>
      </w:r>
      <w:r w:rsidRPr="008D7258">
        <w:rPr>
          <w:rFonts w:ascii="Arial" w:hAnsi="Arial" w:cs="Arial"/>
          <w:color w:val="auto"/>
          <w:sz w:val="24"/>
          <w:szCs w:val="24"/>
        </w:rPr>
        <w:t xml:space="preserve"> </w:t>
      </w:r>
      <w:r w:rsidR="008D7258" w:rsidRPr="008D7258">
        <w:rPr>
          <w:rFonts w:ascii="Arial" w:hAnsi="Arial" w:cs="Arial"/>
          <w:color w:val="auto"/>
          <w:sz w:val="24"/>
          <w:szCs w:val="24"/>
        </w:rPr>
        <w:t>D</w:t>
      </w:r>
      <w:r w:rsidR="00E9495E" w:rsidRPr="008D7258">
        <w:rPr>
          <w:rFonts w:ascii="Arial" w:hAnsi="Arial" w:cs="Arial"/>
          <w:color w:val="auto"/>
          <w:sz w:val="24"/>
          <w:szCs w:val="24"/>
        </w:rPr>
        <w:t xml:space="preserve">iagnostic accuracy </w:t>
      </w:r>
      <w:r w:rsidR="008D7258" w:rsidRPr="008D7258">
        <w:rPr>
          <w:rFonts w:ascii="Arial" w:hAnsi="Arial" w:cs="Arial"/>
          <w:color w:val="auto"/>
          <w:sz w:val="24"/>
          <w:szCs w:val="24"/>
        </w:rPr>
        <w:t xml:space="preserve">of FDG-PET </w:t>
      </w:r>
      <w:r w:rsidR="00E9495E" w:rsidRPr="008D7258">
        <w:rPr>
          <w:rFonts w:ascii="Arial" w:hAnsi="Arial" w:cs="Arial"/>
          <w:color w:val="auto"/>
          <w:sz w:val="24"/>
          <w:szCs w:val="24"/>
        </w:rPr>
        <w:t xml:space="preserve">compared to PSMA PET-CT at 12 months follow-up, based on </w:t>
      </w:r>
      <w:r w:rsidR="008D7258" w:rsidRPr="008D7258">
        <w:rPr>
          <w:rFonts w:ascii="Arial" w:hAnsi="Arial" w:cs="Arial"/>
          <w:color w:val="auto"/>
          <w:sz w:val="24"/>
          <w:szCs w:val="24"/>
        </w:rPr>
        <w:t xml:space="preserve">composite end point based on </w:t>
      </w:r>
      <w:r w:rsidR="00E9495E" w:rsidRPr="008D7258">
        <w:rPr>
          <w:rFonts w:ascii="Arial" w:hAnsi="Arial" w:cs="Arial"/>
          <w:color w:val="auto"/>
          <w:sz w:val="24"/>
          <w:szCs w:val="24"/>
        </w:rPr>
        <w:t xml:space="preserve">hard and soft criteria </w:t>
      </w:r>
    </w:p>
    <w:p w14:paraId="68F183F6" w14:textId="77777777" w:rsidR="00E310F7" w:rsidRDefault="00E310F7" w:rsidP="00E310F7">
      <w:pPr>
        <w:spacing w:after="160" w:line="259" w:lineRule="auto"/>
        <w:rPr>
          <w:rFonts w:ascii="Arial" w:hAnsi="Arial" w:cs="Arial"/>
          <w:b/>
        </w:rPr>
      </w:pPr>
    </w:p>
    <w:tbl>
      <w:tblPr>
        <w:tblStyle w:val="TableGrid"/>
        <w:tblW w:w="0" w:type="auto"/>
        <w:tblLook w:val="04A0" w:firstRow="1" w:lastRow="0" w:firstColumn="1" w:lastColumn="0" w:noHBand="0" w:noVBand="1"/>
      </w:tblPr>
      <w:tblGrid>
        <w:gridCol w:w="9338"/>
      </w:tblGrid>
      <w:tr w:rsidR="00BF2349" w:rsidRPr="00BF2349" w14:paraId="701B5DBA" w14:textId="77777777" w:rsidTr="00BF2349">
        <w:tc>
          <w:tcPr>
            <w:tcW w:w="9338" w:type="dxa"/>
          </w:tcPr>
          <w:p w14:paraId="0DBB93A2" w14:textId="77777777" w:rsidR="00BF2349" w:rsidRPr="00BF2349" w:rsidRDefault="00BF2349" w:rsidP="00A4772E">
            <w:pPr>
              <w:spacing w:after="160" w:line="259" w:lineRule="auto"/>
              <w:rPr>
                <w:rFonts w:ascii="Arial" w:hAnsi="Arial" w:cs="Arial"/>
                <w:b/>
              </w:rPr>
            </w:pPr>
            <w:r w:rsidRPr="00BF2349">
              <w:rPr>
                <w:rFonts w:ascii="Arial" w:hAnsi="Arial" w:cs="Arial"/>
                <w:b/>
              </w:rPr>
              <w:t>Hard criteria:</w:t>
            </w:r>
          </w:p>
        </w:tc>
      </w:tr>
      <w:tr w:rsidR="00BF2349" w:rsidRPr="00BF2349" w14:paraId="26A7213A" w14:textId="77777777" w:rsidTr="00BF2349">
        <w:tc>
          <w:tcPr>
            <w:tcW w:w="9338" w:type="dxa"/>
          </w:tcPr>
          <w:p w14:paraId="64E7AB65" w14:textId="77777777" w:rsidR="00BF2349" w:rsidRPr="00BF2349" w:rsidRDefault="00BF2349" w:rsidP="00A4772E">
            <w:pPr>
              <w:spacing w:after="160" w:line="259" w:lineRule="auto"/>
              <w:rPr>
                <w:rFonts w:ascii="Arial" w:hAnsi="Arial" w:cs="Arial"/>
                <w:bCs/>
              </w:rPr>
            </w:pPr>
            <w:r w:rsidRPr="00BF2349">
              <w:rPr>
                <w:rFonts w:ascii="Arial" w:hAnsi="Arial" w:cs="Arial"/>
                <w:bCs/>
              </w:rPr>
              <w:t>Histopathology demonstrating prostate adenocarcinoma (pathology report and/or clinical notes)</w:t>
            </w:r>
          </w:p>
        </w:tc>
      </w:tr>
      <w:tr w:rsidR="00BF2349" w:rsidRPr="00BF2349" w14:paraId="7DBC0258" w14:textId="77777777" w:rsidTr="00BF2349">
        <w:tc>
          <w:tcPr>
            <w:tcW w:w="9338" w:type="dxa"/>
          </w:tcPr>
          <w:p w14:paraId="74B2783F" w14:textId="77777777" w:rsidR="00BF2349" w:rsidRPr="00BF2349" w:rsidRDefault="00BF2349" w:rsidP="00A4772E">
            <w:pPr>
              <w:spacing w:after="160" w:line="259" w:lineRule="auto"/>
              <w:rPr>
                <w:rFonts w:ascii="Arial" w:hAnsi="Arial" w:cs="Arial"/>
                <w:bCs/>
              </w:rPr>
            </w:pPr>
            <w:r w:rsidRPr="00BF2349">
              <w:rPr>
                <w:rFonts w:ascii="Arial" w:hAnsi="Arial" w:cs="Arial"/>
                <w:bCs/>
              </w:rPr>
              <w:t>Change of bone lesion to sclerotic/</w:t>
            </w:r>
            <w:proofErr w:type="spellStart"/>
            <w:r w:rsidRPr="00BF2349">
              <w:rPr>
                <w:rFonts w:ascii="Arial" w:hAnsi="Arial" w:cs="Arial"/>
                <w:bCs/>
              </w:rPr>
              <w:t>blastic</w:t>
            </w:r>
            <w:proofErr w:type="spellEnd"/>
            <w:r w:rsidRPr="00BF2349">
              <w:rPr>
                <w:rFonts w:ascii="Arial" w:hAnsi="Arial" w:cs="Arial"/>
                <w:bCs/>
              </w:rPr>
              <w:t xml:space="preserve"> on opportunistic follow-up imaging assessment (results of imaging reports and/or clinical notes) for non-pelvic lymph node metastases</w:t>
            </w:r>
          </w:p>
        </w:tc>
      </w:tr>
      <w:tr w:rsidR="00BF2349" w:rsidRPr="00BF2349" w14:paraId="50756708" w14:textId="77777777" w:rsidTr="00BF2349">
        <w:tc>
          <w:tcPr>
            <w:tcW w:w="9338" w:type="dxa"/>
          </w:tcPr>
          <w:p w14:paraId="4BA33D59" w14:textId="77777777" w:rsidR="00BF2349" w:rsidRPr="00BF2349" w:rsidRDefault="00BF2349" w:rsidP="00A4772E">
            <w:pPr>
              <w:spacing w:after="160" w:line="259" w:lineRule="auto"/>
              <w:rPr>
                <w:rFonts w:ascii="Arial" w:hAnsi="Arial" w:cs="Arial"/>
                <w:b/>
              </w:rPr>
            </w:pPr>
            <w:r w:rsidRPr="00BF2349">
              <w:rPr>
                <w:rFonts w:ascii="Arial" w:hAnsi="Arial" w:cs="Arial"/>
                <w:b/>
              </w:rPr>
              <w:t>Soft criteria:</w:t>
            </w:r>
          </w:p>
        </w:tc>
      </w:tr>
      <w:tr w:rsidR="00BF2349" w:rsidRPr="00BF2349" w14:paraId="39839232" w14:textId="77777777" w:rsidTr="00BF2349">
        <w:tc>
          <w:tcPr>
            <w:tcW w:w="9338" w:type="dxa"/>
          </w:tcPr>
          <w:p w14:paraId="42FE86BB" w14:textId="77777777" w:rsidR="00BF2349" w:rsidRPr="00BF2349" w:rsidRDefault="00BF2349" w:rsidP="00A4772E">
            <w:pPr>
              <w:spacing w:after="160" w:line="259" w:lineRule="auto"/>
              <w:rPr>
                <w:rFonts w:ascii="Arial" w:hAnsi="Arial" w:cs="Arial"/>
                <w:bCs/>
              </w:rPr>
            </w:pPr>
            <w:r w:rsidRPr="00BF2349">
              <w:rPr>
                <w:rFonts w:ascii="Arial" w:hAnsi="Arial" w:cs="Arial"/>
                <w:bCs/>
              </w:rPr>
              <w:t>Typical appearance of multi-focal metastatic disease (results of imaging reports)</w:t>
            </w:r>
          </w:p>
        </w:tc>
      </w:tr>
      <w:tr w:rsidR="00BF2349" w:rsidRPr="00BF2349" w14:paraId="2CBE72E3" w14:textId="77777777" w:rsidTr="00BF2349">
        <w:tc>
          <w:tcPr>
            <w:tcW w:w="9338" w:type="dxa"/>
          </w:tcPr>
          <w:p w14:paraId="078C4EFA" w14:textId="77777777" w:rsidR="00BF2349" w:rsidRPr="00BF2349" w:rsidRDefault="00BF2349" w:rsidP="00A4772E">
            <w:pPr>
              <w:spacing w:after="160" w:line="259" w:lineRule="auto"/>
              <w:rPr>
                <w:rFonts w:ascii="Arial" w:hAnsi="Arial" w:cs="Arial"/>
                <w:bCs/>
              </w:rPr>
            </w:pPr>
            <w:r w:rsidRPr="00BF2349">
              <w:rPr>
                <w:rFonts w:ascii="Arial" w:hAnsi="Arial" w:cs="Arial"/>
                <w:bCs/>
              </w:rPr>
              <w:t>Typical appearance of a metastatic lesion on an imaging modality other than the one performed as the index scan (results of imaging reports and/or clinical notes)</w:t>
            </w:r>
          </w:p>
        </w:tc>
      </w:tr>
      <w:tr w:rsidR="00BF2349" w:rsidRPr="00BF2349" w14:paraId="35975A1E" w14:textId="77777777" w:rsidTr="00BF2349">
        <w:tc>
          <w:tcPr>
            <w:tcW w:w="9338" w:type="dxa"/>
          </w:tcPr>
          <w:p w14:paraId="214A2C6F" w14:textId="77777777" w:rsidR="00BF2349" w:rsidRPr="00BF2349" w:rsidRDefault="00BF2349" w:rsidP="00A4772E">
            <w:pPr>
              <w:spacing w:after="160" w:line="259" w:lineRule="auto"/>
              <w:rPr>
                <w:rFonts w:ascii="Arial" w:hAnsi="Arial" w:cs="Arial"/>
                <w:bCs/>
              </w:rPr>
            </w:pPr>
            <w:r w:rsidRPr="00BF2349">
              <w:rPr>
                <w:rFonts w:ascii="Arial" w:hAnsi="Arial" w:cs="Arial"/>
                <w:bCs/>
              </w:rPr>
              <w:t>Increase in the number or size of bone lesion(s) or soft tissue lesion(s) from one imaging exam to the next, over time following the index scan (results of imaging reports and/or clinical notes)</w:t>
            </w:r>
          </w:p>
        </w:tc>
      </w:tr>
      <w:tr w:rsidR="00BF2349" w:rsidRPr="00BF2349" w14:paraId="7A8309B1" w14:textId="77777777" w:rsidTr="00BF2349">
        <w:tc>
          <w:tcPr>
            <w:tcW w:w="9338" w:type="dxa"/>
          </w:tcPr>
          <w:p w14:paraId="0A6908CB" w14:textId="77777777" w:rsidR="00BF2349" w:rsidRPr="00BF2349" w:rsidRDefault="00BF2349" w:rsidP="00A4772E">
            <w:pPr>
              <w:spacing w:after="160" w:line="259" w:lineRule="auto"/>
              <w:rPr>
                <w:rFonts w:ascii="Arial" w:hAnsi="Arial" w:cs="Arial"/>
                <w:bCs/>
              </w:rPr>
            </w:pPr>
            <w:r w:rsidRPr="00BF2349">
              <w:rPr>
                <w:rFonts w:ascii="Arial" w:hAnsi="Arial" w:cs="Arial"/>
                <w:bCs/>
              </w:rPr>
              <w:t>Decrease in the number or size of bone lesion(s) or soft tissue lesion(s) following disease appropriate treatment from one imaging exam to the next, over time following the index scan (results of imaging reports and/or clinical notes)</w:t>
            </w:r>
          </w:p>
        </w:tc>
      </w:tr>
      <w:tr w:rsidR="00BF2349" w:rsidRPr="00BF2349" w14:paraId="7AA4F417" w14:textId="77777777" w:rsidTr="00BF2349">
        <w:tc>
          <w:tcPr>
            <w:tcW w:w="9338" w:type="dxa"/>
          </w:tcPr>
          <w:p w14:paraId="1017C31D" w14:textId="77777777" w:rsidR="00BF2349" w:rsidRPr="00BF2349" w:rsidRDefault="00BF2349" w:rsidP="00A4772E">
            <w:pPr>
              <w:spacing w:after="160" w:line="259" w:lineRule="auto"/>
              <w:rPr>
                <w:rFonts w:ascii="Arial" w:hAnsi="Arial" w:cs="Arial"/>
                <w:bCs/>
              </w:rPr>
            </w:pPr>
            <w:r w:rsidRPr="00BF2349">
              <w:rPr>
                <w:rFonts w:ascii="Arial" w:hAnsi="Arial" w:cs="Arial"/>
                <w:bCs/>
              </w:rPr>
              <w:t>Presence of a lesion on an initial imaging examination with associated clinical symptoms suggesting malignancy (results of imaging reports and/or clinical notes)</w:t>
            </w:r>
          </w:p>
        </w:tc>
      </w:tr>
      <w:tr w:rsidR="00BF2349" w:rsidRPr="00BF2349" w14:paraId="01D75074" w14:textId="77777777" w:rsidTr="00BF2349">
        <w:tc>
          <w:tcPr>
            <w:tcW w:w="9338" w:type="dxa"/>
          </w:tcPr>
          <w:p w14:paraId="25351E47" w14:textId="77777777" w:rsidR="00BF2349" w:rsidRPr="00BF2349" w:rsidRDefault="00BF2349" w:rsidP="00A4772E">
            <w:pPr>
              <w:spacing w:after="160" w:line="259" w:lineRule="auto"/>
              <w:rPr>
                <w:rFonts w:ascii="Arial" w:hAnsi="Arial" w:cs="Arial"/>
                <w:bCs/>
              </w:rPr>
            </w:pPr>
            <w:r w:rsidRPr="00BF2349">
              <w:rPr>
                <w:rFonts w:ascii="Arial" w:hAnsi="Arial" w:cs="Arial"/>
                <w:bCs/>
              </w:rPr>
              <w:t>Increasing alkaline phosphatase (ALP) or PSA in keeping with clinical scenario of progression, decreasing levels in response to treatment, or PSA &gt;0.2 ng/ml at least three weeks following prostatectomy (laboratory results showing increase/decrease and/or clinical notes)</w:t>
            </w:r>
          </w:p>
        </w:tc>
      </w:tr>
      <w:tr w:rsidR="00BF2349" w:rsidRPr="00BF2349" w14:paraId="05F47D11" w14:textId="77777777" w:rsidTr="00BF2349">
        <w:tc>
          <w:tcPr>
            <w:tcW w:w="9338" w:type="dxa"/>
          </w:tcPr>
          <w:p w14:paraId="3C3630A2" w14:textId="77777777" w:rsidR="00BF2349" w:rsidRPr="00BF2349" w:rsidRDefault="00BF2349" w:rsidP="00A4772E">
            <w:pPr>
              <w:spacing w:after="160" w:line="259" w:lineRule="auto"/>
              <w:rPr>
                <w:rFonts w:ascii="Arial" w:hAnsi="Arial" w:cs="Arial"/>
                <w:bCs/>
              </w:rPr>
            </w:pPr>
            <w:r w:rsidRPr="00BF2349">
              <w:rPr>
                <w:rFonts w:ascii="Arial" w:hAnsi="Arial" w:cs="Arial"/>
                <w:bCs/>
              </w:rPr>
              <w:t>Patient received localised treatment for metastasis (e.g. radiotherapy) (clinical notes)</w:t>
            </w:r>
          </w:p>
        </w:tc>
      </w:tr>
      <w:tr w:rsidR="00BF2349" w:rsidRPr="00BF2349" w14:paraId="221DEDCB" w14:textId="77777777" w:rsidTr="00BF2349">
        <w:tc>
          <w:tcPr>
            <w:tcW w:w="9338" w:type="dxa"/>
          </w:tcPr>
          <w:p w14:paraId="0F6EA0DD" w14:textId="77777777" w:rsidR="00BF2349" w:rsidRPr="00BF2349" w:rsidRDefault="00BF2349" w:rsidP="00A4772E">
            <w:pPr>
              <w:spacing w:after="160" w:line="259" w:lineRule="auto"/>
              <w:rPr>
                <w:rFonts w:ascii="Arial" w:hAnsi="Arial" w:cs="Arial"/>
                <w:bCs/>
              </w:rPr>
            </w:pPr>
            <w:r w:rsidRPr="00BF2349">
              <w:rPr>
                <w:rFonts w:ascii="Arial" w:hAnsi="Arial" w:cs="Arial"/>
                <w:bCs/>
              </w:rPr>
              <w:t xml:space="preserve">Unequivocal persistence of positive finding </w:t>
            </w:r>
            <w:proofErr w:type="gramStart"/>
            <w:r w:rsidRPr="00BF2349">
              <w:rPr>
                <w:rFonts w:ascii="Arial" w:hAnsi="Arial" w:cs="Arial"/>
                <w:bCs/>
              </w:rPr>
              <w:t>present</w:t>
            </w:r>
            <w:proofErr w:type="gramEnd"/>
            <w:r w:rsidRPr="00BF2349">
              <w:rPr>
                <w:rFonts w:ascii="Arial" w:hAnsi="Arial" w:cs="Arial"/>
                <w:bCs/>
              </w:rPr>
              <w:t xml:space="preserve"> on the baseline scan on repeat imaging at 6 months, in setting of PSA &gt;0.2 ng/ml at least three weeks following prostatectomy (results of imaging reports, laboratory results and/or clinical notes)</w:t>
            </w:r>
          </w:p>
        </w:tc>
      </w:tr>
    </w:tbl>
    <w:p w14:paraId="1460552D" w14:textId="7ACFB765" w:rsidR="00E310F7" w:rsidRPr="00BF2349" w:rsidRDefault="00E310F7" w:rsidP="00BF2349">
      <w:pPr>
        <w:spacing w:after="160" w:line="259" w:lineRule="auto"/>
        <w:rPr>
          <w:rFonts w:ascii="Arial" w:hAnsi="Arial" w:cs="Arial"/>
          <w:b/>
        </w:rPr>
      </w:pPr>
      <w:r w:rsidRPr="00BF2349">
        <w:rPr>
          <w:rFonts w:ascii="Arial" w:hAnsi="Arial" w:cs="Arial"/>
          <w:b/>
        </w:rPr>
        <w:br w:type="page"/>
      </w:r>
    </w:p>
    <w:p w14:paraId="32630178" w14:textId="77777777" w:rsidR="00E310F7" w:rsidRPr="00E310F7" w:rsidRDefault="00E310F7" w:rsidP="00E310F7">
      <w:pPr>
        <w:pStyle w:val="Heading1"/>
        <w:rPr>
          <w:rFonts w:ascii="Arial" w:hAnsi="Arial" w:cs="Arial"/>
          <w:b/>
          <w:bCs/>
          <w:color w:val="auto"/>
          <w:sz w:val="24"/>
          <w:szCs w:val="24"/>
        </w:rPr>
      </w:pPr>
      <w:r w:rsidRPr="00E310F7">
        <w:rPr>
          <w:rFonts w:ascii="Arial" w:hAnsi="Arial" w:cs="Arial"/>
          <w:b/>
          <w:bCs/>
          <w:color w:val="auto"/>
          <w:sz w:val="24"/>
          <w:szCs w:val="24"/>
        </w:rPr>
        <w:lastRenderedPageBreak/>
        <w:t xml:space="preserve">Supplementary Table 2: </w:t>
      </w:r>
      <w:r w:rsidRPr="00F962CD">
        <w:rPr>
          <w:rFonts w:ascii="Arial" w:hAnsi="Arial" w:cs="Arial"/>
          <w:color w:val="auto"/>
          <w:sz w:val="24"/>
          <w:szCs w:val="24"/>
        </w:rPr>
        <w:t xml:space="preserve">Association of ADT commencement prior to FDG-PET with lesion avidity and </w:t>
      </w:r>
      <w:proofErr w:type="spellStart"/>
      <w:r w:rsidRPr="00F962CD">
        <w:rPr>
          <w:rFonts w:ascii="Arial" w:hAnsi="Arial" w:cs="Arial"/>
          <w:color w:val="auto"/>
          <w:sz w:val="24"/>
          <w:szCs w:val="24"/>
        </w:rPr>
        <w:t>SUVmax</w:t>
      </w:r>
      <w:proofErr w:type="spellEnd"/>
    </w:p>
    <w:p w14:paraId="1B3C23D3" w14:textId="77777777" w:rsidR="00E310F7" w:rsidRPr="004B5023" w:rsidRDefault="00E310F7" w:rsidP="00E310F7">
      <w:pPr>
        <w:spacing w:after="0" w:line="480" w:lineRule="auto"/>
        <w:rPr>
          <w:rFonts w:ascii="Arial" w:hAnsi="Arial" w:cs="Arial"/>
          <w: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E310F7" w:rsidRPr="004B5023" w14:paraId="75A5D72E" w14:textId="77777777" w:rsidTr="00A4772E">
        <w:tc>
          <w:tcPr>
            <w:tcW w:w="2254" w:type="dxa"/>
          </w:tcPr>
          <w:p w14:paraId="6D371736" w14:textId="77777777" w:rsidR="00E310F7" w:rsidRPr="004B5023" w:rsidRDefault="00E310F7" w:rsidP="00A4772E">
            <w:pPr>
              <w:spacing w:line="360" w:lineRule="auto"/>
              <w:rPr>
                <w:rFonts w:ascii="Arial" w:hAnsi="Arial" w:cs="Arial"/>
                <w:b/>
              </w:rPr>
            </w:pPr>
          </w:p>
        </w:tc>
        <w:tc>
          <w:tcPr>
            <w:tcW w:w="4508" w:type="dxa"/>
            <w:gridSpan w:val="2"/>
            <w:tcBorders>
              <w:top w:val="single" w:sz="4" w:space="0" w:color="auto"/>
              <w:bottom w:val="single" w:sz="4" w:space="0" w:color="auto"/>
            </w:tcBorders>
          </w:tcPr>
          <w:p w14:paraId="75827058" w14:textId="77777777" w:rsidR="00E310F7" w:rsidRPr="004B5023" w:rsidRDefault="00E310F7" w:rsidP="00A4772E">
            <w:pPr>
              <w:spacing w:line="360" w:lineRule="auto"/>
              <w:jc w:val="center"/>
              <w:rPr>
                <w:rFonts w:ascii="Arial" w:hAnsi="Arial" w:cs="Arial"/>
                <w:b/>
              </w:rPr>
            </w:pPr>
            <w:r w:rsidRPr="004B5023">
              <w:rPr>
                <w:rFonts w:ascii="Arial" w:hAnsi="Arial" w:cs="Arial"/>
                <w:b/>
              </w:rPr>
              <w:t>ADT started</w:t>
            </w:r>
          </w:p>
        </w:tc>
        <w:tc>
          <w:tcPr>
            <w:tcW w:w="2254" w:type="dxa"/>
          </w:tcPr>
          <w:p w14:paraId="281CD861" w14:textId="77777777" w:rsidR="00E310F7" w:rsidRPr="004B5023" w:rsidRDefault="00E310F7" w:rsidP="00A4772E">
            <w:pPr>
              <w:spacing w:line="360" w:lineRule="auto"/>
              <w:jc w:val="center"/>
              <w:rPr>
                <w:rFonts w:ascii="Arial" w:hAnsi="Arial" w:cs="Arial"/>
                <w:b/>
              </w:rPr>
            </w:pPr>
            <w:r w:rsidRPr="004B5023">
              <w:rPr>
                <w:rFonts w:ascii="Arial" w:hAnsi="Arial" w:cs="Arial"/>
                <w:b/>
              </w:rPr>
              <w:t>p</w:t>
            </w:r>
          </w:p>
        </w:tc>
      </w:tr>
      <w:tr w:rsidR="00E310F7" w:rsidRPr="004B5023" w14:paraId="507BE9AE" w14:textId="77777777" w:rsidTr="00A4772E">
        <w:tc>
          <w:tcPr>
            <w:tcW w:w="2254" w:type="dxa"/>
            <w:tcBorders>
              <w:bottom w:val="single" w:sz="4" w:space="0" w:color="auto"/>
            </w:tcBorders>
          </w:tcPr>
          <w:p w14:paraId="763CE6A9" w14:textId="77777777" w:rsidR="00E310F7" w:rsidRPr="004B5023" w:rsidRDefault="00E310F7" w:rsidP="00A4772E">
            <w:pPr>
              <w:spacing w:line="360" w:lineRule="auto"/>
              <w:rPr>
                <w:rFonts w:ascii="Arial" w:hAnsi="Arial" w:cs="Arial"/>
                <w:b/>
              </w:rPr>
            </w:pPr>
          </w:p>
        </w:tc>
        <w:tc>
          <w:tcPr>
            <w:tcW w:w="2254" w:type="dxa"/>
            <w:tcBorders>
              <w:top w:val="single" w:sz="4" w:space="0" w:color="auto"/>
              <w:bottom w:val="single" w:sz="4" w:space="0" w:color="auto"/>
            </w:tcBorders>
          </w:tcPr>
          <w:p w14:paraId="1969D16A" w14:textId="77777777" w:rsidR="00E310F7" w:rsidRPr="004B5023" w:rsidRDefault="00E310F7" w:rsidP="00A4772E">
            <w:pPr>
              <w:spacing w:line="360" w:lineRule="auto"/>
              <w:jc w:val="center"/>
              <w:rPr>
                <w:rFonts w:ascii="Arial" w:hAnsi="Arial" w:cs="Arial"/>
                <w:b/>
              </w:rPr>
            </w:pPr>
            <w:r w:rsidRPr="004B5023">
              <w:rPr>
                <w:rFonts w:ascii="Arial" w:hAnsi="Arial" w:cs="Arial"/>
                <w:b/>
              </w:rPr>
              <w:t>Yes</w:t>
            </w:r>
          </w:p>
        </w:tc>
        <w:tc>
          <w:tcPr>
            <w:tcW w:w="2254" w:type="dxa"/>
            <w:tcBorders>
              <w:top w:val="single" w:sz="4" w:space="0" w:color="auto"/>
              <w:bottom w:val="single" w:sz="4" w:space="0" w:color="auto"/>
            </w:tcBorders>
          </w:tcPr>
          <w:p w14:paraId="0B939844" w14:textId="77777777" w:rsidR="00E310F7" w:rsidRPr="004B5023" w:rsidRDefault="00E310F7" w:rsidP="00A4772E">
            <w:pPr>
              <w:spacing w:line="360" w:lineRule="auto"/>
              <w:jc w:val="center"/>
              <w:rPr>
                <w:rFonts w:ascii="Arial" w:hAnsi="Arial" w:cs="Arial"/>
                <w:b/>
              </w:rPr>
            </w:pPr>
            <w:r w:rsidRPr="004B5023">
              <w:rPr>
                <w:rFonts w:ascii="Arial" w:hAnsi="Arial" w:cs="Arial"/>
                <w:b/>
              </w:rPr>
              <w:t>No</w:t>
            </w:r>
          </w:p>
        </w:tc>
        <w:tc>
          <w:tcPr>
            <w:tcW w:w="2254" w:type="dxa"/>
            <w:tcBorders>
              <w:bottom w:val="single" w:sz="4" w:space="0" w:color="auto"/>
            </w:tcBorders>
          </w:tcPr>
          <w:p w14:paraId="38452A7E" w14:textId="77777777" w:rsidR="00E310F7" w:rsidRPr="004B5023" w:rsidRDefault="00E310F7" w:rsidP="00A4772E">
            <w:pPr>
              <w:spacing w:line="360" w:lineRule="auto"/>
              <w:jc w:val="center"/>
              <w:rPr>
                <w:rFonts w:ascii="Arial" w:hAnsi="Arial" w:cs="Arial"/>
                <w:b/>
              </w:rPr>
            </w:pPr>
          </w:p>
        </w:tc>
      </w:tr>
      <w:tr w:rsidR="00E310F7" w:rsidRPr="004B5023" w14:paraId="71D9863D" w14:textId="77777777" w:rsidTr="00A4772E">
        <w:tc>
          <w:tcPr>
            <w:tcW w:w="2254" w:type="dxa"/>
            <w:tcBorders>
              <w:top w:val="single" w:sz="4" w:space="0" w:color="auto"/>
              <w:bottom w:val="nil"/>
            </w:tcBorders>
          </w:tcPr>
          <w:p w14:paraId="3CC0A41C" w14:textId="77777777" w:rsidR="00E310F7" w:rsidRPr="004B5023" w:rsidRDefault="00E310F7" w:rsidP="00A4772E">
            <w:pPr>
              <w:spacing w:line="360" w:lineRule="auto"/>
              <w:rPr>
                <w:rFonts w:ascii="Arial" w:hAnsi="Arial" w:cs="Arial"/>
              </w:rPr>
            </w:pPr>
            <w:r w:rsidRPr="004B5023">
              <w:rPr>
                <w:rFonts w:ascii="Arial" w:hAnsi="Arial" w:cs="Arial"/>
              </w:rPr>
              <w:t>Lesion avidity</w:t>
            </w:r>
          </w:p>
        </w:tc>
        <w:tc>
          <w:tcPr>
            <w:tcW w:w="2254" w:type="dxa"/>
            <w:tcBorders>
              <w:top w:val="single" w:sz="4" w:space="0" w:color="auto"/>
              <w:bottom w:val="nil"/>
            </w:tcBorders>
          </w:tcPr>
          <w:p w14:paraId="45648F3A" w14:textId="77777777" w:rsidR="00E310F7" w:rsidRPr="004B5023" w:rsidRDefault="00E310F7" w:rsidP="00A4772E">
            <w:pPr>
              <w:spacing w:line="360" w:lineRule="auto"/>
              <w:jc w:val="center"/>
              <w:rPr>
                <w:rFonts w:ascii="Arial" w:hAnsi="Arial" w:cs="Arial"/>
                <w:b/>
              </w:rPr>
            </w:pPr>
          </w:p>
        </w:tc>
        <w:tc>
          <w:tcPr>
            <w:tcW w:w="2254" w:type="dxa"/>
            <w:tcBorders>
              <w:top w:val="single" w:sz="4" w:space="0" w:color="auto"/>
              <w:bottom w:val="nil"/>
            </w:tcBorders>
          </w:tcPr>
          <w:p w14:paraId="3DD781BB" w14:textId="77777777" w:rsidR="00E310F7" w:rsidRPr="004B5023" w:rsidRDefault="00E310F7" w:rsidP="00A4772E">
            <w:pPr>
              <w:spacing w:line="360" w:lineRule="auto"/>
              <w:jc w:val="center"/>
              <w:rPr>
                <w:rFonts w:ascii="Arial" w:hAnsi="Arial" w:cs="Arial"/>
                <w:b/>
              </w:rPr>
            </w:pPr>
          </w:p>
        </w:tc>
        <w:tc>
          <w:tcPr>
            <w:tcW w:w="2254" w:type="dxa"/>
            <w:tcBorders>
              <w:top w:val="single" w:sz="4" w:space="0" w:color="auto"/>
              <w:bottom w:val="nil"/>
            </w:tcBorders>
          </w:tcPr>
          <w:p w14:paraId="0F98BEB9" w14:textId="77777777" w:rsidR="00E310F7" w:rsidRPr="004B5023" w:rsidRDefault="00E310F7" w:rsidP="00A4772E">
            <w:pPr>
              <w:spacing w:line="360" w:lineRule="auto"/>
              <w:jc w:val="center"/>
              <w:rPr>
                <w:rFonts w:ascii="Arial" w:hAnsi="Arial" w:cs="Arial"/>
                <w:b/>
              </w:rPr>
            </w:pPr>
          </w:p>
        </w:tc>
      </w:tr>
      <w:tr w:rsidR="00E310F7" w:rsidRPr="004B5023" w14:paraId="29642BCD" w14:textId="77777777" w:rsidTr="00A4772E">
        <w:tc>
          <w:tcPr>
            <w:tcW w:w="2254" w:type="dxa"/>
            <w:tcBorders>
              <w:top w:val="nil"/>
            </w:tcBorders>
          </w:tcPr>
          <w:p w14:paraId="40FFB37E" w14:textId="77777777" w:rsidR="00E310F7" w:rsidRPr="004B5023" w:rsidRDefault="00E310F7" w:rsidP="00A4772E">
            <w:pPr>
              <w:spacing w:line="360" w:lineRule="auto"/>
              <w:rPr>
                <w:rFonts w:ascii="Arial" w:hAnsi="Arial" w:cs="Arial"/>
              </w:rPr>
            </w:pPr>
            <w:r w:rsidRPr="004B5023">
              <w:rPr>
                <w:rFonts w:ascii="Arial" w:hAnsi="Arial" w:cs="Arial"/>
              </w:rPr>
              <w:t xml:space="preserve">    Yes</w:t>
            </w:r>
          </w:p>
        </w:tc>
        <w:tc>
          <w:tcPr>
            <w:tcW w:w="2254" w:type="dxa"/>
            <w:tcBorders>
              <w:top w:val="nil"/>
            </w:tcBorders>
          </w:tcPr>
          <w:p w14:paraId="2C95C0D1" w14:textId="77777777" w:rsidR="00E310F7" w:rsidRPr="004B5023" w:rsidRDefault="00E310F7" w:rsidP="00A4772E">
            <w:pPr>
              <w:spacing w:line="360" w:lineRule="auto"/>
              <w:jc w:val="center"/>
              <w:rPr>
                <w:rFonts w:ascii="Arial" w:hAnsi="Arial" w:cs="Arial"/>
              </w:rPr>
            </w:pPr>
            <w:r w:rsidRPr="004B5023">
              <w:rPr>
                <w:rFonts w:ascii="Arial" w:hAnsi="Arial" w:cs="Arial"/>
              </w:rPr>
              <w:t>9 (60%)</w:t>
            </w:r>
          </w:p>
        </w:tc>
        <w:tc>
          <w:tcPr>
            <w:tcW w:w="2254" w:type="dxa"/>
            <w:tcBorders>
              <w:top w:val="nil"/>
            </w:tcBorders>
          </w:tcPr>
          <w:p w14:paraId="0812D5D1" w14:textId="77777777" w:rsidR="00E310F7" w:rsidRPr="004B5023" w:rsidRDefault="00E310F7" w:rsidP="00A4772E">
            <w:pPr>
              <w:spacing w:line="360" w:lineRule="auto"/>
              <w:jc w:val="center"/>
              <w:rPr>
                <w:rFonts w:ascii="Arial" w:hAnsi="Arial" w:cs="Arial"/>
              </w:rPr>
            </w:pPr>
            <w:r w:rsidRPr="004B5023">
              <w:rPr>
                <w:rFonts w:ascii="Arial" w:hAnsi="Arial" w:cs="Arial"/>
              </w:rPr>
              <w:t>12 (71%)</w:t>
            </w:r>
          </w:p>
        </w:tc>
        <w:tc>
          <w:tcPr>
            <w:tcW w:w="2254" w:type="dxa"/>
            <w:tcBorders>
              <w:top w:val="nil"/>
            </w:tcBorders>
          </w:tcPr>
          <w:p w14:paraId="55A155C4" w14:textId="77777777" w:rsidR="00E310F7" w:rsidRPr="004B5023" w:rsidRDefault="00E310F7" w:rsidP="00A4772E">
            <w:pPr>
              <w:spacing w:line="360" w:lineRule="auto"/>
              <w:jc w:val="center"/>
              <w:rPr>
                <w:rFonts w:ascii="Arial" w:hAnsi="Arial" w:cs="Arial"/>
              </w:rPr>
            </w:pPr>
            <w:r w:rsidRPr="004B5023">
              <w:rPr>
                <w:rFonts w:ascii="Arial" w:hAnsi="Arial" w:cs="Arial"/>
              </w:rPr>
              <w:t>0.53</w:t>
            </w:r>
          </w:p>
        </w:tc>
      </w:tr>
      <w:tr w:rsidR="00E310F7" w:rsidRPr="004B5023" w14:paraId="3AC08E50" w14:textId="77777777" w:rsidTr="00A4772E">
        <w:tc>
          <w:tcPr>
            <w:tcW w:w="2254" w:type="dxa"/>
          </w:tcPr>
          <w:p w14:paraId="02F12B06" w14:textId="77777777" w:rsidR="00E310F7" w:rsidRPr="004B5023" w:rsidRDefault="00E310F7" w:rsidP="00A4772E">
            <w:pPr>
              <w:spacing w:line="360" w:lineRule="auto"/>
              <w:rPr>
                <w:rFonts w:ascii="Arial" w:hAnsi="Arial" w:cs="Arial"/>
              </w:rPr>
            </w:pPr>
            <w:r w:rsidRPr="004B5023">
              <w:rPr>
                <w:rFonts w:ascii="Arial" w:hAnsi="Arial" w:cs="Arial"/>
              </w:rPr>
              <w:t xml:space="preserve">    No</w:t>
            </w:r>
          </w:p>
        </w:tc>
        <w:tc>
          <w:tcPr>
            <w:tcW w:w="2254" w:type="dxa"/>
          </w:tcPr>
          <w:p w14:paraId="790C2698" w14:textId="77777777" w:rsidR="00E310F7" w:rsidRPr="004B5023" w:rsidRDefault="00E310F7" w:rsidP="00A4772E">
            <w:pPr>
              <w:spacing w:line="360" w:lineRule="auto"/>
              <w:jc w:val="center"/>
              <w:rPr>
                <w:rFonts w:ascii="Arial" w:hAnsi="Arial" w:cs="Arial"/>
              </w:rPr>
            </w:pPr>
            <w:r w:rsidRPr="004B5023">
              <w:rPr>
                <w:rFonts w:ascii="Arial" w:hAnsi="Arial" w:cs="Arial"/>
              </w:rPr>
              <w:t>6 (40%)</w:t>
            </w:r>
          </w:p>
        </w:tc>
        <w:tc>
          <w:tcPr>
            <w:tcW w:w="2254" w:type="dxa"/>
          </w:tcPr>
          <w:p w14:paraId="623195DF" w14:textId="77777777" w:rsidR="00E310F7" w:rsidRPr="004B5023" w:rsidRDefault="00E310F7" w:rsidP="00A4772E">
            <w:pPr>
              <w:spacing w:line="360" w:lineRule="auto"/>
              <w:jc w:val="center"/>
              <w:rPr>
                <w:rFonts w:ascii="Arial" w:hAnsi="Arial" w:cs="Arial"/>
              </w:rPr>
            </w:pPr>
            <w:r w:rsidRPr="004B5023">
              <w:rPr>
                <w:rFonts w:ascii="Arial" w:hAnsi="Arial" w:cs="Arial"/>
              </w:rPr>
              <w:t>5 (29%)</w:t>
            </w:r>
          </w:p>
        </w:tc>
        <w:tc>
          <w:tcPr>
            <w:tcW w:w="2254" w:type="dxa"/>
          </w:tcPr>
          <w:p w14:paraId="234F7823" w14:textId="77777777" w:rsidR="00E310F7" w:rsidRPr="004B5023" w:rsidRDefault="00E310F7" w:rsidP="00A4772E">
            <w:pPr>
              <w:spacing w:line="360" w:lineRule="auto"/>
              <w:jc w:val="center"/>
              <w:rPr>
                <w:rFonts w:ascii="Arial" w:hAnsi="Arial" w:cs="Arial"/>
              </w:rPr>
            </w:pPr>
          </w:p>
        </w:tc>
      </w:tr>
      <w:tr w:rsidR="00E310F7" w:rsidRPr="004B5023" w14:paraId="135E403A" w14:textId="77777777" w:rsidTr="00A4772E">
        <w:tc>
          <w:tcPr>
            <w:tcW w:w="2254" w:type="dxa"/>
          </w:tcPr>
          <w:p w14:paraId="0820645D" w14:textId="77777777" w:rsidR="00E310F7" w:rsidRPr="004B5023" w:rsidRDefault="00E310F7" w:rsidP="00A4772E">
            <w:pPr>
              <w:spacing w:line="360" w:lineRule="auto"/>
              <w:rPr>
                <w:rFonts w:ascii="Arial" w:hAnsi="Arial" w:cs="Arial"/>
              </w:rPr>
            </w:pPr>
            <w:proofErr w:type="spellStart"/>
            <w:r w:rsidRPr="004B5023">
              <w:rPr>
                <w:rFonts w:ascii="Arial" w:hAnsi="Arial" w:cs="Arial"/>
              </w:rPr>
              <w:t>SUVmax</w:t>
            </w:r>
            <w:proofErr w:type="spellEnd"/>
          </w:p>
        </w:tc>
        <w:tc>
          <w:tcPr>
            <w:tcW w:w="2254" w:type="dxa"/>
          </w:tcPr>
          <w:p w14:paraId="5DB6FA55" w14:textId="77777777" w:rsidR="00E310F7" w:rsidRPr="004B5023" w:rsidRDefault="00E310F7" w:rsidP="00A4772E">
            <w:pPr>
              <w:spacing w:line="360" w:lineRule="auto"/>
              <w:jc w:val="center"/>
              <w:rPr>
                <w:rFonts w:ascii="Arial" w:hAnsi="Arial" w:cs="Arial"/>
              </w:rPr>
            </w:pPr>
            <w:r w:rsidRPr="004B5023">
              <w:rPr>
                <w:rFonts w:ascii="Arial" w:hAnsi="Arial" w:cs="Arial"/>
              </w:rPr>
              <w:t>3.5 (2.8 – 5.4)</w:t>
            </w:r>
          </w:p>
        </w:tc>
        <w:tc>
          <w:tcPr>
            <w:tcW w:w="2254" w:type="dxa"/>
          </w:tcPr>
          <w:p w14:paraId="4FAE71B5" w14:textId="77777777" w:rsidR="00E310F7" w:rsidRPr="004B5023" w:rsidRDefault="00E310F7" w:rsidP="00A4772E">
            <w:pPr>
              <w:spacing w:line="360" w:lineRule="auto"/>
              <w:jc w:val="center"/>
              <w:rPr>
                <w:rFonts w:ascii="Arial" w:hAnsi="Arial" w:cs="Arial"/>
              </w:rPr>
            </w:pPr>
            <w:r w:rsidRPr="004B5023">
              <w:rPr>
                <w:rFonts w:ascii="Arial" w:hAnsi="Arial" w:cs="Arial"/>
              </w:rPr>
              <w:t>3.2 (2.5 – 4.7)</w:t>
            </w:r>
          </w:p>
        </w:tc>
        <w:tc>
          <w:tcPr>
            <w:tcW w:w="2254" w:type="dxa"/>
          </w:tcPr>
          <w:p w14:paraId="724D1CFE" w14:textId="77777777" w:rsidR="00E310F7" w:rsidRPr="004B5023" w:rsidRDefault="00E310F7" w:rsidP="00A4772E">
            <w:pPr>
              <w:spacing w:line="360" w:lineRule="auto"/>
              <w:jc w:val="center"/>
              <w:rPr>
                <w:rFonts w:ascii="Arial" w:hAnsi="Arial" w:cs="Arial"/>
              </w:rPr>
            </w:pPr>
            <w:r w:rsidRPr="004B5023">
              <w:rPr>
                <w:rFonts w:ascii="Arial" w:hAnsi="Arial" w:cs="Arial"/>
              </w:rPr>
              <w:t>0.69</w:t>
            </w:r>
          </w:p>
        </w:tc>
      </w:tr>
      <w:tr w:rsidR="00E310F7" w:rsidRPr="004B5023" w14:paraId="3F8972CB" w14:textId="77777777" w:rsidTr="00A4772E">
        <w:tc>
          <w:tcPr>
            <w:tcW w:w="2254" w:type="dxa"/>
          </w:tcPr>
          <w:p w14:paraId="21D29F9A" w14:textId="77777777" w:rsidR="00E310F7" w:rsidRPr="004B5023" w:rsidRDefault="00E310F7" w:rsidP="00A4772E">
            <w:pPr>
              <w:spacing w:line="360" w:lineRule="auto"/>
              <w:rPr>
                <w:rFonts w:ascii="Arial" w:hAnsi="Arial" w:cs="Arial"/>
              </w:rPr>
            </w:pPr>
            <w:proofErr w:type="spellStart"/>
            <w:r w:rsidRPr="004B5023">
              <w:rPr>
                <w:rFonts w:ascii="Arial" w:hAnsi="Arial" w:cs="Arial"/>
              </w:rPr>
              <w:t>SUVmax</w:t>
            </w:r>
            <w:proofErr w:type="spellEnd"/>
          </w:p>
        </w:tc>
        <w:tc>
          <w:tcPr>
            <w:tcW w:w="2254" w:type="dxa"/>
          </w:tcPr>
          <w:p w14:paraId="2841A912" w14:textId="77777777" w:rsidR="00E310F7" w:rsidRPr="004B5023" w:rsidRDefault="00E310F7" w:rsidP="00A4772E">
            <w:pPr>
              <w:spacing w:line="360" w:lineRule="auto"/>
              <w:jc w:val="center"/>
              <w:rPr>
                <w:rFonts w:ascii="Arial" w:hAnsi="Arial" w:cs="Arial"/>
              </w:rPr>
            </w:pPr>
          </w:p>
        </w:tc>
        <w:tc>
          <w:tcPr>
            <w:tcW w:w="2254" w:type="dxa"/>
          </w:tcPr>
          <w:p w14:paraId="79FFCE02" w14:textId="77777777" w:rsidR="00E310F7" w:rsidRPr="004B5023" w:rsidRDefault="00E310F7" w:rsidP="00A4772E">
            <w:pPr>
              <w:spacing w:line="360" w:lineRule="auto"/>
              <w:jc w:val="center"/>
              <w:rPr>
                <w:rFonts w:ascii="Arial" w:hAnsi="Arial" w:cs="Arial"/>
              </w:rPr>
            </w:pPr>
          </w:p>
        </w:tc>
        <w:tc>
          <w:tcPr>
            <w:tcW w:w="2254" w:type="dxa"/>
          </w:tcPr>
          <w:p w14:paraId="658F24F3" w14:textId="77777777" w:rsidR="00E310F7" w:rsidRPr="004B5023" w:rsidRDefault="00E310F7" w:rsidP="00A4772E">
            <w:pPr>
              <w:spacing w:line="360" w:lineRule="auto"/>
              <w:jc w:val="center"/>
              <w:rPr>
                <w:rFonts w:ascii="Arial" w:hAnsi="Arial" w:cs="Arial"/>
              </w:rPr>
            </w:pPr>
          </w:p>
        </w:tc>
      </w:tr>
      <w:tr w:rsidR="00E310F7" w:rsidRPr="004B5023" w14:paraId="3CD19B8C" w14:textId="77777777" w:rsidTr="00A4772E">
        <w:tc>
          <w:tcPr>
            <w:tcW w:w="2254" w:type="dxa"/>
          </w:tcPr>
          <w:p w14:paraId="17059A88" w14:textId="77777777" w:rsidR="00E310F7" w:rsidRPr="004B5023" w:rsidRDefault="00E310F7" w:rsidP="00A4772E">
            <w:pPr>
              <w:spacing w:line="360" w:lineRule="auto"/>
              <w:rPr>
                <w:rFonts w:ascii="Arial" w:hAnsi="Arial" w:cs="Arial"/>
              </w:rPr>
            </w:pPr>
            <w:r w:rsidRPr="004B5023">
              <w:rPr>
                <w:rFonts w:ascii="Arial" w:hAnsi="Arial" w:cs="Arial"/>
              </w:rPr>
              <w:t xml:space="preserve">    &lt;3.9</w:t>
            </w:r>
          </w:p>
        </w:tc>
        <w:tc>
          <w:tcPr>
            <w:tcW w:w="2254" w:type="dxa"/>
          </w:tcPr>
          <w:p w14:paraId="4D062381" w14:textId="77777777" w:rsidR="00E310F7" w:rsidRPr="004B5023" w:rsidRDefault="00E310F7" w:rsidP="00A4772E">
            <w:pPr>
              <w:spacing w:line="360" w:lineRule="auto"/>
              <w:jc w:val="center"/>
              <w:rPr>
                <w:rFonts w:ascii="Arial" w:hAnsi="Arial" w:cs="Arial"/>
              </w:rPr>
            </w:pPr>
            <w:r w:rsidRPr="004B5023">
              <w:rPr>
                <w:rFonts w:ascii="Arial" w:hAnsi="Arial" w:cs="Arial"/>
              </w:rPr>
              <w:t>8 (53%)</w:t>
            </w:r>
          </w:p>
        </w:tc>
        <w:tc>
          <w:tcPr>
            <w:tcW w:w="2254" w:type="dxa"/>
          </w:tcPr>
          <w:p w14:paraId="7F8CEC5E" w14:textId="77777777" w:rsidR="00E310F7" w:rsidRPr="004B5023" w:rsidRDefault="00E310F7" w:rsidP="00A4772E">
            <w:pPr>
              <w:spacing w:line="360" w:lineRule="auto"/>
              <w:jc w:val="center"/>
              <w:rPr>
                <w:rFonts w:ascii="Arial" w:hAnsi="Arial" w:cs="Arial"/>
              </w:rPr>
            </w:pPr>
            <w:r w:rsidRPr="004B5023">
              <w:rPr>
                <w:rFonts w:ascii="Arial" w:hAnsi="Arial" w:cs="Arial"/>
              </w:rPr>
              <w:t>12 (71%)</w:t>
            </w:r>
          </w:p>
        </w:tc>
        <w:tc>
          <w:tcPr>
            <w:tcW w:w="2254" w:type="dxa"/>
          </w:tcPr>
          <w:p w14:paraId="5C54D08D" w14:textId="77777777" w:rsidR="00E310F7" w:rsidRPr="004B5023" w:rsidRDefault="00E310F7" w:rsidP="00A4772E">
            <w:pPr>
              <w:spacing w:line="360" w:lineRule="auto"/>
              <w:jc w:val="center"/>
              <w:rPr>
                <w:rFonts w:ascii="Arial" w:hAnsi="Arial" w:cs="Arial"/>
              </w:rPr>
            </w:pPr>
            <w:r w:rsidRPr="004B5023">
              <w:rPr>
                <w:rFonts w:ascii="Arial" w:hAnsi="Arial" w:cs="Arial"/>
              </w:rPr>
              <w:t>0.31</w:t>
            </w:r>
          </w:p>
        </w:tc>
      </w:tr>
      <w:tr w:rsidR="00E310F7" w:rsidRPr="004B5023" w14:paraId="5A3AF24F" w14:textId="77777777" w:rsidTr="00A4772E">
        <w:tc>
          <w:tcPr>
            <w:tcW w:w="2254" w:type="dxa"/>
          </w:tcPr>
          <w:p w14:paraId="50491A08" w14:textId="77777777" w:rsidR="00E310F7" w:rsidRPr="004B5023" w:rsidRDefault="00E310F7" w:rsidP="00A4772E">
            <w:pPr>
              <w:spacing w:line="360" w:lineRule="auto"/>
              <w:rPr>
                <w:rFonts w:ascii="Arial" w:hAnsi="Arial" w:cs="Arial"/>
              </w:rPr>
            </w:pPr>
            <w:r w:rsidRPr="004B5023">
              <w:rPr>
                <w:rFonts w:ascii="Arial" w:hAnsi="Arial" w:cs="Arial"/>
              </w:rPr>
              <w:t xml:space="preserve">    ≥3.9</w:t>
            </w:r>
          </w:p>
        </w:tc>
        <w:tc>
          <w:tcPr>
            <w:tcW w:w="2254" w:type="dxa"/>
          </w:tcPr>
          <w:p w14:paraId="1F788C62" w14:textId="77777777" w:rsidR="00E310F7" w:rsidRPr="004B5023" w:rsidRDefault="00E310F7" w:rsidP="00A4772E">
            <w:pPr>
              <w:spacing w:line="360" w:lineRule="auto"/>
              <w:jc w:val="center"/>
              <w:rPr>
                <w:rFonts w:ascii="Arial" w:hAnsi="Arial" w:cs="Arial"/>
              </w:rPr>
            </w:pPr>
            <w:r w:rsidRPr="004B5023">
              <w:rPr>
                <w:rFonts w:ascii="Arial" w:hAnsi="Arial" w:cs="Arial"/>
              </w:rPr>
              <w:t>7 (47%)</w:t>
            </w:r>
          </w:p>
        </w:tc>
        <w:tc>
          <w:tcPr>
            <w:tcW w:w="2254" w:type="dxa"/>
          </w:tcPr>
          <w:p w14:paraId="6EAE5F85" w14:textId="77777777" w:rsidR="00E310F7" w:rsidRPr="004B5023" w:rsidRDefault="00E310F7" w:rsidP="00A4772E">
            <w:pPr>
              <w:spacing w:line="360" w:lineRule="auto"/>
              <w:jc w:val="center"/>
              <w:rPr>
                <w:rFonts w:ascii="Arial" w:hAnsi="Arial" w:cs="Arial"/>
              </w:rPr>
            </w:pPr>
            <w:r w:rsidRPr="004B5023">
              <w:rPr>
                <w:rFonts w:ascii="Arial" w:hAnsi="Arial" w:cs="Arial"/>
              </w:rPr>
              <w:t>5 (29%)</w:t>
            </w:r>
          </w:p>
        </w:tc>
        <w:tc>
          <w:tcPr>
            <w:tcW w:w="2254" w:type="dxa"/>
          </w:tcPr>
          <w:p w14:paraId="32935BF1" w14:textId="77777777" w:rsidR="00E310F7" w:rsidRPr="004B5023" w:rsidRDefault="00E310F7" w:rsidP="00A4772E">
            <w:pPr>
              <w:spacing w:line="360" w:lineRule="auto"/>
              <w:jc w:val="center"/>
              <w:rPr>
                <w:rFonts w:ascii="Arial" w:hAnsi="Arial" w:cs="Arial"/>
              </w:rPr>
            </w:pPr>
          </w:p>
        </w:tc>
      </w:tr>
    </w:tbl>
    <w:p w14:paraId="226E9EA9" w14:textId="77777777" w:rsidR="00E310F7" w:rsidRPr="004B5023" w:rsidRDefault="00E310F7" w:rsidP="00E310F7">
      <w:pPr>
        <w:spacing w:after="0" w:line="480" w:lineRule="auto"/>
        <w:rPr>
          <w:rFonts w:ascii="Arial" w:hAnsi="Arial" w:cs="Arial"/>
        </w:rPr>
      </w:pPr>
    </w:p>
    <w:p w14:paraId="08C98AB2" w14:textId="77777777" w:rsidR="00E310F7" w:rsidRPr="004B5023" w:rsidRDefault="00E310F7" w:rsidP="00E310F7">
      <w:pPr>
        <w:spacing w:line="480" w:lineRule="auto"/>
        <w:rPr>
          <w:rFonts w:ascii="Arial" w:hAnsi="Arial" w:cs="Arial"/>
        </w:rPr>
      </w:pPr>
    </w:p>
    <w:p w14:paraId="78354B72" w14:textId="77777777" w:rsidR="00E310F7" w:rsidRDefault="00E310F7">
      <w:pPr>
        <w:spacing w:after="160" w:line="259" w:lineRule="auto"/>
        <w:rPr>
          <w:rFonts w:ascii="Arial" w:eastAsiaTheme="majorEastAsia" w:hAnsi="Arial" w:cs="Arial"/>
          <w:b/>
          <w:bCs/>
          <w:sz w:val="24"/>
          <w:szCs w:val="24"/>
        </w:rPr>
      </w:pPr>
      <w:r>
        <w:rPr>
          <w:rFonts w:ascii="Arial" w:hAnsi="Arial" w:cs="Arial"/>
          <w:b/>
          <w:bCs/>
          <w:sz w:val="24"/>
          <w:szCs w:val="24"/>
        </w:rPr>
        <w:br w:type="page"/>
      </w:r>
    </w:p>
    <w:p w14:paraId="5791CC94" w14:textId="5A763981" w:rsidR="00E310F7" w:rsidRPr="00E310F7" w:rsidRDefault="00E310F7" w:rsidP="00E310F7">
      <w:pPr>
        <w:pStyle w:val="Heading1"/>
        <w:rPr>
          <w:rFonts w:ascii="Arial" w:hAnsi="Arial" w:cs="Arial"/>
          <w:b/>
          <w:bCs/>
          <w:color w:val="auto"/>
          <w:sz w:val="24"/>
          <w:szCs w:val="24"/>
        </w:rPr>
      </w:pPr>
      <w:r w:rsidRPr="00E310F7">
        <w:rPr>
          <w:rFonts w:ascii="Arial" w:hAnsi="Arial" w:cs="Arial"/>
          <w:b/>
          <w:bCs/>
          <w:color w:val="auto"/>
          <w:sz w:val="24"/>
          <w:szCs w:val="24"/>
        </w:rPr>
        <w:lastRenderedPageBreak/>
        <w:t xml:space="preserve">Supplementary Table </w:t>
      </w:r>
      <w:r w:rsidR="00D50ADD">
        <w:rPr>
          <w:rFonts w:ascii="Arial" w:hAnsi="Arial" w:cs="Arial"/>
          <w:b/>
          <w:bCs/>
          <w:color w:val="auto"/>
          <w:sz w:val="24"/>
          <w:szCs w:val="24"/>
        </w:rPr>
        <w:t>3</w:t>
      </w:r>
      <w:r w:rsidRPr="00E310F7">
        <w:rPr>
          <w:rFonts w:ascii="Arial" w:hAnsi="Arial" w:cs="Arial"/>
          <w:b/>
          <w:bCs/>
          <w:color w:val="auto"/>
          <w:sz w:val="24"/>
          <w:szCs w:val="24"/>
        </w:rPr>
        <w:t xml:space="preserve">: </w:t>
      </w:r>
      <w:r w:rsidRPr="00615719">
        <w:rPr>
          <w:rFonts w:ascii="Arial" w:hAnsi="Arial" w:cs="Arial"/>
          <w:color w:val="auto"/>
          <w:sz w:val="24"/>
          <w:szCs w:val="24"/>
        </w:rPr>
        <w:t>Patient reported outcomes according to the EORTC QLQ</w:t>
      </w:r>
      <w:r w:rsidRPr="00615719">
        <w:rPr>
          <w:rFonts w:ascii="Cambria Math" w:hAnsi="Cambria Math" w:cs="Cambria Math"/>
          <w:color w:val="auto"/>
          <w:sz w:val="24"/>
          <w:szCs w:val="24"/>
        </w:rPr>
        <w:t>‐</w:t>
      </w:r>
      <w:r w:rsidRPr="00615719">
        <w:rPr>
          <w:rFonts w:ascii="Arial" w:hAnsi="Arial" w:cs="Arial"/>
          <w:color w:val="auto"/>
          <w:sz w:val="24"/>
          <w:szCs w:val="24"/>
        </w:rPr>
        <w:t>C30</w:t>
      </w:r>
      <w:r w:rsidR="00615719" w:rsidRPr="00615719">
        <w:rPr>
          <w:rFonts w:ascii="Arial" w:hAnsi="Arial" w:cs="Arial"/>
          <w:color w:val="auto"/>
          <w:sz w:val="24"/>
          <w:szCs w:val="24"/>
        </w:rPr>
        <w:t>.</w:t>
      </w:r>
      <w:r w:rsidRPr="00615719">
        <w:rPr>
          <w:rFonts w:ascii="Arial" w:hAnsi="Arial" w:cs="Arial"/>
          <w:color w:val="auto"/>
          <w:sz w:val="24"/>
          <w:szCs w:val="24"/>
        </w:rPr>
        <w:t xml:space="preserve"> </w:t>
      </w:r>
      <w:r w:rsidR="00E9495E" w:rsidRPr="00615719">
        <w:rPr>
          <w:rFonts w:ascii="Arial" w:hAnsi="Arial" w:cs="Arial"/>
          <w:color w:val="auto"/>
          <w:sz w:val="24"/>
          <w:szCs w:val="24"/>
        </w:rPr>
        <w:t>M</w:t>
      </w:r>
      <w:r w:rsidRPr="00615719">
        <w:rPr>
          <w:rFonts w:ascii="Arial" w:hAnsi="Arial" w:cs="Arial"/>
          <w:color w:val="auto"/>
          <w:sz w:val="24"/>
          <w:szCs w:val="24"/>
        </w:rPr>
        <w:t xml:space="preserve">ean </w:t>
      </w:r>
      <w:r w:rsidR="00615719" w:rsidRPr="00615719">
        <w:rPr>
          <w:rFonts w:ascii="Arial" w:hAnsi="Arial" w:cs="Arial"/>
          <w:color w:val="auto"/>
          <w:sz w:val="24"/>
          <w:szCs w:val="24"/>
        </w:rPr>
        <w:t xml:space="preserve">(Standard deviation) </w:t>
      </w:r>
      <w:r w:rsidRPr="00615719">
        <w:rPr>
          <w:rFonts w:ascii="Arial" w:hAnsi="Arial" w:cs="Arial"/>
          <w:color w:val="auto"/>
          <w:sz w:val="24"/>
          <w:szCs w:val="24"/>
        </w:rPr>
        <w:t xml:space="preserve">scores </w:t>
      </w:r>
      <w:r w:rsidR="00E9495E" w:rsidRPr="00615719">
        <w:rPr>
          <w:rFonts w:ascii="Arial" w:hAnsi="Arial" w:cs="Arial"/>
          <w:color w:val="auto"/>
          <w:sz w:val="24"/>
          <w:szCs w:val="24"/>
        </w:rPr>
        <w:t>were calculated across domains, including Functional, Symptom and overall Quality of Life.</w:t>
      </w:r>
      <w:r w:rsidR="00E9495E">
        <w:rPr>
          <w:rFonts w:ascii="Arial" w:hAnsi="Arial" w:cs="Arial"/>
          <w:b/>
          <w:bCs/>
          <w:color w:val="auto"/>
          <w:sz w:val="24"/>
          <w:szCs w:val="24"/>
        </w:rPr>
        <w:t xml:space="preserve"> </w:t>
      </w:r>
    </w:p>
    <w:p w14:paraId="0F6229C1" w14:textId="77777777" w:rsidR="00E310F7" w:rsidRDefault="00E310F7" w:rsidP="00E310F7">
      <w:pPr>
        <w:spacing w:line="480" w:lineRule="auto"/>
        <w:rPr>
          <w:rFonts w:ascii="Arial" w:hAnsi="Arial" w:cs="Arial"/>
          <w:b/>
          <w:bCs/>
        </w:rPr>
      </w:pPr>
    </w:p>
    <w:tbl>
      <w:tblPr>
        <w:tblStyle w:val="TableGrid"/>
        <w:tblW w:w="5000" w:type="pct"/>
        <w:tblLook w:val="04A0" w:firstRow="1" w:lastRow="0" w:firstColumn="1" w:lastColumn="0" w:noHBand="0" w:noVBand="1"/>
      </w:tblPr>
      <w:tblGrid>
        <w:gridCol w:w="1698"/>
        <w:gridCol w:w="24"/>
        <w:gridCol w:w="2321"/>
        <w:gridCol w:w="1281"/>
        <w:gridCol w:w="1281"/>
        <w:gridCol w:w="1287"/>
        <w:gridCol w:w="1446"/>
      </w:tblGrid>
      <w:tr w:rsidR="00615719" w:rsidRPr="00615719" w14:paraId="2A59DDC5" w14:textId="77777777" w:rsidTr="005B7639">
        <w:trPr>
          <w:trHeight w:val="300"/>
        </w:trPr>
        <w:tc>
          <w:tcPr>
            <w:tcW w:w="2165" w:type="pct"/>
            <w:gridSpan w:val="3"/>
          </w:tcPr>
          <w:p w14:paraId="338FCDA4" w14:textId="6D4C5CC8" w:rsidR="00615719" w:rsidRPr="00615719" w:rsidRDefault="00615719" w:rsidP="009133C4">
            <w:pPr>
              <w:spacing w:after="0" w:line="480" w:lineRule="auto"/>
              <w:rPr>
                <w:rFonts w:ascii="Arial" w:eastAsia="Times New Roman" w:hAnsi="Arial" w:cs="Arial"/>
                <w:b/>
                <w:bCs/>
                <w:sz w:val="22"/>
                <w:szCs w:val="22"/>
                <w:lang w:eastAsia="en-AU"/>
              </w:rPr>
            </w:pPr>
            <w:r w:rsidRPr="009133C4">
              <w:rPr>
                <w:rFonts w:ascii="Arial" w:eastAsia="Times New Roman" w:hAnsi="Arial" w:cs="Arial"/>
                <w:b/>
                <w:bCs/>
                <w:sz w:val="22"/>
                <w:szCs w:val="22"/>
                <w:lang w:eastAsia="en-AU"/>
              </w:rPr>
              <w:t>Domain</w:t>
            </w:r>
          </w:p>
        </w:tc>
        <w:tc>
          <w:tcPr>
            <w:tcW w:w="686" w:type="pct"/>
            <w:noWrap/>
            <w:hideMark/>
          </w:tcPr>
          <w:p w14:paraId="1E23CEC1" w14:textId="77777777" w:rsidR="00615719" w:rsidRPr="009133C4" w:rsidRDefault="00615719" w:rsidP="009133C4">
            <w:pPr>
              <w:spacing w:after="0" w:line="480" w:lineRule="auto"/>
              <w:rPr>
                <w:rFonts w:ascii="Arial" w:eastAsia="Times New Roman" w:hAnsi="Arial" w:cs="Arial"/>
                <w:b/>
                <w:bCs/>
                <w:color w:val="000000"/>
                <w:sz w:val="22"/>
                <w:szCs w:val="22"/>
                <w:lang w:eastAsia="en-AU"/>
              </w:rPr>
            </w:pPr>
            <w:r w:rsidRPr="009133C4">
              <w:rPr>
                <w:rFonts w:ascii="Arial" w:eastAsia="Times New Roman" w:hAnsi="Arial" w:cs="Arial"/>
                <w:b/>
                <w:bCs/>
                <w:color w:val="000000"/>
                <w:sz w:val="22"/>
                <w:szCs w:val="22"/>
                <w:lang w:eastAsia="en-AU"/>
              </w:rPr>
              <w:t>Baseline</w:t>
            </w:r>
          </w:p>
          <w:p w14:paraId="2ED0D5B6" w14:textId="2A7AD0E5" w:rsidR="00615719" w:rsidRPr="00615719" w:rsidRDefault="00615719" w:rsidP="009133C4">
            <w:pPr>
              <w:spacing w:after="0" w:line="480" w:lineRule="auto"/>
              <w:rPr>
                <w:rFonts w:ascii="Arial" w:eastAsia="Times New Roman" w:hAnsi="Arial" w:cs="Arial"/>
                <w:b/>
                <w:bCs/>
                <w:color w:val="000000"/>
                <w:sz w:val="22"/>
                <w:szCs w:val="22"/>
                <w:lang w:eastAsia="en-AU"/>
              </w:rPr>
            </w:pPr>
            <w:r w:rsidRPr="009133C4">
              <w:rPr>
                <w:rFonts w:ascii="Arial" w:eastAsia="Times New Roman" w:hAnsi="Arial" w:cs="Arial"/>
                <w:b/>
                <w:bCs/>
                <w:color w:val="000000"/>
                <w:sz w:val="22"/>
                <w:szCs w:val="22"/>
                <w:lang w:eastAsia="en-AU"/>
              </w:rPr>
              <w:t>N=32</w:t>
            </w:r>
          </w:p>
        </w:tc>
        <w:tc>
          <w:tcPr>
            <w:tcW w:w="686" w:type="pct"/>
            <w:noWrap/>
            <w:hideMark/>
          </w:tcPr>
          <w:p w14:paraId="3122B87E" w14:textId="77777777" w:rsidR="00615719" w:rsidRPr="009133C4" w:rsidRDefault="00615719" w:rsidP="009133C4">
            <w:pPr>
              <w:spacing w:after="0" w:line="480" w:lineRule="auto"/>
              <w:rPr>
                <w:rFonts w:ascii="Arial" w:eastAsia="Times New Roman" w:hAnsi="Arial" w:cs="Arial"/>
                <w:b/>
                <w:bCs/>
                <w:color w:val="000000"/>
                <w:sz w:val="22"/>
                <w:szCs w:val="22"/>
                <w:lang w:eastAsia="en-AU"/>
              </w:rPr>
            </w:pPr>
            <w:r w:rsidRPr="00615719">
              <w:rPr>
                <w:rFonts w:ascii="Arial" w:eastAsia="Times New Roman" w:hAnsi="Arial" w:cs="Arial"/>
                <w:b/>
                <w:bCs/>
                <w:color w:val="000000"/>
                <w:sz w:val="22"/>
                <w:szCs w:val="22"/>
                <w:lang w:eastAsia="en-AU"/>
              </w:rPr>
              <w:t>1</w:t>
            </w:r>
            <w:r w:rsidRPr="009133C4">
              <w:rPr>
                <w:rFonts w:ascii="Arial" w:eastAsia="Times New Roman" w:hAnsi="Arial" w:cs="Arial"/>
                <w:b/>
                <w:bCs/>
                <w:color w:val="000000"/>
                <w:sz w:val="22"/>
                <w:szCs w:val="22"/>
                <w:lang w:eastAsia="en-AU"/>
              </w:rPr>
              <w:t xml:space="preserve"> month</w:t>
            </w:r>
          </w:p>
          <w:p w14:paraId="1CA36563" w14:textId="717F51FB" w:rsidR="00615719" w:rsidRPr="00615719" w:rsidRDefault="00615719" w:rsidP="009133C4">
            <w:pPr>
              <w:spacing w:after="0" w:line="480" w:lineRule="auto"/>
              <w:rPr>
                <w:rFonts w:ascii="Arial" w:eastAsia="Times New Roman" w:hAnsi="Arial" w:cs="Arial"/>
                <w:b/>
                <w:bCs/>
                <w:color w:val="000000"/>
                <w:sz w:val="22"/>
                <w:szCs w:val="22"/>
                <w:lang w:eastAsia="en-AU"/>
              </w:rPr>
            </w:pPr>
            <w:r w:rsidRPr="009133C4">
              <w:rPr>
                <w:rFonts w:ascii="Arial" w:eastAsia="Times New Roman" w:hAnsi="Arial" w:cs="Arial"/>
                <w:b/>
                <w:bCs/>
                <w:color w:val="000000"/>
                <w:sz w:val="22"/>
                <w:szCs w:val="22"/>
                <w:lang w:eastAsia="en-AU"/>
              </w:rPr>
              <w:t>N=29</w:t>
            </w:r>
          </w:p>
        </w:tc>
        <w:tc>
          <w:tcPr>
            <w:tcW w:w="689" w:type="pct"/>
            <w:noWrap/>
            <w:hideMark/>
          </w:tcPr>
          <w:p w14:paraId="0A3FCD56" w14:textId="77777777" w:rsidR="00615719" w:rsidRPr="009133C4" w:rsidRDefault="00615719" w:rsidP="009133C4">
            <w:pPr>
              <w:spacing w:after="0" w:line="480" w:lineRule="auto"/>
              <w:rPr>
                <w:rFonts w:ascii="Arial" w:eastAsia="Times New Roman" w:hAnsi="Arial" w:cs="Arial"/>
                <w:b/>
                <w:bCs/>
                <w:color w:val="000000"/>
                <w:sz w:val="22"/>
                <w:szCs w:val="22"/>
                <w:lang w:eastAsia="en-AU"/>
              </w:rPr>
            </w:pPr>
            <w:r w:rsidRPr="00615719">
              <w:rPr>
                <w:rFonts w:ascii="Arial" w:eastAsia="Times New Roman" w:hAnsi="Arial" w:cs="Arial"/>
                <w:b/>
                <w:bCs/>
                <w:color w:val="000000"/>
                <w:sz w:val="22"/>
                <w:szCs w:val="22"/>
                <w:lang w:eastAsia="en-AU"/>
              </w:rPr>
              <w:t>6</w:t>
            </w:r>
            <w:r w:rsidRPr="009133C4">
              <w:rPr>
                <w:rFonts w:ascii="Arial" w:eastAsia="Times New Roman" w:hAnsi="Arial" w:cs="Arial"/>
                <w:b/>
                <w:bCs/>
                <w:color w:val="000000"/>
                <w:sz w:val="22"/>
                <w:szCs w:val="22"/>
                <w:lang w:eastAsia="en-AU"/>
              </w:rPr>
              <w:t xml:space="preserve"> months</w:t>
            </w:r>
          </w:p>
          <w:p w14:paraId="43753845" w14:textId="7BF06AD5" w:rsidR="00615719" w:rsidRPr="00615719" w:rsidRDefault="00615719" w:rsidP="009133C4">
            <w:pPr>
              <w:spacing w:after="0" w:line="480" w:lineRule="auto"/>
              <w:rPr>
                <w:rFonts w:ascii="Arial" w:eastAsia="Times New Roman" w:hAnsi="Arial" w:cs="Arial"/>
                <w:b/>
                <w:bCs/>
                <w:color w:val="000000"/>
                <w:sz w:val="22"/>
                <w:szCs w:val="22"/>
                <w:lang w:eastAsia="en-AU"/>
              </w:rPr>
            </w:pPr>
            <w:r w:rsidRPr="009133C4">
              <w:rPr>
                <w:rFonts w:ascii="Arial" w:eastAsia="Times New Roman" w:hAnsi="Arial" w:cs="Arial"/>
                <w:b/>
                <w:bCs/>
                <w:color w:val="000000"/>
                <w:sz w:val="22"/>
                <w:szCs w:val="22"/>
                <w:lang w:eastAsia="en-AU"/>
              </w:rPr>
              <w:t>N=23</w:t>
            </w:r>
          </w:p>
        </w:tc>
        <w:tc>
          <w:tcPr>
            <w:tcW w:w="774" w:type="pct"/>
            <w:noWrap/>
            <w:hideMark/>
          </w:tcPr>
          <w:p w14:paraId="0736B781" w14:textId="77777777" w:rsidR="00615719" w:rsidRPr="009133C4" w:rsidRDefault="00615719" w:rsidP="009133C4">
            <w:pPr>
              <w:spacing w:after="0" w:line="480" w:lineRule="auto"/>
              <w:rPr>
                <w:rFonts w:ascii="Arial" w:eastAsia="Times New Roman" w:hAnsi="Arial" w:cs="Arial"/>
                <w:b/>
                <w:bCs/>
                <w:color w:val="000000"/>
                <w:sz w:val="22"/>
                <w:szCs w:val="22"/>
                <w:lang w:eastAsia="en-AU"/>
              </w:rPr>
            </w:pPr>
            <w:r w:rsidRPr="00615719">
              <w:rPr>
                <w:rFonts w:ascii="Arial" w:eastAsia="Times New Roman" w:hAnsi="Arial" w:cs="Arial"/>
                <w:b/>
                <w:bCs/>
                <w:color w:val="000000"/>
                <w:sz w:val="22"/>
                <w:szCs w:val="22"/>
                <w:lang w:eastAsia="en-AU"/>
              </w:rPr>
              <w:t>12</w:t>
            </w:r>
            <w:r w:rsidRPr="009133C4">
              <w:rPr>
                <w:rFonts w:ascii="Arial" w:eastAsia="Times New Roman" w:hAnsi="Arial" w:cs="Arial"/>
                <w:b/>
                <w:bCs/>
                <w:color w:val="000000"/>
                <w:sz w:val="22"/>
                <w:szCs w:val="22"/>
                <w:lang w:eastAsia="en-AU"/>
              </w:rPr>
              <w:t xml:space="preserve"> months</w:t>
            </w:r>
          </w:p>
          <w:p w14:paraId="02FC767A" w14:textId="3DC60143" w:rsidR="00615719" w:rsidRPr="00615719" w:rsidRDefault="00615719" w:rsidP="009133C4">
            <w:pPr>
              <w:spacing w:after="0" w:line="480" w:lineRule="auto"/>
              <w:rPr>
                <w:rFonts w:ascii="Arial" w:eastAsia="Times New Roman" w:hAnsi="Arial" w:cs="Arial"/>
                <w:b/>
                <w:bCs/>
                <w:color w:val="000000"/>
                <w:sz w:val="22"/>
                <w:szCs w:val="22"/>
                <w:lang w:eastAsia="en-AU"/>
              </w:rPr>
            </w:pPr>
            <w:r w:rsidRPr="009133C4">
              <w:rPr>
                <w:rFonts w:ascii="Arial" w:eastAsia="Times New Roman" w:hAnsi="Arial" w:cs="Arial"/>
                <w:b/>
                <w:bCs/>
                <w:color w:val="000000"/>
                <w:sz w:val="22"/>
                <w:szCs w:val="22"/>
                <w:lang w:eastAsia="en-AU"/>
              </w:rPr>
              <w:t>N=23</w:t>
            </w:r>
          </w:p>
        </w:tc>
      </w:tr>
      <w:tr w:rsidR="009133C4" w:rsidRPr="00615719" w14:paraId="74B91BA2" w14:textId="77777777" w:rsidTr="005B7639">
        <w:trPr>
          <w:trHeight w:val="300"/>
        </w:trPr>
        <w:tc>
          <w:tcPr>
            <w:tcW w:w="922" w:type="pct"/>
            <w:gridSpan w:val="2"/>
            <w:vMerge w:val="restart"/>
          </w:tcPr>
          <w:p w14:paraId="4BF484E0" w14:textId="1223387A"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Functional</w:t>
            </w:r>
          </w:p>
        </w:tc>
        <w:tc>
          <w:tcPr>
            <w:tcW w:w="1243" w:type="pct"/>
            <w:noWrap/>
            <w:hideMark/>
          </w:tcPr>
          <w:p w14:paraId="549D91EE" w14:textId="2D12F959"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Physical</w:t>
            </w:r>
          </w:p>
        </w:tc>
        <w:tc>
          <w:tcPr>
            <w:tcW w:w="686" w:type="pct"/>
            <w:noWrap/>
            <w:hideMark/>
          </w:tcPr>
          <w:p w14:paraId="3BF42D41" w14:textId="423DB436"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92.6</w:t>
            </w:r>
            <w:r>
              <w:rPr>
                <w:rFonts w:ascii="Arial" w:eastAsia="Times New Roman" w:hAnsi="Arial" w:cs="Arial"/>
                <w:color w:val="000000"/>
                <w:sz w:val="22"/>
                <w:szCs w:val="22"/>
                <w:lang w:eastAsia="en-AU"/>
              </w:rPr>
              <w:t xml:space="preserve"> (11.3)</w:t>
            </w:r>
          </w:p>
        </w:tc>
        <w:tc>
          <w:tcPr>
            <w:tcW w:w="686" w:type="pct"/>
            <w:noWrap/>
            <w:hideMark/>
          </w:tcPr>
          <w:p w14:paraId="2178EFA1" w14:textId="4D8A550D"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90.8</w:t>
            </w:r>
            <w:r>
              <w:rPr>
                <w:rFonts w:ascii="Arial" w:eastAsia="Times New Roman" w:hAnsi="Arial" w:cs="Arial"/>
                <w:color w:val="000000"/>
                <w:sz w:val="22"/>
                <w:szCs w:val="22"/>
                <w:lang w:eastAsia="en-AU"/>
              </w:rPr>
              <w:t xml:space="preserve"> (11.9)</w:t>
            </w:r>
          </w:p>
        </w:tc>
        <w:tc>
          <w:tcPr>
            <w:tcW w:w="689" w:type="pct"/>
            <w:noWrap/>
            <w:hideMark/>
          </w:tcPr>
          <w:p w14:paraId="378DC53C" w14:textId="46027952"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89.0</w:t>
            </w:r>
            <w:r>
              <w:rPr>
                <w:rFonts w:ascii="Arial" w:eastAsia="Times New Roman" w:hAnsi="Arial" w:cs="Arial"/>
                <w:color w:val="000000"/>
                <w:sz w:val="22"/>
                <w:szCs w:val="22"/>
                <w:lang w:eastAsia="en-AU"/>
              </w:rPr>
              <w:t xml:space="preserve"> (11.3)</w:t>
            </w:r>
          </w:p>
        </w:tc>
        <w:tc>
          <w:tcPr>
            <w:tcW w:w="774" w:type="pct"/>
            <w:noWrap/>
            <w:hideMark/>
          </w:tcPr>
          <w:p w14:paraId="54D46F27" w14:textId="5968A2B0"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90.4</w:t>
            </w:r>
            <w:r>
              <w:rPr>
                <w:rFonts w:ascii="Arial" w:eastAsia="Times New Roman" w:hAnsi="Arial" w:cs="Arial"/>
                <w:color w:val="000000"/>
                <w:sz w:val="22"/>
                <w:szCs w:val="22"/>
                <w:lang w:eastAsia="en-AU"/>
              </w:rPr>
              <w:t xml:space="preserve"> (11.7)</w:t>
            </w:r>
          </w:p>
        </w:tc>
      </w:tr>
      <w:tr w:rsidR="009133C4" w:rsidRPr="00615719" w14:paraId="3C0D8E55" w14:textId="77777777" w:rsidTr="005B7639">
        <w:trPr>
          <w:trHeight w:val="300"/>
        </w:trPr>
        <w:tc>
          <w:tcPr>
            <w:tcW w:w="922" w:type="pct"/>
            <w:gridSpan w:val="2"/>
            <w:vMerge/>
          </w:tcPr>
          <w:p w14:paraId="0623718C" w14:textId="77777777" w:rsidR="009133C4" w:rsidRPr="00615719" w:rsidRDefault="009133C4" w:rsidP="009133C4">
            <w:pPr>
              <w:spacing w:after="0" w:line="480" w:lineRule="auto"/>
              <w:rPr>
                <w:rFonts w:ascii="Arial" w:eastAsia="Times New Roman" w:hAnsi="Arial" w:cs="Arial"/>
                <w:color w:val="000000"/>
                <w:sz w:val="22"/>
                <w:szCs w:val="22"/>
                <w:lang w:eastAsia="en-AU"/>
              </w:rPr>
            </w:pPr>
          </w:p>
        </w:tc>
        <w:tc>
          <w:tcPr>
            <w:tcW w:w="1243" w:type="pct"/>
            <w:noWrap/>
            <w:hideMark/>
          </w:tcPr>
          <w:p w14:paraId="7C660857" w14:textId="7E9A7264"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Role</w:t>
            </w:r>
          </w:p>
        </w:tc>
        <w:tc>
          <w:tcPr>
            <w:tcW w:w="686" w:type="pct"/>
            <w:noWrap/>
            <w:hideMark/>
          </w:tcPr>
          <w:p w14:paraId="715AE06C" w14:textId="674CA9BD"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91.1</w:t>
            </w:r>
            <w:r>
              <w:rPr>
                <w:rFonts w:ascii="Arial" w:eastAsia="Times New Roman" w:hAnsi="Arial" w:cs="Arial"/>
                <w:color w:val="000000"/>
                <w:sz w:val="22"/>
                <w:szCs w:val="22"/>
                <w:lang w:eastAsia="en-AU"/>
              </w:rPr>
              <w:t xml:space="preserve"> (16.4)</w:t>
            </w:r>
          </w:p>
        </w:tc>
        <w:tc>
          <w:tcPr>
            <w:tcW w:w="686" w:type="pct"/>
            <w:noWrap/>
            <w:hideMark/>
          </w:tcPr>
          <w:p w14:paraId="466081F3" w14:textId="6E76AF1A"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84.5</w:t>
            </w:r>
            <w:r>
              <w:rPr>
                <w:rFonts w:ascii="Arial" w:eastAsia="Times New Roman" w:hAnsi="Arial" w:cs="Arial"/>
                <w:color w:val="000000"/>
                <w:sz w:val="22"/>
                <w:szCs w:val="22"/>
                <w:lang w:eastAsia="en-AU"/>
              </w:rPr>
              <w:t xml:space="preserve"> (25.9)</w:t>
            </w:r>
          </w:p>
        </w:tc>
        <w:tc>
          <w:tcPr>
            <w:tcW w:w="689" w:type="pct"/>
            <w:noWrap/>
            <w:hideMark/>
          </w:tcPr>
          <w:p w14:paraId="7F6624B6" w14:textId="3BA722CC"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84.1</w:t>
            </w:r>
            <w:r>
              <w:rPr>
                <w:rFonts w:ascii="Arial" w:eastAsia="Times New Roman" w:hAnsi="Arial" w:cs="Arial"/>
                <w:color w:val="000000"/>
                <w:sz w:val="22"/>
                <w:szCs w:val="22"/>
                <w:lang w:eastAsia="en-AU"/>
              </w:rPr>
              <w:t xml:space="preserve"> (21.6)</w:t>
            </w:r>
          </w:p>
        </w:tc>
        <w:tc>
          <w:tcPr>
            <w:tcW w:w="774" w:type="pct"/>
            <w:noWrap/>
            <w:hideMark/>
          </w:tcPr>
          <w:p w14:paraId="0C9B475E" w14:textId="55E2A74C"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87.0</w:t>
            </w:r>
            <w:r>
              <w:rPr>
                <w:rFonts w:ascii="Arial" w:eastAsia="Times New Roman" w:hAnsi="Arial" w:cs="Arial"/>
                <w:color w:val="000000"/>
                <w:sz w:val="22"/>
                <w:szCs w:val="22"/>
                <w:lang w:eastAsia="en-AU"/>
              </w:rPr>
              <w:t xml:space="preserve"> (20.1)</w:t>
            </w:r>
          </w:p>
        </w:tc>
      </w:tr>
      <w:tr w:rsidR="009133C4" w:rsidRPr="00615719" w14:paraId="6985CF19" w14:textId="77777777" w:rsidTr="005B7639">
        <w:trPr>
          <w:trHeight w:val="300"/>
        </w:trPr>
        <w:tc>
          <w:tcPr>
            <w:tcW w:w="922" w:type="pct"/>
            <w:gridSpan w:val="2"/>
            <w:vMerge/>
          </w:tcPr>
          <w:p w14:paraId="443F0353" w14:textId="77777777" w:rsidR="009133C4" w:rsidRPr="00615719" w:rsidRDefault="009133C4" w:rsidP="009133C4">
            <w:pPr>
              <w:spacing w:after="0" w:line="480" w:lineRule="auto"/>
              <w:rPr>
                <w:rFonts w:ascii="Arial" w:eastAsia="Times New Roman" w:hAnsi="Arial" w:cs="Arial"/>
                <w:color w:val="000000"/>
                <w:sz w:val="22"/>
                <w:szCs w:val="22"/>
                <w:lang w:eastAsia="en-AU"/>
              </w:rPr>
            </w:pPr>
          </w:p>
        </w:tc>
        <w:tc>
          <w:tcPr>
            <w:tcW w:w="1243" w:type="pct"/>
            <w:noWrap/>
            <w:hideMark/>
          </w:tcPr>
          <w:p w14:paraId="6F1A1AA8" w14:textId="18C7CE38"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Emotional</w:t>
            </w:r>
          </w:p>
        </w:tc>
        <w:tc>
          <w:tcPr>
            <w:tcW w:w="686" w:type="pct"/>
            <w:noWrap/>
            <w:hideMark/>
          </w:tcPr>
          <w:p w14:paraId="577D9FAF" w14:textId="32DB5A7D"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82.3</w:t>
            </w:r>
            <w:r>
              <w:rPr>
                <w:rFonts w:ascii="Arial" w:eastAsia="Times New Roman" w:hAnsi="Arial" w:cs="Arial"/>
                <w:color w:val="000000"/>
                <w:sz w:val="22"/>
                <w:szCs w:val="22"/>
                <w:lang w:eastAsia="en-AU"/>
              </w:rPr>
              <w:t xml:space="preserve"> (21.8)</w:t>
            </w:r>
          </w:p>
        </w:tc>
        <w:tc>
          <w:tcPr>
            <w:tcW w:w="686" w:type="pct"/>
            <w:noWrap/>
            <w:hideMark/>
          </w:tcPr>
          <w:p w14:paraId="0963D1C5" w14:textId="57BEE6D4"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82.2</w:t>
            </w:r>
            <w:r>
              <w:rPr>
                <w:rFonts w:ascii="Arial" w:eastAsia="Times New Roman" w:hAnsi="Arial" w:cs="Arial"/>
                <w:color w:val="000000"/>
                <w:sz w:val="22"/>
                <w:szCs w:val="22"/>
                <w:lang w:eastAsia="en-AU"/>
              </w:rPr>
              <w:t xml:space="preserve"> (21.1)</w:t>
            </w:r>
          </w:p>
        </w:tc>
        <w:tc>
          <w:tcPr>
            <w:tcW w:w="689" w:type="pct"/>
            <w:noWrap/>
            <w:hideMark/>
          </w:tcPr>
          <w:p w14:paraId="55733A32" w14:textId="4A2DF756"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85.9</w:t>
            </w:r>
            <w:r>
              <w:rPr>
                <w:rFonts w:ascii="Arial" w:eastAsia="Times New Roman" w:hAnsi="Arial" w:cs="Arial"/>
                <w:color w:val="000000"/>
                <w:sz w:val="22"/>
                <w:szCs w:val="22"/>
                <w:lang w:eastAsia="en-AU"/>
              </w:rPr>
              <w:t xml:space="preserve"> (18.4)</w:t>
            </w:r>
          </w:p>
        </w:tc>
        <w:tc>
          <w:tcPr>
            <w:tcW w:w="774" w:type="pct"/>
            <w:noWrap/>
            <w:hideMark/>
          </w:tcPr>
          <w:p w14:paraId="408C82E1" w14:textId="57ACC4DA"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84.4</w:t>
            </w:r>
            <w:r>
              <w:rPr>
                <w:rFonts w:ascii="Arial" w:eastAsia="Times New Roman" w:hAnsi="Arial" w:cs="Arial"/>
                <w:color w:val="000000"/>
                <w:sz w:val="22"/>
                <w:szCs w:val="22"/>
                <w:lang w:eastAsia="en-AU"/>
              </w:rPr>
              <w:t xml:space="preserve"> (18.7)</w:t>
            </w:r>
          </w:p>
        </w:tc>
      </w:tr>
      <w:tr w:rsidR="009133C4" w:rsidRPr="00615719" w14:paraId="6A45DAFF" w14:textId="77777777" w:rsidTr="005B7639">
        <w:trPr>
          <w:trHeight w:val="300"/>
        </w:trPr>
        <w:tc>
          <w:tcPr>
            <w:tcW w:w="922" w:type="pct"/>
            <w:gridSpan w:val="2"/>
            <w:vMerge/>
          </w:tcPr>
          <w:p w14:paraId="0B700761" w14:textId="77777777" w:rsidR="009133C4" w:rsidRPr="00615719" w:rsidRDefault="009133C4" w:rsidP="009133C4">
            <w:pPr>
              <w:spacing w:after="0" w:line="480" w:lineRule="auto"/>
              <w:rPr>
                <w:rFonts w:ascii="Arial" w:eastAsia="Times New Roman" w:hAnsi="Arial" w:cs="Arial"/>
                <w:color w:val="000000"/>
                <w:sz w:val="22"/>
                <w:szCs w:val="22"/>
                <w:lang w:eastAsia="en-AU"/>
              </w:rPr>
            </w:pPr>
          </w:p>
        </w:tc>
        <w:tc>
          <w:tcPr>
            <w:tcW w:w="1243" w:type="pct"/>
            <w:noWrap/>
            <w:hideMark/>
          </w:tcPr>
          <w:p w14:paraId="4D66D85C" w14:textId="406F5DD8"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Cognitive</w:t>
            </w:r>
          </w:p>
        </w:tc>
        <w:tc>
          <w:tcPr>
            <w:tcW w:w="686" w:type="pct"/>
            <w:noWrap/>
            <w:hideMark/>
          </w:tcPr>
          <w:p w14:paraId="7D8718EF" w14:textId="7BC7E1B8"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89.6</w:t>
            </w:r>
            <w:r>
              <w:rPr>
                <w:rFonts w:ascii="Arial" w:eastAsia="Times New Roman" w:hAnsi="Arial" w:cs="Arial"/>
                <w:color w:val="000000"/>
                <w:sz w:val="22"/>
                <w:szCs w:val="22"/>
                <w:lang w:eastAsia="en-AU"/>
              </w:rPr>
              <w:t xml:space="preserve"> (13.9)</w:t>
            </w:r>
          </w:p>
        </w:tc>
        <w:tc>
          <w:tcPr>
            <w:tcW w:w="686" w:type="pct"/>
            <w:noWrap/>
            <w:hideMark/>
          </w:tcPr>
          <w:p w14:paraId="42D48F05" w14:textId="1C26A822"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89.7</w:t>
            </w:r>
            <w:r>
              <w:rPr>
                <w:rFonts w:ascii="Arial" w:eastAsia="Times New Roman" w:hAnsi="Arial" w:cs="Arial"/>
                <w:color w:val="000000"/>
                <w:sz w:val="22"/>
                <w:szCs w:val="22"/>
                <w:lang w:eastAsia="en-AU"/>
              </w:rPr>
              <w:t xml:space="preserve"> (16.9)</w:t>
            </w:r>
          </w:p>
        </w:tc>
        <w:tc>
          <w:tcPr>
            <w:tcW w:w="689" w:type="pct"/>
            <w:noWrap/>
            <w:hideMark/>
          </w:tcPr>
          <w:p w14:paraId="6F7F98F1" w14:textId="799F269D"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89.1</w:t>
            </w:r>
            <w:r>
              <w:rPr>
                <w:rFonts w:ascii="Arial" w:eastAsia="Times New Roman" w:hAnsi="Arial" w:cs="Arial"/>
                <w:color w:val="000000"/>
                <w:sz w:val="22"/>
                <w:szCs w:val="22"/>
                <w:lang w:eastAsia="en-AU"/>
              </w:rPr>
              <w:t xml:space="preserve"> (17.1) </w:t>
            </w:r>
          </w:p>
        </w:tc>
        <w:tc>
          <w:tcPr>
            <w:tcW w:w="774" w:type="pct"/>
            <w:noWrap/>
            <w:hideMark/>
          </w:tcPr>
          <w:p w14:paraId="0D1B457F" w14:textId="168C8622"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89.1</w:t>
            </w:r>
            <w:r>
              <w:rPr>
                <w:rFonts w:ascii="Arial" w:eastAsia="Times New Roman" w:hAnsi="Arial" w:cs="Arial"/>
                <w:color w:val="000000"/>
                <w:sz w:val="22"/>
                <w:szCs w:val="22"/>
                <w:lang w:eastAsia="en-AU"/>
              </w:rPr>
              <w:t xml:space="preserve"> (15.6)</w:t>
            </w:r>
          </w:p>
        </w:tc>
      </w:tr>
      <w:tr w:rsidR="009133C4" w:rsidRPr="00615719" w14:paraId="7C07911A" w14:textId="77777777" w:rsidTr="005B7639">
        <w:trPr>
          <w:trHeight w:val="300"/>
        </w:trPr>
        <w:tc>
          <w:tcPr>
            <w:tcW w:w="922" w:type="pct"/>
            <w:gridSpan w:val="2"/>
            <w:vMerge/>
          </w:tcPr>
          <w:p w14:paraId="6AF5680B" w14:textId="77777777" w:rsidR="009133C4" w:rsidRPr="00615719" w:rsidRDefault="009133C4" w:rsidP="009133C4">
            <w:pPr>
              <w:spacing w:after="0" w:line="480" w:lineRule="auto"/>
              <w:rPr>
                <w:rFonts w:ascii="Arial" w:eastAsia="Times New Roman" w:hAnsi="Arial" w:cs="Arial"/>
                <w:color w:val="000000"/>
                <w:sz w:val="22"/>
                <w:szCs w:val="22"/>
                <w:lang w:eastAsia="en-AU"/>
              </w:rPr>
            </w:pPr>
          </w:p>
        </w:tc>
        <w:tc>
          <w:tcPr>
            <w:tcW w:w="1243" w:type="pct"/>
            <w:noWrap/>
            <w:hideMark/>
          </w:tcPr>
          <w:p w14:paraId="14EF5BE1" w14:textId="63D7DAE5"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Social</w:t>
            </w:r>
          </w:p>
        </w:tc>
        <w:tc>
          <w:tcPr>
            <w:tcW w:w="686" w:type="pct"/>
            <w:noWrap/>
            <w:hideMark/>
          </w:tcPr>
          <w:p w14:paraId="3DA48827" w14:textId="720BF3CC"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88.5</w:t>
            </w:r>
            <w:r>
              <w:rPr>
                <w:rFonts w:ascii="Arial" w:eastAsia="Times New Roman" w:hAnsi="Arial" w:cs="Arial"/>
                <w:color w:val="000000"/>
                <w:sz w:val="22"/>
                <w:szCs w:val="22"/>
                <w:lang w:eastAsia="en-AU"/>
              </w:rPr>
              <w:t xml:space="preserve"> (15.5)</w:t>
            </w:r>
          </w:p>
        </w:tc>
        <w:tc>
          <w:tcPr>
            <w:tcW w:w="686" w:type="pct"/>
            <w:noWrap/>
            <w:hideMark/>
          </w:tcPr>
          <w:p w14:paraId="6C080998" w14:textId="71233F35"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88.5</w:t>
            </w:r>
            <w:r>
              <w:rPr>
                <w:rFonts w:ascii="Arial" w:eastAsia="Times New Roman" w:hAnsi="Arial" w:cs="Arial"/>
                <w:color w:val="000000"/>
                <w:sz w:val="22"/>
                <w:szCs w:val="22"/>
                <w:lang w:eastAsia="en-AU"/>
              </w:rPr>
              <w:t xml:space="preserve"> (17.9)</w:t>
            </w:r>
          </w:p>
        </w:tc>
        <w:tc>
          <w:tcPr>
            <w:tcW w:w="689" w:type="pct"/>
            <w:noWrap/>
            <w:hideMark/>
          </w:tcPr>
          <w:p w14:paraId="0B650CB9" w14:textId="33C51A57"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84.1</w:t>
            </w:r>
            <w:r>
              <w:rPr>
                <w:rFonts w:ascii="Arial" w:eastAsia="Times New Roman" w:hAnsi="Arial" w:cs="Arial"/>
                <w:color w:val="000000"/>
                <w:sz w:val="22"/>
                <w:szCs w:val="22"/>
                <w:lang w:eastAsia="en-AU"/>
              </w:rPr>
              <w:t xml:space="preserve"> (19.1)</w:t>
            </w:r>
          </w:p>
        </w:tc>
        <w:tc>
          <w:tcPr>
            <w:tcW w:w="774" w:type="pct"/>
            <w:noWrap/>
            <w:hideMark/>
          </w:tcPr>
          <w:p w14:paraId="3EA5DC77" w14:textId="13B27665"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84.8</w:t>
            </w:r>
            <w:r>
              <w:rPr>
                <w:rFonts w:ascii="Arial" w:eastAsia="Times New Roman" w:hAnsi="Arial" w:cs="Arial"/>
                <w:color w:val="000000"/>
                <w:sz w:val="22"/>
                <w:szCs w:val="22"/>
                <w:lang w:eastAsia="en-AU"/>
              </w:rPr>
              <w:t xml:space="preserve"> (19.4)</w:t>
            </w:r>
          </w:p>
        </w:tc>
      </w:tr>
      <w:tr w:rsidR="009133C4" w:rsidRPr="00615719" w14:paraId="73C2CFD4" w14:textId="77777777" w:rsidTr="005B7639">
        <w:trPr>
          <w:trHeight w:val="300"/>
        </w:trPr>
        <w:tc>
          <w:tcPr>
            <w:tcW w:w="922" w:type="pct"/>
            <w:gridSpan w:val="2"/>
            <w:vMerge w:val="restart"/>
          </w:tcPr>
          <w:p w14:paraId="59904E28" w14:textId="1A905103"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Symptom</w:t>
            </w:r>
          </w:p>
        </w:tc>
        <w:tc>
          <w:tcPr>
            <w:tcW w:w="1243" w:type="pct"/>
            <w:noWrap/>
            <w:hideMark/>
          </w:tcPr>
          <w:p w14:paraId="49568469" w14:textId="63A55A91"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Fatigue</w:t>
            </w:r>
          </w:p>
        </w:tc>
        <w:tc>
          <w:tcPr>
            <w:tcW w:w="686" w:type="pct"/>
            <w:noWrap/>
            <w:hideMark/>
          </w:tcPr>
          <w:p w14:paraId="172294A0" w14:textId="64E8CF22"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16.7</w:t>
            </w:r>
            <w:r>
              <w:rPr>
                <w:rFonts w:ascii="Arial" w:eastAsia="Times New Roman" w:hAnsi="Arial" w:cs="Arial"/>
                <w:color w:val="000000"/>
                <w:sz w:val="22"/>
                <w:szCs w:val="22"/>
                <w:lang w:eastAsia="en-AU"/>
              </w:rPr>
              <w:t xml:space="preserve"> (13.8)</w:t>
            </w:r>
          </w:p>
        </w:tc>
        <w:tc>
          <w:tcPr>
            <w:tcW w:w="686" w:type="pct"/>
            <w:noWrap/>
            <w:hideMark/>
          </w:tcPr>
          <w:p w14:paraId="24AC87DB" w14:textId="5AFA6C0C"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23.8</w:t>
            </w:r>
            <w:r>
              <w:rPr>
                <w:rFonts w:ascii="Arial" w:eastAsia="Times New Roman" w:hAnsi="Arial" w:cs="Arial"/>
                <w:color w:val="000000"/>
                <w:sz w:val="22"/>
                <w:szCs w:val="22"/>
                <w:lang w:eastAsia="en-AU"/>
              </w:rPr>
              <w:t xml:space="preserve"> (17.5)</w:t>
            </w:r>
          </w:p>
        </w:tc>
        <w:tc>
          <w:tcPr>
            <w:tcW w:w="689" w:type="pct"/>
            <w:noWrap/>
            <w:hideMark/>
          </w:tcPr>
          <w:p w14:paraId="09E4AC36" w14:textId="3CA0F147"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19.8</w:t>
            </w:r>
            <w:r>
              <w:rPr>
                <w:rFonts w:ascii="Arial" w:eastAsia="Times New Roman" w:hAnsi="Arial" w:cs="Arial"/>
                <w:color w:val="000000"/>
                <w:sz w:val="22"/>
                <w:szCs w:val="22"/>
                <w:lang w:eastAsia="en-AU"/>
              </w:rPr>
              <w:t xml:space="preserve"> (20.1)</w:t>
            </w:r>
          </w:p>
        </w:tc>
        <w:tc>
          <w:tcPr>
            <w:tcW w:w="774" w:type="pct"/>
            <w:noWrap/>
            <w:hideMark/>
          </w:tcPr>
          <w:p w14:paraId="24AF4A51" w14:textId="2DD5746F"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21.3</w:t>
            </w:r>
            <w:r>
              <w:rPr>
                <w:rFonts w:ascii="Arial" w:eastAsia="Times New Roman" w:hAnsi="Arial" w:cs="Arial"/>
                <w:color w:val="000000"/>
                <w:sz w:val="22"/>
                <w:szCs w:val="22"/>
                <w:lang w:eastAsia="en-AU"/>
              </w:rPr>
              <w:t xml:space="preserve"> (22.7)</w:t>
            </w:r>
          </w:p>
        </w:tc>
      </w:tr>
      <w:tr w:rsidR="009133C4" w:rsidRPr="00615719" w14:paraId="72E37611" w14:textId="77777777" w:rsidTr="005B7639">
        <w:trPr>
          <w:trHeight w:val="300"/>
        </w:trPr>
        <w:tc>
          <w:tcPr>
            <w:tcW w:w="922" w:type="pct"/>
            <w:gridSpan w:val="2"/>
            <w:vMerge/>
          </w:tcPr>
          <w:p w14:paraId="4CB58F5D" w14:textId="77777777" w:rsidR="009133C4" w:rsidRPr="00615719" w:rsidRDefault="009133C4" w:rsidP="009133C4">
            <w:pPr>
              <w:spacing w:after="0" w:line="480" w:lineRule="auto"/>
              <w:rPr>
                <w:rFonts w:ascii="Arial" w:eastAsia="Times New Roman" w:hAnsi="Arial" w:cs="Arial"/>
                <w:color w:val="000000"/>
                <w:sz w:val="22"/>
                <w:szCs w:val="22"/>
                <w:lang w:eastAsia="en-AU"/>
              </w:rPr>
            </w:pPr>
          </w:p>
        </w:tc>
        <w:tc>
          <w:tcPr>
            <w:tcW w:w="1243" w:type="pct"/>
            <w:noWrap/>
            <w:hideMark/>
          </w:tcPr>
          <w:p w14:paraId="13ABE005" w14:textId="10133A70"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N</w:t>
            </w:r>
            <w:r>
              <w:rPr>
                <w:rFonts w:ascii="Arial" w:eastAsia="Times New Roman" w:hAnsi="Arial" w:cs="Arial"/>
                <w:color w:val="000000"/>
                <w:sz w:val="22"/>
                <w:szCs w:val="22"/>
                <w:lang w:eastAsia="en-AU"/>
              </w:rPr>
              <w:t xml:space="preserve">ausea and </w:t>
            </w:r>
            <w:r w:rsidRPr="00615719">
              <w:rPr>
                <w:rFonts w:ascii="Arial" w:eastAsia="Times New Roman" w:hAnsi="Arial" w:cs="Arial"/>
                <w:color w:val="000000"/>
                <w:sz w:val="22"/>
                <w:szCs w:val="22"/>
                <w:lang w:eastAsia="en-AU"/>
              </w:rPr>
              <w:t>V</w:t>
            </w:r>
            <w:r>
              <w:rPr>
                <w:rFonts w:ascii="Arial" w:eastAsia="Times New Roman" w:hAnsi="Arial" w:cs="Arial"/>
                <w:color w:val="000000"/>
                <w:sz w:val="22"/>
                <w:szCs w:val="22"/>
                <w:lang w:eastAsia="en-AU"/>
              </w:rPr>
              <w:t>omiting</w:t>
            </w:r>
          </w:p>
        </w:tc>
        <w:tc>
          <w:tcPr>
            <w:tcW w:w="686" w:type="pct"/>
            <w:noWrap/>
            <w:hideMark/>
          </w:tcPr>
          <w:p w14:paraId="43BDD7CA" w14:textId="00E8EC22"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4.7</w:t>
            </w:r>
            <w:r>
              <w:rPr>
                <w:rFonts w:ascii="Arial" w:eastAsia="Times New Roman" w:hAnsi="Arial" w:cs="Arial"/>
                <w:color w:val="000000"/>
                <w:sz w:val="22"/>
                <w:szCs w:val="22"/>
                <w:lang w:eastAsia="en-AU"/>
              </w:rPr>
              <w:t xml:space="preserve"> (11.8)</w:t>
            </w:r>
          </w:p>
        </w:tc>
        <w:tc>
          <w:tcPr>
            <w:tcW w:w="686" w:type="pct"/>
            <w:noWrap/>
            <w:hideMark/>
          </w:tcPr>
          <w:p w14:paraId="650C2E28" w14:textId="65839A82"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4.3</w:t>
            </w:r>
            <w:r>
              <w:rPr>
                <w:rFonts w:ascii="Arial" w:eastAsia="Times New Roman" w:hAnsi="Arial" w:cs="Arial"/>
                <w:color w:val="000000"/>
                <w:sz w:val="22"/>
                <w:szCs w:val="22"/>
                <w:lang w:eastAsia="en-AU"/>
              </w:rPr>
              <w:t xml:space="preserve"> (9.6)</w:t>
            </w:r>
          </w:p>
        </w:tc>
        <w:tc>
          <w:tcPr>
            <w:tcW w:w="689" w:type="pct"/>
            <w:noWrap/>
            <w:hideMark/>
          </w:tcPr>
          <w:p w14:paraId="1F53A334" w14:textId="5D3C123F"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3.3</w:t>
            </w:r>
            <w:r>
              <w:rPr>
                <w:rFonts w:ascii="Arial" w:eastAsia="Times New Roman" w:hAnsi="Arial" w:cs="Arial"/>
                <w:color w:val="000000"/>
                <w:sz w:val="22"/>
                <w:szCs w:val="22"/>
                <w:lang w:eastAsia="en-AU"/>
              </w:rPr>
              <w:t xml:space="preserve"> (11.4)</w:t>
            </w:r>
          </w:p>
        </w:tc>
        <w:tc>
          <w:tcPr>
            <w:tcW w:w="774" w:type="pct"/>
            <w:noWrap/>
            <w:hideMark/>
          </w:tcPr>
          <w:p w14:paraId="66A8C03B" w14:textId="0CDEA9CA"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5.4</w:t>
            </w:r>
            <w:r>
              <w:rPr>
                <w:rFonts w:ascii="Arial" w:eastAsia="Times New Roman" w:hAnsi="Arial" w:cs="Arial"/>
                <w:color w:val="000000"/>
                <w:sz w:val="22"/>
                <w:szCs w:val="22"/>
                <w:lang w:eastAsia="en-AU"/>
              </w:rPr>
              <w:t xml:space="preserve"> (10.5)</w:t>
            </w:r>
          </w:p>
        </w:tc>
      </w:tr>
      <w:tr w:rsidR="009133C4" w:rsidRPr="00615719" w14:paraId="23E1B0B5" w14:textId="77777777" w:rsidTr="005B7639">
        <w:trPr>
          <w:trHeight w:val="300"/>
        </w:trPr>
        <w:tc>
          <w:tcPr>
            <w:tcW w:w="922" w:type="pct"/>
            <w:gridSpan w:val="2"/>
            <w:vMerge/>
          </w:tcPr>
          <w:p w14:paraId="6212CC19" w14:textId="77777777" w:rsidR="009133C4" w:rsidRPr="00615719" w:rsidRDefault="009133C4" w:rsidP="009133C4">
            <w:pPr>
              <w:spacing w:after="0" w:line="480" w:lineRule="auto"/>
              <w:rPr>
                <w:rFonts w:ascii="Arial" w:eastAsia="Times New Roman" w:hAnsi="Arial" w:cs="Arial"/>
                <w:color w:val="000000"/>
                <w:lang w:eastAsia="en-AU"/>
              </w:rPr>
            </w:pPr>
          </w:p>
        </w:tc>
        <w:tc>
          <w:tcPr>
            <w:tcW w:w="1243" w:type="pct"/>
            <w:noWrap/>
            <w:hideMark/>
          </w:tcPr>
          <w:p w14:paraId="1B3553D4" w14:textId="6C49B0DC"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Pain</w:t>
            </w:r>
          </w:p>
        </w:tc>
        <w:tc>
          <w:tcPr>
            <w:tcW w:w="686" w:type="pct"/>
            <w:noWrap/>
            <w:hideMark/>
          </w:tcPr>
          <w:p w14:paraId="67DDA3FC" w14:textId="706F1495"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7.8</w:t>
            </w:r>
            <w:r>
              <w:rPr>
                <w:rFonts w:ascii="Arial" w:eastAsia="Times New Roman" w:hAnsi="Arial" w:cs="Arial"/>
                <w:color w:val="000000"/>
                <w:sz w:val="22"/>
                <w:szCs w:val="22"/>
                <w:lang w:eastAsia="en-AU"/>
              </w:rPr>
              <w:t xml:space="preserve"> (14.0)</w:t>
            </w:r>
          </w:p>
        </w:tc>
        <w:tc>
          <w:tcPr>
            <w:tcW w:w="686" w:type="pct"/>
            <w:noWrap/>
            <w:hideMark/>
          </w:tcPr>
          <w:p w14:paraId="3CE8EEB0" w14:textId="1EC1EA6C"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12.1</w:t>
            </w:r>
            <w:r>
              <w:rPr>
                <w:rFonts w:ascii="Arial" w:eastAsia="Times New Roman" w:hAnsi="Arial" w:cs="Arial"/>
                <w:color w:val="000000"/>
                <w:sz w:val="22"/>
                <w:szCs w:val="22"/>
                <w:lang w:eastAsia="en-AU"/>
              </w:rPr>
              <w:t xml:space="preserve"> (16.6)</w:t>
            </w:r>
          </w:p>
        </w:tc>
        <w:tc>
          <w:tcPr>
            <w:tcW w:w="689" w:type="pct"/>
            <w:noWrap/>
            <w:hideMark/>
          </w:tcPr>
          <w:p w14:paraId="4F199E3E" w14:textId="0835B90B"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16.7</w:t>
            </w:r>
            <w:r>
              <w:rPr>
                <w:rFonts w:ascii="Arial" w:eastAsia="Times New Roman" w:hAnsi="Arial" w:cs="Arial"/>
                <w:color w:val="000000"/>
                <w:sz w:val="22"/>
                <w:szCs w:val="22"/>
                <w:lang w:eastAsia="en-AU"/>
              </w:rPr>
              <w:t xml:space="preserve"> (20.7)</w:t>
            </w:r>
          </w:p>
        </w:tc>
        <w:tc>
          <w:tcPr>
            <w:tcW w:w="774" w:type="pct"/>
            <w:noWrap/>
            <w:hideMark/>
          </w:tcPr>
          <w:p w14:paraId="24D8953B" w14:textId="4456F9B3" w:rsidR="009133C4" w:rsidRPr="00615719" w:rsidRDefault="009133C4"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13.0</w:t>
            </w:r>
            <w:r>
              <w:rPr>
                <w:rFonts w:ascii="Arial" w:eastAsia="Times New Roman" w:hAnsi="Arial" w:cs="Arial"/>
                <w:color w:val="000000"/>
                <w:sz w:val="22"/>
                <w:szCs w:val="22"/>
                <w:lang w:eastAsia="en-AU"/>
              </w:rPr>
              <w:t xml:space="preserve"> (24.6)</w:t>
            </w:r>
          </w:p>
        </w:tc>
      </w:tr>
      <w:tr w:rsidR="005B7639" w:rsidRPr="00615719" w14:paraId="49C72BE2" w14:textId="77777777" w:rsidTr="005B7639">
        <w:trPr>
          <w:trHeight w:val="300"/>
        </w:trPr>
        <w:tc>
          <w:tcPr>
            <w:tcW w:w="909" w:type="pct"/>
            <w:vMerge w:val="restart"/>
          </w:tcPr>
          <w:p w14:paraId="4BD57FC7" w14:textId="77777777" w:rsidR="005B7639" w:rsidRPr="00615719" w:rsidRDefault="005B7639" w:rsidP="009133C4">
            <w:pPr>
              <w:spacing w:after="0" w:line="480" w:lineRule="auto"/>
              <w:rPr>
                <w:rFonts w:ascii="Arial" w:eastAsia="Times New Roman" w:hAnsi="Arial" w:cs="Arial"/>
                <w:color w:val="000000"/>
                <w:lang w:eastAsia="en-AU"/>
              </w:rPr>
            </w:pPr>
            <w:r w:rsidRPr="00615719">
              <w:rPr>
                <w:rFonts w:ascii="Arial" w:eastAsia="Times New Roman" w:hAnsi="Arial" w:cs="Arial"/>
                <w:color w:val="000000"/>
                <w:sz w:val="22"/>
                <w:szCs w:val="22"/>
                <w:lang w:eastAsia="en-AU"/>
              </w:rPr>
              <w:t>Q</w:t>
            </w:r>
            <w:r>
              <w:rPr>
                <w:rFonts w:ascii="Arial" w:eastAsia="Times New Roman" w:hAnsi="Arial" w:cs="Arial"/>
                <w:color w:val="000000"/>
                <w:sz w:val="22"/>
                <w:szCs w:val="22"/>
                <w:lang w:eastAsia="en-AU"/>
              </w:rPr>
              <w:t>uality of life</w:t>
            </w:r>
          </w:p>
        </w:tc>
        <w:tc>
          <w:tcPr>
            <w:tcW w:w="1256" w:type="pct"/>
            <w:gridSpan w:val="2"/>
          </w:tcPr>
          <w:p w14:paraId="2444D30B" w14:textId="10A5B3E5" w:rsidR="005B7639" w:rsidRPr="00615719" w:rsidRDefault="005B7639" w:rsidP="009133C4">
            <w:pPr>
              <w:spacing w:after="0" w:line="480" w:lineRule="auto"/>
              <w:rPr>
                <w:rFonts w:ascii="Arial" w:eastAsia="Times New Roman" w:hAnsi="Arial" w:cs="Arial"/>
                <w:color w:val="000000"/>
                <w:sz w:val="22"/>
                <w:szCs w:val="22"/>
                <w:lang w:eastAsia="en-AU"/>
              </w:rPr>
            </w:pPr>
            <w:r>
              <w:rPr>
                <w:rFonts w:ascii="Arial" w:eastAsia="Times New Roman" w:hAnsi="Arial" w:cs="Arial"/>
                <w:color w:val="000000"/>
                <w:sz w:val="22"/>
                <w:szCs w:val="22"/>
                <w:lang w:eastAsia="en-AU"/>
              </w:rPr>
              <w:t>Overall</w:t>
            </w:r>
          </w:p>
        </w:tc>
        <w:tc>
          <w:tcPr>
            <w:tcW w:w="686" w:type="pct"/>
            <w:noWrap/>
            <w:hideMark/>
          </w:tcPr>
          <w:p w14:paraId="7F6104D0" w14:textId="19771B8A" w:rsidR="005B7639" w:rsidRPr="00615719" w:rsidRDefault="005B7639"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77.1</w:t>
            </w:r>
            <w:r w:rsidRPr="005B7639">
              <w:rPr>
                <w:rFonts w:ascii="Arial" w:eastAsia="Times New Roman" w:hAnsi="Arial" w:cs="Arial"/>
                <w:color w:val="000000"/>
                <w:sz w:val="22"/>
                <w:szCs w:val="22"/>
                <w:lang w:eastAsia="en-AU"/>
              </w:rPr>
              <w:t xml:space="preserve"> (19.2)</w:t>
            </w:r>
          </w:p>
        </w:tc>
        <w:tc>
          <w:tcPr>
            <w:tcW w:w="686" w:type="pct"/>
            <w:noWrap/>
            <w:hideMark/>
          </w:tcPr>
          <w:p w14:paraId="4802AC21" w14:textId="240184AA" w:rsidR="005B7639" w:rsidRPr="00615719" w:rsidRDefault="005B7639"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74.1</w:t>
            </w:r>
            <w:r w:rsidRPr="005B7639">
              <w:rPr>
                <w:rFonts w:ascii="Arial" w:eastAsia="Times New Roman" w:hAnsi="Arial" w:cs="Arial"/>
                <w:color w:val="000000"/>
                <w:sz w:val="22"/>
                <w:szCs w:val="22"/>
                <w:lang w:eastAsia="en-AU"/>
              </w:rPr>
              <w:t xml:space="preserve"> (16.1)</w:t>
            </w:r>
          </w:p>
        </w:tc>
        <w:tc>
          <w:tcPr>
            <w:tcW w:w="689" w:type="pct"/>
            <w:noWrap/>
            <w:hideMark/>
          </w:tcPr>
          <w:p w14:paraId="29923E8A" w14:textId="4E6F608A" w:rsidR="005B7639" w:rsidRPr="00615719" w:rsidRDefault="005B7639"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69.6</w:t>
            </w:r>
            <w:r w:rsidRPr="005B7639">
              <w:rPr>
                <w:rFonts w:ascii="Arial" w:eastAsia="Times New Roman" w:hAnsi="Arial" w:cs="Arial"/>
                <w:color w:val="000000"/>
                <w:sz w:val="22"/>
                <w:szCs w:val="22"/>
                <w:lang w:eastAsia="en-AU"/>
              </w:rPr>
              <w:t xml:space="preserve"> (18.2)</w:t>
            </w:r>
          </w:p>
        </w:tc>
        <w:tc>
          <w:tcPr>
            <w:tcW w:w="774" w:type="pct"/>
            <w:noWrap/>
            <w:hideMark/>
          </w:tcPr>
          <w:p w14:paraId="6A75F1B9" w14:textId="2AB3930E" w:rsidR="005B7639" w:rsidRPr="00615719" w:rsidRDefault="005B7639" w:rsidP="009133C4">
            <w:pPr>
              <w:spacing w:after="0" w:line="480" w:lineRule="auto"/>
              <w:rPr>
                <w:rFonts w:ascii="Arial" w:eastAsia="Times New Roman" w:hAnsi="Arial" w:cs="Arial"/>
                <w:color w:val="000000"/>
                <w:sz w:val="22"/>
                <w:szCs w:val="22"/>
                <w:lang w:eastAsia="en-AU"/>
              </w:rPr>
            </w:pPr>
            <w:r w:rsidRPr="00615719">
              <w:rPr>
                <w:rFonts w:ascii="Arial" w:eastAsia="Times New Roman" w:hAnsi="Arial" w:cs="Arial"/>
                <w:color w:val="000000"/>
                <w:sz w:val="22"/>
                <w:szCs w:val="22"/>
                <w:lang w:eastAsia="en-AU"/>
              </w:rPr>
              <w:t>76.1</w:t>
            </w:r>
            <w:r w:rsidRPr="005B7639">
              <w:rPr>
                <w:rFonts w:ascii="Arial" w:eastAsia="Times New Roman" w:hAnsi="Arial" w:cs="Arial"/>
                <w:color w:val="000000"/>
                <w:sz w:val="22"/>
                <w:szCs w:val="22"/>
                <w:lang w:eastAsia="en-AU"/>
              </w:rPr>
              <w:t xml:space="preserve"> (18.3)</w:t>
            </w:r>
          </w:p>
        </w:tc>
      </w:tr>
      <w:tr w:rsidR="005B7639" w:rsidRPr="00615719" w14:paraId="453F326D" w14:textId="77777777" w:rsidTr="005B7639">
        <w:trPr>
          <w:trHeight w:val="300"/>
        </w:trPr>
        <w:tc>
          <w:tcPr>
            <w:tcW w:w="909" w:type="pct"/>
            <w:vMerge/>
          </w:tcPr>
          <w:p w14:paraId="5A6BDDBB" w14:textId="77777777" w:rsidR="005B7639" w:rsidRPr="00615719" w:rsidRDefault="005B7639" w:rsidP="005B7639">
            <w:pPr>
              <w:spacing w:after="0" w:line="480" w:lineRule="auto"/>
              <w:rPr>
                <w:rFonts w:ascii="Arial" w:eastAsia="Times New Roman" w:hAnsi="Arial" w:cs="Arial"/>
                <w:color w:val="000000"/>
                <w:lang w:eastAsia="en-AU"/>
              </w:rPr>
            </w:pPr>
          </w:p>
        </w:tc>
        <w:tc>
          <w:tcPr>
            <w:tcW w:w="1256" w:type="pct"/>
            <w:gridSpan w:val="2"/>
          </w:tcPr>
          <w:p w14:paraId="77264218" w14:textId="546249B3" w:rsidR="005B7639" w:rsidRPr="00615719" w:rsidRDefault="005B7639" w:rsidP="005B7639">
            <w:pPr>
              <w:spacing w:after="0" w:line="480" w:lineRule="auto"/>
              <w:rPr>
                <w:rFonts w:ascii="Arial" w:eastAsia="Times New Roman" w:hAnsi="Arial" w:cs="Arial"/>
                <w:color w:val="000000"/>
                <w:lang w:eastAsia="en-AU"/>
              </w:rPr>
            </w:pPr>
            <w:r>
              <w:rPr>
                <w:rFonts w:ascii="Arial" w:eastAsia="Times New Roman" w:hAnsi="Arial" w:cs="Arial"/>
                <w:color w:val="000000"/>
                <w:lang w:eastAsia="en-AU"/>
              </w:rPr>
              <w:t>Surgical</w:t>
            </w:r>
          </w:p>
        </w:tc>
        <w:tc>
          <w:tcPr>
            <w:tcW w:w="686" w:type="pct"/>
            <w:noWrap/>
            <w:vAlign w:val="bottom"/>
          </w:tcPr>
          <w:p w14:paraId="11C299E4" w14:textId="74BEF9A3"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79.2</w:t>
            </w:r>
            <w:r>
              <w:rPr>
                <w:rFonts w:ascii="Arial" w:hAnsi="Arial" w:cs="Arial"/>
                <w:color w:val="000000"/>
                <w:sz w:val="22"/>
                <w:szCs w:val="22"/>
              </w:rPr>
              <w:t xml:space="preserve"> (22.2)</w:t>
            </w:r>
          </w:p>
        </w:tc>
        <w:tc>
          <w:tcPr>
            <w:tcW w:w="686" w:type="pct"/>
            <w:noWrap/>
            <w:vAlign w:val="bottom"/>
          </w:tcPr>
          <w:p w14:paraId="71968D60" w14:textId="1F74E02D"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76.3</w:t>
            </w:r>
            <w:r>
              <w:rPr>
                <w:rFonts w:ascii="Arial" w:hAnsi="Arial" w:cs="Arial"/>
                <w:color w:val="000000"/>
                <w:sz w:val="22"/>
                <w:szCs w:val="22"/>
              </w:rPr>
              <w:t xml:space="preserve"> (18.9)</w:t>
            </w:r>
          </w:p>
        </w:tc>
        <w:tc>
          <w:tcPr>
            <w:tcW w:w="689" w:type="pct"/>
            <w:noWrap/>
            <w:vAlign w:val="bottom"/>
          </w:tcPr>
          <w:p w14:paraId="37BA9C01" w14:textId="6FDCB849"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72.2</w:t>
            </w:r>
            <w:r>
              <w:rPr>
                <w:rFonts w:ascii="Arial" w:hAnsi="Arial" w:cs="Arial"/>
                <w:color w:val="000000"/>
                <w:sz w:val="22"/>
                <w:szCs w:val="22"/>
              </w:rPr>
              <w:t xml:space="preserve"> (24.7)</w:t>
            </w:r>
          </w:p>
        </w:tc>
        <w:tc>
          <w:tcPr>
            <w:tcW w:w="774" w:type="pct"/>
            <w:noWrap/>
            <w:vAlign w:val="bottom"/>
          </w:tcPr>
          <w:p w14:paraId="0CFF9D38" w14:textId="153C66EA"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75.0</w:t>
            </w:r>
            <w:r>
              <w:rPr>
                <w:rFonts w:ascii="Arial" w:hAnsi="Arial" w:cs="Arial"/>
                <w:color w:val="000000"/>
                <w:sz w:val="22"/>
                <w:szCs w:val="22"/>
              </w:rPr>
              <w:t xml:space="preserve"> (22.6)</w:t>
            </w:r>
          </w:p>
        </w:tc>
      </w:tr>
      <w:tr w:rsidR="005B7639" w:rsidRPr="00615719" w14:paraId="6073F37D" w14:textId="77777777" w:rsidTr="00A4772E">
        <w:trPr>
          <w:trHeight w:val="300"/>
        </w:trPr>
        <w:tc>
          <w:tcPr>
            <w:tcW w:w="909" w:type="pct"/>
            <w:vMerge/>
          </w:tcPr>
          <w:p w14:paraId="522F3D7E" w14:textId="77777777" w:rsidR="005B7639" w:rsidRPr="00615719" w:rsidRDefault="005B7639" w:rsidP="005B7639">
            <w:pPr>
              <w:spacing w:after="0" w:line="480" w:lineRule="auto"/>
              <w:rPr>
                <w:rFonts w:ascii="Arial" w:eastAsia="Times New Roman" w:hAnsi="Arial" w:cs="Arial"/>
                <w:color w:val="000000"/>
                <w:lang w:eastAsia="en-AU"/>
              </w:rPr>
            </w:pPr>
          </w:p>
        </w:tc>
        <w:tc>
          <w:tcPr>
            <w:tcW w:w="1256" w:type="pct"/>
            <w:gridSpan w:val="2"/>
          </w:tcPr>
          <w:p w14:paraId="7956EB21" w14:textId="38AA8E45" w:rsidR="005B7639" w:rsidRPr="00615719" w:rsidRDefault="005B7639" w:rsidP="005B7639">
            <w:pPr>
              <w:spacing w:after="0" w:line="480" w:lineRule="auto"/>
              <w:rPr>
                <w:rFonts w:ascii="Arial" w:eastAsia="Times New Roman" w:hAnsi="Arial" w:cs="Arial"/>
                <w:color w:val="000000"/>
                <w:lang w:eastAsia="en-AU"/>
              </w:rPr>
            </w:pPr>
            <w:r>
              <w:rPr>
                <w:rFonts w:ascii="Arial" w:eastAsia="Times New Roman" w:hAnsi="Arial" w:cs="Arial"/>
                <w:color w:val="000000"/>
                <w:lang w:eastAsia="en-AU"/>
              </w:rPr>
              <w:t>Non-surgical</w:t>
            </w:r>
          </w:p>
        </w:tc>
        <w:tc>
          <w:tcPr>
            <w:tcW w:w="686" w:type="pct"/>
            <w:noWrap/>
            <w:vAlign w:val="bottom"/>
          </w:tcPr>
          <w:p w14:paraId="16874175" w14:textId="59627FB3"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75.0</w:t>
            </w:r>
            <w:r>
              <w:rPr>
                <w:rFonts w:ascii="Arial" w:hAnsi="Arial" w:cs="Arial"/>
                <w:color w:val="000000"/>
                <w:sz w:val="22"/>
                <w:szCs w:val="22"/>
              </w:rPr>
              <w:t xml:space="preserve"> (16.1)</w:t>
            </w:r>
          </w:p>
        </w:tc>
        <w:tc>
          <w:tcPr>
            <w:tcW w:w="686" w:type="pct"/>
            <w:noWrap/>
            <w:vAlign w:val="bottom"/>
          </w:tcPr>
          <w:p w14:paraId="5DE6F1B4" w14:textId="2143E18D"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72.4</w:t>
            </w:r>
            <w:r>
              <w:rPr>
                <w:rFonts w:ascii="Arial" w:hAnsi="Arial" w:cs="Arial"/>
                <w:color w:val="000000"/>
                <w:sz w:val="22"/>
                <w:szCs w:val="22"/>
              </w:rPr>
              <w:t xml:space="preserve"> (13.9)</w:t>
            </w:r>
          </w:p>
        </w:tc>
        <w:tc>
          <w:tcPr>
            <w:tcW w:w="689" w:type="pct"/>
            <w:noWrap/>
            <w:vAlign w:val="bottom"/>
          </w:tcPr>
          <w:p w14:paraId="7FD37C2D" w14:textId="7FAACA04"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67.9</w:t>
            </w:r>
            <w:r>
              <w:rPr>
                <w:rFonts w:ascii="Arial" w:hAnsi="Arial" w:cs="Arial"/>
                <w:color w:val="000000"/>
                <w:sz w:val="22"/>
                <w:szCs w:val="22"/>
              </w:rPr>
              <w:t xml:space="preserve"> (13.4)</w:t>
            </w:r>
          </w:p>
        </w:tc>
        <w:tc>
          <w:tcPr>
            <w:tcW w:w="774" w:type="pct"/>
            <w:noWrap/>
            <w:vAlign w:val="bottom"/>
          </w:tcPr>
          <w:p w14:paraId="6F4FB8DD" w14:textId="3C46D45A" w:rsidR="005B7639" w:rsidRPr="005B7639" w:rsidRDefault="005B7639" w:rsidP="005B7639">
            <w:pPr>
              <w:spacing w:after="0" w:line="480" w:lineRule="auto"/>
              <w:rPr>
                <w:rFonts w:ascii="Arial" w:eastAsia="Times New Roman" w:hAnsi="Arial" w:cs="Arial"/>
                <w:color w:val="000000"/>
                <w:lang w:eastAsia="en-AU"/>
              </w:rPr>
            </w:pPr>
            <w:r w:rsidRPr="005B7639">
              <w:rPr>
                <w:rFonts w:ascii="Arial" w:hAnsi="Arial" w:cs="Arial"/>
                <w:color w:val="000000"/>
                <w:sz w:val="22"/>
                <w:szCs w:val="22"/>
              </w:rPr>
              <w:t>76.9</w:t>
            </w:r>
            <w:r>
              <w:rPr>
                <w:rFonts w:ascii="Arial" w:hAnsi="Arial" w:cs="Arial"/>
                <w:color w:val="000000"/>
                <w:sz w:val="22"/>
                <w:szCs w:val="22"/>
              </w:rPr>
              <w:t xml:space="preserve"> (15.3)</w:t>
            </w:r>
          </w:p>
        </w:tc>
      </w:tr>
    </w:tbl>
    <w:p w14:paraId="0F2D2C2A" w14:textId="77777777" w:rsidR="00615719" w:rsidRDefault="00615719" w:rsidP="00E310F7">
      <w:pPr>
        <w:spacing w:line="480" w:lineRule="auto"/>
        <w:rPr>
          <w:rFonts w:ascii="Arial" w:hAnsi="Arial" w:cs="Arial"/>
          <w:b/>
          <w:bCs/>
        </w:rPr>
      </w:pPr>
    </w:p>
    <w:p w14:paraId="6B961B39" w14:textId="77777777" w:rsidR="00615719" w:rsidRDefault="00615719" w:rsidP="00E310F7">
      <w:pPr>
        <w:spacing w:after="160" w:line="480" w:lineRule="auto"/>
        <w:rPr>
          <w:rFonts w:ascii="Arial" w:hAnsi="Arial" w:cs="Arial"/>
          <w:b/>
          <w:bCs/>
        </w:rPr>
      </w:pPr>
    </w:p>
    <w:p w14:paraId="43E87860" w14:textId="1B2167C1" w:rsidR="00E310F7" w:rsidRDefault="00E310F7" w:rsidP="00E310F7">
      <w:pPr>
        <w:spacing w:after="160" w:line="480" w:lineRule="auto"/>
        <w:rPr>
          <w:rFonts w:ascii="Arial" w:hAnsi="Arial" w:cs="Arial"/>
          <w:b/>
          <w:bCs/>
        </w:rPr>
      </w:pPr>
      <w:r>
        <w:rPr>
          <w:rFonts w:ascii="Arial" w:hAnsi="Arial" w:cs="Arial"/>
          <w:b/>
          <w:bCs/>
        </w:rPr>
        <w:br w:type="page"/>
      </w:r>
    </w:p>
    <w:p w14:paraId="485EDB9B" w14:textId="00639A13" w:rsidR="00E310F7" w:rsidRPr="00E310F7" w:rsidRDefault="00E310F7" w:rsidP="00E310F7">
      <w:pPr>
        <w:pStyle w:val="Heading1"/>
        <w:spacing w:line="480" w:lineRule="auto"/>
        <w:rPr>
          <w:rFonts w:ascii="Arial" w:hAnsi="Arial" w:cs="Arial"/>
          <w:b/>
          <w:bCs/>
          <w:color w:val="auto"/>
          <w:sz w:val="24"/>
          <w:szCs w:val="24"/>
        </w:rPr>
      </w:pPr>
      <w:r w:rsidRPr="00E310F7">
        <w:rPr>
          <w:rFonts w:ascii="Arial" w:hAnsi="Arial" w:cs="Arial"/>
          <w:b/>
          <w:bCs/>
          <w:color w:val="auto"/>
          <w:sz w:val="24"/>
          <w:szCs w:val="24"/>
        </w:rPr>
        <w:lastRenderedPageBreak/>
        <w:t xml:space="preserve">Supplementary Table </w:t>
      </w:r>
      <w:r w:rsidR="00D50ADD">
        <w:rPr>
          <w:rFonts w:ascii="Arial" w:hAnsi="Arial" w:cs="Arial"/>
          <w:b/>
          <w:bCs/>
          <w:color w:val="auto"/>
          <w:sz w:val="24"/>
          <w:szCs w:val="24"/>
        </w:rPr>
        <w:t>4</w:t>
      </w:r>
      <w:r w:rsidRPr="00E310F7">
        <w:rPr>
          <w:rFonts w:ascii="Arial" w:hAnsi="Arial" w:cs="Arial"/>
          <w:b/>
          <w:bCs/>
          <w:color w:val="auto"/>
          <w:sz w:val="24"/>
          <w:szCs w:val="24"/>
        </w:rPr>
        <w:t xml:space="preserve">: </w:t>
      </w:r>
      <w:r w:rsidR="00F962CD" w:rsidRPr="00F962CD">
        <w:rPr>
          <w:rFonts w:ascii="Arial" w:hAnsi="Arial" w:cs="Arial"/>
          <w:color w:val="auto"/>
          <w:sz w:val="24"/>
          <w:szCs w:val="24"/>
        </w:rPr>
        <w:t xml:space="preserve">Study Participant Feedback Questionnaire (SPFQ) </w:t>
      </w:r>
      <w:r w:rsidRPr="00F962CD">
        <w:rPr>
          <w:rFonts w:ascii="Arial" w:hAnsi="Arial" w:cs="Arial"/>
          <w:color w:val="auto"/>
          <w:sz w:val="24"/>
          <w:szCs w:val="24"/>
        </w:rPr>
        <w:t>Responses</w:t>
      </w:r>
    </w:p>
    <w:tbl>
      <w:tblPr>
        <w:tblStyle w:val="TableGrid"/>
        <w:tblW w:w="0" w:type="auto"/>
        <w:tblLook w:val="04A0" w:firstRow="1" w:lastRow="0" w:firstColumn="1" w:lastColumn="0" w:noHBand="0" w:noVBand="1"/>
      </w:tblPr>
      <w:tblGrid>
        <w:gridCol w:w="3044"/>
        <w:gridCol w:w="1305"/>
        <w:gridCol w:w="897"/>
        <w:gridCol w:w="1498"/>
        <w:gridCol w:w="1230"/>
        <w:gridCol w:w="1364"/>
      </w:tblGrid>
      <w:tr w:rsidR="00E310F7" w:rsidRPr="004B5023" w14:paraId="381F15DD" w14:textId="77777777" w:rsidTr="00A4772E">
        <w:tc>
          <w:tcPr>
            <w:tcW w:w="0" w:type="auto"/>
          </w:tcPr>
          <w:p w14:paraId="7A1BB640" w14:textId="77777777" w:rsidR="00E310F7" w:rsidRPr="004B5023" w:rsidRDefault="00E310F7" w:rsidP="00A4772E">
            <w:pPr>
              <w:rPr>
                <w:rFonts w:ascii="Arial" w:hAnsi="Arial" w:cs="Arial"/>
              </w:rPr>
            </w:pPr>
          </w:p>
        </w:tc>
        <w:tc>
          <w:tcPr>
            <w:tcW w:w="0" w:type="auto"/>
          </w:tcPr>
          <w:p w14:paraId="142BB980" w14:textId="77777777" w:rsidR="00E310F7" w:rsidRPr="004B5023" w:rsidRDefault="00E310F7" w:rsidP="00A4772E">
            <w:pPr>
              <w:rPr>
                <w:rFonts w:ascii="Arial" w:hAnsi="Arial" w:cs="Arial"/>
                <w:b/>
                <w:bCs/>
              </w:rPr>
            </w:pPr>
            <w:r w:rsidRPr="004B5023">
              <w:rPr>
                <w:rFonts w:ascii="Arial" w:hAnsi="Arial" w:cs="Arial"/>
                <w:b/>
                <w:bCs/>
              </w:rPr>
              <w:t>Strongly Agree</w:t>
            </w:r>
          </w:p>
        </w:tc>
        <w:tc>
          <w:tcPr>
            <w:tcW w:w="0" w:type="auto"/>
          </w:tcPr>
          <w:p w14:paraId="6C782DE7" w14:textId="77777777" w:rsidR="00E310F7" w:rsidRPr="004B5023" w:rsidRDefault="00E310F7" w:rsidP="00A4772E">
            <w:pPr>
              <w:rPr>
                <w:rFonts w:ascii="Arial" w:hAnsi="Arial" w:cs="Arial"/>
                <w:b/>
                <w:bCs/>
              </w:rPr>
            </w:pPr>
            <w:r w:rsidRPr="004B5023">
              <w:rPr>
                <w:rFonts w:ascii="Arial" w:hAnsi="Arial" w:cs="Arial"/>
                <w:b/>
                <w:bCs/>
              </w:rPr>
              <w:t>Agree</w:t>
            </w:r>
          </w:p>
        </w:tc>
        <w:tc>
          <w:tcPr>
            <w:tcW w:w="0" w:type="auto"/>
          </w:tcPr>
          <w:p w14:paraId="5985DEEB" w14:textId="77777777" w:rsidR="00E310F7" w:rsidRPr="004B5023" w:rsidRDefault="00E310F7" w:rsidP="00A4772E">
            <w:pPr>
              <w:rPr>
                <w:rFonts w:ascii="Arial" w:hAnsi="Arial" w:cs="Arial"/>
                <w:b/>
                <w:bCs/>
              </w:rPr>
            </w:pPr>
            <w:r w:rsidRPr="004B5023">
              <w:rPr>
                <w:rFonts w:ascii="Arial" w:hAnsi="Arial" w:cs="Arial"/>
                <w:b/>
                <w:bCs/>
              </w:rPr>
              <w:t xml:space="preserve">Neither agree </w:t>
            </w:r>
            <w:proofErr w:type="gramStart"/>
            <w:r w:rsidRPr="004B5023">
              <w:rPr>
                <w:rFonts w:ascii="Arial" w:hAnsi="Arial" w:cs="Arial"/>
                <w:b/>
                <w:bCs/>
              </w:rPr>
              <w:t>or</w:t>
            </w:r>
            <w:proofErr w:type="gramEnd"/>
            <w:r w:rsidRPr="004B5023">
              <w:rPr>
                <w:rFonts w:ascii="Arial" w:hAnsi="Arial" w:cs="Arial"/>
                <w:b/>
                <w:bCs/>
              </w:rPr>
              <w:t xml:space="preserve"> disagree</w:t>
            </w:r>
          </w:p>
        </w:tc>
        <w:tc>
          <w:tcPr>
            <w:tcW w:w="0" w:type="auto"/>
          </w:tcPr>
          <w:p w14:paraId="7FC5BBB4" w14:textId="77777777" w:rsidR="00E310F7" w:rsidRPr="004B5023" w:rsidRDefault="00E310F7" w:rsidP="00A4772E">
            <w:pPr>
              <w:rPr>
                <w:rFonts w:ascii="Arial" w:hAnsi="Arial" w:cs="Arial"/>
                <w:b/>
                <w:bCs/>
              </w:rPr>
            </w:pPr>
            <w:r w:rsidRPr="004B5023">
              <w:rPr>
                <w:rFonts w:ascii="Arial" w:hAnsi="Arial" w:cs="Arial"/>
                <w:b/>
                <w:bCs/>
              </w:rPr>
              <w:t>Disagree</w:t>
            </w:r>
          </w:p>
        </w:tc>
        <w:tc>
          <w:tcPr>
            <w:tcW w:w="0" w:type="auto"/>
          </w:tcPr>
          <w:p w14:paraId="5FBEDC87" w14:textId="77777777" w:rsidR="00E310F7" w:rsidRPr="004B5023" w:rsidRDefault="00E310F7" w:rsidP="00A4772E">
            <w:pPr>
              <w:rPr>
                <w:rFonts w:ascii="Arial" w:hAnsi="Arial" w:cs="Arial"/>
                <w:b/>
                <w:bCs/>
              </w:rPr>
            </w:pPr>
            <w:r w:rsidRPr="004B5023">
              <w:rPr>
                <w:rFonts w:ascii="Arial" w:hAnsi="Arial" w:cs="Arial"/>
                <w:b/>
                <w:bCs/>
              </w:rPr>
              <w:t>Strongly disagree</w:t>
            </w:r>
          </w:p>
        </w:tc>
      </w:tr>
      <w:tr w:rsidR="00E310F7" w:rsidRPr="004B5023" w14:paraId="41E6206A" w14:textId="77777777" w:rsidTr="00A4772E">
        <w:tc>
          <w:tcPr>
            <w:tcW w:w="0" w:type="auto"/>
            <w:shd w:val="clear" w:color="auto" w:fill="F2F2F2" w:themeFill="background1" w:themeFillShade="F2"/>
          </w:tcPr>
          <w:p w14:paraId="1B968B91" w14:textId="77777777" w:rsidR="00E310F7" w:rsidRPr="004B5023" w:rsidRDefault="00E310F7" w:rsidP="00A4772E">
            <w:pPr>
              <w:rPr>
                <w:rFonts w:ascii="Arial" w:hAnsi="Arial" w:cs="Arial"/>
                <w:b/>
                <w:bCs/>
              </w:rPr>
            </w:pPr>
            <w:r w:rsidRPr="004B5023">
              <w:rPr>
                <w:rFonts w:ascii="Arial" w:hAnsi="Arial" w:cs="Arial"/>
                <w:b/>
                <w:bCs/>
              </w:rPr>
              <w:t>ENROLMENT</w:t>
            </w:r>
          </w:p>
        </w:tc>
        <w:tc>
          <w:tcPr>
            <w:tcW w:w="0" w:type="auto"/>
            <w:shd w:val="clear" w:color="auto" w:fill="F2F2F2" w:themeFill="background1" w:themeFillShade="F2"/>
          </w:tcPr>
          <w:p w14:paraId="7974E9B4" w14:textId="77777777" w:rsidR="00E310F7" w:rsidRPr="004B5023" w:rsidRDefault="00E310F7" w:rsidP="00A4772E">
            <w:pPr>
              <w:rPr>
                <w:rFonts w:ascii="Arial" w:hAnsi="Arial" w:cs="Arial"/>
                <w:b/>
                <w:bCs/>
              </w:rPr>
            </w:pPr>
          </w:p>
        </w:tc>
        <w:tc>
          <w:tcPr>
            <w:tcW w:w="0" w:type="auto"/>
            <w:shd w:val="clear" w:color="auto" w:fill="F2F2F2" w:themeFill="background1" w:themeFillShade="F2"/>
          </w:tcPr>
          <w:p w14:paraId="153688CB" w14:textId="77777777" w:rsidR="00E310F7" w:rsidRPr="004B5023" w:rsidRDefault="00E310F7" w:rsidP="00A4772E">
            <w:pPr>
              <w:rPr>
                <w:rFonts w:ascii="Arial" w:hAnsi="Arial" w:cs="Arial"/>
                <w:b/>
                <w:bCs/>
              </w:rPr>
            </w:pPr>
          </w:p>
        </w:tc>
        <w:tc>
          <w:tcPr>
            <w:tcW w:w="0" w:type="auto"/>
            <w:shd w:val="clear" w:color="auto" w:fill="F2F2F2" w:themeFill="background1" w:themeFillShade="F2"/>
          </w:tcPr>
          <w:p w14:paraId="682A8486" w14:textId="77777777" w:rsidR="00E310F7" w:rsidRPr="004B5023" w:rsidRDefault="00E310F7" w:rsidP="00A4772E">
            <w:pPr>
              <w:rPr>
                <w:rFonts w:ascii="Arial" w:hAnsi="Arial" w:cs="Arial"/>
                <w:b/>
                <w:bCs/>
              </w:rPr>
            </w:pPr>
          </w:p>
        </w:tc>
        <w:tc>
          <w:tcPr>
            <w:tcW w:w="0" w:type="auto"/>
            <w:shd w:val="clear" w:color="auto" w:fill="F2F2F2" w:themeFill="background1" w:themeFillShade="F2"/>
          </w:tcPr>
          <w:p w14:paraId="422AEC09" w14:textId="77777777" w:rsidR="00E310F7" w:rsidRPr="004B5023" w:rsidRDefault="00E310F7" w:rsidP="00A4772E">
            <w:pPr>
              <w:rPr>
                <w:rFonts w:ascii="Arial" w:hAnsi="Arial" w:cs="Arial"/>
                <w:b/>
                <w:bCs/>
              </w:rPr>
            </w:pPr>
          </w:p>
        </w:tc>
        <w:tc>
          <w:tcPr>
            <w:tcW w:w="0" w:type="auto"/>
            <w:shd w:val="clear" w:color="auto" w:fill="F2F2F2" w:themeFill="background1" w:themeFillShade="F2"/>
          </w:tcPr>
          <w:p w14:paraId="03ADE991" w14:textId="77777777" w:rsidR="00E310F7" w:rsidRPr="004B5023" w:rsidRDefault="00E310F7" w:rsidP="00A4772E">
            <w:pPr>
              <w:rPr>
                <w:rFonts w:ascii="Arial" w:hAnsi="Arial" w:cs="Arial"/>
                <w:b/>
                <w:bCs/>
              </w:rPr>
            </w:pPr>
          </w:p>
        </w:tc>
      </w:tr>
      <w:tr w:rsidR="00E310F7" w:rsidRPr="004B5023" w14:paraId="7A0F57FE" w14:textId="77777777" w:rsidTr="00A4772E">
        <w:tc>
          <w:tcPr>
            <w:tcW w:w="0" w:type="auto"/>
          </w:tcPr>
          <w:p w14:paraId="347659F3" w14:textId="77777777" w:rsidR="00E310F7" w:rsidRPr="004B5023" w:rsidRDefault="00E310F7" w:rsidP="00A4772E">
            <w:pPr>
              <w:rPr>
                <w:rFonts w:ascii="Arial" w:hAnsi="Arial" w:cs="Arial"/>
              </w:rPr>
            </w:pPr>
            <w:r w:rsidRPr="004B5023">
              <w:rPr>
                <w:rFonts w:ascii="Arial" w:hAnsi="Arial" w:cs="Arial"/>
              </w:rPr>
              <w:t>1. I understand the purpose of this study</w:t>
            </w:r>
          </w:p>
        </w:tc>
        <w:tc>
          <w:tcPr>
            <w:tcW w:w="0" w:type="auto"/>
          </w:tcPr>
          <w:p w14:paraId="3B659825" w14:textId="77777777" w:rsidR="00E310F7" w:rsidRPr="004B5023" w:rsidRDefault="00E310F7" w:rsidP="00A4772E">
            <w:pPr>
              <w:rPr>
                <w:rFonts w:ascii="Arial" w:hAnsi="Arial" w:cs="Arial"/>
              </w:rPr>
            </w:pPr>
            <w:r w:rsidRPr="004B5023">
              <w:rPr>
                <w:rFonts w:ascii="Arial" w:hAnsi="Arial" w:cs="Arial"/>
              </w:rPr>
              <w:t>17</w:t>
            </w:r>
          </w:p>
        </w:tc>
        <w:tc>
          <w:tcPr>
            <w:tcW w:w="0" w:type="auto"/>
          </w:tcPr>
          <w:p w14:paraId="438A8740" w14:textId="77777777" w:rsidR="00E310F7" w:rsidRPr="004B5023" w:rsidRDefault="00E310F7" w:rsidP="00A4772E">
            <w:pPr>
              <w:rPr>
                <w:rFonts w:ascii="Arial" w:hAnsi="Arial" w:cs="Arial"/>
              </w:rPr>
            </w:pPr>
            <w:r w:rsidRPr="004B5023">
              <w:rPr>
                <w:rFonts w:ascii="Arial" w:hAnsi="Arial" w:cs="Arial"/>
              </w:rPr>
              <w:t>15</w:t>
            </w:r>
          </w:p>
        </w:tc>
        <w:tc>
          <w:tcPr>
            <w:tcW w:w="0" w:type="auto"/>
          </w:tcPr>
          <w:p w14:paraId="34738ADA"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4FA2968D"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2B767265" w14:textId="77777777" w:rsidR="00E310F7" w:rsidRPr="004B5023" w:rsidRDefault="00E310F7" w:rsidP="00A4772E">
            <w:pPr>
              <w:rPr>
                <w:rFonts w:ascii="Arial" w:hAnsi="Arial" w:cs="Arial"/>
              </w:rPr>
            </w:pPr>
            <w:r w:rsidRPr="004B5023">
              <w:rPr>
                <w:rFonts w:ascii="Arial" w:hAnsi="Arial" w:cs="Arial"/>
              </w:rPr>
              <w:t>0</w:t>
            </w:r>
          </w:p>
        </w:tc>
      </w:tr>
      <w:tr w:rsidR="00E310F7" w:rsidRPr="004B5023" w14:paraId="47F6837B" w14:textId="77777777" w:rsidTr="00A4772E">
        <w:tc>
          <w:tcPr>
            <w:tcW w:w="0" w:type="auto"/>
          </w:tcPr>
          <w:p w14:paraId="39AF9A2B" w14:textId="77777777" w:rsidR="00E310F7" w:rsidRPr="004B5023" w:rsidRDefault="00E310F7" w:rsidP="00A4772E">
            <w:pPr>
              <w:rPr>
                <w:rFonts w:ascii="Arial" w:hAnsi="Arial" w:cs="Arial"/>
              </w:rPr>
            </w:pPr>
            <w:r w:rsidRPr="004B5023">
              <w:rPr>
                <w:rFonts w:ascii="Arial" w:hAnsi="Arial" w:cs="Arial"/>
              </w:rPr>
              <w:t xml:space="preserve">2. The information given to me before I joined the study was </w:t>
            </w:r>
            <w:proofErr w:type="gramStart"/>
            <w:r w:rsidRPr="004B5023">
              <w:rPr>
                <w:rFonts w:ascii="Arial" w:hAnsi="Arial" w:cs="Arial"/>
              </w:rPr>
              <w:t>everything</w:t>
            </w:r>
            <w:proofErr w:type="gramEnd"/>
            <w:r w:rsidRPr="004B5023">
              <w:rPr>
                <w:rFonts w:ascii="Arial" w:hAnsi="Arial" w:cs="Arial"/>
              </w:rPr>
              <w:t xml:space="preserve"> I wanted to know</w:t>
            </w:r>
          </w:p>
        </w:tc>
        <w:tc>
          <w:tcPr>
            <w:tcW w:w="0" w:type="auto"/>
          </w:tcPr>
          <w:p w14:paraId="20BA36DE" w14:textId="77777777" w:rsidR="00E310F7" w:rsidRPr="004B5023" w:rsidRDefault="00E310F7" w:rsidP="00A4772E">
            <w:pPr>
              <w:rPr>
                <w:rFonts w:ascii="Arial" w:hAnsi="Arial" w:cs="Arial"/>
              </w:rPr>
            </w:pPr>
            <w:r w:rsidRPr="004B5023">
              <w:rPr>
                <w:rFonts w:ascii="Arial" w:hAnsi="Arial" w:cs="Arial"/>
              </w:rPr>
              <w:t>16</w:t>
            </w:r>
          </w:p>
        </w:tc>
        <w:tc>
          <w:tcPr>
            <w:tcW w:w="0" w:type="auto"/>
          </w:tcPr>
          <w:p w14:paraId="22D7B4EC" w14:textId="77777777" w:rsidR="00E310F7" w:rsidRPr="004B5023" w:rsidRDefault="00E310F7" w:rsidP="00A4772E">
            <w:pPr>
              <w:rPr>
                <w:rFonts w:ascii="Arial" w:hAnsi="Arial" w:cs="Arial"/>
              </w:rPr>
            </w:pPr>
            <w:r w:rsidRPr="004B5023">
              <w:rPr>
                <w:rFonts w:ascii="Arial" w:hAnsi="Arial" w:cs="Arial"/>
              </w:rPr>
              <w:t>14</w:t>
            </w:r>
          </w:p>
        </w:tc>
        <w:tc>
          <w:tcPr>
            <w:tcW w:w="0" w:type="auto"/>
          </w:tcPr>
          <w:p w14:paraId="48448625" w14:textId="77777777" w:rsidR="00E310F7" w:rsidRPr="004B5023" w:rsidRDefault="00E310F7" w:rsidP="00A4772E">
            <w:pPr>
              <w:rPr>
                <w:rFonts w:ascii="Arial" w:hAnsi="Arial" w:cs="Arial"/>
              </w:rPr>
            </w:pPr>
            <w:r w:rsidRPr="004B5023">
              <w:rPr>
                <w:rFonts w:ascii="Arial" w:hAnsi="Arial" w:cs="Arial"/>
              </w:rPr>
              <w:t>1</w:t>
            </w:r>
          </w:p>
        </w:tc>
        <w:tc>
          <w:tcPr>
            <w:tcW w:w="0" w:type="auto"/>
          </w:tcPr>
          <w:p w14:paraId="07DB0D11"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7990ED8F" w14:textId="77777777" w:rsidR="00E310F7" w:rsidRPr="004B5023" w:rsidRDefault="00E310F7" w:rsidP="00A4772E">
            <w:pPr>
              <w:rPr>
                <w:rFonts w:ascii="Arial" w:hAnsi="Arial" w:cs="Arial"/>
              </w:rPr>
            </w:pPr>
            <w:r w:rsidRPr="004B5023">
              <w:rPr>
                <w:rFonts w:ascii="Arial" w:hAnsi="Arial" w:cs="Arial"/>
              </w:rPr>
              <w:t>0</w:t>
            </w:r>
          </w:p>
        </w:tc>
      </w:tr>
      <w:tr w:rsidR="00E310F7" w:rsidRPr="004B5023" w14:paraId="3F8A93A1" w14:textId="77777777" w:rsidTr="00A4772E">
        <w:tc>
          <w:tcPr>
            <w:tcW w:w="0" w:type="auto"/>
            <w:shd w:val="clear" w:color="auto" w:fill="F2F2F2" w:themeFill="background1" w:themeFillShade="F2"/>
          </w:tcPr>
          <w:p w14:paraId="571EDB53" w14:textId="77777777" w:rsidR="00E310F7" w:rsidRPr="004B5023" w:rsidRDefault="00E310F7" w:rsidP="00A4772E">
            <w:pPr>
              <w:rPr>
                <w:rFonts w:ascii="Arial" w:hAnsi="Arial" w:cs="Arial"/>
              </w:rPr>
            </w:pPr>
            <w:r w:rsidRPr="004B5023">
              <w:rPr>
                <w:rFonts w:ascii="Arial" w:hAnsi="Arial" w:cs="Arial"/>
                <w:b/>
                <w:bCs/>
              </w:rPr>
              <w:t>AFTER FDG PET</w:t>
            </w:r>
          </w:p>
        </w:tc>
        <w:tc>
          <w:tcPr>
            <w:tcW w:w="0" w:type="auto"/>
            <w:shd w:val="clear" w:color="auto" w:fill="F2F2F2" w:themeFill="background1" w:themeFillShade="F2"/>
          </w:tcPr>
          <w:p w14:paraId="55D0F098"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4BAAD135"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7328BDDC"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7D08986E"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4DCCA960" w14:textId="77777777" w:rsidR="00E310F7" w:rsidRPr="004B5023" w:rsidRDefault="00E310F7" w:rsidP="00A4772E">
            <w:pPr>
              <w:rPr>
                <w:rFonts w:ascii="Arial" w:hAnsi="Arial" w:cs="Arial"/>
              </w:rPr>
            </w:pPr>
          </w:p>
        </w:tc>
      </w:tr>
      <w:tr w:rsidR="00E310F7" w:rsidRPr="004B5023" w14:paraId="6333ECDF" w14:textId="77777777" w:rsidTr="00A4772E">
        <w:tc>
          <w:tcPr>
            <w:tcW w:w="0" w:type="auto"/>
          </w:tcPr>
          <w:p w14:paraId="424E5377" w14:textId="77777777" w:rsidR="00E310F7" w:rsidRPr="004B5023" w:rsidRDefault="00E310F7" w:rsidP="00A4772E">
            <w:pPr>
              <w:rPr>
                <w:rFonts w:ascii="Arial" w:hAnsi="Arial" w:cs="Arial"/>
              </w:rPr>
            </w:pPr>
            <w:r w:rsidRPr="004B5023">
              <w:rPr>
                <w:rFonts w:ascii="Arial" w:hAnsi="Arial" w:cs="Arial"/>
              </w:rPr>
              <w:t>3. I am satisfied with the answers I have received to my questions during the study</w:t>
            </w:r>
          </w:p>
        </w:tc>
        <w:tc>
          <w:tcPr>
            <w:tcW w:w="0" w:type="auto"/>
          </w:tcPr>
          <w:p w14:paraId="51E4DD1D" w14:textId="77777777" w:rsidR="00E310F7" w:rsidRPr="004B5023" w:rsidRDefault="00E310F7" w:rsidP="00A4772E">
            <w:pPr>
              <w:rPr>
                <w:rFonts w:ascii="Arial" w:hAnsi="Arial" w:cs="Arial"/>
              </w:rPr>
            </w:pPr>
            <w:r w:rsidRPr="004B5023">
              <w:rPr>
                <w:rFonts w:ascii="Arial" w:hAnsi="Arial" w:cs="Arial"/>
              </w:rPr>
              <w:t>14</w:t>
            </w:r>
          </w:p>
        </w:tc>
        <w:tc>
          <w:tcPr>
            <w:tcW w:w="0" w:type="auto"/>
          </w:tcPr>
          <w:p w14:paraId="5403760E" w14:textId="77777777" w:rsidR="00E310F7" w:rsidRPr="004B5023" w:rsidRDefault="00E310F7" w:rsidP="00A4772E">
            <w:pPr>
              <w:rPr>
                <w:rFonts w:ascii="Arial" w:hAnsi="Arial" w:cs="Arial"/>
              </w:rPr>
            </w:pPr>
            <w:r w:rsidRPr="004B5023">
              <w:rPr>
                <w:rFonts w:ascii="Arial" w:hAnsi="Arial" w:cs="Arial"/>
              </w:rPr>
              <w:t>6</w:t>
            </w:r>
          </w:p>
        </w:tc>
        <w:tc>
          <w:tcPr>
            <w:tcW w:w="0" w:type="auto"/>
          </w:tcPr>
          <w:p w14:paraId="23D4CCBB" w14:textId="77777777" w:rsidR="00E310F7" w:rsidRPr="004B5023" w:rsidRDefault="00E310F7" w:rsidP="00A4772E">
            <w:pPr>
              <w:rPr>
                <w:rFonts w:ascii="Arial" w:hAnsi="Arial" w:cs="Arial"/>
              </w:rPr>
            </w:pPr>
            <w:r w:rsidRPr="004B5023">
              <w:rPr>
                <w:rFonts w:ascii="Arial" w:hAnsi="Arial" w:cs="Arial"/>
              </w:rPr>
              <w:t>1</w:t>
            </w:r>
          </w:p>
        </w:tc>
        <w:tc>
          <w:tcPr>
            <w:tcW w:w="0" w:type="auto"/>
          </w:tcPr>
          <w:p w14:paraId="35BEED03"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78976613" w14:textId="77777777" w:rsidR="00E310F7" w:rsidRPr="004B5023" w:rsidRDefault="00E310F7" w:rsidP="00A4772E">
            <w:pPr>
              <w:rPr>
                <w:rFonts w:ascii="Arial" w:hAnsi="Arial" w:cs="Arial"/>
              </w:rPr>
            </w:pPr>
            <w:r w:rsidRPr="004B5023">
              <w:rPr>
                <w:rFonts w:ascii="Arial" w:hAnsi="Arial" w:cs="Arial"/>
              </w:rPr>
              <w:t>0</w:t>
            </w:r>
          </w:p>
        </w:tc>
      </w:tr>
      <w:tr w:rsidR="00E310F7" w:rsidRPr="004B5023" w14:paraId="75BD5A91" w14:textId="77777777" w:rsidTr="00A4772E">
        <w:tc>
          <w:tcPr>
            <w:tcW w:w="0" w:type="auto"/>
          </w:tcPr>
          <w:p w14:paraId="5A131E85" w14:textId="77777777" w:rsidR="00E310F7" w:rsidRPr="004B5023" w:rsidRDefault="00E310F7" w:rsidP="00A4772E">
            <w:pPr>
              <w:rPr>
                <w:rFonts w:ascii="Arial" w:hAnsi="Arial" w:cs="Arial"/>
              </w:rPr>
            </w:pPr>
            <w:r w:rsidRPr="004B5023">
              <w:rPr>
                <w:rFonts w:ascii="Arial" w:hAnsi="Arial" w:cs="Arial"/>
              </w:rPr>
              <w:t>4. The time taken for this study is acceptable</w:t>
            </w:r>
          </w:p>
        </w:tc>
        <w:tc>
          <w:tcPr>
            <w:tcW w:w="0" w:type="auto"/>
          </w:tcPr>
          <w:p w14:paraId="2A86C9A8" w14:textId="77777777" w:rsidR="00E310F7" w:rsidRPr="004B5023" w:rsidRDefault="00E310F7" w:rsidP="00A4772E">
            <w:pPr>
              <w:rPr>
                <w:rFonts w:ascii="Arial" w:hAnsi="Arial" w:cs="Arial"/>
              </w:rPr>
            </w:pPr>
            <w:r w:rsidRPr="004B5023">
              <w:rPr>
                <w:rFonts w:ascii="Arial" w:hAnsi="Arial" w:cs="Arial"/>
              </w:rPr>
              <w:t>13</w:t>
            </w:r>
          </w:p>
        </w:tc>
        <w:tc>
          <w:tcPr>
            <w:tcW w:w="0" w:type="auto"/>
          </w:tcPr>
          <w:p w14:paraId="0FF2F6BE" w14:textId="77777777" w:rsidR="00E310F7" w:rsidRPr="004B5023" w:rsidRDefault="00E310F7" w:rsidP="00A4772E">
            <w:pPr>
              <w:rPr>
                <w:rFonts w:ascii="Arial" w:hAnsi="Arial" w:cs="Arial"/>
              </w:rPr>
            </w:pPr>
            <w:r w:rsidRPr="004B5023">
              <w:rPr>
                <w:rFonts w:ascii="Arial" w:hAnsi="Arial" w:cs="Arial"/>
              </w:rPr>
              <w:t>7</w:t>
            </w:r>
          </w:p>
        </w:tc>
        <w:tc>
          <w:tcPr>
            <w:tcW w:w="0" w:type="auto"/>
          </w:tcPr>
          <w:p w14:paraId="76F0A027" w14:textId="77777777" w:rsidR="00E310F7" w:rsidRPr="004B5023" w:rsidRDefault="00E310F7" w:rsidP="00A4772E">
            <w:pPr>
              <w:rPr>
                <w:rFonts w:ascii="Arial" w:hAnsi="Arial" w:cs="Arial"/>
              </w:rPr>
            </w:pPr>
            <w:r w:rsidRPr="004B5023">
              <w:rPr>
                <w:rFonts w:ascii="Arial" w:hAnsi="Arial" w:cs="Arial"/>
              </w:rPr>
              <w:t>1</w:t>
            </w:r>
          </w:p>
        </w:tc>
        <w:tc>
          <w:tcPr>
            <w:tcW w:w="0" w:type="auto"/>
          </w:tcPr>
          <w:p w14:paraId="083CDCCD"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21EF55DA" w14:textId="77777777" w:rsidR="00E310F7" w:rsidRPr="004B5023" w:rsidRDefault="00E310F7" w:rsidP="00A4772E">
            <w:pPr>
              <w:rPr>
                <w:rFonts w:ascii="Arial" w:hAnsi="Arial" w:cs="Arial"/>
              </w:rPr>
            </w:pPr>
            <w:r w:rsidRPr="004B5023">
              <w:rPr>
                <w:rFonts w:ascii="Arial" w:hAnsi="Arial" w:cs="Arial"/>
              </w:rPr>
              <w:t>0</w:t>
            </w:r>
          </w:p>
        </w:tc>
      </w:tr>
      <w:tr w:rsidR="00E310F7" w:rsidRPr="004B5023" w14:paraId="7C57925C" w14:textId="77777777" w:rsidTr="00A4772E">
        <w:tc>
          <w:tcPr>
            <w:tcW w:w="0" w:type="auto"/>
          </w:tcPr>
          <w:p w14:paraId="7C486CBA" w14:textId="77777777" w:rsidR="00E310F7" w:rsidRPr="004B5023" w:rsidRDefault="00E310F7" w:rsidP="00A4772E">
            <w:pPr>
              <w:rPr>
                <w:rFonts w:ascii="Arial" w:hAnsi="Arial" w:cs="Arial"/>
              </w:rPr>
            </w:pPr>
            <w:r w:rsidRPr="004B5023">
              <w:rPr>
                <w:rFonts w:ascii="Arial" w:hAnsi="Arial" w:cs="Arial"/>
              </w:rPr>
              <w:t>5. I am kept informed of my results during this study</w:t>
            </w:r>
          </w:p>
        </w:tc>
        <w:tc>
          <w:tcPr>
            <w:tcW w:w="0" w:type="auto"/>
          </w:tcPr>
          <w:p w14:paraId="018005BF" w14:textId="77777777" w:rsidR="00E310F7" w:rsidRPr="004B5023" w:rsidRDefault="00E310F7" w:rsidP="00A4772E">
            <w:pPr>
              <w:rPr>
                <w:rFonts w:ascii="Arial" w:hAnsi="Arial" w:cs="Arial"/>
              </w:rPr>
            </w:pPr>
            <w:r w:rsidRPr="004B5023">
              <w:rPr>
                <w:rFonts w:ascii="Arial" w:hAnsi="Arial" w:cs="Arial"/>
              </w:rPr>
              <w:t>12</w:t>
            </w:r>
          </w:p>
        </w:tc>
        <w:tc>
          <w:tcPr>
            <w:tcW w:w="0" w:type="auto"/>
          </w:tcPr>
          <w:p w14:paraId="276932B3" w14:textId="77777777" w:rsidR="00E310F7" w:rsidRPr="004B5023" w:rsidRDefault="00E310F7" w:rsidP="00A4772E">
            <w:pPr>
              <w:rPr>
                <w:rFonts w:ascii="Arial" w:hAnsi="Arial" w:cs="Arial"/>
              </w:rPr>
            </w:pPr>
            <w:r w:rsidRPr="004B5023">
              <w:rPr>
                <w:rFonts w:ascii="Arial" w:hAnsi="Arial" w:cs="Arial"/>
              </w:rPr>
              <w:t>8</w:t>
            </w:r>
          </w:p>
        </w:tc>
        <w:tc>
          <w:tcPr>
            <w:tcW w:w="0" w:type="auto"/>
          </w:tcPr>
          <w:p w14:paraId="09CACD5B" w14:textId="77777777" w:rsidR="00E310F7" w:rsidRPr="004B5023" w:rsidRDefault="00E310F7" w:rsidP="00A4772E">
            <w:pPr>
              <w:rPr>
                <w:rFonts w:ascii="Arial" w:hAnsi="Arial" w:cs="Arial"/>
              </w:rPr>
            </w:pPr>
            <w:r w:rsidRPr="004B5023">
              <w:rPr>
                <w:rFonts w:ascii="Arial" w:hAnsi="Arial" w:cs="Arial"/>
              </w:rPr>
              <w:t>1</w:t>
            </w:r>
          </w:p>
        </w:tc>
        <w:tc>
          <w:tcPr>
            <w:tcW w:w="0" w:type="auto"/>
          </w:tcPr>
          <w:p w14:paraId="4434D03F"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3925DB37" w14:textId="77777777" w:rsidR="00E310F7" w:rsidRPr="004B5023" w:rsidRDefault="00E310F7" w:rsidP="00A4772E">
            <w:pPr>
              <w:rPr>
                <w:rFonts w:ascii="Arial" w:hAnsi="Arial" w:cs="Arial"/>
              </w:rPr>
            </w:pPr>
            <w:r w:rsidRPr="004B5023">
              <w:rPr>
                <w:rFonts w:ascii="Arial" w:hAnsi="Arial" w:cs="Arial"/>
              </w:rPr>
              <w:t>0</w:t>
            </w:r>
          </w:p>
        </w:tc>
      </w:tr>
      <w:tr w:rsidR="00E310F7" w:rsidRPr="004B5023" w14:paraId="614A8588" w14:textId="77777777" w:rsidTr="00A4772E">
        <w:tc>
          <w:tcPr>
            <w:tcW w:w="0" w:type="auto"/>
            <w:shd w:val="clear" w:color="auto" w:fill="F2F2F2" w:themeFill="background1" w:themeFillShade="F2"/>
          </w:tcPr>
          <w:p w14:paraId="4696DB44" w14:textId="77777777" w:rsidR="00E310F7" w:rsidRPr="004B5023" w:rsidRDefault="00E310F7" w:rsidP="00A4772E">
            <w:pPr>
              <w:rPr>
                <w:rFonts w:ascii="Arial" w:hAnsi="Arial" w:cs="Arial"/>
                <w:b/>
                <w:bCs/>
              </w:rPr>
            </w:pPr>
            <w:r w:rsidRPr="004B5023">
              <w:rPr>
                <w:rFonts w:ascii="Arial" w:hAnsi="Arial" w:cs="Arial"/>
                <w:b/>
                <w:bCs/>
              </w:rPr>
              <w:t>1 MONTH POST-FDG PET</w:t>
            </w:r>
          </w:p>
        </w:tc>
        <w:tc>
          <w:tcPr>
            <w:tcW w:w="0" w:type="auto"/>
            <w:shd w:val="clear" w:color="auto" w:fill="F2F2F2" w:themeFill="background1" w:themeFillShade="F2"/>
          </w:tcPr>
          <w:p w14:paraId="2466A5AF"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10EEE638"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3802BC4C"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5BFE9429" w14:textId="77777777" w:rsidR="00E310F7" w:rsidRPr="004B5023" w:rsidRDefault="00E310F7" w:rsidP="00A4772E">
            <w:pPr>
              <w:rPr>
                <w:rFonts w:ascii="Arial" w:hAnsi="Arial" w:cs="Arial"/>
              </w:rPr>
            </w:pPr>
          </w:p>
        </w:tc>
        <w:tc>
          <w:tcPr>
            <w:tcW w:w="0" w:type="auto"/>
            <w:shd w:val="clear" w:color="auto" w:fill="F2F2F2" w:themeFill="background1" w:themeFillShade="F2"/>
          </w:tcPr>
          <w:p w14:paraId="5086DFF4" w14:textId="77777777" w:rsidR="00E310F7" w:rsidRPr="004B5023" w:rsidRDefault="00E310F7" w:rsidP="00A4772E">
            <w:pPr>
              <w:rPr>
                <w:rFonts w:ascii="Arial" w:hAnsi="Arial" w:cs="Arial"/>
              </w:rPr>
            </w:pPr>
          </w:p>
        </w:tc>
      </w:tr>
      <w:tr w:rsidR="00E310F7" w:rsidRPr="004B5023" w14:paraId="0016F206" w14:textId="77777777" w:rsidTr="00A4772E">
        <w:tc>
          <w:tcPr>
            <w:tcW w:w="0" w:type="auto"/>
          </w:tcPr>
          <w:p w14:paraId="02F18FD9" w14:textId="77777777" w:rsidR="00E310F7" w:rsidRPr="004B5023" w:rsidRDefault="00E310F7" w:rsidP="00A4772E">
            <w:pPr>
              <w:rPr>
                <w:rFonts w:ascii="Arial" w:hAnsi="Arial" w:cs="Arial"/>
              </w:rPr>
            </w:pPr>
            <w:r w:rsidRPr="004B5023">
              <w:rPr>
                <w:rFonts w:ascii="Arial" w:hAnsi="Arial" w:cs="Arial"/>
              </w:rPr>
              <w:t>6. Overall I am satisfied with my experience in the study</w:t>
            </w:r>
          </w:p>
        </w:tc>
        <w:tc>
          <w:tcPr>
            <w:tcW w:w="0" w:type="auto"/>
          </w:tcPr>
          <w:p w14:paraId="0828185B" w14:textId="77777777" w:rsidR="00E310F7" w:rsidRPr="004B5023" w:rsidRDefault="00E310F7" w:rsidP="00A4772E">
            <w:pPr>
              <w:rPr>
                <w:rFonts w:ascii="Arial" w:hAnsi="Arial" w:cs="Arial"/>
              </w:rPr>
            </w:pPr>
            <w:r w:rsidRPr="004B5023">
              <w:rPr>
                <w:rFonts w:ascii="Arial" w:hAnsi="Arial" w:cs="Arial"/>
              </w:rPr>
              <w:t>12</w:t>
            </w:r>
          </w:p>
        </w:tc>
        <w:tc>
          <w:tcPr>
            <w:tcW w:w="0" w:type="auto"/>
          </w:tcPr>
          <w:p w14:paraId="053B0819" w14:textId="77777777" w:rsidR="00E310F7" w:rsidRPr="004B5023" w:rsidRDefault="00E310F7" w:rsidP="00A4772E">
            <w:pPr>
              <w:rPr>
                <w:rFonts w:ascii="Arial" w:hAnsi="Arial" w:cs="Arial"/>
              </w:rPr>
            </w:pPr>
            <w:r w:rsidRPr="004B5023">
              <w:rPr>
                <w:rFonts w:ascii="Arial" w:hAnsi="Arial" w:cs="Arial"/>
              </w:rPr>
              <w:t>12</w:t>
            </w:r>
          </w:p>
        </w:tc>
        <w:tc>
          <w:tcPr>
            <w:tcW w:w="0" w:type="auto"/>
          </w:tcPr>
          <w:p w14:paraId="44B2518F" w14:textId="77777777" w:rsidR="00E310F7" w:rsidRPr="004B5023" w:rsidRDefault="00E310F7" w:rsidP="00A4772E">
            <w:pPr>
              <w:rPr>
                <w:rFonts w:ascii="Arial" w:hAnsi="Arial" w:cs="Arial"/>
              </w:rPr>
            </w:pPr>
            <w:r w:rsidRPr="004B5023">
              <w:rPr>
                <w:rFonts w:ascii="Arial" w:hAnsi="Arial" w:cs="Arial"/>
              </w:rPr>
              <w:t>4</w:t>
            </w:r>
          </w:p>
        </w:tc>
        <w:tc>
          <w:tcPr>
            <w:tcW w:w="0" w:type="auto"/>
          </w:tcPr>
          <w:p w14:paraId="07EFA529"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0F9FCA0C" w14:textId="77777777" w:rsidR="00E310F7" w:rsidRPr="004B5023" w:rsidRDefault="00E310F7" w:rsidP="00A4772E">
            <w:pPr>
              <w:rPr>
                <w:rFonts w:ascii="Arial" w:hAnsi="Arial" w:cs="Arial"/>
              </w:rPr>
            </w:pPr>
            <w:r w:rsidRPr="004B5023">
              <w:rPr>
                <w:rFonts w:ascii="Arial" w:hAnsi="Arial" w:cs="Arial"/>
              </w:rPr>
              <w:t>0</w:t>
            </w:r>
          </w:p>
        </w:tc>
      </w:tr>
      <w:tr w:rsidR="00E310F7" w:rsidRPr="004B5023" w14:paraId="4E2B5DE1" w14:textId="77777777" w:rsidTr="00A4772E">
        <w:tc>
          <w:tcPr>
            <w:tcW w:w="0" w:type="auto"/>
          </w:tcPr>
          <w:p w14:paraId="0B4F847C" w14:textId="77777777" w:rsidR="00E310F7" w:rsidRPr="004B5023" w:rsidRDefault="00E310F7" w:rsidP="00A4772E">
            <w:pPr>
              <w:rPr>
                <w:rFonts w:ascii="Arial" w:hAnsi="Arial" w:cs="Arial"/>
              </w:rPr>
            </w:pPr>
            <w:r w:rsidRPr="004B5023">
              <w:rPr>
                <w:rFonts w:ascii="Arial" w:hAnsi="Arial" w:cs="Arial"/>
              </w:rPr>
              <w:t xml:space="preserve">7. Compared to when the study started the overall commitment was </w:t>
            </w:r>
            <w:proofErr w:type="gramStart"/>
            <w:r w:rsidRPr="004B5023">
              <w:rPr>
                <w:rFonts w:ascii="Arial" w:hAnsi="Arial" w:cs="Arial"/>
              </w:rPr>
              <w:t>similar to</w:t>
            </w:r>
            <w:proofErr w:type="gramEnd"/>
            <w:r w:rsidRPr="004B5023">
              <w:rPr>
                <w:rFonts w:ascii="Arial" w:hAnsi="Arial" w:cs="Arial"/>
              </w:rPr>
              <w:t xml:space="preserve"> what I expected.</w:t>
            </w:r>
          </w:p>
        </w:tc>
        <w:tc>
          <w:tcPr>
            <w:tcW w:w="0" w:type="auto"/>
          </w:tcPr>
          <w:p w14:paraId="049A3449" w14:textId="77777777" w:rsidR="00E310F7" w:rsidRPr="004B5023" w:rsidRDefault="00E310F7" w:rsidP="00A4772E">
            <w:pPr>
              <w:rPr>
                <w:rFonts w:ascii="Arial" w:hAnsi="Arial" w:cs="Arial"/>
              </w:rPr>
            </w:pPr>
            <w:r w:rsidRPr="004B5023">
              <w:rPr>
                <w:rFonts w:ascii="Arial" w:hAnsi="Arial" w:cs="Arial"/>
              </w:rPr>
              <w:t>12</w:t>
            </w:r>
          </w:p>
        </w:tc>
        <w:tc>
          <w:tcPr>
            <w:tcW w:w="0" w:type="auto"/>
          </w:tcPr>
          <w:p w14:paraId="2AD48E3C" w14:textId="77777777" w:rsidR="00E310F7" w:rsidRPr="004B5023" w:rsidRDefault="00E310F7" w:rsidP="00A4772E">
            <w:pPr>
              <w:rPr>
                <w:rFonts w:ascii="Arial" w:hAnsi="Arial" w:cs="Arial"/>
              </w:rPr>
            </w:pPr>
            <w:r w:rsidRPr="004B5023">
              <w:rPr>
                <w:rFonts w:ascii="Arial" w:hAnsi="Arial" w:cs="Arial"/>
              </w:rPr>
              <w:t>12</w:t>
            </w:r>
          </w:p>
        </w:tc>
        <w:tc>
          <w:tcPr>
            <w:tcW w:w="0" w:type="auto"/>
          </w:tcPr>
          <w:p w14:paraId="3761608B" w14:textId="77777777" w:rsidR="00E310F7" w:rsidRPr="004B5023" w:rsidRDefault="00E310F7" w:rsidP="00A4772E">
            <w:pPr>
              <w:rPr>
                <w:rFonts w:ascii="Arial" w:hAnsi="Arial" w:cs="Arial"/>
              </w:rPr>
            </w:pPr>
            <w:r w:rsidRPr="004B5023">
              <w:rPr>
                <w:rFonts w:ascii="Arial" w:hAnsi="Arial" w:cs="Arial"/>
              </w:rPr>
              <w:t>4</w:t>
            </w:r>
          </w:p>
        </w:tc>
        <w:tc>
          <w:tcPr>
            <w:tcW w:w="0" w:type="auto"/>
          </w:tcPr>
          <w:p w14:paraId="2DC18678" w14:textId="77777777" w:rsidR="00E310F7" w:rsidRPr="004B5023" w:rsidRDefault="00E310F7" w:rsidP="00A4772E">
            <w:pPr>
              <w:rPr>
                <w:rFonts w:ascii="Arial" w:hAnsi="Arial" w:cs="Arial"/>
              </w:rPr>
            </w:pPr>
            <w:r w:rsidRPr="004B5023">
              <w:rPr>
                <w:rFonts w:ascii="Arial" w:hAnsi="Arial" w:cs="Arial"/>
              </w:rPr>
              <w:t>0</w:t>
            </w:r>
          </w:p>
        </w:tc>
        <w:tc>
          <w:tcPr>
            <w:tcW w:w="0" w:type="auto"/>
          </w:tcPr>
          <w:p w14:paraId="7450787E" w14:textId="77777777" w:rsidR="00E310F7" w:rsidRPr="004B5023" w:rsidRDefault="00E310F7" w:rsidP="00A4772E">
            <w:pPr>
              <w:rPr>
                <w:rFonts w:ascii="Arial" w:hAnsi="Arial" w:cs="Arial"/>
              </w:rPr>
            </w:pPr>
            <w:r w:rsidRPr="004B5023">
              <w:rPr>
                <w:rFonts w:ascii="Arial" w:hAnsi="Arial" w:cs="Arial"/>
              </w:rPr>
              <w:t>0</w:t>
            </w:r>
          </w:p>
        </w:tc>
      </w:tr>
    </w:tbl>
    <w:p w14:paraId="6BFC2B01" w14:textId="77777777" w:rsidR="00E310F7" w:rsidRDefault="00E310F7" w:rsidP="00E9495E"/>
    <w:p w14:paraId="6690BE2A" w14:textId="77777777" w:rsidR="00E310F7" w:rsidRDefault="00E310F7">
      <w:pPr>
        <w:spacing w:after="160" w:line="259" w:lineRule="auto"/>
        <w:rPr>
          <w:rFonts w:ascii="Arial" w:eastAsiaTheme="majorEastAsia" w:hAnsi="Arial" w:cs="Arial"/>
          <w:b/>
          <w:bCs/>
          <w:sz w:val="24"/>
          <w:szCs w:val="24"/>
        </w:rPr>
      </w:pPr>
      <w:r>
        <w:rPr>
          <w:rFonts w:ascii="Arial" w:hAnsi="Arial" w:cs="Arial"/>
          <w:b/>
          <w:bCs/>
          <w:sz w:val="24"/>
          <w:szCs w:val="24"/>
        </w:rPr>
        <w:br w:type="page"/>
      </w:r>
    </w:p>
    <w:p w14:paraId="6BC1150C" w14:textId="40967198" w:rsidR="004B5023" w:rsidRPr="00E310F7" w:rsidRDefault="004B5023" w:rsidP="00E310F7">
      <w:pPr>
        <w:pStyle w:val="Heading1"/>
        <w:rPr>
          <w:rFonts w:ascii="Arial" w:hAnsi="Arial" w:cs="Arial"/>
          <w:b/>
          <w:bCs/>
          <w:color w:val="auto"/>
          <w:sz w:val="24"/>
          <w:szCs w:val="24"/>
        </w:rPr>
      </w:pPr>
      <w:r w:rsidRPr="00E310F7">
        <w:rPr>
          <w:rFonts w:ascii="Arial" w:hAnsi="Arial" w:cs="Arial"/>
          <w:b/>
          <w:bCs/>
          <w:color w:val="auto"/>
          <w:sz w:val="24"/>
          <w:szCs w:val="24"/>
        </w:rPr>
        <w:lastRenderedPageBreak/>
        <w:t xml:space="preserve">Supplementary Figure 1. </w:t>
      </w:r>
      <w:r w:rsidRPr="00F962CD">
        <w:rPr>
          <w:rFonts w:ascii="Arial" w:hAnsi="Arial" w:cs="Arial"/>
          <w:color w:val="auto"/>
          <w:sz w:val="24"/>
          <w:szCs w:val="24"/>
        </w:rPr>
        <w:t>Consolidated Standards of Reporting Trials (CONSORT) flow chart for trial recruitment</w:t>
      </w:r>
    </w:p>
    <w:p w14:paraId="4E7E3899" w14:textId="77777777" w:rsidR="00EB48D2" w:rsidRPr="004B5023" w:rsidRDefault="00EB48D2" w:rsidP="00E310F7">
      <w:pPr>
        <w:spacing w:after="160" w:line="480" w:lineRule="auto"/>
        <w:rPr>
          <w:rFonts w:ascii="Arial" w:hAnsi="Arial" w:cs="Arial"/>
        </w:rPr>
      </w:pPr>
    </w:p>
    <w:p w14:paraId="5E8B1932" w14:textId="5ED8A9F1" w:rsidR="00EB48D2" w:rsidRPr="004B5023" w:rsidRDefault="00946C16" w:rsidP="00E310F7">
      <w:pPr>
        <w:spacing w:line="480" w:lineRule="auto"/>
        <w:jc w:val="center"/>
        <w:rPr>
          <w:rFonts w:ascii="Arial" w:hAnsi="Arial" w:cs="Arial"/>
          <w:b/>
          <w:sz w:val="28"/>
          <w:szCs w:val="28"/>
        </w:rPr>
      </w:pPr>
      <w:r>
        <w:rPr>
          <w:noProof/>
        </w:rPr>
        <mc:AlternateContent>
          <mc:Choice Requires="wps">
            <w:drawing>
              <wp:anchor distT="36576" distB="36576" distL="36576" distR="36576" simplePos="0" relativeHeight="251672576" behindDoc="0" locked="0" layoutInCell="1" allowOverlap="1" wp14:anchorId="6B3F1EE7" wp14:editId="16C00050">
                <wp:simplePos x="0" y="0"/>
                <wp:positionH relativeFrom="column">
                  <wp:posOffset>3172460</wp:posOffset>
                </wp:positionH>
                <wp:positionV relativeFrom="paragraph">
                  <wp:posOffset>1923415</wp:posOffset>
                </wp:positionV>
                <wp:extent cx="656590" cy="635"/>
                <wp:effectExtent l="0" t="76200" r="10160" b="755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590" cy="63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type w14:anchorId="008DE63E" id="_x0000_t32" coordsize="21600,21600" o:spt="32" o:oned="t" path="m,l21600,21600e" filled="f">
                <v:path arrowok="t" fillok="f" o:connecttype="none"/>
                <o:lock v:ext="edit" shapetype="t"/>
              </v:shapetype>
              <v:shape id="Straight Arrow Connector 16" o:spid="_x0000_s1026" type="#_x0000_t32" style="position:absolute;margin-left:249.8pt;margin-top:151.45pt;width:51.7pt;height:.0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">
                <v:stroke endarrow="block"/>
              </v:shape>
            </w:pict>
          </mc:Fallback>
        </mc:AlternateContent>
      </w:r>
      <w:r>
        <w:rPr>
          <w:noProof/>
        </w:rPr>
        <mc:AlternateContent>
          <mc:Choice Requires="wps">
            <w:drawing>
              <wp:anchor distT="0" distB="0" distL="114300" distR="114300" simplePos="0" relativeHeight="251664384" behindDoc="0" locked="0" layoutInCell="1" allowOverlap="1" wp14:anchorId="5D07A0D0" wp14:editId="76D60396">
                <wp:simplePos x="0" y="0"/>
                <wp:positionH relativeFrom="column">
                  <wp:posOffset>2171700</wp:posOffset>
                </wp:positionH>
                <wp:positionV relativeFrom="paragraph">
                  <wp:posOffset>951865</wp:posOffset>
                </wp:positionV>
                <wp:extent cx="2000250" cy="397510"/>
                <wp:effectExtent l="0" t="0" r="0" b="254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97510"/>
                        </a:xfrm>
                        <a:prstGeom prst="rect">
                          <a:avLst/>
                        </a:prstGeom>
                        <a:solidFill>
                          <a:srgbClr val="FFFFFF"/>
                        </a:solidFill>
                        <a:ln w="9525">
                          <a:solidFill>
                            <a:srgbClr val="000000"/>
                          </a:solidFill>
                          <a:miter lim="800000"/>
                          <a:headEnd/>
                          <a:tailEnd/>
                        </a:ln>
                      </wps:spPr>
                      <wps:txbx>
                        <w:txbxContent>
                          <w:p w14:paraId="1C1D4E3D" w14:textId="77777777" w:rsidR="00EB48D2" w:rsidRPr="00172316" w:rsidRDefault="00EB48D2" w:rsidP="00EB48D2">
                            <w:pPr>
                              <w:jc w:val="center"/>
                              <w:rPr>
                                <w:rFonts w:ascii="Arial" w:hAnsi="Arial" w:cs="Arial"/>
                                <w:sz w:val="20"/>
                                <w:szCs w:val="20"/>
                              </w:rPr>
                            </w:pPr>
                            <w:r w:rsidRPr="00172316">
                              <w:rPr>
                                <w:rFonts w:ascii="Arial" w:hAnsi="Arial" w:cs="Arial"/>
                                <w:sz w:val="20"/>
                                <w:szCs w:val="20"/>
                                <w:lang w:val="en-CA"/>
                              </w:rPr>
                              <w:t>Assessed for eligibility (n=</w:t>
                            </w:r>
                            <w:r>
                              <w:rPr>
                                <w:rFonts w:ascii="Arial" w:hAnsi="Arial" w:cs="Arial"/>
                                <w:sz w:val="20"/>
                                <w:szCs w:val="20"/>
                                <w:lang w:val="en-CA"/>
                              </w:rPr>
                              <w:t>82</w:t>
                            </w:r>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7A0D0" id="Rectangle 15" o:spid="_x0000_s1026" style="position:absolute;left:0;text-align:left;margin-left:171pt;margin-top:74.95pt;width:157.5pt;height:3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">
                <v:textbox inset=",7.2pt,,7.2pt">
                  <w:txbxContent>
                    <w:p w14:paraId="1C1D4E3D" w14:textId="77777777" w:rsidR="00EB48D2" w:rsidRPr="00172316" w:rsidRDefault="00EB48D2" w:rsidP="00EB48D2">
                      <w:pPr>
                        <w:jc w:val="center"/>
                        <w:rPr>
                          <w:rFonts w:ascii="Arial" w:hAnsi="Arial" w:cs="Arial"/>
                          <w:sz w:val="20"/>
                          <w:szCs w:val="20"/>
                        </w:rPr>
                      </w:pPr>
                      <w:r w:rsidRPr="00172316">
                        <w:rPr>
                          <w:rFonts w:ascii="Arial" w:hAnsi="Arial" w:cs="Arial"/>
                          <w:sz w:val="20"/>
                          <w:szCs w:val="20"/>
                          <w:lang w:val="en-CA"/>
                        </w:rPr>
                        <w:t>Assessed for eligibility (n=</w:t>
                      </w:r>
                      <w:r>
                        <w:rPr>
                          <w:rFonts w:ascii="Arial" w:hAnsi="Arial" w:cs="Arial"/>
                          <w:sz w:val="20"/>
                          <w:szCs w:val="20"/>
                          <w:lang w:val="en-CA"/>
                        </w:rPr>
                        <w:t>82</w:t>
                      </w:r>
                      <w:r w:rsidRPr="00172316">
                        <w:rPr>
                          <w:rFonts w:ascii="Arial" w:hAnsi="Arial" w:cs="Arial"/>
                          <w:sz w:val="20"/>
                          <w:szCs w:val="20"/>
                          <w:lang w:val="en-CA"/>
                        </w:rPr>
                        <w:t>)</w:t>
                      </w:r>
                    </w:p>
                  </w:txbxContent>
                </v:textbox>
              </v:rect>
            </w:pict>
          </mc:Fallback>
        </mc:AlternateContent>
      </w:r>
      <w:r w:rsidR="00EB48D2" w:rsidRPr="004B5023">
        <w:rPr>
          <w:rFonts w:ascii="Arial" w:hAnsi="Arial" w:cs="Arial"/>
          <w:b/>
          <w:sz w:val="28"/>
          <w:szCs w:val="28"/>
        </w:rPr>
        <w:t>CONSORT 2010 Flow Diagram</w:t>
      </w:r>
    </w:p>
    <w:p w14:paraId="19526DD4" w14:textId="5796EFA1" w:rsidR="00EB48D2" w:rsidRPr="004B5023" w:rsidRDefault="00946C16" w:rsidP="00E310F7">
      <w:pPr>
        <w:spacing w:line="480" w:lineRule="auto"/>
        <w:jc w:val="center"/>
        <w:rPr>
          <w:rFonts w:ascii="Arial" w:hAnsi="Arial" w:cs="Arial"/>
          <w:b/>
          <w:sz w:val="28"/>
          <w:szCs w:val="28"/>
        </w:rPr>
      </w:pPr>
      <w:r>
        <w:rPr>
          <w:noProof/>
        </w:rPr>
        <mc:AlternateContent>
          <mc:Choice Requires="wps">
            <w:drawing>
              <wp:anchor distT="36576" distB="36576" distL="36575" distR="36575" simplePos="0" relativeHeight="251669504" behindDoc="0" locked="0" layoutInCell="1" allowOverlap="1" wp14:anchorId="5013FC6C" wp14:editId="549E4A58">
                <wp:simplePos x="0" y="0"/>
                <wp:positionH relativeFrom="column">
                  <wp:posOffset>3171824</wp:posOffset>
                </wp:positionH>
                <wp:positionV relativeFrom="paragraph">
                  <wp:posOffset>4692650</wp:posOffset>
                </wp:positionV>
                <wp:extent cx="0" cy="476885"/>
                <wp:effectExtent l="76200" t="0" r="38100" b="374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88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15D9E97" id="Straight Arrow Connector 14" o:spid="_x0000_s1026" type="#_x0000_t32" style="position:absolute;margin-left:249.75pt;margin-top:369.5pt;width:0;height:37.55pt;z-index:251669504;visibility:visible;mso-wrap-style:square;mso-width-percent:0;mso-height-percent:0;mso-wrap-distance-left:1.016mm;mso-wrap-distance-top:2.88pt;mso-wrap-distance-right:1.016mm;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">
                <v:stroke endarrow="block"/>
              </v:shape>
            </w:pict>
          </mc:Fallback>
        </mc:AlternateContent>
      </w:r>
      <w:r>
        <w:rPr>
          <w:noProof/>
        </w:rPr>
        <mc:AlternateContent>
          <mc:Choice Requires="wps">
            <w:drawing>
              <wp:anchor distT="0" distB="0" distL="114300" distR="114300" simplePos="0" relativeHeight="251679744" behindDoc="0" locked="0" layoutInCell="1" allowOverlap="1" wp14:anchorId="58E90280" wp14:editId="31043340">
                <wp:simplePos x="0" y="0"/>
                <wp:positionH relativeFrom="column">
                  <wp:posOffset>2325370</wp:posOffset>
                </wp:positionH>
                <wp:positionV relativeFrom="paragraph">
                  <wp:posOffset>5252085</wp:posOffset>
                </wp:positionV>
                <wp:extent cx="1611630" cy="567055"/>
                <wp:effectExtent l="0" t="0" r="7620" b="444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1630" cy="567055"/>
                        </a:xfrm>
                        <a:prstGeom prst="rect">
                          <a:avLst/>
                        </a:prstGeom>
                        <a:solidFill>
                          <a:srgbClr val="FFFFFF"/>
                        </a:solidFill>
                        <a:ln w="9525">
                          <a:solidFill>
                            <a:srgbClr val="000000"/>
                          </a:solidFill>
                          <a:miter lim="800000"/>
                          <a:headEnd/>
                          <a:tailEnd/>
                        </a:ln>
                      </wps:spPr>
                      <wps:txbx>
                        <w:txbxContent>
                          <w:p w14:paraId="6A222879" w14:textId="11F1F006" w:rsidR="00EB48D2" w:rsidRDefault="00EB48D2" w:rsidP="00EB48D2">
                            <w:pPr>
                              <w:rPr>
                                <w:rFonts w:cs="Calibri"/>
                              </w:rPr>
                            </w:pPr>
                            <w:r>
                              <w:rPr>
                                <w:rFonts w:ascii="Arial" w:hAnsi="Arial" w:cs="Arial"/>
                                <w:sz w:val="20"/>
                                <w:szCs w:val="20"/>
                                <w:lang w:val="en-CA"/>
                              </w:rPr>
                              <w:t>Completed clinical follow-up</w:t>
                            </w:r>
                            <w:r w:rsidRPr="00172316">
                              <w:rPr>
                                <w:rFonts w:ascii="Arial" w:hAnsi="Arial" w:cs="Arial"/>
                                <w:sz w:val="20"/>
                                <w:szCs w:val="20"/>
                                <w:lang w:val="en-CA"/>
                              </w:rPr>
                              <w:t xml:space="preserve"> (n=</w:t>
                            </w:r>
                            <w:r>
                              <w:rPr>
                                <w:rFonts w:ascii="Arial" w:hAnsi="Arial" w:cs="Arial"/>
                                <w:sz w:val="20"/>
                                <w:szCs w:val="20"/>
                                <w:lang w:val="en-CA"/>
                              </w:rPr>
                              <w:t>32</w:t>
                            </w:r>
                            <w:r w:rsidRPr="00172316">
                              <w:rPr>
                                <w:rFonts w:ascii="Arial" w:hAnsi="Arial" w:cs="Arial"/>
                                <w:sz w:val="20"/>
                                <w:szCs w:val="20"/>
                                <w:lang w:val="en-CA"/>
                              </w:rPr>
                              <w:t>)</w:t>
                            </w:r>
                            <w:r>
                              <w:rPr>
                                <w:rFonts w:ascii="Arial" w:hAnsi="Arial" w:cs="Arial"/>
                                <w:sz w:val="20"/>
                                <w:szCs w:val="20"/>
                                <w:lang w:val="en-CA"/>
                              </w:rPr>
                              <w:br/>
                            </w:r>
                            <w:r>
                              <w:rPr>
                                <w:rFonts w:ascii="Symbol" w:hAnsi="Symbol"/>
                                <w:sz w:val="16"/>
                                <w:szCs w:val="16"/>
                                <w:lang w:val="x-none"/>
                              </w:rPr>
                              <w:t></w:t>
                            </w:r>
                            <w:r>
                              <w:t> </w:t>
                            </w:r>
                            <w:r>
                              <w:rPr>
                                <w:rFonts w:cs="Calibri"/>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90280" id="Rectangle 13" o:spid="_x0000_s1027" style="position:absolute;left:0;text-align:left;margin-left:183.1pt;margin-top:413.55pt;width:126.9pt;height:4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">
                <v:textbox inset=",7.2pt,,7.2pt">
                  <w:txbxContent>
                    <w:p w14:paraId="6A222879" w14:textId="11F1F006" w:rsidR="00EB48D2" w:rsidRDefault="00EB48D2" w:rsidP="00EB48D2">
                      <w:pPr>
                        <w:rPr>
                          <w:rFonts w:cs="Calibri"/>
                        </w:rPr>
                      </w:pPr>
                      <w:r>
                        <w:rPr>
                          <w:rFonts w:ascii="Arial" w:hAnsi="Arial" w:cs="Arial"/>
                          <w:sz w:val="20"/>
                          <w:szCs w:val="20"/>
                          <w:lang w:val="en-CA"/>
                        </w:rPr>
                        <w:t>Completed clinical follow-up</w:t>
                      </w:r>
                      <w:r w:rsidRPr="00172316">
                        <w:rPr>
                          <w:rFonts w:ascii="Arial" w:hAnsi="Arial" w:cs="Arial"/>
                          <w:sz w:val="20"/>
                          <w:szCs w:val="20"/>
                          <w:lang w:val="en-CA"/>
                        </w:rPr>
                        <w:t xml:space="preserve"> (n=</w:t>
                      </w:r>
                      <w:r>
                        <w:rPr>
                          <w:rFonts w:ascii="Arial" w:hAnsi="Arial" w:cs="Arial"/>
                          <w:sz w:val="20"/>
                          <w:szCs w:val="20"/>
                          <w:lang w:val="en-CA"/>
                        </w:rPr>
                        <w:t>32</w:t>
                      </w:r>
                      <w:r w:rsidRPr="00172316">
                        <w:rPr>
                          <w:rFonts w:ascii="Arial" w:hAnsi="Arial" w:cs="Arial"/>
                          <w:sz w:val="20"/>
                          <w:szCs w:val="20"/>
                          <w:lang w:val="en-CA"/>
                        </w:rPr>
                        <w:t>)</w:t>
                      </w:r>
                      <w:r>
                        <w:rPr>
                          <w:rFonts w:ascii="Arial" w:hAnsi="Arial" w:cs="Arial"/>
                          <w:sz w:val="20"/>
                          <w:szCs w:val="20"/>
                          <w:lang w:val="en-CA"/>
                        </w:rPr>
                        <w:br/>
                      </w:r>
                      <w:r>
                        <w:rPr>
                          <w:rFonts w:ascii="Symbol" w:hAnsi="Symbol"/>
                          <w:sz w:val="16"/>
                          <w:szCs w:val="16"/>
                          <w:lang w:val="x-none"/>
                        </w:rPr>
                        <w:t></w:t>
                      </w:r>
                      <w:r>
                        <w:t> </w:t>
                      </w:r>
                      <w:r>
                        <w:rPr>
                          <w:rFonts w:cs="Calibri"/>
                        </w:rPr>
                        <w:t xml:space="preserve"> </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2C376468" wp14:editId="0EA138CC">
                <wp:simplePos x="0" y="0"/>
                <wp:positionH relativeFrom="column">
                  <wp:posOffset>-113665</wp:posOffset>
                </wp:positionH>
                <wp:positionV relativeFrom="paragraph">
                  <wp:posOffset>5012690</wp:posOffset>
                </wp:positionV>
                <wp:extent cx="1426845" cy="297180"/>
                <wp:effectExtent l="0" t="0" r="1905" b="7620"/>
                <wp:wrapNone/>
                <wp:docPr id="12" name="Rectangle: Rounded Corner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845" cy="297180"/>
                        </a:xfrm>
                        <a:prstGeom prst="roundRect">
                          <a:avLst>
                            <a:gd name="adj" fmla="val 16667"/>
                          </a:avLst>
                        </a:prstGeom>
                        <a:solidFill>
                          <a:srgbClr val="A9C7FD"/>
                        </a:solidFill>
                        <a:ln w="9525">
                          <a:solidFill>
                            <a:srgbClr val="000000"/>
                          </a:solidFill>
                          <a:round/>
                          <a:headEnd/>
                          <a:tailEnd/>
                        </a:ln>
                      </wps:spPr>
                      <wps:txbx>
                        <w:txbxContent>
                          <w:p w14:paraId="7539F188" w14:textId="77777777" w:rsidR="00EB48D2" w:rsidRPr="00DC0280" w:rsidRDefault="00EB48D2" w:rsidP="00EB48D2">
                            <w:pPr>
                              <w:pStyle w:val="Heading2"/>
                              <w:spacing w:before="0"/>
                              <w:jc w:val="center"/>
                              <w:rPr>
                                <w:rFonts w:ascii="Candara" w:hAnsi="Candara"/>
                                <w:lang w:val="en-US"/>
                              </w:rPr>
                            </w:pPr>
                            <w:r>
                              <w:rPr>
                                <w:rFonts w:ascii="Candara" w:hAnsi="Candara"/>
                                <w:lang w:val="en-US"/>
                              </w:rPr>
                              <w:t>Follow-up</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376468" id="Rectangle: Rounded Corners 12" o:spid="_x0000_s1028" style="position:absolute;left:0;text-align:left;margin-left:-8.95pt;margin-top:394.7pt;width:112.35pt;height:2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" fillcolor="#a9c7fd">
                <v:textbox inset="3.6pt,,3.6pt">
                  <w:txbxContent>
                    <w:p w14:paraId="7539F188" w14:textId="77777777" w:rsidR="00EB48D2" w:rsidRPr="00DC0280" w:rsidRDefault="00EB48D2" w:rsidP="00EB48D2">
                      <w:pPr>
                        <w:pStyle w:val="Heading2"/>
                        <w:spacing w:before="0"/>
                        <w:jc w:val="center"/>
                        <w:rPr>
                          <w:rFonts w:ascii="Candara" w:hAnsi="Candara"/>
                          <w:lang w:val="en-US"/>
                        </w:rPr>
                      </w:pPr>
                      <w:r>
                        <w:rPr>
                          <w:rFonts w:ascii="Candara" w:hAnsi="Candara"/>
                          <w:lang w:val="en-US"/>
                        </w:rPr>
                        <w:t>Follow-up</w:t>
                      </w: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788CB7FB" wp14:editId="414B2BE6">
                <wp:simplePos x="0" y="0"/>
                <wp:positionH relativeFrom="column">
                  <wp:posOffset>-120650</wp:posOffset>
                </wp:positionH>
                <wp:positionV relativeFrom="paragraph">
                  <wp:posOffset>3796665</wp:posOffset>
                </wp:positionV>
                <wp:extent cx="1433830" cy="388620"/>
                <wp:effectExtent l="0" t="0" r="0" b="0"/>
                <wp:wrapNone/>
                <wp:docPr id="11"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830" cy="388620"/>
                        </a:xfrm>
                        <a:prstGeom prst="roundRect">
                          <a:avLst>
                            <a:gd name="adj" fmla="val 16667"/>
                          </a:avLst>
                        </a:prstGeom>
                        <a:solidFill>
                          <a:srgbClr val="A9C7FD"/>
                        </a:solidFill>
                        <a:ln w="9525">
                          <a:solidFill>
                            <a:srgbClr val="000000"/>
                          </a:solidFill>
                          <a:round/>
                          <a:headEnd/>
                          <a:tailEnd/>
                        </a:ln>
                      </wps:spPr>
                      <wps:txbx>
                        <w:txbxContent>
                          <w:p w14:paraId="0B88A340" w14:textId="77777777" w:rsidR="00EB48D2" w:rsidRPr="00DC0280" w:rsidRDefault="00EB48D2" w:rsidP="00EB48D2">
                            <w:pPr>
                              <w:pStyle w:val="Heading2"/>
                              <w:spacing w:before="0"/>
                              <w:jc w:val="center"/>
                              <w:rPr>
                                <w:rFonts w:ascii="Candara" w:hAnsi="Candara"/>
                                <w:lang w:val="en-US"/>
                              </w:rPr>
                            </w:pPr>
                            <w:r>
                              <w:rPr>
                                <w:rFonts w:ascii="Candara" w:hAnsi="Candara"/>
                                <w:lang w:val="en-US"/>
                              </w:rPr>
                              <w:t>Imaging</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8CB7FB" id="Rectangle: Rounded Corners 11" o:spid="_x0000_s1029" style="position:absolute;left:0;text-align:left;margin-left:-9.5pt;margin-top:298.95pt;width:112.9pt;height:3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" fillcolor="#a9c7fd">
                <v:textbox inset="3.6pt,,3.6pt">
                  <w:txbxContent>
                    <w:p w14:paraId="0B88A340" w14:textId="77777777" w:rsidR="00EB48D2" w:rsidRPr="00DC0280" w:rsidRDefault="00EB48D2" w:rsidP="00EB48D2">
                      <w:pPr>
                        <w:pStyle w:val="Heading2"/>
                        <w:spacing w:before="0"/>
                        <w:jc w:val="center"/>
                        <w:rPr>
                          <w:rFonts w:ascii="Candara" w:hAnsi="Candara"/>
                          <w:lang w:val="en-US"/>
                        </w:rPr>
                      </w:pPr>
                      <w:r>
                        <w:rPr>
                          <w:rFonts w:ascii="Candara" w:hAnsi="Candara"/>
                          <w:lang w:val="en-US"/>
                        </w:rPr>
                        <w:t>Imaging</w:t>
                      </w:r>
                    </w:p>
                  </w:txbxContent>
                </v:textbox>
              </v:roundrect>
            </w:pict>
          </mc:Fallback>
        </mc:AlternateContent>
      </w:r>
      <w:r>
        <w:rPr>
          <w:noProof/>
        </w:rPr>
        <mc:AlternateContent>
          <mc:Choice Requires="wps">
            <w:drawing>
              <wp:anchor distT="0" distB="0" distL="114300" distR="114300" simplePos="0" relativeHeight="251666432" behindDoc="0" locked="0" layoutInCell="1" allowOverlap="1" wp14:anchorId="622B9CFD" wp14:editId="4D3D7BB9">
                <wp:simplePos x="0" y="0"/>
                <wp:positionH relativeFrom="column">
                  <wp:posOffset>2325370</wp:posOffset>
                </wp:positionH>
                <wp:positionV relativeFrom="paragraph">
                  <wp:posOffset>3999865</wp:posOffset>
                </wp:positionV>
                <wp:extent cx="1611630" cy="567055"/>
                <wp:effectExtent l="0" t="0" r="7620" b="444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1630" cy="567055"/>
                        </a:xfrm>
                        <a:prstGeom prst="rect">
                          <a:avLst/>
                        </a:prstGeom>
                        <a:solidFill>
                          <a:srgbClr val="FFFFFF"/>
                        </a:solidFill>
                        <a:ln w="9525">
                          <a:solidFill>
                            <a:srgbClr val="000000"/>
                          </a:solidFill>
                          <a:miter lim="800000"/>
                          <a:headEnd/>
                          <a:tailEnd/>
                        </a:ln>
                      </wps:spPr>
                      <wps:txbx>
                        <w:txbxContent>
                          <w:p w14:paraId="4C21B6A6" w14:textId="5B11C924" w:rsidR="00EB48D2" w:rsidRDefault="00EB48D2" w:rsidP="00EB48D2">
                            <w:pPr>
                              <w:rPr>
                                <w:rFonts w:cs="Calibri"/>
                              </w:rPr>
                            </w:pPr>
                            <w:r>
                              <w:rPr>
                                <w:rFonts w:ascii="Arial" w:hAnsi="Arial" w:cs="Arial"/>
                                <w:sz w:val="20"/>
                                <w:szCs w:val="20"/>
                                <w:lang w:val="en-CA"/>
                              </w:rPr>
                              <w:t>Underwent FDG-</w:t>
                            </w:r>
                            <w:r>
                              <w:rPr>
                                <w:rFonts w:ascii="Arial" w:hAnsi="Arial" w:cs="Arial"/>
                                <w:sz w:val="20"/>
                                <w:szCs w:val="20"/>
                                <w:lang w:val="en-CA"/>
                              </w:rPr>
                              <w:t>PET</w:t>
                            </w:r>
                            <w:r w:rsidRPr="00172316">
                              <w:rPr>
                                <w:rFonts w:ascii="Arial" w:hAnsi="Arial" w:cs="Arial"/>
                                <w:sz w:val="20"/>
                                <w:szCs w:val="20"/>
                                <w:lang w:val="en-CA"/>
                              </w:rPr>
                              <w:t xml:space="preserve">  (n=</w:t>
                            </w:r>
                            <w:r>
                              <w:rPr>
                                <w:rFonts w:ascii="Arial" w:hAnsi="Arial" w:cs="Arial"/>
                                <w:sz w:val="20"/>
                                <w:szCs w:val="20"/>
                                <w:lang w:val="en-CA"/>
                              </w:rPr>
                              <w:t>32</w:t>
                            </w:r>
                            <w:r w:rsidRPr="00172316">
                              <w:rPr>
                                <w:rFonts w:ascii="Arial" w:hAnsi="Arial" w:cs="Arial"/>
                                <w:sz w:val="20"/>
                                <w:szCs w:val="20"/>
                                <w:lang w:val="en-CA"/>
                              </w:rPr>
                              <w:t>)</w:t>
                            </w:r>
                            <w:r>
                              <w:rPr>
                                <w:rFonts w:ascii="Arial" w:hAnsi="Arial" w:cs="Arial"/>
                                <w:sz w:val="20"/>
                                <w:szCs w:val="20"/>
                                <w:lang w:val="en-CA"/>
                              </w:rPr>
                              <w:br/>
                            </w:r>
                            <w:r>
                              <w:rPr>
                                <w:rFonts w:ascii="Symbol" w:hAnsi="Symbol"/>
                                <w:sz w:val="16"/>
                                <w:szCs w:val="16"/>
                                <w:lang w:val="x-none"/>
                              </w:rPr>
                              <w:t></w:t>
                            </w:r>
                            <w:r>
                              <w:t> </w:t>
                            </w:r>
                            <w:r>
                              <w:rPr>
                                <w:rFonts w:cs="Calibri"/>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B9CFD" id="Rectangle 10" o:spid="_x0000_s1030" style="position:absolute;left:0;text-align:left;margin-left:183.1pt;margin-top:314.95pt;width:126.9pt;height:4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">
                <v:textbox inset=",7.2pt,,7.2pt">
                  <w:txbxContent>
                    <w:p w14:paraId="4C21B6A6" w14:textId="5B11C924" w:rsidR="00EB48D2" w:rsidRDefault="00EB48D2" w:rsidP="00EB48D2">
                      <w:pPr>
                        <w:rPr>
                          <w:rFonts w:cs="Calibri"/>
                        </w:rPr>
                      </w:pPr>
                      <w:r>
                        <w:rPr>
                          <w:rFonts w:ascii="Arial" w:hAnsi="Arial" w:cs="Arial"/>
                          <w:sz w:val="20"/>
                          <w:szCs w:val="20"/>
                          <w:lang w:val="en-CA"/>
                        </w:rPr>
                        <w:t>Underwent FDG-</w:t>
                      </w:r>
                      <w:proofErr w:type="gramStart"/>
                      <w:r>
                        <w:rPr>
                          <w:rFonts w:ascii="Arial" w:hAnsi="Arial" w:cs="Arial"/>
                          <w:sz w:val="20"/>
                          <w:szCs w:val="20"/>
                          <w:lang w:val="en-CA"/>
                        </w:rPr>
                        <w:t>PET</w:t>
                      </w:r>
                      <w:r w:rsidRPr="00172316">
                        <w:rPr>
                          <w:rFonts w:ascii="Arial" w:hAnsi="Arial" w:cs="Arial"/>
                          <w:sz w:val="20"/>
                          <w:szCs w:val="20"/>
                          <w:lang w:val="en-CA"/>
                        </w:rPr>
                        <w:t xml:space="preserve">  (</w:t>
                      </w:r>
                      <w:proofErr w:type="gramEnd"/>
                      <w:r w:rsidRPr="00172316">
                        <w:rPr>
                          <w:rFonts w:ascii="Arial" w:hAnsi="Arial" w:cs="Arial"/>
                          <w:sz w:val="20"/>
                          <w:szCs w:val="20"/>
                          <w:lang w:val="en-CA"/>
                        </w:rPr>
                        <w:t>n=</w:t>
                      </w:r>
                      <w:r>
                        <w:rPr>
                          <w:rFonts w:ascii="Arial" w:hAnsi="Arial" w:cs="Arial"/>
                          <w:sz w:val="20"/>
                          <w:szCs w:val="20"/>
                          <w:lang w:val="en-CA"/>
                        </w:rPr>
                        <w:t>32</w:t>
                      </w:r>
                      <w:r w:rsidRPr="00172316">
                        <w:rPr>
                          <w:rFonts w:ascii="Arial" w:hAnsi="Arial" w:cs="Arial"/>
                          <w:sz w:val="20"/>
                          <w:szCs w:val="20"/>
                          <w:lang w:val="en-CA"/>
                        </w:rPr>
                        <w:t>)</w:t>
                      </w:r>
                      <w:r>
                        <w:rPr>
                          <w:rFonts w:ascii="Arial" w:hAnsi="Arial" w:cs="Arial"/>
                          <w:sz w:val="20"/>
                          <w:szCs w:val="20"/>
                          <w:lang w:val="en-CA"/>
                        </w:rPr>
                        <w:br/>
                      </w:r>
                      <w:r>
                        <w:rPr>
                          <w:rFonts w:ascii="Symbol" w:hAnsi="Symbol"/>
                          <w:sz w:val="16"/>
                          <w:szCs w:val="16"/>
                          <w:lang w:val="x-none"/>
                        </w:rPr>
                        <w:t></w:t>
                      </w:r>
                      <w:r>
                        <w:t> </w:t>
                      </w:r>
                      <w:r>
                        <w:rPr>
                          <w:rFonts w:cs="Calibri"/>
                        </w:rPr>
                        <w:t xml:space="preserve"> </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21150744" wp14:editId="2954945C">
                <wp:simplePos x="0" y="0"/>
                <wp:positionH relativeFrom="column">
                  <wp:posOffset>3937000</wp:posOffset>
                </wp:positionH>
                <wp:positionV relativeFrom="paragraph">
                  <wp:posOffset>3356610</wp:posOffset>
                </wp:positionV>
                <wp:extent cx="2457450" cy="36195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361950"/>
                        </a:xfrm>
                        <a:prstGeom prst="rect">
                          <a:avLst/>
                        </a:prstGeom>
                        <a:solidFill>
                          <a:srgbClr val="FFFFFF"/>
                        </a:solidFill>
                        <a:ln w="9525">
                          <a:solidFill>
                            <a:srgbClr val="000000"/>
                          </a:solidFill>
                          <a:miter lim="800000"/>
                          <a:headEnd/>
                          <a:tailEnd/>
                        </a:ln>
                      </wps:spPr>
                      <wps:txbx>
                        <w:txbxContent>
                          <w:p w14:paraId="050DB70F" w14:textId="37B43021" w:rsidR="00EB48D2" w:rsidRPr="00172316" w:rsidRDefault="00EB48D2" w:rsidP="00EB48D2">
                            <w:pPr>
                              <w:spacing w:after="0"/>
                              <w:rPr>
                                <w:rFonts w:ascii="Arial" w:hAnsi="Arial" w:cs="Arial"/>
                                <w:sz w:val="20"/>
                                <w:szCs w:val="20"/>
                                <w:lang w:val="en-CA"/>
                              </w:rPr>
                            </w:pPr>
                            <w:r>
                              <w:rPr>
                                <w:rFonts w:ascii="Arial" w:hAnsi="Arial" w:cs="Arial"/>
                                <w:sz w:val="20"/>
                                <w:szCs w:val="20"/>
                                <w:lang w:val="en-CA"/>
                              </w:rPr>
                              <w:t>Withdrawal</w:t>
                            </w:r>
                            <w:r w:rsidRPr="00172316">
                              <w:rPr>
                                <w:rFonts w:ascii="Arial" w:hAnsi="Arial" w:cs="Arial"/>
                                <w:sz w:val="20"/>
                                <w:szCs w:val="20"/>
                                <w:lang w:val="en-CA"/>
                              </w:rPr>
                              <w:t xml:space="preserve"> (n= </w:t>
                            </w:r>
                            <w:r>
                              <w:rPr>
                                <w:rFonts w:ascii="Arial" w:hAnsi="Arial" w:cs="Arial"/>
                                <w:sz w:val="20"/>
                                <w:szCs w:val="20"/>
                                <w:lang w:val="en-CA"/>
                              </w:rPr>
                              <w:t>1; logistic reasons</w:t>
                            </w:r>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50744" id="Rectangle 9" o:spid="_x0000_s1031" style="position:absolute;left:0;text-align:left;margin-left:310pt;margin-top:264.3pt;width:193.5pt;height: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">
                <v:textbox inset=",7.2pt,,7.2pt">
                  <w:txbxContent>
                    <w:p w14:paraId="050DB70F" w14:textId="37B43021" w:rsidR="00EB48D2" w:rsidRPr="00172316" w:rsidRDefault="00EB48D2" w:rsidP="00EB48D2">
                      <w:pPr>
                        <w:spacing w:after="0"/>
                        <w:rPr>
                          <w:rFonts w:ascii="Arial" w:hAnsi="Arial" w:cs="Arial"/>
                          <w:sz w:val="20"/>
                          <w:szCs w:val="20"/>
                          <w:lang w:val="en-CA"/>
                        </w:rPr>
                      </w:pPr>
                      <w:r>
                        <w:rPr>
                          <w:rFonts w:ascii="Arial" w:hAnsi="Arial" w:cs="Arial"/>
                          <w:sz w:val="20"/>
                          <w:szCs w:val="20"/>
                          <w:lang w:val="en-CA"/>
                        </w:rPr>
                        <w:t>Withdrawal</w:t>
                      </w:r>
                      <w:r w:rsidRPr="00172316">
                        <w:rPr>
                          <w:rFonts w:ascii="Arial" w:hAnsi="Arial" w:cs="Arial"/>
                          <w:sz w:val="20"/>
                          <w:szCs w:val="20"/>
                          <w:lang w:val="en-CA"/>
                        </w:rPr>
                        <w:t xml:space="preserve"> (n= </w:t>
                      </w:r>
                      <w:r>
                        <w:rPr>
                          <w:rFonts w:ascii="Arial" w:hAnsi="Arial" w:cs="Arial"/>
                          <w:sz w:val="20"/>
                          <w:szCs w:val="20"/>
                          <w:lang w:val="en-CA"/>
                        </w:rPr>
                        <w:t>1; logistic reasons</w:t>
                      </w:r>
                      <w:r w:rsidRPr="00172316">
                        <w:rPr>
                          <w:rFonts w:ascii="Arial" w:hAnsi="Arial" w:cs="Arial"/>
                          <w:sz w:val="20"/>
                          <w:szCs w:val="20"/>
                          <w:lang w:val="en-CA"/>
                        </w:rPr>
                        <w:t>)</w:t>
                      </w:r>
                    </w:p>
                  </w:txbxContent>
                </v:textbox>
              </v:rect>
            </w:pict>
          </mc:Fallback>
        </mc:AlternateContent>
      </w:r>
      <w:r>
        <w:rPr>
          <w:noProof/>
        </w:rPr>
        <mc:AlternateContent>
          <mc:Choice Requires="wps">
            <w:drawing>
              <wp:anchor distT="36576" distB="36576" distL="36576" distR="36576" simplePos="0" relativeHeight="251677696" behindDoc="0" locked="0" layoutInCell="1" allowOverlap="1" wp14:anchorId="407FE536" wp14:editId="349A5522">
                <wp:simplePos x="0" y="0"/>
                <wp:positionH relativeFrom="column">
                  <wp:posOffset>3173095</wp:posOffset>
                </wp:positionH>
                <wp:positionV relativeFrom="paragraph">
                  <wp:posOffset>3470275</wp:posOffset>
                </wp:positionV>
                <wp:extent cx="656590" cy="635"/>
                <wp:effectExtent l="0" t="76200" r="10160" b="7556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590" cy="63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A1B921F" id="Straight Arrow Connector 8" o:spid="_x0000_s1026" type="#_x0000_t32" style="position:absolute;margin-left:249.85pt;margin-top:273.25pt;width:51.7pt;height:.0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">
                <v:stroke endarrow="block"/>
              </v:shape>
            </w:pict>
          </mc:Fallback>
        </mc:AlternateContent>
      </w:r>
      <w:r>
        <w:rPr>
          <w:noProof/>
        </w:rPr>
        <mc:AlternateContent>
          <mc:Choice Requires="wps">
            <w:drawing>
              <wp:anchor distT="36576" distB="36576" distL="36576" distR="36576" simplePos="0" relativeHeight="251676672" behindDoc="0" locked="0" layoutInCell="1" allowOverlap="1" wp14:anchorId="602C7D44" wp14:editId="75909802">
                <wp:simplePos x="0" y="0"/>
                <wp:positionH relativeFrom="column">
                  <wp:posOffset>3172460</wp:posOffset>
                </wp:positionH>
                <wp:positionV relativeFrom="paragraph">
                  <wp:posOffset>3096895</wp:posOffset>
                </wp:positionV>
                <wp:extent cx="635" cy="840740"/>
                <wp:effectExtent l="76200" t="0" r="56515" b="355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4074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1F5A742C" id="Straight Arrow Connector 7" o:spid="_x0000_s1026" type="#_x0000_t32" style="position:absolute;margin-left:249.8pt;margin-top:243.85pt;width:.05pt;height:66.2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">
                <v:stroke endarrow="block"/>
              </v:shape>
            </w:pict>
          </mc:Fallback>
        </mc:AlternateContent>
      </w:r>
      <w:r>
        <w:rPr>
          <w:noProof/>
        </w:rPr>
        <mc:AlternateContent>
          <mc:Choice Requires="wps">
            <w:drawing>
              <wp:anchor distT="0" distB="0" distL="114300" distR="114300" simplePos="0" relativeHeight="251673600" behindDoc="0" locked="0" layoutInCell="1" allowOverlap="1" wp14:anchorId="7216D5BA" wp14:editId="19292CB9">
                <wp:simplePos x="0" y="0"/>
                <wp:positionH relativeFrom="column">
                  <wp:posOffset>-166370</wp:posOffset>
                </wp:positionH>
                <wp:positionV relativeFrom="paragraph">
                  <wp:posOffset>2680335</wp:posOffset>
                </wp:positionV>
                <wp:extent cx="1547495" cy="323215"/>
                <wp:effectExtent l="0" t="0" r="0" b="635"/>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14:paraId="461CA948" w14:textId="77777777" w:rsidR="00EB48D2" w:rsidRDefault="00EB48D2" w:rsidP="00EB48D2">
                            <w:pPr>
                              <w:pStyle w:val="Heading2"/>
                              <w:spacing w:before="0"/>
                              <w:jc w:val="center"/>
                              <w:rPr>
                                <w:rFonts w:ascii="Candara" w:hAnsi="Candara"/>
                              </w:rPr>
                            </w:pPr>
                            <w:r>
                              <w:rPr>
                                <w:rFonts w:ascii="Candara" w:hAnsi="Candara"/>
                              </w:rPr>
                              <w:t>Enrolment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16D5BA" id="Rectangle: Rounded Corners 6" o:spid="_x0000_s1032" style="position:absolute;left:0;text-align:left;margin-left:-13.1pt;margin-top:211.05pt;width:121.85pt;height:25.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" fillcolor="#a9c7fd">
                <v:textbox inset="3.6pt,,3.6pt">
                  <w:txbxContent>
                    <w:p w14:paraId="461CA948" w14:textId="77777777" w:rsidR="00EB48D2" w:rsidRDefault="00EB48D2" w:rsidP="00EB48D2">
                      <w:pPr>
                        <w:pStyle w:val="Heading2"/>
                        <w:spacing w:before="0"/>
                        <w:jc w:val="center"/>
                        <w:rPr>
                          <w:rFonts w:ascii="Candara" w:hAnsi="Candara"/>
                        </w:rPr>
                      </w:pPr>
                      <w:r>
                        <w:rPr>
                          <w:rFonts w:ascii="Candara" w:hAnsi="Candara"/>
                        </w:rPr>
                        <w:t>Enrolment</w:t>
                      </w:r>
                    </w:p>
                  </w:txbxContent>
                </v:textbox>
              </v:roundrect>
            </w:pict>
          </mc:Fallback>
        </mc:AlternateContent>
      </w:r>
      <w:r>
        <w:rPr>
          <w:noProof/>
        </w:rPr>
        <mc:AlternateContent>
          <mc:Choice Requires="wps">
            <w:drawing>
              <wp:anchor distT="36576" distB="36576" distL="36576" distR="36576" simplePos="0" relativeHeight="251670528" behindDoc="0" locked="0" layoutInCell="1" allowOverlap="1" wp14:anchorId="2DD39080" wp14:editId="419ADE2A">
                <wp:simplePos x="0" y="0"/>
                <wp:positionH relativeFrom="column">
                  <wp:posOffset>3171825</wp:posOffset>
                </wp:positionH>
                <wp:positionV relativeFrom="paragraph">
                  <wp:posOffset>972820</wp:posOffset>
                </wp:positionV>
                <wp:extent cx="635" cy="1631315"/>
                <wp:effectExtent l="76200" t="0" r="56515" b="450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31315"/>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3C80CBE2" id="Straight Arrow Connector 5" o:spid="_x0000_s1026" type="#_x0000_t32" style="position:absolute;margin-left:249.75pt;margin-top:76.6pt;width:.05pt;height:128.4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">
                <v:stroke endarrow="block"/>
              </v:shape>
            </w:pict>
          </mc:Fallback>
        </mc:AlternateContent>
      </w:r>
      <w:r>
        <w:rPr>
          <w:noProof/>
        </w:rPr>
        <mc:AlternateContent>
          <mc:Choice Requires="wps">
            <w:drawing>
              <wp:anchor distT="0" distB="0" distL="114300" distR="114300" simplePos="0" relativeHeight="251671552" behindDoc="0" locked="0" layoutInCell="1" allowOverlap="1" wp14:anchorId="3DA16D70" wp14:editId="34C0ECAA">
                <wp:simplePos x="0" y="0"/>
                <wp:positionH relativeFrom="column">
                  <wp:posOffset>2325370</wp:posOffset>
                </wp:positionH>
                <wp:positionV relativeFrom="paragraph">
                  <wp:posOffset>2680335</wp:posOffset>
                </wp:positionV>
                <wp:extent cx="1611630" cy="342900"/>
                <wp:effectExtent l="0" t="0" r="762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1630" cy="342900"/>
                        </a:xfrm>
                        <a:prstGeom prst="rect">
                          <a:avLst/>
                        </a:prstGeom>
                        <a:solidFill>
                          <a:srgbClr val="FFFFFF"/>
                        </a:solidFill>
                        <a:ln w="9525">
                          <a:solidFill>
                            <a:srgbClr val="000000"/>
                          </a:solidFill>
                          <a:miter lim="800000"/>
                          <a:headEnd/>
                          <a:tailEnd/>
                        </a:ln>
                      </wps:spPr>
                      <wps:txbx>
                        <w:txbxContent>
                          <w:p w14:paraId="41522F88" w14:textId="41BC04E2" w:rsidR="00EB48D2" w:rsidRPr="00172316" w:rsidRDefault="00EB48D2" w:rsidP="00EB48D2">
                            <w:pPr>
                              <w:widowControl w:val="0"/>
                              <w:jc w:val="center"/>
                              <w:rPr>
                                <w:rFonts w:ascii="Arial" w:hAnsi="Arial" w:cs="Arial"/>
                                <w:sz w:val="20"/>
                                <w:szCs w:val="20"/>
                              </w:rPr>
                            </w:pPr>
                            <w:r>
                              <w:rPr>
                                <w:rFonts w:ascii="Arial" w:hAnsi="Arial" w:cs="Arial"/>
                                <w:sz w:val="20"/>
                                <w:szCs w:val="20"/>
                                <w:lang w:val="en-CA"/>
                              </w:rPr>
                              <w:t>Enrolled</w:t>
                            </w:r>
                            <w:r w:rsidRPr="00172316">
                              <w:rPr>
                                <w:rFonts w:ascii="Arial" w:hAnsi="Arial" w:cs="Arial"/>
                                <w:sz w:val="20"/>
                                <w:szCs w:val="20"/>
                                <w:lang w:val="en-CA"/>
                              </w:rPr>
                              <w:t xml:space="preserve"> (n=</w:t>
                            </w:r>
                            <w:r>
                              <w:rPr>
                                <w:rFonts w:ascii="Arial" w:hAnsi="Arial" w:cs="Arial"/>
                                <w:sz w:val="20"/>
                                <w:szCs w:val="20"/>
                                <w:lang w:val="en-CA"/>
                              </w:rPr>
                              <w:t>33</w:t>
                            </w:r>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16D70" id="Rectangle 4" o:spid="_x0000_s1033" style="position:absolute;left:0;text-align:left;margin-left:183.1pt;margin-top:211.05pt;width:126.9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">
                <v:textbox inset=",7.2pt,,7.2pt">
                  <w:txbxContent>
                    <w:p w14:paraId="41522F88" w14:textId="41BC04E2" w:rsidR="00EB48D2" w:rsidRPr="00172316" w:rsidRDefault="00EB48D2" w:rsidP="00EB48D2">
                      <w:pPr>
                        <w:widowControl w:val="0"/>
                        <w:jc w:val="center"/>
                        <w:rPr>
                          <w:rFonts w:ascii="Arial" w:hAnsi="Arial" w:cs="Arial"/>
                          <w:sz w:val="20"/>
                          <w:szCs w:val="20"/>
                        </w:rPr>
                      </w:pPr>
                      <w:r>
                        <w:rPr>
                          <w:rFonts w:ascii="Arial" w:hAnsi="Arial" w:cs="Arial"/>
                          <w:sz w:val="20"/>
                          <w:szCs w:val="20"/>
                          <w:lang w:val="en-CA"/>
                        </w:rPr>
                        <w:t>Enrolled</w:t>
                      </w:r>
                      <w:r w:rsidRPr="00172316">
                        <w:rPr>
                          <w:rFonts w:ascii="Arial" w:hAnsi="Arial" w:cs="Arial"/>
                          <w:sz w:val="20"/>
                          <w:szCs w:val="20"/>
                          <w:lang w:val="en-CA"/>
                        </w:rPr>
                        <w:t xml:space="preserve"> (n=</w:t>
                      </w:r>
                      <w:r>
                        <w:rPr>
                          <w:rFonts w:ascii="Arial" w:hAnsi="Arial" w:cs="Arial"/>
                          <w:sz w:val="20"/>
                          <w:szCs w:val="20"/>
                          <w:lang w:val="en-CA"/>
                        </w:rPr>
                        <w:t>33</w:t>
                      </w:r>
                      <w:r w:rsidRPr="00172316">
                        <w:rPr>
                          <w:rFonts w:ascii="Arial" w:hAnsi="Arial" w:cs="Arial"/>
                          <w:sz w:val="20"/>
                          <w:szCs w:val="20"/>
                          <w:lang w:val="en-CA"/>
                        </w:rPr>
                        <w:t>)</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3BF9C9F7" wp14:editId="43728EE4">
                <wp:simplePos x="0" y="0"/>
                <wp:positionH relativeFrom="column">
                  <wp:posOffset>3829050</wp:posOffset>
                </wp:positionH>
                <wp:positionV relativeFrom="paragraph">
                  <wp:posOffset>1089660</wp:posOffset>
                </wp:positionV>
                <wp:extent cx="2457450" cy="1370330"/>
                <wp:effectExtent l="0" t="0" r="0" b="12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370330"/>
                        </a:xfrm>
                        <a:prstGeom prst="rect">
                          <a:avLst/>
                        </a:prstGeom>
                        <a:solidFill>
                          <a:srgbClr val="FFFFFF"/>
                        </a:solidFill>
                        <a:ln w="9525">
                          <a:solidFill>
                            <a:srgbClr val="000000"/>
                          </a:solidFill>
                          <a:miter lim="800000"/>
                          <a:headEnd/>
                          <a:tailEnd/>
                        </a:ln>
                      </wps:spPr>
                      <wps:txbx>
                        <w:txbxContent>
                          <w:p w14:paraId="6E1E81CB" w14:textId="678C870F" w:rsidR="00EB48D2" w:rsidRPr="00172316" w:rsidRDefault="00EB48D2" w:rsidP="00EB48D2">
                            <w:pPr>
                              <w:spacing w:after="0"/>
                              <w:rPr>
                                <w:rFonts w:ascii="Arial" w:hAnsi="Arial" w:cs="Arial"/>
                                <w:sz w:val="20"/>
                                <w:szCs w:val="20"/>
                                <w:lang w:val="en-CA"/>
                              </w:rPr>
                            </w:pPr>
                            <w:r w:rsidRPr="00172316">
                              <w:rPr>
                                <w:rFonts w:ascii="Arial" w:hAnsi="Arial" w:cs="Arial"/>
                                <w:sz w:val="20"/>
                                <w:szCs w:val="20"/>
                                <w:lang w:val="en-CA"/>
                              </w:rPr>
                              <w:t xml:space="preserve">Excluded (n= </w:t>
                            </w:r>
                            <w:r>
                              <w:rPr>
                                <w:rFonts w:ascii="Arial" w:hAnsi="Arial" w:cs="Arial"/>
                                <w:sz w:val="20"/>
                                <w:szCs w:val="20"/>
                                <w:lang w:val="en-CA"/>
                              </w:rPr>
                              <w:t>49</w:t>
                            </w:r>
                            <w:r w:rsidRPr="00172316">
                              <w:rPr>
                                <w:rFonts w:ascii="Arial" w:hAnsi="Arial" w:cs="Arial"/>
                                <w:sz w:val="20"/>
                                <w:szCs w:val="20"/>
                                <w:lang w:val="en-CA"/>
                              </w:rPr>
                              <w:t>)</w:t>
                            </w:r>
                          </w:p>
                          <w:p w14:paraId="23664C19" w14:textId="77777777" w:rsidR="00EB48D2" w:rsidRPr="00172316" w:rsidRDefault="00EB48D2" w:rsidP="00EB48D2">
                            <w:pPr>
                              <w:numPr>
                                <w:ilvl w:val="0"/>
                                <w:numId w:val="8"/>
                              </w:numPr>
                              <w:spacing w:after="0"/>
                              <w:rPr>
                                <w:rFonts w:ascii="Arial" w:hAnsi="Arial" w:cs="Arial"/>
                                <w:sz w:val="20"/>
                                <w:szCs w:val="20"/>
                                <w:lang w:val="en-CA"/>
                              </w:rPr>
                            </w:pPr>
                            <w:r>
                              <w:rPr>
                                <w:rFonts w:ascii="Arial" w:hAnsi="Arial" w:cs="Arial"/>
                                <w:sz w:val="20"/>
                                <w:szCs w:val="20"/>
                                <w:lang w:val="en-CA"/>
                              </w:rPr>
                              <w:t>Prior treatment with systemic or radiotherapy (n=22)</w:t>
                            </w:r>
                          </w:p>
                          <w:p w14:paraId="26821E98" w14:textId="77777777" w:rsidR="00EB48D2" w:rsidRDefault="00EB48D2" w:rsidP="00EB48D2">
                            <w:pPr>
                              <w:numPr>
                                <w:ilvl w:val="0"/>
                                <w:numId w:val="8"/>
                              </w:numPr>
                              <w:spacing w:after="0"/>
                              <w:rPr>
                                <w:rFonts w:ascii="Arial" w:hAnsi="Arial" w:cs="Arial"/>
                                <w:sz w:val="20"/>
                                <w:szCs w:val="20"/>
                                <w:lang w:val="en-CA"/>
                              </w:rPr>
                            </w:pPr>
                            <w:r w:rsidRPr="00172316">
                              <w:rPr>
                                <w:rFonts w:ascii="Arial" w:hAnsi="Arial" w:cs="Arial"/>
                                <w:sz w:val="20"/>
                                <w:szCs w:val="20"/>
                                <w:lang w:val="en-CA"/>
                              </w:rPr>
                              <w:t>Declined to participate (n=</w:t>
                            </w:r>
                            <w:r>
                              <w:rPr>
                                <w:rFonts w:ascii="Arial" w:hAnsi="Arial" w:cs="Arial"/>
                                <w:sz w:val="20"/>
                                <w:szCs w:val="20"/>
                                <w:lang w:val="en-CA"/>
                              </w:rPr>
                              <w:t>17</w:t>
                            </w:r>
                            <w:r w:rsidRPr="00172316">
                              <w:rPr>
                                <w:rFonts w:ascii="Arial" w:hAnsi="Arial" w:cs="Arial"/>
                                <w:sz w:val="20"/>
                                <w:szCs w:val="20"/>
                                <w:lang w:val="en-CA"/>
                              </w:rPr>
                              <w:t>)</w:t>
                            </w:r>
                          </w:p>
                          <w:p w14:paraId="68DC79F1" w14:textId="77777777" w:rsidR="00EB48D2" w:rsidRPr="00172316" w:rsidRDefault="00EB48D2" w:rsidP="00EB48D2">
                            <w:pPr>
                              <w:numPr>
                                <w:ilvl w:val="0"/>
                                <w:numId w:val="7"/>
                              </w:numPr>
                              <w:spacing w:after="0"/>
                              <w:rPr>
                                <w:rFonts w:ascii="Arial" w:hAnsi="Arial" w:cs="Arial"/>
                                <w:sz w:val="20"/>
                                <w:szCs w:val="20"/>
                                <w:lang w:val="en-CA"/>
                              </w:rPr>
                            </w:pPr>
                            <w:r>
                              <w:rPr>
                                <w:rFonts w:ascii="Arial" w:hAnsi="Arial" w:cs="Arial"/>
                                <w:sz w:val="20"/>
                                <w:szCs w:val="20"/>
                                <w:lang w:val="en-CA"/>
                              </w:rPr>
                              <w:t>Unsuitable due to medical history / comorbidities (n=6)</w:t>
                            </w:r>
                          </w:p>
                          <w:p w14:paraId="6D3F12C0" w14:textId="77777777" w:rsidR="00EB48D2" w:rsidRPr="00172316" w:rsidRDefault="00EB48D2" w:rsidP="00EB48D2">
                            <w:pPr>
                              <w:numPr>
                                <w:ilvl w:val="0"/>
                                <w:numId w:val="8"/>
                              </w:numPr>
                              <w:spacing w:after="0"/>
                              <w:rPr>
                                <w:rFonts w:ascii="Arial" w:hAnsi="Arial" w:cs="Arial"/>
                                <w:sz w:val="20"/>
                                <w:szCs w:val="20"/>
                              </w:rPr>
                            </w:pPr>
                            <w:r w:rsidRPr="00172316">
                              <w:rPr>
                                <w:rFonts w:ascii="Arial" w:hAnsi="Arial" w:cs="Arial"/>
                                <w:sz w:val="20"/>
                                <w:szCs w:val="20"/>
                                <w:lang w:val="en-CA"/>
                              </w:rPr>
                              <w:t>Other reasons (n=</w:t>
                            </w:r>
                            <w:r>
                              <w:rPr>
                                <w:rFonts w:ascii="Arial" w:hAnsi="Arial" w:cs="Arial"/>
                                <w:sz w:val="20"/>
                                <w:szCs w:val="20"/>
                                <w:lang w:val="en-CA"/>
                              </w:rPr>
                              <w:t>4</w:t>
                            </w:r>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9C9F7" id="Rectangle 3" o:spid="_x0000_s1034" style="position:absolute;left:0;text-align:left;margin-left:301.5pt;margin-top:85.8pt;width:193.5pt;height:10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">
                <v:textbox inset=",7.2pt,,7.2pt">
                  <w:txbxContent>
                    <w:p w14:paraId="6E1E81CB" w14:textId="678C870F" w:rsidR="00EB48D2" w:rsidRPr="00172316" w:rsidRDefault="00EB48D2" w:rsidP="00EB48D2">
                      <w:pPr>
                        <w:spacing w:after="0"/>
                        <w:rPr>
                          <w:rFonts w:ascii="Arial" w:hAnsi="Arial" w:cs="Arial"/>
                          <w:sz w:val="20"/>
                          <w:szCs w:val="20"/>
                          <w:lang w:val="en-CA"/>
                        </w:rPr>
                      </w:pPr>
                      <w:r w:rsidRPr="00172316">
                        <w:rPr>
                          <w:rFonts w:ascii="Arial" w:hAnsi="Arial" w:cs="Arial"/>
                          <w:sz w:val="20"/>
                          <w:szCs w:val="20"/>
                          <w:lang w:val="en-CA"/>
                        </w:rPr>
                        <w:t xml:space="preserve">Excluded (n= </w:t>
                      </w:r>
                      <w:r>
                        <w:rPr>
                          <w:rFonts w:ascii="Arial" w:hAnsi="Arial" w:cs="Arial"/>
                          <w:sz w:val="20"/>
                          <w:szCs w:val="20"/>
                          <w:lang w:val="en-CA"/>
                        </w:rPr>
                        <w:t>49</w:t>
                      </w:r>
                      <w:r w:rsidRPr="00172316">
                        <w:rPr>
                          <w:rFonts w:ascii="Arial" w:hAnsi="Arial" w:cs="Arial"/>
                          <w:sz w:val="20"/>
                          <w:szCs w:val="20"/>
                          <w:lang w:val="en-CA"/>
                        </w:rPr>
                        <w:t>)</w:t>
                      </w:r>
                    </w:p>
                    <w:p w14:paraId="23664C19" w14:textId="77777777" w:rsidR="00EB48D2" w:rsidRPr="00172316" w:rsidRDefault="00EB48D2" w:rsidP="00EB48D2">
                      <w:pPr>
                        <w:numPr>
                          <w:ilvl w:val="0"/>
                          <w:numId w:val="8"/>
                        </w:numPr>
                        <w:spacing w:after="0"/>
                        <w:rPr>
                          <w:rFonts w:ascii="Arial" w:hAnsi="Arial" w:cs="Arial"/>
                          <w:sz w:val="20"/>
                          <w:szCs w:val="20"/>
                          <w:lang w:val="en-CA"/>
                        </w:rPr>
                      </w:pPr>
                      <w:r>
                        <w:rPr>
                          <w:rFonts w:ascii="Arial" w:hAnsi="Arial" w:cs="Arial"/>
                          <w:sz w:val="20"/>
                          <w:szCs w:val="20"/>
                          <w:lang w:val="en-CA"/>
                        </w:rPr>
                        <w:t>Prior treatment with systemic or radiotherapy (n=22)</w:t>
                      </w:r>
                    </w:p>
                    <w:p w14:paraId="26821E98" w14:textId="77777777" w:rsidR="00EB48D2" w:rsidRDefault="00EB48D2" w:rsidP="00EB48D2">
                      <w:pPr>
                        <w:numPr>
                          <w:ilvl w:val="0"/>
                          <w:numId w:val="8"/>
                        </w:numPr>
                        <w:spacing w:after="0"/>
                        <w:rPr>
                          <w:rFonts w:ascii="Arial" w:hAnsi="Arial" w:cs="Arial"/>
                          <w:sz w:val="20"/>
                          <w:szCs w:val="20"/>
                          <w:lang w:val="en-CA"/>
                        </w:rPr>
                      </w:pPr>
                      <w:r w:rsidRPr="00172316">
                        <w:rPr>
                          <w:rFonts w:ascii="Arial" w:hAnsi="Arial" w:cs="Arial"/>
                          <w:sz w:val="20"/>
                          <w:szCs w:val="20"/>
                          <w:lang w:val="en-CA"/>
                        </w:rPr>
                        <w:t>Declined to participate (n=</w:t>
                      </w:r>
                      <w:r>
                        <w:rPr>
                          <w:rFonts w:ascii="Arial" w:hAnsi="Arial" w:cs="Arial"/>
                          <w:sz w:val="20"/>
                          <w:szCs w:val="20"/>
                          <w:lang w:val="en-CA"/>
                        </w:rPr>
                        <w:t>17</w:t>
                      </w:r>
                      <w:r w:rsidRPr="00172316">
                        <w:rPr>
                          <w:rFonts w:ascii="Arial" w:hAnsi="Arial" w:cs="Arial"/>
                          <w:sz w:val="20"/>
                          <w:szCs w:val="20"/>
                          <w:lang w:val="en-CA"/>
                        </w:rPr>
                        <w:t>)</w:t>
                      </w:r>
                    </w:p>
                    <w:p w14:paraId="68DC79F1" w14:textId="77777777" w:rsidR="00EB48D2" w:rsidRPr="00172316" w:rsidRDefault="00EB48D2" w:rsidP="00EB48D2">
                      <w:pPr>
                        <w:numPr>
                          <w:ilvl w:val="0"/>
                          <w:numId w:val="7"/>
                        </w:numPr>
                        <w:spacing w:after="0"/>
                        <w:rPr>
                          <w:rFonts w:ascii="Arial" w:hAnsi="Arial" w:cs="Arial"/>
                          <w:sz w:val="20"/>
                          <w:szCs w:val="20"/>
                          <w:lang w:val="en-CA"/>
                        </w:rPr>
                      </w:pPr>
                      <w:r>
                        <w:rPr>
                          <w:rFonts w:ascii="Arial" w:hAnsi="Arial" w:cs="Arial"/>
                          <w:sz w:val="20"/>
                          <w:szCs w:val="20"/>
                          <w:lang w:val="en-CA"/>
                        </w:rPr>
                        <w:t>Unsuitable due to medical history / comorbidities (n=6)</w:t>
                      </w:r>
                    </w:p>
                    <w:p w14:paraId="6D3F12C0" w14:textId="77777777" w:rsidR="00EB48D2" w:rsidRPr="00172316" w:rsidRDefault="00EB48D2" w:rsidP="00EB48D2">
                      <w:pPr>
                        <w:numPr>
                          <w:ilvl w:val="0"/>
                          <w:numId w:val="8"/>
                        </w:numPr>
                        <w:spacing w:after="0"/>
                        <w:rPr>
                          <w:rFonts w:ascii="Arial" w:hAnsi="Arial" w:cs="Arial"/>
                          <w:sz w:val="20"/>
                          <w:szCs w:val="20"/>
                        </w:rPr>
                      </w:pPr>
                      <w:r w:rsidRPr="00172316">
                        <w:rPr>
                          <w:rFonts w:ascii="Arial" w:hAnsi="Arial" w:cs="Arial"/>
                          <w:sz w:val="20"/>
                          <w:szCs w:val="20"/>
                          <w:lang w:val="en-CA"/>
                        </w:rPr>
                        <w:t>Other reasons (n=</w:t>
                      </w:r>
                      <w:r>
                        <w:rPr>
                          <w:rFonts w:ascii="Arial" w:hAnsi="Arial" w:cs="Arial"/>
                          <w:sz w:val="20"/>
                          <w:szCs w:val="20"/>
                          <w:lang w:val="en-CA"/>
                        </w:rPr>
                        <w:t>4</w:t>
                      </w:r>
                      <w:r w:rsidRPr="00172316">
                        <w:rPr>
                          <w:rFonts w:ascii="Arial" w:hAnsi="Arial" w:cs="Arial"/>
                          <w:sz w:val="20"/>
                          <w:szCs w:val="20"/>
                          <w:lang w:val="en-CA"/>
                        </w:rPr>
                        <w:t>)</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54FB1E5A" wp14:editId="4531EA43">
                <wp:simplePos x="0" y="0"/>
                <wp:positionH relativeFrom="column">
                  <wp:posOffset>-166370</wp:posOffset>
                </wp:positionH>
                <wp:positionV relativeFrom="paragraph">
                  <wp:posOffset>575310</wp:posOffset>
                </wp:positionV>
                <wp:extent cx="1547495" cy="323215"/>
                <wp:effectExtent l="0" t="0" r="0" b="635"/>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14:paraId="7031C38E" w14:textId="77777777" w:rsidR="00EB48D2" w:rsidRPr="00071A72" w:rsidRDefault="00EB48D2" w:rsidP="00EB48D2">
                            <w:pPr>
                              <w:pStyle w:val="Heading2"/>
                              <w:spacing w:before="0"/>
                              <w:jc w:val="center"/>
                              <w:rPr>
                                <w:rFonts w:ascii="Candara" w:hAnsi="Candara"/>
                                <w:lang w:val="en-US"/>
                              </w:rPr>
                            </w:pPr>
                            <w:r>
                              <w:rPr>
                                <w:rFonts w:ascii="Candara" w:hAnsi="Candara"/>
                                <w:lang w:val="en-US"/>
                              </w:rPr>
                              <w:t>Screening</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FB1E5A" id="Rectangle: Rounded Corners 2" o:spid="_x0000_s1035" style="position:absolute;left:0;text-align:left;margin-left:-13.1pt;margin-top:45.3pt;width:121.85pt;height:25.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" fillcolor="#a9c7fd">
                <v:textbox inset="3.6pt,,3.6pt">
                  <w:txbxContent>
                    <w:p w14:paraId="7031C38E" w14:textId="77777777" w:rsidR="00EB48D2" w:rsidRPr="00071A72" w:rsidRDefault="00EB48D2" w:rsidP="00EB48D2">
                      <w:pPr>
                        <w:pStyle w:val="Heading2"/>
                        <w:spacing w:before="0"/>
                        <w:jc w:val="center"/>
                        <w:rPr>
                          <w:rFonts w:ascii="Candara" w:hAnsi="Candara"/>
                          <w:lang w:val="en-US"/>
                        </w:rPr>
                      </w:pPr>
                      <w:r>
                        <w:rPr>
                          <w:rFonts w:ascii="Candara" w:hAnsi="Candara"/>
                          <w:lang w:val="en-US"/>
                        </w:rPr>
                        <w:t>Screening</w:t>
                      </w:r>
                    </w:p>
                  </w:txbxContent>
                </v:textbox>
              </v:roundrect>
            </w:pict>
          </mc:Fallback>
        </mc:AlternateContent>
      </w:r>
    </w:p>
    <w:p w14:paraId="4A8E07A5" w14:textId="77777777" w:rsidR="00EB48D2" w:rsidRPr="004B5023" w:rsidRDefault="00EB48D2" w:rsidP="00E310F7">
      <w:pPr>
        <w:spacing w:after="160" w:line="480" w:lineRule="auto"/>
        <w:rPr>
          <w:rFonts w:ascii="Arial" w:hAnsi="Arial" w:cs="Arial"/>
        </w:rPr>
      </w:pPr>
    </w:p>
    <w:p w14:paraId="2B207B82" w14:textId="77777777" w:rsidR="00EB48D2" w:rsidRPr="004B5023" w:rsidRDefault="00EB48D2" w:rsidP="00E310F7">
      <w:pPr>
        <w:spacing w:after="160" w:line="480" w:lineRule="auto"/>
        <w:rPr>
          <w:rFonts w:ascii="Arial" w:hAnsi="Arial" w:cs="Arial"/>
        </w:rPr>
      </w:pPr>
    </w:p>
    <w:p w14:paraId="5CF88626" w14:textId="77777777" w:rsidR="00EB48D2" w:rsidRPr="004B5023" w:rsidRDefault="00EB48D2" w:rsidP="00E310F7">
      <w:pPr>
        <w:spacing w:after="160" w:line="480" w:lineRule="auto"/>
        <w:rPr>
          <w:rFonts w:ascii="Arial" w:hAnsi="Arial" w:cs="Arial"/>
        </w:rPr>
      </w:pPr>
    </w:p>
    <w:p w14:paraId="2A7B6819" w14:textId="77777777" w:rsidR="00EB48D2" w:rsidRPr="004B5023" w:rsidRDefault="00EB48D2" w:rsidP="00E310F7">
      <w:pPr>
        <w:spacing w:after="160" w:line="480" w:lineRule="auto"/>
        <w:rPr>
          <w:rFonts w:ascii="Arial" w:hAnsi="Arial" w:cs="Arial"/>
        </w:rPr>
      </w:pPr>
    </w:p>
    <w:p w14:paraId="75B62C6E" w14:textId="77777777" w:rsidR="00EB48D2" w:rsidRPr="004B5023" w:rsidRDefault="00EB48D2" w:rsidP="00E310F7">
      <w:pPr>
        <w:spacing w:after="160" w:line="480" w:lineRule="auto"/>
        <w:rPr>
          <w:rFonts w:ascii="Arial" w:hAnsi="Arial" w:cs="Arial"/>
        </w:rPr>
      </w:pPr>
    </w:p>
    <w:p w14:paraId="10EFB4E0" w14:textId="77777777" w:rsidR="00EB48D2" w:rsidRPr="004B5023" w:rsidRDefault="00EB48D2" w:rsidP="00E310F7">
      <w:pPr>
        <w:spacing w:after="160" w:line="480" w:lineRule="auto"/>
        <w:rPr>
          <w:rFonts w:ascii="Arial" w:hAnsi="Arial" w:cs="Arial"/>
        </w:rPr>
      </w:pPr>
    </w:p>
    <w:p w14:paraId="6C2C0256" w14:textId="77777777" w:rsidR="00EB48D2" w:rsidRPr="004B5023" w:rsidRDefault="00EB48D2" w:rsidP="00E310F7">
      <w:pPr>
        <w:spacing w:after="160" w:line="480" w:lineRule="auto"/>
        <w:rPr>
          <w:rFonts w:ascii="Arial" w:hAnsi="Arial" w:cs="Arial"/>
        </w:rPr>
      </w:pPr>
    </w:p>
    <w:p w14:paraId="31427DFF" w14:textId="77777777" w:rsidR="00EB48D2" w:rsidRPr="004B5023" w:rsidRDefault="00EB48D2" w:rsidP="00E310F7">
      <w:pPr>
        <w:spacing w:after="160" w:line="480" w:lineRule="auto"/>
        <w:rPr>
          <w:rFonts w:ascii="Arial" w:hAnsi="Arial" w:cs="Arial"/>
        </w:rPr>
      </w:pPr>
    </w:p>
    <w:p w14:paraId="184106B8" w14:textId="77777777" w:rsidR="00EB48D2" w:rsidRPr="004B5023" w:rsidRDefault="00EB48D2" w:rsidP="00E310F7">
      <w:pPr>
        <w:spacing w:after="160" w:line="480" w:lineRule="auto"/>
        <w:rPr>
          <w:rFonts w:ascii="Arial" w:hAnsi="Arial" w:cs="Arial"/>
        </w:rPr>
      </w:pPr>
    </w:p>
    <w:p w14:paraId="7A40F7F5" w14:textId="77777777" w:rsidR="00EB48D2" w:rsidRPr="004B5023" w:rsidRDefault="00EB48D2" w:rsidP="00E310F7">
      <w:pPr>
        <w:spacing w:after="160" w:line="480" w:lineRule="auto"/>
        <w:rPr>
          <w:rFonts w:ascii="Arial" w:hAnsi="Arial" w:cs="Arial"/>
        </w:rPr>
      </w:pPr>
    </w:p>
    <w:p w14:paraId="1846BD0A" w14:textId="77777777" w:rsidR="00EB48D2" w:rsidRPr="004B5023" w:rsidRDefault="00EB48D2" w:rsidP="00E310F7">
      <w:pPr>
        <w:spacing w:after="160" w:line="480" w:lineRule="auto"/>
        <w:rPr>
          <w:rFonts w:ascii="Arial" w:hAnsi="Arial" w:cs="Arial"/>
        </w:rPr>
      </w:pPr>
    </w:p>
    <w:p w14:paraId="59B06F62" w14:textId="77777777" w:rsidR="00EB48D2" w:rsidRPr="004B5023" w:rsidRDefault="00EB48D2" w:rsidP="00E310F7">
      <w:pPr>
        <w:spacing w:after="160" w:line="480" w:lineRule="auto"/>
        <w:rPr>
          <w:rFonts w:ascii="Arial" w:hAnsi="Arial" w:cs="Arial"/>
        </w:rPr>
      </w:pPr>
    </w:p>
    <w:p w14:paraId="0916EAEA" w14:textId="77777777" w:rsidR="00EB48D2" w:rsidRPr="004B5023" w:rsidRDefault="00EB48D2" w:rsidP="00E310F7">
      <w:pPr>
        <w:spacing w:after="160" w:line="480" w:lineRule="auto"/>
        <w:rPr>
          <w:rFonts w:ascii="Arial" w:hAnsi="Arial" w:cs="Arial"/>
        </w:rPr>
      </w:pPr>
    </w:p>
    <w:p w14:paraId="391A34A6" w14:textId="77777777" w:rsidR="00EB48D2" w:rsidRPr="004B5023" w:rsidRDefault="00EB48D2" w:rsidP="00E310F7">
      <w:pPr>
        <w:spacing w:after="160" w:line="480" w:lineRule="auto"/>
        <w:rPr>
          <w:rFonts w:ascii="Arial" w:hAnsi="Arial" w:cs="Arial"/>
        </w:rPr>
      </w:pPr>
    </w:p>
    <w:p w14:paraId="0799AE50" w14:textId="77777777" w:rsidR="00EB48D2" w:rsidRPr="004B5023" w:rsidRDefault="00EB48D2" w:rsidP="00E310F7">
      <w:pPr>
        <w:spacing w:after="160" w:line="480" w:lineRule="auto"/>
        <w:rPr>
          <w:rFonts w:ascii="Arial" w:hAnsi="Arial" w:cs="Arial"/>
        </w:rPr>
      </w:pPr>
    </w:p>
    <w:p w14:paraId="5B959699" w14:textId="77777777" w:rsidR="00EB48D2" w:rsidRPr="004B5023" w:rsidRDefault="00EB48D2" w:rsidP="00E310F7">
      <w:pPr>
        <w:spacing w:after="160" w:line="480" w:lineRule="auto"/>
        <w:rPr>
          <w:rFonts w:ascii="Arial" w:hAnsi="Arial" w:cs="Arial"/>
        </w:rPr>
      </w:pPr>
    </w:p>
    <w:p w14:paraId="3E29A575" w14:textId="6E112DF1" w:rsidR="00EB48D2" w:rsidRPr="004B5023" w:rsidRDefault="00EB48D2" w:rsidP="00E310F7">
      <w:pPr>
        <w:spacing w:after="160" w:line="480" w:lineRule="auto"/>
        <w:rPr>
          <w:rFonts w:ascii="Arial" w:hAnsi="Arial" w:cs="Arial"/>
        </w:rPr>
      </w:pPr>
      <w:r w:rsidRPr="004B5023">
        <w:rPr>
          <w:rFonts w:ascii="Arial" w:hAnsi="Arial" w:cs="Arial"/>
        </w:rPr>
        <w:br w:type="page"/>
      </w:r>
    </w:p>
    <w:p w14:paraId="7F64D296" w14:textId="77777777" w:rsidR="00284229" w:rsidRPr="004B5023" w:rsidRDefault="00284229" w:rsidP="00E310F7">
      <w:pPr>
        <w:spacing w:line="480" w:lineRule="auto"/>
        <w:rPr>
          <w:rFonts w:ascii="Arial" w:hAnsi="Arial" w:cs="Arial"/>
        </w:rPr>
      </w:pPr>
    </w:p>
    <w:p w14:paraId="348B7795" w14:textId="4577780D" w:rsidR="004B5023" w:rsidRPr="00E310F7" w:rsidRDefault="004B5023" w:rsidP="00E310F7">
      <w:pPr>
        <w:pStyle w:val="Heading1"/>
        <w:spacing w:line="360" w:lineRule="auto"/>
        <w:rPr>
          <w:rFonts w:ascii="Arial" w:hAnsi="Arial" w:cs="Arial"/>
          <w:b/>
          <w:color w:val="auto"/>
          <w:sz w:val="24"/>
          <w:szCs w:val="24"/>
        </w:rPr>
      </w:pPr>
      <w:r w:rsidRPr="00E310F7">
        <w:rPr>
          <w:rFonts w:ascii="Arial" w:hAnsi="Arial" w:cs="Arial"/>
          <w:b/>
          <w:color w:val="auto"/>
          <w:sz w:val="24"/>
          <w:szCs w:val="24"/>
        </w:rPr>
        <w:t xml:space="preserve">Supplementary Figure </w:t>
      </w:r>
      <w:r w:rsidR="002D125F" w:rsidRPr="00E310F7">
        <w:rPr>
          <w:rFonts w:ascii="Arial" w:hAnsi="Arial" w:cs="Arial"/>
          <w:b/>
          <w:color w:val="auto"/>
          <w:sz w:val="24"/>
          <w:szCs w:val="24"/>
        </w:rPr>
        <w:t>2</w:t>
      </w:r>
      <w:r w:rsidRPr="00E310F7">
        <w:rPr>
          <w:rFonts w:ascii="Arial" w:hAnsi="Arial" w:cs="Arial"/>
          <w:b/>
          <w:color w:val="auto"/>
          <w:sz w:val="24"/>
          <w:szCs w:val="24"/>
        </w:rPr>
        <w:t>.</w:t>
      </w:r>
      <w:r w:rsidR="00D4563B" w:rsidRPr="00E310F7">
        <w:rPr>
          <w:rFonts w:ascii="Arial" w:hAnsi="Arial" w:cs="Arial"/>
          <w:color w:val="auto"/>
          <w:sz w:val="24"/>
          <w:szCs w:val="24"/>
        </w:rPr>
        <w:t xml:space="preserve"> Receiver operating characteristic curve for performance of </w:t>
      </w:r>
      <w:proofErr w:type="spellStart"/>
      <w:r w:rsidR="00D4563B" w:rsidRPr="00E310F7">
        <w:rPr>
          <w:rFonts w:ascii="Arial" w:hAnsi="Arial" w:cs="Arial"/>
          <w:color w:val="auto"/>
          <w:sz w:val="24"/>
          <w:szCs w:val="24"/>
        </w:rPr>
        <w:t>SUVmax</w:t>
      </w:r>
      <w:proofErr w:type="spellEnd"/>
      <w:r w:rsidR="00D4563B" w:rsidRPr="00E310F7">
        <w:rPr>
          <w:rFonts w:ascii="Arial" w:hAnsi="Arial" w:cs="Arial"/>
          <w:color w:val="auto"/>
          <w:sz w:val="24"/>
          <w:szCs w:val="24"/>
        </w:rPr>
        <w:t xml:space="preserve"> for the classification of PSA remission (n=31).</w:t>
      </w:r>
      <w:r w:rsidR="00D4563B" w:rsidRPr="00E310F7">
        <w:rPr>
          <w:rFonts w:ascii="Arial" w:hAnsi="Arial" w:cs="Arial"/>
          <w:b/>
          <w:color w:val="auto"/>
          <w:sz w:val="24"/>
          <w:szCs w:val="24"/>
        </w:rPr>
        <w:t xml:space="preserve"> </w:t>
      </w:r>
      <w:r w:rsidR="00D4563B" w:rsidRPr="00E310F7">
        <w:rPr>
          <w:rFonts w:ascii="Arial" w:eastAsia="Times New Roman" w:hAnsi="Arial" w:cs="Arial"/>
          <w:color w:val="auto"/>
          <w:sz w:val="24"/>
          <w:szCs w:val="24"/>
          <w:lang w:eastAsia="en-AU"/>
        </w:rPr>
        <w:t>Area under the curve 0.67 (95% confidence interval 0.44 – 0.90).</w:t>
      </w:r>
      <w:r w:rsidRPr="00E310F7">
        <w:rPr>
          <w:rFonts w:ascii="Arial" w:hAnsi="Arial" w:cs="Arial"/>
          <w:b/>
          <w:color w:val="auto"/>
          <w:sz w:val="24"/>
          <w:szCs w:val="24"/>
        </w:rPr>
        <w:t xml:space="preserve"> </w:t>
      </w:r>
    </w:p>
    <w:p w14:paraId="2E3703F8" w14:textId="77777777" w:rsidR="004B5023" w:rsidRPr="004B5023" w:rsidRDefault="004B5023" w:rsidP="00E310F7">
      <w:pPr>
        <w:spacing w:after="0" w:line="480" w:lineRule="auto"/>
        <w:rPr>
          <w:rFonts w:ascii="Arial" w:hAnsi="Arial" w:cs="Arial"/>
          <w:b/>
        </w:rPr>
      </w:pPr>
    </w:p>
    <w:p w14:paraId="50F7B427" w14:textId="0DCC9A11" w:rsidR="002D125F" w:rsidRDefault="00284229" w:rsidP="00E310F7">
      <w:pPr>
        <w:spacing w:after="0" w:line="480" w:lineRule="auto"/>
        <w:rPr>
          <w:rFonts w:ascii="Arial" w:hAnsi="Arial" w:cs="Arial"/>
          <w:highlight w:val="yellow"/>
        </w:rPr>
      </w:pPr>
      <w:r w:rsidRPr="004B5023">
        <w:rPr>
          <w:rFonts w:ascii="Arial" w:hAnsi="Arial" w:cs="Arial"/>
          <w:noProof/>
        </w:rPr>
        <w:drawing>
          <wp:inline distT="0" distB="0" distL="0" distR="0" wp14:anchorId="786FDC31" wp14:editId="765F4D37">
            <wp:extent cx="4581525" cy="33614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92639" cy="3369645"/>
                    </a:xfrm>
                    <a:prstGeom prst="rect">
                      <a:avLst/>
                    </a:prstGeom>
                    <a:noFill/>
                    <a:ln>
                      <a:noFill/>
                    </a:ln>
                  </pic:spPr>
                </pic:pic>
              </a:graphicData>
            </a:graphic>
          </wp:inline>
        </w:drawing>
      </w:r>
    </w:p>
    <w:p w14:paraId="7D3F4102" w14:textId="77777777" w:rsidR="002D125F" w:rsidRDefault="002D125F" w:rsidP="00E310F7">
      <w:pPr>
        <w:spacing w:after="160" w:line="480" w:lineRule="auto"/>
        <w:rPr>
          <w:rFonts w:ascii="Arial" w:hAnsi="Arial" w:cs="Arial"/>
          <w:highlight w:val="yellow"/>
        </w:rPr>
      </w:pPr>
      <w:r>
        <w:rPr>
          <w:rFonts w:ascii="Arial" w:hAnsi="Arial" w:cs="Arial"/>
          <w:highlight w:val="yellow"/>
        </w:rPr>
        <w:br w:type="page"/>
      </w:r>
    </w:p>
    <w:p w14:paraId="58756EDF" w14:textId="14AABC40" w:rsidR="00FE2B8F" w:rsidRPr="00E310F7" w:rsidRDefault="002D125F" w:rsidP="00F962CD">
      <w:pPr>
        <w:pStyle w:val="Heading1"/>
        <w:spacing w:line="240" w:lineRule="auto"/>
        <w:rPr>
          <w:rFonts w:ascii="Arial" w:hAnsi="Arial" w:cs="Arial"/>
          <w:color w:val="auto"/>
          <w:sz w:val="24"/>
          <w:szCs w:val="24"/>
        </w:rPr>
      </w:pPr>
      <w:r w:rsidRPr="00E310F7">
        <w:rPr>
          <w:rFonts w:ascii="Arial" w:hAnsi="Arial" w:cs="Arial"/>
          <w:b/>
          <w:color w:val="auto"/>
          <w:sz w:val="24"/>
          <w:szCs w:val="24"/>
        </w:rPr>
        <w:lastRenderedPageBreak/>
        <w:t>Supplementary Figure 3.</w:t>
      </w:r>
      <w:r w:rsidRPr="00E310F7">
        <w:rPr>
          <w:rFonts w:ascii="Arial" w:hAnsi="Arial" w:cs="Arial"/>
          <w:bCs/>
          <w:color w:val="auto"/>
          <w:sz w:val="24"/>
          <w:szCs w:val="24"/>
        </w:rPr>
        <w:t xml:space="preserve"> </w:t>
      </w:r>
      <w:r w:rsidR="00437A73">
        <w:rPr>
          <w:rFonts w:ascii="Arial" w:hAnsi="Arial" w:cs="Arial"/>
          <w:bCs/>
          <w:color w:val="auto"/>
          <w:sz w:val="24"/>
          <w:szCs w:val="24"/>
        </w:rPr>
        <w:t>Mean P</w:t>
      </w:r>
      <w:r w:rsidR="00FE2B8F" w:rsidRPr="00E310F7">
        <w:rPr>
          <w:rFonts w:ascii="Arial" w:hAnsi="Arial" w:cs="Arial"/>
          <w:color w:val="auto"/>
          <w:sz w:val="24"/>
          <w:szCs w:val="24"/>
        </w:rPr>
        <w:t xml:space="preserve">atient </w:t>
      </w:r>
      <w:r w:rsidR="00437A73">
        <w:rPr>
          <w:rFonts w:ascii="Arial" w:hAnsi="Arial" w:cs="Arial"/>
          <w:color w:val="auto"/>
          <w:sz w:val="24"/>
          <w:szCs w:val="24"/>
        </w:rPr>
        <w:t>R</w:t>
      </w:r>
      <w:r w:rsidR="00FE2B8F" w:rsidRPr="00E310F7">
        <w:rPr>
          <w:rFonts w:ascii="Arial" w:hAnsi="Arial" w:cs="Arial"/>
          <w:color w:val="auto"/>
          <w:sz w:val="24"/>
          <w:szCs w:val="24"/>
        </w:rPr>
        <w:t xml:space="preserve">eported </w:t>
      </w:r>
      <w:r w:rsidR="00437A73">
        <w:rPr>
          <w:rFonts w:ascii="Arial" w:hAnsi="Arial" w:cs="Arial"/>
          <w:color w:val="auto"/>
          <w:sz w:val="24"/>
          <w:szCs w:val="24"/>
        </w:rPr>
        <w:t>O</w:t>
      </w:r>
      <w:r w:rsidR="00FE2B8F" w:rsidRPr="00E310F7">
        <w:rPr>
          <w:rFonts w:ascii="Arial" w:hAnsi="Arial" w:cs="Arial"/>
          <w:color w:val="auto"/>
          <w:sz w:val="24"/>
          <w:szCs w:val="24"/>
        </w:rPr>
        <w:t>utcome</w:t>
      </w:r>
      <w:r w:rsidR="00437A73">
        <w:rPr>
          <w:rFonts w:ascii="Arial" w:hAnsi="Arial" w:cs="Arial"/>
          <w:color w:val="auto"/>
          <w:sz w:val="24"/>
          <w:szCs w:val="24"/>
        </w:rPr>
        <w:t xml:space="preserve"> </w:t>
      </w:r>
      <w:r w:rsidR="00FE2B8F" w:rsidRPr="00E310F7">
        <w:rPr>
          <w:rFonts w:ascii="Arial" w:hAnsi="Arial" w:cs="Arial"/>
          <w:color w:val="auto"/>
          <w:sz w:val="24"/>
          <w:szCs w:val="24"/>
        </w:rPr>
        <w:t>s</w:t>
      </w:r>
      <w:r w:rsidR="00437A73">
        <w:rPr>
          <w:rFonts w:ascii="Arial" w:hAnsi="Arial" w:cs="Arial"/>
          <w:color w:val="auto"/>
          <w:sz w:val="24"/>
          <w:szCs w:val="24"/>
        </w:rPr>
        <w:t>cores</w:t>
      </w:r>
      <w:r w:rsidR="00FE2B8F" w:rsidRPr="00E310F7">
        <w:rPr>
          <w:rFonts w:ascii="Arial" w:hAnsi="Arial" w:cs="Arial"/>
          <w:color w:val="auto"/>
          <w:sz w:val="24"/>
          <w:szCs w:val="24"/>
        </w:rPr>
        <w:t xml:space="preserve"> according to the EORTC QLQ</w:t>
      </w:r>
      <w:r w:rsidR="00FE2B8F" w:rsidRPr="00E310F7">
        <w:rPr>
          <w:rFonts w:ascii="Cambria Math" w:hAnsi="Cambria Math" w:cs="Cambria Math"/>
          <w:color w:val="auto"/>
          <w:sz w:val="24"/>
          <w:szCs w:val="24"/>
        </w:rPr>
        <w:t>‐</w:t>
      </w:r>
      <w:r w:rsidR="00FE2B8F" w:rsidRPr="00E310F7">
        <w:rPr>
          <w:rFonts w:ascii="Arial" w:hAnsi="Arial" w:cs="Arial"/>
          <w:color w:val="auto"/>
          <w:sz w:val="24"/>
          <w:szCs w:val="24"/>
        </w:rPr>
        <w:t xml:space="preserve">C30, considering Functional (A), Symptom (B) and overall Quality of Life (C) domains.  </w:t>
      </w:r>
      <w:r w:rsidR="00F962CD">
        <w:rPr>
          <w:rFonts w:ascii="Arial" w:hAnsi="Arial" w:cs="Arial"/>
          <w:color w:val="auto"/>
          <w:sz w:val="24"/>
          <w:szCs w:val="24"/>
        </w:rPr>
        <w:t>Abbreviations: N&amp;V, nausea and vomiting; QoL, quality of life.</w:t>
      </w:r>
    </w:p>
    <w:p w14:paraId="291F3B7A" w14:textId="49F59C6C" w:rsidR="00FE2B8F" w:rsidRDefault="00FE2B8F" w:rsidP="00F962CD">
      <w:pPr>
        <w:spacing w:line="240" w:lineRule="auto"/>
        <w:rPr>
          <w:rFonts w:ascii="Arial" w:hAnsi="Arial" w:cs="Arial"/>
        </w:rPr>
      </w:pPr>
      <w:r>
        <w:rPr>
          <w:noProof/>
        </w:rPr>
        <w:drawing>
          <wp:inline distT="0" distB="0" distL="0" distR="0" wp14:anchorId="6E7EAB41" wp14:editId="1D8120E8">
            <wp:extent cx="4610705" cy="2797630"/>
            <wp:effectExtent l="0" t="0" r="0" b="3175"/>
            <wp:docPr id="1806654183" name="Chart 1">
              <a:extLst xmlns:a="http://schemas.openxmlformats.org/drawingml/2006/main">
                <a:ext uri="{FF2B5EF4-FFF2-40B4-BE49-F238E27FC236}">
                  <a16:creationId xmlns:a16="http://schemas.microsoft.com/office/drawing/2014/main" id="{61C3A746-598A-9986-BEFE-2F2748AA88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BC8B0AB" w14:textId="106479DC" w:rsidR="00FE2B8F" w:rsidRDefault="00FE2B8F" w:rsidP="00F962CD">
      <w:pPr>
        <w:spacing w:line="240" w:lineRule="auto"/>
        <w:rPr>
          <w:rFonts w:ascii="Arial" w:hAnsi="Arial" w:cs="Arial"/>
        </w:rPr>
      </w:pPr>
      <w:r>
        <w:rPr>
          <w:noProof/>
        </w:rPr>
        <w:drawing>
          <wp:inline distT="0" distB="0" distL="0" distR="0" wp14:anchorId="79A3A437" wp14:editId="7DD8288A">
            <wp:extent cx="4610705" cy="2797630"/>
            <wp:effectExtent l="0" t="0" r="0" b="3175"/>
            <wp:docPr id="405923895" name="Chart 1">
              <a:extLst xmlns:a="http://schemas.openxmlformats.org/drawingml/2006/main">
                <a:ext uri="{FF2B5EF4-FFF2-40B4-BE49-F238E27FC236}">
                  <a16:creationId xmlns:a16="http://schemas.microsoft.com/office/drawing/2014/main" id="{0AAB2118-C64B-4D14-A9C6-727915AE74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794EF7" w14:textId="4C19010F" w:rsidR="00284229" w:rsidRPr="004B5023" w:rsidRDefault="00FE2B8F" w:rsidP="00B24859">
      <w:pPr>
        <w:spacing w:line="240" w:lineRule="auto"/>
        <w:rPr>
          <w:rFonts w:ascii="Arial" w:hAnsi="Arial" w:cs="Arial"/>
        </w:rPr>
      </w:pPr>
      <w:r>
        <w:rPr>
          <w:noProof/>
        </w:rPr>
        <w:drawing>
          <wp:inline distT="0" distB="0" distL="0" distR="0" wp14:anchorId="11E7F8A6" wp14:editId="5775F2A6">
            <wp:extent cx="4572000" cy="2743200"/>
            <wp:effectExtent l="0" t="0" r="0" b="0"/>
            <wp:docPr id="668942546" name="Chart 1">
              <a:extLst xmlns:a="http://schemas.openxmlformats.org/drawingml/2006/main">
                <a:ext uri="{FF2B5EF4-FFF2-40B4-BE49-F238E27FC236}">
                  <a16:creationId xmlns:a16="http://schemas.microsoft.com/office/drawing/2014/main" id="{D76BB9BE-D6C9-6FA9-C782-636B5871F8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sectPr w:rsidR="00284229" w:rsidRPr="004B5023" w:rsidSect="00F962CD">
      <w:pgSz w:w="11910" w:h="16840"/>
      <w:pgMar w:top="958" w:right="1281" w:bottom="1321" w:left="1281" w:header="748" w:footer="1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AF8594" w14:textId="77777777" w:rsidR="000760F6" w:rsidRDefault="000760F6" w:rsidP="00E310F7">
      <w:pPr>
        <w:spacing w:after="0" w:line="240" w:lineRule="auto"/>
      </w:pPr>
      <w:r>
        <w:separator/>
      </w:r>
    </w:p>
  </w:endnote>
  <w:endnote w:type="continuationSeparator" w:id="0">
    <w:p w14:paraId="42CE2525" w14:textId="77777777" w:rsidR="000760F6" w:rsidRDefault="000760F6" w:rsidP="00E31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F29436" w14:textId="77777777" w:rsidR="000760F6" w:rsidRDefault="000760F6" w:rsidP="00E310F7">
      <w:pPr>
        <w:spacing w:after="0" w:line="240" w:lineRule="auto"/>
      </w:pPr>
      <w:r>
        <w:separator/>
      </w:r>
    </w:p>
  </w:footnote>
  <w:footnote w:type="continuationSeparator" w:id="0">
    <w:p w14:paraId="7E8048A3" w14:textId="77777777" w:rsidR="000760F6" w:rsidRDefault="000760F6" w:rsidP="00E31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0D7B"/>
    <w:multiLevelType w:val="hybridMultilevel"/>
    <w:tmpl w:val="A50AD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6714CC9"/>
    <w:multiLevelType w:val="hybridMultilevel"/>
    <w:tmpl w:val="E03E57FA"/>
    <w:lvl w:ilvl="0" w:tplc="2BA26428">
      <w:numFmt w:val="bullet"/>
      <w:lvlText w:val=""/>
      <w:lvlJc w:val="left"/>
      <w:pPr>
        <w:ind w:left="720" w:hanging="720"/>
      </w:pPr>
      <w:rPr>
        <w:rFonts w:ascii="Symbol" w:eastAsiaTheme="minorHAnsi" w:hAnsi="Symbo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E3068BD"/>
    <w:multiLevelType w:val="hybridMultilevel"/>
    <w:tmpl w:val="F1BA1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388085A"/>
    <w:multiLevelType w:val="hybridMultilevel"/>
    <w:tmpl w:val="1FDC7E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8B6E5F"/>
    <w:multiLevelType w:val="hybridMultilevel"/>
    <w:tmpl w:val="1B98F7E4"/>
    <w:lvl w:ilvl="0" w:tplc="E3E67FE2">
      <w:start w:val="8"/>
      <w:numFmt w:val="bullet"/>
      <w:lvlText w:val="-"/>
      <w:lvlJc w:val="left"/>
      <w:pPr>
        <w:ind w:left="186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51637837"/>
    <w:multiLevelType w:val="hybridMultilevel"/>
    <w:tmpl w:val="C790668E"/>
    <w:lvl w:ilvl="0" w:tplc="0C090001">
      <w:start w:val="1"/>
      <w:numFmt w:val="bullet"/>
      <w:lvlText w:val=""/>
      <w:lvlJc w:val="left"/>
      <w:pPr>
        <w:ind w:left="720" w:hanging="360"/>
      </w:pPr>
      <w:rPr>
        <w:rFonts w:ascii="Symbol" w:hAnsi="Symbol" w:hint="default"/>
      </w:rPr>
    </w:lvl>
    <w:lvl w:ilvl="1" w:tplc="BB08906C">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BED5F8E"/>
    <w:multiLevelType w:val="hybridMultilevel"/>
    <w:tmpl w:val="75EE91D8"/>
    <w:lvl w:ilvl="0" w:tplc="E3E67FE2">
      <w:start w:val="8"/>
      <w:numFmt w:val="bullet"/>
      <w:lvlText w:val="-"/>
      <w:lvlJc w:val="left"/>
      <w:pPr>
        <w:ind w:left="1140" w:hanging="360"/>
      </w:pPr>
      <w:rPr>
        <w:rFonts w:ascii="Arial" w:eastAsiaTheme="minorHAnsi" w:hAnsi="Arial" w:cs="Aria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7" w15:restartNumberingAfterBreak="0">
    <w:nsid w:val="5E326C6A"/>
    <w:multiLevelType w:val="hybridMultilevel"/>
    <w:tmpl w:val="ACFCB0BA"/>
    <w:lvl w:ilvl="0" w:tplc="5EC66232">
      <w:start w:val="1"/>
      <w:numFmt w:val="bullet"/>
      <w:lvlText w:val="-"/>
      <w:lvlJc w:val="left"/>
      <w:pPr>
        <w:ind w:left="720" w:hanging="360"/>
      </w:pPr>
      <w:rPr>
        <w:rFonts w:ascii="Arial" w:eastAsia="Calibri" w:hAnsi="Arial" w:cs="Arial" w:hint="default"/>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A463309"/>
    <w:multiLevelType w:val="hybridMultilevel"/>
    <w:tmpl w:val="FB2C5BE0"/>
    <w:lvl w:ilvl="0" w:tplc="708E8112">
      <w:numFmt w:val="bullet"/>
      <w:lvlText w:val=""/>
      <w:lvlJc w:val="left"/>
      <w:pPr>
        <w:ind w:left="720" w:hanging="360"/>
      </w:pPr>
      <w:rPr>
        <w:rFonts w:ascii="Symbol" w:eastAsia="Calibri" w:hAnsi="Symbol" w:cs="Times New Roman"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55865383">
    <w:abstractNumId w:val="3"/>
  </w:num>
  <w:num w:numId="2" w16cid:durableId="1291473531">
    <w:abstractNumId w:val="7"/>
  </w:num>
  <w:num w:numId="3" w16cid:durableId="1535456802">
    <w:abstractNumId w:val="6"/>
  </w:num>
  <w:num w:numId="4" w16cid:durableId="1772239246">
    <w:abstractNumId w:val="4"/>
  </w:num>
  <w:num w:numId="5" w16cid:durableId="9646717">
    <w:abstractNumId w:val="1"/>
  </w:num>
  <w:num w:numId="6" w16cid:durableId="638069972">
    <w:abstractNumId w:val="0"/>
  </w:num>
  <w:num w:numId="7" w16cid:durableId="376783574">
    <w:abstractNumId w:val="2"/>
  </w:num>
  <w:num w:numId="8" w16cid:durableId="1228882929">
    <w:abstractNumId w:val="8"/>
  </w:num>
  <w:num w:numId="9" w16cid:durableId="607859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rit J Urology Int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ava2xdoxdx91ew2f75vwzrxwr2t0frsz5x&quot;&gt;prostate-Converted (DESKTOP-BUQB6TU&amp;apos;s conflicted copy 2022-05-31)&lt;record-ids&gt;&lt;item&gt;5663&lt;/item&gt;&lt;item&gt;5893&lt;/item&gt;&lt;/record-ids&gt;&lt;/item&gt;&lt;/Libraries&gt;"/>
  </w:docVars>
  <w:rsids>
    <w:rsidRoot w:val="004A0EF0"/>
    <w:rsid w:val="000065EC"/>
    <w:rsid w:val="00013665"/>
    <w:rsid w:val="000318B2"/>
    <w:rsid w:val="00046C19"/>
    <w:rsid w:val="00061D93"/>
    <w:rsid w:val="0007189F"/>
    <w:rsid w:val="000760F6"/>
    <w:rsid w:val="000A71F5"/>
    <w:rsid w:val="000B096A"/>
    <w:rsid w:val="000E7D5B"/>
    <w:rsid w:val="001015F6"/>
    <w:rsid w:val="00104302"/>
    <w:rsid w:val="0010546D"/>
    <w:rsid w:val="001058B4"/>
    <w:rsid w:val="0010624A"/>
    <w:rsid w:val="00117CFE"/>
    <w:rsid w:val="00122E83"/>
    <w:rsid w:val="00133122"/>
    <w:rsid w:val="00136058"/>
    <w:rsid w:val="00144B9B"/>
    <w:rsid w:val="00166E06"/>
    <w:rsid w:val="00186748"/>
    <w:rsid w:val="00197379"/>
    <w:rsid w:val="001A061A"/>
    <w:rsid w:val="001A2B9D"/>
    <w:rsid w:val="001B289A"/>
    <w:rsid w:val="001D286E"/>
    <w:rsid w:val="001D59D0"/>
    <w:rsid w:val="001E1387"/>
    <w:rsid w:val="00214852"/>
    <w:rsid w:val="00214DEC"/>
    <w:rsid w:val="00221F36"/>
    <w:rsid w:val="00224988"/>
    <w:rsid w:val="00240FAF"/>
    <w:rsid w:val="002424DB"/>
    <w:rsid w:val="002566E2"/>
    <w:rsid w:val="0026572A"/>
    <w:rsid w:val="00284229"/>
    <w:rsid w:val="00287991"/>
    <w:rsid w:val="0029209F"/>
    <w:rsid w:val="002A745A"/>
    <w:rsid w:val="002C69A4"/>
    <w:rsid w:val="002D125F"/>
    <w:rsid w:val="00303E95"/>
    <w:rsid w:val="00307895"/>
    <w:rsid w:val="00332284"/>
    <w:rsid w:val="00336D79"/>
    <w:rsid w:val="00355CEE"/>
    <w:rsid w:val="00357B40"/>
    <w:rsid w:val="003911A2"/>
    <w:rsid w:val="003A7577"/>
    <w:rsid w:val="003B2AD0"/>
    <w:rsid w:val="003D0F32"/>
    <w:rsid w:val="003E682A"/>
    <w:rsid w:val="003E7BB1"/>
    <w:rsid w:val="003F1DD4"/>
    <w:rsid w:val="00400DC0"/>
    <w:rsid w:val="0040193A"/>
    <w:rsid w:val="00404D5F"/>
    <w:rsid w:val="00406F65"/>
    <w:rsid w:val="00414FAB"/>
    <w:rsid w:val="004203C5"/>
    <w:rsid w:val="00420749"/>
    <w:rsid w:val="00423A53"/>
    <w:rsid w:val="004268FB"/>
    <w:rsid w:val="00437A73"/>
    <w:rsid w:val="00437E50"/>
    <w:rsid w:val="00441EE9"/>
    <w:rsid w:val="00444423"/>
    <w:rsid w:val="00447DFA"/>
    <w:rsid w:val="00474D06"/>
    <w:rsid w:val="004848FD"/>
    <w:rsid w:val="0049184C"/>
    <w:rsid w:val="004A0EF0"/>
    <w:rsid w:val="004A49C2"/>
    <w:rsid w:val="004B5023"/>
    <w:rsid w:val="004C3C86"/>
    <w:rsid w:val="005115BB"/>
    <w:rsid w:val="0052714A"/>
    <w:rsid w:val="00536FBB"/>
    <w:rsid w:val="00537E10"/>
    <w:rsid w:val="00551AC9"/>
    <w:rsid w:val="00553200"/>
    <w:rsid w:val="00555705"/>
    <w:rsid w:val="00560BF5"/>
    <w:rsid w:val="0056150D"/>
    <w:rsid w:val="0056542D"/>
    <w:rsid w:val="00585598"/>
    <w:rsid w:val="0059311F"/>
    <w:rsid w:val="00594320"/>
    <w:rsid w:val="005A024B"/>
    <w:rsid w:val="005A2CB4"/>
    <w:rsid w:val="005B06B7"/>
    <w:rsid w:val="005B4A3E"/>
    <w:rsid w:val="005B7639"/>
    <w:rsid w:val="005C0465"/>
    <w:rsid w:val="005C3446"/>
    <w:rsid w:val="005E3266"/>
    <w:rsid w:val="00601927"/>
    <w:rsid w:val="00607456"/>
    <w:rsid w:val="00615719"/>
    <w:rsid w:val="006226D0"/>
    <w:rsid w:val="00624CAC"/>
    <w:rsid w:val="0066028A"/>
    <w:rsid w:val="0066163F"/>
    <w:rsid w:val="00661E48"/>
    <w:rsid w:val="00695730"/>
    <w:rsid w:val="00695C18"/>
    <w:rsid w:val="006C3E6F"/>
    <w:rsid w:val="006C4C95"/>
    <w:rsid w:val="006D68DA"/>
    <w:rsid w:val="006F3931"/>
    <w:rsid w:val="00701B0D"/>
    <w:rsid w:val="00716185"/>
    <w:rsid w:val="00734EF6"/>
    <w:rsid w:val="00740E1E"/>
    <w:rsid w:val="00743357"/>
    <w:rsid w:val="00746268"/>
    <w:rsid w:val="00752856"/>
    <w:rsid w:val="00757F09"/>
    <w:rsid w:val="00761FBA"/>
    <w:rsid w:val="00761FDA"/>
    <w:rsid w:val="0077280F"/>
    <w:rsid w:val="007735A0"/>
    <w:rsid w:val="00796AD3"/>
    <w:rsid w:val="00797D18"/>
    <w:rsid w:val="007A4576"/>
    <w:rsid w:val="007B0FD7"/>
    <w:rsid w:val="007B40C4"/>
    <w:rsid w:val="007C6FE3"/>
    <w:rsid w:val="007E4560"/>
    <w:rsid w:val="007F6A3F"/>
    <w:rsid w:val="00812148"/>
    <w:rsid w:val="00814E79"/>
    <w:rsid w:val="0081521C"/>
    <w:rsid w:val="0082199B"/>
    <w:rsid w:val="00834E40"/>
    <w:rsid w:val="008646ED"/>
    <w:rsid w:val="00881EFE"/>
    <w:rsid w:val="008A02CA"/>
    <w:rsid w:val="008B2676"/>
    <w:rsid w:val="008B4EBD"/>
    <w:rsid w:val="008D20AD"/>
    <w:rsid w:val="008D7258"/>
    <w:rsid w:val="008E12E6"/>
    <w:rsid w:val="008E3F16"/>
    <w:rsid w:val="008F026A"/>
    <w:rsid w:val="008F219C"/>
    <w:rsid w:val="009133C4"/>
    <w:rsid w:val="0093113D"/>
    <w:rsid w:val="00946C16"/>
    <w:rsid w:val="0095240B"/>
    <w:rsid w:val="0095245C"/>
    <w:rsid w:val="00972F63"/>
    <w:rsid w:val="00983203"/>
    <w:rsid w:val="009A3095"/>
    <w:rsid w:val="009A6C2C"/>
    <w:rsid w:val="009C5238"/>
    <w:rsid w:val="009E5DF3"/>
    <w:rsid w:val="009E6A1C"/>
    <w:rsid w:val="009F60D5"/>
    <w:rsid w:val="00A03BFB"/>
    <w:rsid w:val="00A05C1E"/>
    <w:rsid w:val="00A0651D"/>
    <w:rsid w:val="00A15532"/>
    <w:rsid w:val="00A16705"/>
    <w:rsid w:val="00A21CC1"/>
    <w:rsid w:val="00A26D0E"/>
    <w:rsid w:val="00A33BE7"/>
    <w:rsid w:val="00A40AAE"/>
    <w:rsid w:val="00A4772E"/>
    <w:rsid w:val="00A55AB7"/>
    <w:rsid w:val="00A71FE1"/>
    <w:rsid w:val="00A84A1B"/>
    <w:rsid w:val="00A948BC"/>
    <w:rsid w:val="00A95954"/>
    <w:rsid w:val="00AB08E9"/>
    <w:rsid w:val="00AB507A"/>
    <w:rsid w:val="00AC03EA"/>
    <w:rsid w:val="00AC1D2F"/>
    <w:rsid w:val="00AC77A4"/>
    <w:rsid w:val="00AD2311"/>
    <w:rsid w:val="00AD72ED"/>
    <w:rsid w:val="00B14F06"/>
    <w:rsid w:val="00B24859"/>
    <w:rsid w:val="00B276F8"/>
    <w:rsid w:val="00B511D1"/>
    <w:rsid w:val="00BC3F90"/>
    <w:rsid w:val="00BD084D"/>
    <w:rsid w:val="00BD3862"/>
    <w:rsid w:val="00BE03D0"/>
    <w:rsid w:val="00BF2349"/>
    <w:rsid w:val="00BF5B88"/>
    <w:rsid w:val="00C021DE"/>
    <w:rsid w:val="00C23315"/>
    <w:rsid w:val="00C24186"/>
    <w:rsid w:val="00C331C3"/>
    <w:rsid w:val="00C37EBC"/>
    <w:rsid w:val="00C47786"/>
    <w:rsid w:val="00C7348E"/>
    <w:rsid w:val="00C77059"/>
    <w:rsid w:val="00C943B7"/>
    <w:rsid w:val="00CA7654"/>
    <w:rsid w:val="00CA77C7"/>
    <w:rsid w:val="00CC633D"/>
    <w:rsid w:val="00CC7FBF"/>
    <w:rsid w:val="00CD6963"/>
    <w:rsid w:val="00D058AE"/>
    <w:rsid w:val="00D148CC"/>
    <w:rsid w:val="00D218F2"/>
    <w:rsid w:val="00D21F33"/>
    <w:rsid w:val="00D4563B"/>
    <w:rsid w:val="00D50ADD"/>
    <w:rsid w:val="00D61269"/>
    <w:rsid w:val="00D7083A"/>
    <w:rsid w:val="00D92EE8"/>
    <w:rsid w:val="00DC6B89"/>
    <w:rsid w:val="00DC7FA8"/>
    <w:rsid w:val="00DE248F"/>
    <w:rsid w:val="00DE5190"/>
    <w:rsid w:val="00DF6306"/>
    <w:rsid w:val="00E014EE"/>
    <w:rsid w:val="00E204C2"/>
    <w:rsid w:val="00E21A48"/>
    <w:rsid w:val="00E310F7"/>
    <w:rsid w:val="00E35541"/>
    <w:rsid w:val="00E43F2A"/>
    <w:rsid w:val="00E47A67"/>
    <w:rsid w:val="00E622E0"/>
    <w:rsid w:val="00E64758"/>
    <w:rsid w:val="00E911B3"/>
    <w:rsid w:val="00E9495E"/>
    <w:rsid w:val="00E94AF6"/>
    <w:rsid w:val="00EA3B52"/>
    <w:rsid w:val="00EA781B"/>
    <w:rsid w:val="00EB3786"/>
    <w:rsid w:val="00EB48D2"/>
    <w:rsid w:val="00EB59E4"/>
    <w:rsid w:val="00EC655F"/>
    <w:rsid w:val="00ED68C7"/>
    <w:rsid w:val="00EE6D72"/>
    <w:rsid w:val="00F1282E"/>
    <w:rsid w:val="00F21DA2"/>
    <w:rsid w:val="00F24E31"/>
    <w:rsid w:val="00F25D24"/>
    <w:rsid w:val="00F275C6"/>
    <w:rsid w:val="00F30FEF"/>
    <w:rsid w:val="00F34720"/>
    <w:rsid w:val="00F6174F"/>
    <w:rsid w:val="00F64A19"/>
    <w:rsid w:val="00F71304"/>
    <w:rsid w:val="00F962CD"/>
    <w:rsid w:val="00FB1C26"/>
    <w:rsid w:val="00FB675E"/>
    <w:rsid w:val="00FC3A9D"/>
    <w:rsid w:val="00FE2B8F"/>
    <w:rsid w:val="00FF08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44563"/>
  <w15:docId w15:val="{97F2D0EA-7B9F-4D22-9812-3FF3DCDD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EF0"/>
    <w:pPr>
      <w:spacing w:after="200" w:line="276" w:lineRule="auto"/>
    </w:pPr>
    <w:rPr>
      <w:kern w:val="0"/>
    </w:rPr>
  </w:style>
  <w:style w:type="paragraph" w:styleId="Heading1">
    <w:name w:val="heading 1"/>
    <w:basedOn w:val="Normal"/>
    <w:next w:val="Normal"/>
    <w:link w:val="Heading1Char"/>
    <w:uiPriority w:val="9"/>
    <w:qFormat/>
    <w:rsid w:val="00E310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B48D2"/>
    <w:pPr>
      <w:keepNext/>
      <w:keepLines/>
      <w:spacing w:before="200" w:after="0"/>
      <w:outlineLvl w:val="1"/>
    </w:pPr>
    <w:rPr>
      <w:rFonts w:ascii="Cambria" w:eastAsia="Times New Roman" w:hAnsi="Cambria" w:cs="Times New Roman"/>
      <w:b/>
      <w:bCs/>
      <w:color w:val="4F81BD"/>
      <w:sz w:val="26"/>
      <w:szCs w:val="26"/>
      <w:lang w:val="x-none" w:eastAsia="x-none"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0EF0"/>
    <w:rPr>
      <w:color w:val="0563C1" w:themeColor="hyperlink"/>
      <w:u w:val="single"/>
    </w:rPr>
  </w:style>
  <w:style w:type="paragraph" w:styleId="NormalWeb">
    <w:name w:val="Normal (Web)"/>
    <w:basedOn w:val="Normal"/>
    <w:uiPriority w:val="99"/>
    <w:semiHidden/>
    <w:unhideWhenUsed/>
    <w:rsid w:val="004A0EF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LineNumber">
    <w:name w:val="line number"/>
    <w:basedOn w:val="DefaultParagraphFont"/>
    <w:uiPriority w:val="99"/>
    <w:semiHidden/>
    <w:unhideWhenUsed/>
    <w:rsid w:val="004A0EF0"/>
  </w:style>
  <w:style w:type="table" w:styleId="TableGrid">
    <w:name w:val="Table Grid"/>
    <w:basedOn w:val="TableNormal"/>
    <w:uiPriority w:val="59"/>
    <w:rsid w:val="004A0EF0"/>
    <w:pPr>
      <w:spacing w:after="0" w:line="240" w:lineRule="auto"/>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A0EF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A0EF0"/>
    <w:rPr>
      <w:rFonts w:ascii="Calibri" w:hAnsi="Calibri" w:cs="Calibri"/>
      <w:noProof/>
      <w:kern w:val="0"/>
      <w:lang w:val="en-US"/>
    </w:rPr>
  </w:style>
  <w:style w:type="paragraph" w:customStyle="1" w:styleId="EndNoteBibliography">
    <w:name w:val="EndNote Bibliography"/>
    <w:basedOn w:val="Normal"/>
    <w:link w:val="EndNoteBibliographyChar"/>
    <w:rsid w:val="004A0EF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A0EF0"/>
    <w:rPr>
      <w:rFonts w:ascii="Calibri" w:hAnsi="Calibri" w:cs="Calibri"/>
      <w:noProof/>
      <w:kern w:val="0"/>
      <w:lang w:val="en-US"/>
    </w:rPr>
  </w:style>
  <w:style w:type="character" w:customStyle="1" w:styleId="UnresolvedMention1">
    <w:name w:val="Unresolved Mention1"/>
    <w:basedOn w:val="DefaultParagraphFont"/>
    <w:uiPriority w:val="99"/>
    <w:semiHidden/>
    <w:unhideWhenUsed/>
    <w:rsid w:val="004A0EF0"/>
    <w:rPr>
      <w:color w:val="605E5C"/>
      <w:shd w:val="clear" w:color="auto" w:fill="E1DFDD"/>
    </w:rPr>
  </w:style>
  <w:style w:type="character" w:styleId="CommentReference">
    <w:name w:val="annotation reference"/>
    <w:basedOn w:val="DefaultParagraphFont"/>
    <w:uiPriority w:val="99"/>
    <w:semiHidden/>
    <w:unhideWhenUsed/>
    <w:rsid w:val="004A0EF0"/>
    <w:rPr>
      <w:sz w:val="16"/>
      <w:szCs w:val="16"/>
    </w:rPr>
  </w:style>
  <w:style w:type="paragraph" w:styleId="CommentText">
    <w:name w:val="annotation text"/>
    <w:basedOn w:val="Normal"/>
    <w:link w:val="CommentTextChar"/>
    <w:uiPriority w:val="99"/>
    <w:unhideWhenUsed/>
    <w:rsid w:val="004A0EF0"/>
    <w:pPr>
      <w:spacing w:line="240" w:lineRule="auto"/>
    </w:pPr>
    <w:rPr>
      <w:sz w:val="20"/>
      <w:szCs w:val="20"/>
    </w:rPr>
  </w:style>
  <w:style w:type="character" w:customStyle="1" w:styleId="CommentTextChar">
    <w:name w:val="Comment Text Char"/>
    <w:basedOn w:val="DefaultParagraphFont"/>
    <w:link w:val="CommentText"/>
    <w:uiPriority w:val="99"/>
    <w:rsid w:val="004A0EF0"/>
    <w:rPr>
      <w:kern w:val="0"/>
      <w:sz w:val="20"/>
      <w:szCs w:val="20"/>
    </w:rPr>
  </w:style>
  <w:style w:type="paragraph" w:styleId="CommentSubject">
    <w:name w:val="annotation subject"/>
    <w:basedOn w:val="CommentText"/>
    <w:next w:val="CommentText"/>
    <w:link w:val="CommentSubjectChar"/>
    <w:uiPriority w:val="99"/>
    <w:semiHidden/>
    <w:unhideWhenUsed/>
    <w:rsid w:val="004A0EF0"/>
    <w:rPr>
      <w:b/>
      <w:bCs/>
    </w:rPr>
  </w:style>
  <w:style w:type="character" w:customStyle="1" w:styleId="CommentSubjectChar">
    <w:name w:val="Comment Subject Char"/>
    <w:basedOn w:val="CommentTextChar"/>
    <w:link w:val="CommentSubject"/>
    <w:uiPriority w:val="99"/>
    <w:semiHidden/>
    <w:rsid w:val="004A0EF0"/>
    <w:rPr>
      <w:b/>
      <w:bCs/>
      <w:kern w:val="0"/>
      <w:sz w:val="20"/>
      <w:szCs w:val="20"/>
    </w:rPr>
  </w:style>
  <w:style w:type="paragraph" w:styleId="ListParagraph">
    <w:name w:val="List Paragraph"/>
    <w:basedOn w:val="Normal"/>
    <w:uiPriority w:val="34"/>
    <w:qFormat/>
    <w:rsid w:val="004A0EF0"/>
    <w:pPr>
      <w:ind w:left="720"/>
      <w:contextualSpacing/>
    </w:pPr>
  </w:style>
  <w:style w:type="character" w:customStyle="1" w:styleId="element-citation">
    <w:name w:val="element-citation"/>
    <w:basedOn w:val="DefaultParagraphFont"/>
    <w:rsid w:val="004A0EF0"/>
  </w:style>
  <w:style w:type="character" w:customStyle="1" w:styleId="ref-journal">
    <w:name w:val="ref-journal"/>
    <w:basedOn w:val="DefaultParagraphFont"/>
    <w:rsid w:val="004A0EF0"/>
  </w:style>
  <w:style w:type="character" w:customStyle="1" w:styleId="ref-vol">
    <w:name w:val="ref-vol"/>
    <w:basedOn w:val="DefaultParagraphFont"/>
    <w:rsid w:val="004A0EF0"/>
  </w:style>
  <w:style w:type="paragraph" w:styleId="Header">
    <w:name w:val="header"/>
    <w:basedOn w:val="Normal"/>
    <w:link w:val="HeaderChar"/>
    <w:uiPriority w:val="99"/>
    <w:unhideWhenUsed/>
    <w:rsid w:val="004A0E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EF0"/>
    <w:rPr>
      <w:kern w:val="0"/>
    </w:rPr>
  </w:style>
  <w:style w:type="paragraph" w:styleId="Footer">
    <w:name w:val="footer"/>
    <w:basedOn w:val="Normal"/>
    <w:link w:val="FooterChar"/>
    <w:uiPriority w:val="99"/>
    <w:unhideWhenUsed/>
    <w:rsid w:val="004A0E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EF0"/>
    <w:rPr>
      <w:kern w:val="0"/>
    </w:rPr>
  </w:style>
  <w:style w:type="paragraph" w:styleId="BalloonText">
    <w:name w:val="Balloon Text"/>
    <w:basedOn w:val="Normal"/>
    <w:link w:val="BalloonTextChar"/>
    <w:uiPriority w:val="99"/>
    <w:semiHidden/>
    <w:unhideWhenUsed/>
    <w:rsid w:val="004A0EF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0EF0"/>
    <w:rPr>
      <w:rFonts w:ascii="Lucida Grande" w:hAnsi="Lucida Grande" w:cs="Lucida Grande"/>
      <w:kern w:val="0"/>
      <w:sz w:val="18"/>
      <w:szCs w:val="18"/>
    </w:rPr>
  </w:style>
  <w:style w:type="paragraph" w:styleId="Revision">
    <w:name w:val="Revision"/>
    <w:hidden/>
    <w:uiPriority w:val="99"/>
    <w:semiHidden/>
    <w:rsid w:val="004A0EF0"/>
    <w:pPr>
      <w:spacing w:after="0" w:line="240" w:lineRule="auto"/>
    </w:pPr>
    <w:rPr>
      <w:kern w:val="0"/>
    </w:rPr>
  </w:style>
  <w:style w:type="character" w:customStyle="1" w:styleId="UnresolvedMention2">
    <w:name w:val="Unresolved Mention2"/>
    <w:basedOn w:val="DefaultParagraphFont"/>
    <w:uiPriority w:val="99"/>
    <w:semiHidden/>
    <w:unhideWhenUsed/>
    <w:rsid w:val="004A0EF0"/>
    <w:rPr>
      <w:color w:val="605E5C"/>
      <w:shd w:val="clear" w:color="auto" w:fill="E1DFDD"/>
    </w:rPr>
  </w:style>
  <w:style w:type="character" w:styleId="UnresolvedMention">
    <w:name w:val="Unresolved Mention"/>
    <w:basedOn w:val="DefaultParagraphFont"/>
    <w:uiPriority w:val="99"/>
    <w:semiHidden/>
    <w:unhideWhenUsed/>
    <w:rsid w:val="00A05C1E"/>
    <w:rPr>
      <w:color w:val="605E5C"/>
      <w:shd w:val="clear" w:color="auto" w:fill="E1DFDD"/>
    </w:rPr>
  </w:style>
  <w:style w:type="character" w:customStyle="1" w:styleId="Heading2Char">
    <w:name w:val="Heading 2 Char"/>
    <w:basedOn w:val="DefaultParagraphFont"/>
    <w:link w:val="Heading2"/>
    <w:uiPriority w:val="9"/>
    <w:semiHidden/>
    <w:rsid w:val="00EB48D2"/>
    <w:rPr>
      <w:rFonts w:ascii="Cambria" w:eastAsia="Times New Roman" w:hAnsi="Cambria" w:cs="Times New Roman"/>
      <w:b/>
      <w:bCs/>
      <w:color w:val="4F81BD"/>
      <w:kern w:val="0"/>
      <w:sz w:val="26"/>
      <w:szCs w:val="26"/>
      <w:lang w:val="x-none" w:eastAsia="x-none" w:bidi="fa-IR"/>
    </w:rPr>
  </w:style>
  <w:style w:type="paragraph" w:styleId="NoSpacing">
    <w:name w:val="No Spacing"/>
    <w:link w:val="NoSpacingChar"/>
    <w:uiPriority w:val="1"/>
    <w:qFormat/>
    <w:rsid w:val="00EB48D2"/>
    <w:pPr>
      <w:spacing w:after="0" w:line="240" w:lineRule="auto"/>
      <w:jc w:val="center"/>
    </w:pPr>
    <w:rPr>
      <w:rFonts w:ascii="Calibri" w:eastAsia="Calibri" w:hAnsi="Calibri" w:cs="Arial"/>
      <w:kern w:val="0"/>
      <w:lang w:val="en-US"/>
    </w:rPr>
  </w:style>
  <w:style w:type="character" w:styleId="Strong">
    <w:name w:val="Strong"/>
    <w:uiPriority w:val="22"/>
    <w:qFormat/>
    <w:rsid w:val="00EB48D2"/>
    <w:rPr>
      <w:b/>
      <w:bCs/>
    </w:rPr>
  </w:style>
  <w:style w:type="character" w:customStyle="1" w:styleId="NoSpacingChar">
    <w:name w:val="No Spacing Char"/>
    <w:basedOn w:val="DefaultParagraphFont"/>
    <w:link w:val="NoSpacing"/>
    <w:uiPriority w:val="1"/>
    <w:rsid w:val="00EB48D2"/>
    <w:rPr>
      <w:rFonts w:ascii="Calibri" w:eastAsia="Calibri" w:hAnsi="Calibri" w:cs="Arial"/>
      <w:kern w:val="0"/>
      <w:lang w:val="en-US"/>
    </w:rPr>
  </w:style>
  <w:style w:type="paragraph" w:styleId="Bibliography">
    <w:name w:val="Bibliography"/>
    <w:basedOn w:val="Normal"/>
    <w:next w:val="Normal"/>
    <w:uiPriority w:val="37"/>
    <w:unhideWhenUsed/>
    <w:rsid w:val="00553200"/>
    <w:pPr>
      <w:tabs>
        <w:tab w:val="left" w:pos="504"/>
      </w:tabs>
      <w:spacing w:after="0" w:line="240" w:lineRule="auto"/>
      <w:ind w:left="504" w:hanging="504"/>
    </w:pPr>
  </w:style>
  <w:style w:type="character" w:customStyle="1" w:styleId="Heading1Char">
    <w:name w:val="Heading 1 Char"/>
    <w:basedOn w:val="DefaultParagraphFont"/>
    <w:link w:val="Heading1"/>
    <w:uiPriority w:val="9"/>
    <w:rsid w:val="00E310F7"/>
    <w:rPr>
      <w:rFonts w:asciiTheme="majorHAnsi" w:eastAsiaTheme="majorEastAsia" w:hAnsiTheme="majorHAnsi" w:cstheme="majorBidi"/>
      <w:color w:val="2F5496"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8045297">
      <w:bodyDiv w:val="1"/>
      <w:marLeft w:val="0"/>
      <w:marRight w:val="0"/>
      <w:marTop w:val="0"/>
      <w:marBottom w:val="0"/>
      <w:divBdr>
        <w:top w:val="none" w:sz="0" w:space="0" w:color="auto"/>
        <w:left w:val="none" w:sz="0" w:space="0" w:color="auto"/>
        <w:bottom w:val="none" w:sz="0" w:space="0" w:color="auto"/>
        <w:right w:val="none" w:sz="0" w:space="0" w:color="auto"/>
      </w:divBdr>
    </w:div>
    <w:div w:id="1220095471">
      <w:bodyDiv w:val="1"/>
      <w:marLeft w:val="0"/>
      <w:marRight w:val="0"/>
      <w:marTop w:val="0"/>
      <w:marBottom w:val="0"/>
      <w:divBdr>
        <w:top w:val="none" w:sz="0" w:space="0" w:color="auto"/>
        <w:left w:val="none" w:sz="0" w:space="0" w:color="auto"/>
        <w:bottom w:val="none" w:sz="0" w:space="0" w:color="auto"/>
        <w:right w:val="none" w:sz="0" w:space="0" w:color="auto"/>
      </w:divBdr>
    </w:div>
    <w:div w:id="1573589406">
      <w:bodyDiv w:val="1"/>
      <w:marLeft w:val="0"/>
      <w:marRight w:val="0"/>
      <w:marTop w:val="0"/>
      <w:marBottom w:val="0"/>
      <w:divBdr>
        <w:top w:val="none" w:sz="0" w:space="0" w:color="auto"/>
        <w:left w:val="none" w:sz="0" w:space="0" w:color="auto"/>
        <w:bottom w:val="none" w:sz="0" w:space="0" w:color="auto"/>
        <w:right w:val="none" w:sz="0" w:space="0" w:color="auto"/>
      </w:divBdr>
    </w:div>
    <w:div w:id="2091541047">
      <w:bodyDiv w:val="1"/>
      <w:marLeft w:val="0"/>
      <w:marRight w:val="0"/>
      <w:marTop w:val="0"/>
      <w:marBottom w:val="0"/>
      <w:divBdr>
        <w:top w:val="none" w:sz="0" w:space="0" w:color="auto"/>
        <w:left w:val="none" w:sz="0" w:space="0" w:color="auto"/>
        <w:bottom w:val="none" w:sz="0" w:space="0" w:color="auto"/>
        <w:right w:val="none" w:sz="0" w:space="0" w:color="auto"/>
      </w:divBdr>
    </w:div>
    <w:div w:id="2110392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Dropbox\research\SIDE%20PROJECTS\FDG%20for%20PCa%20study%20-%20FIND%20trial\PROs%20analysis%20av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Dropbox\research\SIDE%20PROJECTS\FDG%20for%20PCa%20study%20-%20FIND%20trial\PROs%20analysis%20avg.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Dropbox\research\SIDE%20PROJECTS\FDG%20for%20PCa%20study%20-%20FIND%20trial\PROs%20analysis%20avg.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en-AU"/>
              <a:t>A - Functional</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scatterChart>
        <c:scatterStyle val="lineMarker"/>
        <c:varyColors val="0"/>
        <c:ser>
          <c:idx val="0"/>
          <c:order val="0"/>
          <c:tx>
            <c:strRef>
              <c:f>'QLQ-C30'!$AJ$102</c:f>
              <c:strCache>
                <c:ptCount val="1"/>
                <c:pt idx="0">
                  <c:v>Physical</c:v>
                </c:pt>
              </c:strCache>
            </c:strRef>
          </c:tx>
          <c:spPr>
            <a:ln w="19050" cap="rnd">
              <a:solidFill>
                <a:schemeClr val="accent1">
                  <a:alpha val="60000"/>
                </a:schemeClr>
              </a:solidFill>
              <a:round/>
            </a:ln>
            <a:effectLst/>
          </c:spPr>
          <c:marker>
            <c:symbol val="circle"/>
            <c:size val="6"/>
            <c:spPr>
              <a:solidFill>
                <a:schemeClr val="lt1"/>
              </a:solidFill>
              <a:ln w="38100">
                <a:solidFill>
                  <a:schemeClr val="accent1">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'QLQ-C30'!$AK$102:$AN$102</c:f>
              <c:numCache>
                <c:formatCode>0.0</c:formatCode>
                <c:ptCount val="4"/>
                <c:pt idx="0">
                  <c:v>92.604166666666671</c:v>
                </c:pt>
                <c:pt idx="1">
                  <c:v>90.833333333333329</c:v>
                </c:pt>
                <c:pt idx="2">
                  <c:v>88.985507246376798</c:v>
                </c:pt>
                <c:pt idx="3">
                  <c:v>90.434782608695656</c:v>
                </c:pt>
              </c:numCache>
            </c:numRef>
          </c:yVal>
          <c:smooth val="0"/>
          <c:extLst>
            <c:ext xmlns:c16="http://schemas.microsoft.com/office/drawing/2014/chart" uri="{C3380CC4-5D6E-409C-BE32-E72D297353CC}">
              <c16:uniqueId val="{00000000-C151-40C4-8A80-9ECCE1D4E69A}"/>
            </c:ext>
          </c:extLst>
        </c:ser>
        <c:ser>
          <c:idx val="1"/>
          <c:order val="1"/>
          <c:tx>
            <c:strRef>
              <c:f>'QLQ-C30'!$AJ$103</c:f>
              <c:strCache>
                <c:ptCount val="1"/>
                <c:pt idx="0">
                  <c:v>Role</c:v>
                </c:pt>
              </c:strCache>
            </c:strRef>
          </c:tx>
          <c:spPr>
            <a:ln w="19050" cap="rnd">
              <a:solidFill>
                <a:schemeClr val="accent2">
                  <a:alpha val="60000"/>
                </a:schemeClr>
              </a:solidFill>
              <a:round/>
            </a:ln>
            <a:effectLst/>
          </c:spPr>
          <c:marker>
            <c:symbol val="circle"/>
            <c:size val="6"/>
            <c:spPr>
              <a:solidFill>
                <a:schemeClr val="lt1"/>
              </a:solidFill>
              <a:ln w="38100">
                <a:solidFill>
                  <a:schemeClr val="accent2">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'QLQ-C30'!$AK$103:$AN$103</c:f>
              <c:numCache>
                <c:formatCode>0.0</c:formatCode>
                <c:ptCount val="4"/>
                <c:pt idx="0">
                  <c:v>91.145833333333343</c:v>
                </c:pt>
                <c:pt idx="1">
                  <c:v>84.482758620689651</c:v>
                </c:pt>
                <c:pt idx="2">
                  <c:v>84.057971014492765</c:v>
                </c:pt>
                <c:pt idx="3">
                  <c:v>86.956521739130437</c:v>
                </c:pt>
              </c:numCache>
            </c:numRef>
          </c:yVal>
          <c:smooth val="0"/>
          <c:extLst>
            <c:ext xmlns:c16="http://schemas.microsoft.com/office/drawing/2014/chart" uri="{C3380CC4-5D6E-409C-BE32-E72D297353CC}">
              <c16:uniqueId val="{00000001-C151-40C4-8A80-9ECCE1D4E69A}"/>
            </c:ext>
          </c:extLst>
        </c:ser>
        <c:ser>
          <c:idx val="2"/>
          <c:order val="2"/>
          <c:tx>
            <c:strRef>
              <c:f>'QLQ-C30'!$AJ$104</c:f>
              <c:strCache>
                <c:ptCount val="1"/>
                <c:pt idx="0">
                  <c:v>Emotional</c:v>
                </c:pt>
              </c:strCache>
            </c:strRef>
          </c:tx>
          <c:spPr>
            <a:ln w="19050" cap="rnd">
              <a:solidFill>
                <a:schemeClr val="accent3">
                  <a:alpha val="60000"/>
                </a:schemeClr>
              </a:solidFill>
              <a:round/>
            </a:ln>
            <a:effectLst/>
          </c:spPr>
          <c:marker>
            <c:symbol val="circle"/>
            <c:size val="6"/>
            <c:spPr>
              <a:solidFill>
                <a:schemeClr val="lt1"/>
              </a:solidFill>
              <a:ln w="38100">
                <a:solidFill>
                  <a:schemeClr val="accent3">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'QLQ-C30'!$AK$104:$AN$104</c:f>
              <c:numCache>
                <c:formatCode>0.0</c:formatCode>
                <c:ptCount val="4"/>
                <c:pt idx="0">
                  <c:v>82.291666666666657</c:v>
                </c:pt>
                <c:pt idx="1">
                  <c:v>82.183908045977034</c:v>
                </c:pt>
                <c:pt idx="2">
                  <c:v>85.869565217391312</c:v>
                </c:pt>
                <c:pt idx="3">
                  <c:v>84.420289855072468</c:v>
                </c:pt>
              </c:numCache>
            </c:numRef>
          </c:yVal>
          <c:smooth val="0"/>
          <c:extLst>
            <c:ext xmlns:c16="http://schemas.microsoft.com/office/drawing/2014/chart" uri="{C3380CC4-5D6E-409C-BE32-E72D297353CC}">
              <c16:uniqueId val="{00000002-C151-40C4-8A80-9ECCE1D4E69A}"/>
            </c:ext>
          </c:extLst>
        </c:ser>
        <c:ser>
          <c:idx val="3"/>
          <c:order val="3"/>
          <c:tx>
            <c:strRef>
              <c:f>'QLQ-C30'!$AJ$105</c:f>
              <c:strCache>
                <c:ptCount val="1"/>
                <c:pt idx="0">
                  <c:v>Cognitive</c:v>
                </c:pt>
              </c:strCache>
            </c:strRef>
          </c:tx>
          <c:spPr>
            <a:ln w="19050" cap="rnd">
              <a:solidFill>
                <a:schemeClr val="accent4">
                  <a:alpha val="60000"/>
                </a:schemeClr>
              </a:solidFill>
              <a:round/>
            </a:ln>
            <a:effectLst/>
          </c:spPr>
          <c:marker>
            <c:symbol val="circle"/>
            <c:size val="6"/>
            <c:spPr>
              <a:solidFill>
                <a:schemeClr val="lt1"/>
              </a:solidFill>
              <a:ln w="38100">
                <a:solidFill>
                  <a:schemeClr val="accent4">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'QLQ-C30'!$AK$105:$AN$105</c:f>
              <c:numCache>
                <c:formatCode>0.0</c:formatCode>
                <c:ptCount val="4"/>
                <c:pt idx="0">
                  <c:v>89.583333333333343</c:v>
                </c:pt>
                <c:pt idx="1">
                  <c:v>89.655172413793125</c:v>
                </c:pt>
                <c:pt idx="2">
                  <c:v>89.130434782608702</c:v>
                </c:pt>
                <c:pt idx="3">
                  <c:v>89.130434782608702</c:v>
                </c:pt>
              </c:numCache>
            </c:numRef>
          </c:yVal>
          <c:smooth val="0"/>
          <c:extLst>
            <c:ext xmlns:c16="http://schemas.microsoft.com/office/drawing/2014/chart" uri="{C3380CC4-5D6E-409C-BE32-E72D297353CC}">
              <c16:uniqueId val="{00000003-C151-40C4-8A80-9ECCE1D4E69A}"/>
            </c:ext>
          </c:extLst>
        </c:ser>
        <c:ser>
          <c:idx val="4"/>
          <c:order val="4"/>
          <c:tx>
            <c:strRef>
              <c:f>'QLQ-C30'!$AJ$106</c:f>
              <c:strCache>
                <c:ptCount val="1"/>
                <c:pt idx="0">
                  <c:v>Social</c:v>
                </c:pt>
              </c:strCache>
            </c:strRef>
          </c:tx>
          <c:spPr>
            <a:ln w="19050" cap="rnd">
              <a:solidFill>
                <a:schemeClr val="accent5">
                  <a:alpha val="60000"/>
                </a:schemeClr>
              </a:solidFill>
              <a:round/>
            </a:ln>
            <a:effectLst/>
          </c:spPr>
          <c:marker>
            <c:symbol val="circle"/>
            <c:size val="6"/>
            <c:spPr>
              <a:solidFill>
                <a:schemeClr val="lt1"/>
              </a:solidFill>
              <a:ln w="38100">
                <a:solidFill>
                  <a:schemeClr val="accent5">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'QLQ-C30'!$AK$106:$AN$106</c:f>
              <c:numCache>
                <c:formatCode>0.0</c:formatCode>
                <c:ptCount val="4"/>
                <c:pt idx="0">
                  <c:v>88.541666666666671</c:v>
                </c:pt>
                <c:pt idx="1">
                  <c:v>88.505747126436788</c:v>
                </c:pt>
                <c:pt idx="2">
                  <c:v>84.057971014492765</c:v>
                </c:pt>
                <c:pt idx="3">
                  <c:v>84.782608695652172</c:v>
                </c:pt>
              </c:numCache>
            </c:numRef>
          </c:yVal>
          <c:smooth val="0"/>
          <c:extLst>
            <c:ext xmlns:c16="http://schemas.microsoft.com/office/drawing/2014/chart" uri="{C3380CC4-5D6E-409C-BE32-E72D297353CC}">
              <c16:uniqueId val="{00000004-C151-40C4-8A80-9ECCE1D4E69A}"/>
            </c:ext>
          </c:extLst>
        </c:ser>
        <c:dLbls>
          <c:showLegendKey val="0"/>
          <c:showVal val="0"/>
          <c:showCatName val="0"/>
          <c:showSerName val="0"/>
          <c:showPercent val="0"/>
          <c:showBubbleSize val="0"/>
        </c:dLbls>
        <c:axId val="757499471"/>
        <c:axId val="757507631"/>
      </c:scatterChart>
      <c:valAx>
        <c:axId val="757499471"/>
        <c:scaling>
          <c:orientation val="minMax"/>
          <c:max val="12.0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AU"/>
                  <a:t>Time (Months)</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757507631"/>
        <c:crosses val="autoZero"/>
        <c:crossBetween val="midCat"/>
      </c:valAx>
      <c:valAx>
        <c:axId val="757507631"/>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AU"/>
                  <a:t>SCORE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75749947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en-AU"/>
              <a:t>B - Symptom</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scatterChart>
        <c:scatterStyle val="lineMarker"/>
        <c:varyColors val="0"/>
        <c:ser>
          <c:idx val="0"/>
          <c:order val="0"/>
          <c:tx>
            <c:strRef>
              <c:f>'QLQ-C30'!$AJ$107</c:f>
              <c:strCache>
                <c:ptCount val="1"/>
                <c:pt idx="0">
                  <c:v>Fatigue</c:v>
                </c:pt>
              </c:strCache>
            </c:strRef>
          </c:tx>
          <c:spPr>
            <a:ln w="19050" cap="rnd">
              <a:solidFill>
                <a:schemeClr val="accent1">
                  <a:alpha val="60000"/>
                </a:schemeClr>
              </a:solidFill>
              <a:round/>
            </a:ln>
            <a:effectLst/>
          </c:spPr>
          <c:marker>
            <c:symbol val="circle"/>
            <c:size val="6"/>
            <c:spPr>
              <a:solidFill>
                <a:schemeClr val="lt1"/>
              </a:solidFill>
              <a:ln w="38100">
                <a:solidFill>
                  <a:schemeClr val="accent1">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'QLQ-C30'!$AK$107:$AN$107</c:f>
              <c:numCache>
                <c:formatCode>0.0</c:formatCode>
                <c:ptCount val="4"/>
                <c:pt idx="0">
                  <c:v>16.666666666666661</c:v>
                </c:pt>
                <c:pt idx="1">
                  <c:v>23.754789272030646</c:v>
                </c:pt>
                <c:pt idx="2">
                  <c:v>19.80676328502415</c:v>
                </c:pt>
                <c:pt idx="3">
                  <c:v>21.256038647342994</c:v>
                </c:pt>
              </c:numCache>
            </c:numRef>
          </c:yVal>
          <c:smooth val="0"/>
          <c:extLst>
            <c:ext xmlns:c16="http://schemas.microsoft.com/office/drawing/2014/chart" uri="{C3380CC4-5D6E-409C-BE32-E72D297353CC}">
              <c16:uniqueId val="{00000000-E1F0-4B24-89FD-F75D1546CD28}"/>
            </c:ext>
          </c:extLst>
        </c:ser>
        <c:ser>
          <c:idx val="1"/>
          <c:order val="1"/>
          <c:tx>
            <c:strRef>
              <c:f>'QLQ-C30'!$AJ$108</c:f>
              <c:strCache>
                <c:ptCount val="1"/>
                <c:pt idx="0">
                  <c:v>N&amp;V</c:v>
                </c:pt>
              </c:strCache>
            </c:strRef>
          </c:tx>
          <c:spPr>
            <a:ln w="19050" cap="rnd">
              <a:solidFill>
                <a:schemeClr val="accent2">
                  <a:alpha val="60000"/>
                </a:schemeClr>
              </a:solidFill>
              <a:round/>
            </a:ln>
            <a:effectLst/>
          </c:spPr>
          <c:marker>
            <c:symbol val="circle"/>
            <c:size val="6"/>
            <c:spPr>
              <a:solidFill>
                <a:schemeClr val="lt1"/>
              </a:solidFill>
              <a:ln w="38100">
                <a:solidFill>
                  <a:schemeClr val="accent2">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'QLQ-C30'!$AK$108:$AN$108</c:f>
              <c:numCache>
                <c:formatCode>0.0</c:formatCode>
                <c:ptCount val="4"/>
                <c:pt idx="0">
                  <c:v>4.6875</c:v>
                </c:pt>
                <c:pt idx="1">
                  <c:v>4.3103448275862073</c:v>
                </c:pt>
                <c:pt idx="2">
                  <c:v>3.2608695652173911</c:v>
                </c:pt>
                <c:pt idx="3">
                  <c:v>5.4347826086956523</c:v>
                </c:pt>
              </c:numCache>
            </c:numRef>
          </c:yVal>
          <c:smooth val="0"/>
          <c:extLst>
            <c:ext xmlns:c16="http://schemas.microsoft.com/office/drawing/2014/chart" uri="{C3380CC4-5D6E-409C-BE32-E72D297353CC}">
              <c16:uniqueId val="{00000001-E1F0-4B24-89FD-F75D1546CD28}"/>
            </c:ext>
          </c:extLst>
        </c:ser>
        <c:ser>
          <c:idx val="2"/>
          <c:order val="2"/>
          <c:tx>
            <c:strRef>
              <c:f>'QLQ-C30'!$AJ$109</c:f>
              <c:strCache>
                <c:ptCount val="1"/>
                <c:pt idx="0">
                  <c:v>Pain</c:v>
                </c:pt>
              </c:strCache>
            </c:strRef>
          </c:tx>
          <c:spPr>
            <a:ln w="19050" cap="rnd">
              <a:solidFill>
                <a:schemeClr val="accent3">
                  <a:alpha val="60000"/>
                </a:schemeClr>
              </a:solidFill>
              <a:round/>
            </a:ln>
            <a:effectLst/>
          </c:spPr>
          <c:marker>
            <c:symbol val="circle"/>
            <c:size val="6"/>
            <c:spPr>
              <a:solidFill>
                <a:schemeClr val="lt1"/>
              </a:solidFill>
              <a:ln w="38100">
                <a:solidFill>
                  <a:schemeClr val="accent3">
                    <a:alpha val="60000"/>
                  </a:schemeClr>
                </a:solidFill>
              </a:ln>
              <a:effectLst/>
            </c:spPr>
          </c:marker>
          <c:xVal>
            <c:numRef>
              <c:f>'QLQ-C30'!$AK$101:$AN$101</c:f>
              <c:numCache>
                <c:formatCode>General</c:formatCode>
                <c:ptCount val="4"/>
                <c:pt idx="0">
                  <c:v>0</c:v>
                </c:pt>
                <c:pt idx="1">
                  <c:v>1</c:v>
                </c:pt>
                <c:pt idx="2">
                  <c:v>6</c:v>
                </c:pt>
                <c:pt idx="3">
                  <c:v>12</c:v>
                </c:pt>
              </c:numCache>
            </c:numRef>
          </c:xVal>
          <c:yVal>
            <c:numRef>
              <c:f>'QLQ-C30'!$AK$109:$AN$109</c:f>
              <c:numCache>
                <c:formatCode>0.0</c:formatCode>
                <c:ptCount val="4"/>
                <c:pt idx="0">
                  <c:v>7.8124999999999982</c:v>
                </c:pt>
                <c:pt idx="1">
                  <c:v>12.068965517241377</c:v>
                </c:pt>
                <c:pt idx="2">
                  <c:v>16.666666666666664</c:v>
                </c:pt>
                <c:pt idx="3">
                  <c:v>13.043478260869563</c:v>
                </c:pt>
              </c:numCache>
            </c:numRef>
          </c:yVal>
          <c:smooth val="0"/>
          <c:extLst>
            <c:ext xmlns:c16="http://schemas.microsoft.com/office/drawing/2014/chart" uri="{C3380CC4-5D6E-409C-BE32-E72D297353CC}">
              <c16:uniqueId val="{00000002-E1F0-4B24-89FD-F75D1546CD28}"/>
            </c:ext>
          </c:extLst>
        </c:ser>
        <c:dLbls>
          <c:showLegendKey val="0"/>
          <c:showVal val="0"/>
          <c:showCatName val="0"/>
          <c:showSerName val="0"/>
          <c:showPercent val="0"/>
          <c:showBubbleSize val="0"/>
        </c:dLbls>
        <c:axId val="757499471"/>
        <c:axId val="757507631"/>
      </c:scatterChart>
      <c:valAx>
        <c:axId val="757499471"/>
        <c:scaling>
          <c:orientation val="minMax"/>
          <c:max val="12.0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AU"/>
                  <a:t>Time (Months)</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757507631"/>
        <c:crosses val="autoZero"/>
        <c:crossBetween val="midCat"/>
      </c:valAx>
      <c:valAx>
        <c:axId val="757507631"/>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AU"/>
                  <a:t>SCORE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75749947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en-AU"/>
              <a:t>C - Quality of Life (QoL)</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scatterChart>
        <c:scatterStyle val="lineMarker"/>
        <c:varyColors val="0"/>
        <c:ser>
          <c:idx val="0"/>
          <c:order val="0"/>
          <c:tx>
            <c:strRef>
              <c:f>'QLQ-C30'!$AX$58</c:f>
              <c:strCache>
                <c:ptCount val="1"/>
                <c:pt idx="0">
                  <c:v>Overall</c:v>
                </c:pt>
              </c:strCache>
            </c:strRef>
          </c:tx>
          <c:spPr>
            <a:ln w="19050" cap="rnd">
              <a:solidFill>
                <a:schemeClr val="accent1">
                  <a:alpha val="60000"/>
                </a:schemeClr>
              </a:solidFill>
              <a:round/>
            </a:ln>
            <a:effectLst/>
          </c:spPr>
          <c:marker>
            <c:symbol val="circle"/>
            <c:size val="6"/>
            <c:spPr>
              <a:solidFill>
                <a:schemeClr val="lt1"/>
              </a:solidFill>
              <a:ln w="38100">
                <a:solidFill>
                  <a:schemeClr val="accent1">
                    <a:alpha val="60000"/>
                  </a:schemeClr>
                </a:solidFill>
              </a:ln>
              <a:effectLst/>
            </c:spPr>
          </c:marker>
          <c:xVal>
            <c:numRef>
              <c:f>'QLQ-C30'!$AY$57:$BB$57</c:f>
              <c:numCache>
                <c:formatCode>General</c:formatCode>
                <c:ptCount val="4"/>
                <c:pt idx="0">
                  <c:v>0</c:v>
                </c:pt>
                <c:pt idx="1">
                  <c:v>1</c:v>
                </c:pt>
                <c:pt idx="2">
                  <c:v>6</c:v>
                </c:pt>
                <c:pt idx="3">
                  <c:v>12</c:v>
                </c:pt>
              </c:numCache>
            </c:numRef>
          </c:xVal>
          <c:yVal>
            <c:numRef>
              <c:f>'QLQ-C30'!$AY$58:$BB$58</c:f>
              <c:numCache>
                <c:formatCode>General</c:formatCode>
                <c:ptCount val="4"/>
                <c:pt idx="0">
                  <c:v>77.95698924731181</c:v>
                </c:pt>
                <c:pt idx="1">
                  <c:v>74.137931034482776</c:v>
                </c:pt>
                <c:pt idx="2">
                  <c:v>69.565217391304358</c:v>
                </c:pt>
                <c:pt idx="3">
                  <c:v>76.086956521739125</c:v>
                </c:pt>
              </c:numCache>
            </c:numRef>
          </c:yVal>
          <c:smooth val="0"/>
          <c:extLst>
            <c:ext xmlns:c16="http://schemas.microsoft.com/office/drawing/2014/chart" uri="{C3380CC4-5D6E-409C-BE32-E72D297353CC}">
              <c16:uniqueId val="{00000000-5FEB-46AD-955B-F7255E34F9F6}"/>
            </c:ext>
          </c:extLst>
        </c:ser>
        <c:ser>
          <c:idx val="1"/>
          <c:order val="1"/>
          <c:tx>
            <c:strRef>
              <c:f>'QLQ-C30'!$AX$59</c:f>
              <c:strCache>
                <c:ptCount val="1"/>
                <c:pt idx="0">
                  <c:v>Surgical</c:v>
                </c:pt>
              </c:strCache>
            </c:strRef>
          </c:tx>
          <c:spPr>
            <a:ln w="19050" cap="rnd">
              <a:solidFill>
                <a:schemeClr val="accent2">
                  <a:alpha val="60000"/>
                </a:schemeClr>
              </a:solidFill>
              <a:round/>
            </a:ln>
            <a:effectLst/>
          </c:spPr>
          <c:marker>
            <c:symbol val="circle"/>
            <c:size val="6"/>
            <c:spPr>
              <a:solidFill>
                <a:schemeClr val="lt1"/>
              </a:solidFill>
              <a:ln w="38100">
                <a:solidFill>
                  <a:schemeClr val="accent2">
                    <a:alpha val="60000"/>
                  </a:schemeClr>
                </a:solidFill>
              </a:ln>
              <a:effectLst/>
            </c:spPr>
          </c:marker>
          <c:xVal>
            <c:numRef>
              <c:f>'QLQ-C30'!$AY$57:$BB$57</c:f>
              <c:numCache>
                <c:formatCode>General</c:formatCode>
                <c:ptCount val="4"/>
                <c:pt idx="0">
                  <c:v>0</c:v>
                </c:pt>
                <c:pt idx="1">
                  <c:v>1</c:v>
                </c:pt>
                <c:pt idx="2">
                  <c:v>6</c:v>
                </c:pt>
                <c:pt idx="3">
                  <c:v>12</c:v>
                </c:pt>
              </c:numCache>
            </c:numRef>
          </c:xVal>
          <c:yVal>
            <c:numRef>
              <c:f>'QLQ-C30'!$AY$59:$BB$59</c:f>
              <c:numCache>
                <c:formatCode>General</c:formatCode>
                <c:ptCount val="4"/>
                <c:pt idx="0">
                  <c:v>79.166666666666686</c:v>
                </c:pt>
                <c:pt idx="1">
                  <c:v>76.282051282051285</c:v>
                </c:pt>
                <c:pt idx="2">
                  <c:v>72.222222222222229</c:v>
                </c:pt>
                <c:pt idx="3">
                  <c:v>75</c:v>
                </c:pt>
              </c:numCache>
            </c:numRef>
          </c:yVal>
          <c:smooth val="0"/>
          <c:extLst>
            <c:ext xmlns:c16="http://schemas.microsoft.com/office/drawing/2014/chart" uri="{C3380CC4-5D6E-409C-BE32-E72D297353CC}">
              <c16:uniqueId val="{00000001-5FEB-46AD-955B-F7255E34F9F6}"/>
            </c:ext>
          </c:extLst>
        </c:ser>
        <c:ser>
          <c:idx val="2"/>
          <c:order val="2"/>
          <c:tx>
            <c:strRef>
              <c:f>'QLQ-C30'!$AX$60</c:f>
              <c:strCache>
                <c:ptCount val="1"/>
                <c:pt idx="0">
                  <c:v>Non-surgical</c:v>
                </c:pt>
              </c:strCache>
            </c:strRef>
          </c:tx>
          <c:spPr>
            <a:ln w="19050" cap="rnd">
              <a:solidFill>
                <a:schemeClr val="accent3">
                  <a:alpha val="60000"/>
                </a:schemeClr>
              </a:solidFill>
              <a:round/>
            </a:ln>
            <a:effectLst/>
          </c:spPr>
          <c:marker>
            <c:symbol val="circle"/>
            <c:size val="6"/>
            <c:spPr>
              <a:solidFill>
                <a:schemeClr val="lt1"/>
              </a:solidFill>
              <a:ln w="38100">
                <a:solidFill>
                  <a:schemeClr val="accent3">
                    <a:alpha val="60000"/>
                  </a:schemeClr>
                </a:solidFill>
              </a:ln>
              <a:effectLst/>
            </c:spPr>
          </c:marker>
          <c:xVal>
            <c:numRef>
              <c:f>'QLQ-C30'!$AY$57:$BB$57</c:f>
              <c:numCache>
                <c:formatCode>General</c:formatCode>
                <c:ptCount val="4"/>
                <c:pt idx="0">
                  <c:v>0</c:v>
                </c:pt>
                <c:pt idx="1">
                  <c:v>1</c:v>
                </c:pt>
                <c:pt idx="2">
                  <c:v>6</c:v>
                </c:pt>
                <c:pt idx="3">
                  <c:v>12</c:v>
                </c:pt>
              </c:numCache>
            </c:numRef>
          </c:xVal>
          <c:yVal>
            <c:numRef>
              <c:f>'QLQ-C30'!$AY$60:$BB$60</c:f>
              <c:numCache>
                <c:formatCode>General</c:formatCode>
                <c:ptCount val="4"/>
                <c:pt idx="0">
                  <c:v>75</c:v>
                </c:pt>
                <c:pt idx="1">
                  <c:v>72.395833333333329</c:v>
                </c:pt>
                <c:pt idx="2">
                  <c:v>67.857142857142861</c:v>
                </c:pt>
                <c:pt idx="3">
                  <c:v>76.923076923076934</c:v>
                </c:pt>
              </c:numCache>
            </c:numRef>
          </c:yVal>
          <c:smooth val="0"/>
          <c:extLst>
            <c:ext xmlns:c16="http://schemas.microsoft.com/office/drawing/2014/chart" uri="{C3380CC4-5D6E-409C-BE32-E72D297353CC}">
              <c16:uniqueId val="{00000002-5FEB-46AD-955B-F7255E34F9F6}"/>
            </c:ext>
          </c:extLst>
        </c:ser>
        <c:dLbls>
          <c:showLegendKey val="0"/>
          <c:showVal val="0"/>
          <c:showCatName val="0"/>
          <c:showSerName val="0"/>
          <c:showPercent val="0"/>
          <c:showBubbleSize val="0"/>
        </c:dLbls>
        <c:axId val="1004911551"/>
        <c:axId val="1004909631"/>
      </c:scatterChart>
      <c:valAx>
        <c:axId val="1004911551"/>
        <c:scaling>
          <c:orientation val="minMax"/>
          <c:max val="12.0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AU"/>
                  <a:t>TIME (MONTHS)</a:t>
                </a:r>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1004909631"/>
        <c:crosses val="autoZero"/>
        <c:crossBetween val="midCat"/>
      </c:valAx>
      <c:valAx>
        <c:axId val="1004909631"/>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AU"/>
                  <a:t>Score</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lumMod val="25000"/>
                <a:lumOff val="75000"/>
              </a:schemeClr>
            </a:solid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100491155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a:solidFill>
          <a:schemeClr val="tx1">
            <a:lumMod val="15000"/>
            <a:lumOff val="85000"/>
          </a:schemeClr>
        </a:solidFill>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19050" cap="rnd">
        <a:solidFill>
          <a:schemeClr val="phClr">
            <a:alpha val="60000"/>
          </a:schemeClr>
        </a:solidFill>
        <a:round/>
      </a:ln>
    </cs:spPr>
  </cs:dataPointLine>
  <cs:dataPointMarker>
    <cs:lnRef idx="0">
      <cs:styleClr val="auto"/>
    </cs:lnRef>
    <cs:fillRef idx="0">
      <cs:styleClr val="auto"/>
    </cs:fillRef>
    <cs:effectRef idx="0"/>
    <cs:fontRef idx="minor">
      <a:schemeClr val="dk1"/>
    </cs:fontRef>
    <cs:spPr>
      <a:solidFill>
        <a:schemeClr val="lt1"/>
      </a:solidFill>
      <a:ln w="38100">
        <a:solidFill>
          <a:schemeClr val="phClr">
            <a:alpha val="60000"/>
          </a:schemeClr>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a:solidFill>
          <a:schemeClr val="tx1">
            <a:lumMod val="15000"/>
            <a:lumOff val="85000"/>
          </a:schemeClr>
        </a:solidFill>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a:solidFill>
          <a:schemeClr val="tx1">
            <a:lumMod val="25000"/>
            <a:lumOff val="75000"/>
          </a:schemeClr>
        </a:solidFill>
      </a:ln>
    </cs:spPr>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0B209-CC35-486D-A1FA-452BD5D7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Roberts</dc:creator>
  <cp:keywords/>
  <dc:description/>
  <cp:lastModifiedBy>Matthew Roberts</cp:lastModifiedBy>
  <cp:revision>3</cp:revision>
  <dcterms:created xsi:type="dcterms:W3CDTF">2024-09-19T10:00:00Z</dcterms:created>
  <dcterms:modified xsi:type="dcterms:W3CDTF">2024-09-19T10:01:00Z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id="uES7e6cR"/&gt;&lt;style id="http://www.zotero.org/styles/european-urology" hasBibliography="1" bibliographyStyleHasBeenSet="1"/&gt;&lt;prefs&gt;&lt;pref name="fieldType" value="Field"/&gt;&lt;/prefs&gt;&lt;/data&gt;</vt:lpwstr>
  </property>
</Properties>
</file>