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3CD80" w14:textId="39A94035" w:rsidR="00DD7FA5" w:rsidRPr="0016154D" w:rsidRDefault="00DD7FA5" w:rsidP="00DE68A5">
      <w:pPr>
        <w:pStyle w:val="Heading1"/>
        <w:rPr>
          <w:rFonts w:cs="Times New Roman"/>
          <w:b w:val="0"/>
          <w:bCs w:val="0"/>
          <w:szCs w:val="24"/>
          <w:lang w:eastAsia="fr-FR"/>
        </w:rPr>
      </w:pPr>
      <w:bookmarkStart w:id="0" w:name="_GoBack"/>
      <w:bookmarkEnd w:id="0"/>
      <w:r w:rsidRPr="0016154D">
        <w:rPr>
          <w:rFonts w:cs="Times New Roman"/>
          <w:szCs w:val="24"/>
          <w:lang w:eastAsia="fr-FR"/>
        </w:rPr>
        <w:t>Appendi</w:t>
      </w:r>
      <w:r w:rsidR="00554B2F" w:rsidRPr="0016154D">
        <w:rPr>
          <w:rFonts w:cs="Times New Roman"/>
          <w:szCs w:val="24"/>
          <w:lang w:eastAsia="fr-FR"/>
        </w:rPr>
        <w:t>x:</w:t>
      </w:r>
    </w:p>
    <w:p w14:paraId="3031CC21" w14:textId="6E62A2C8" w:rsidR="0088267A" w:rsidRPr="00D353CC" w:rsidRDefault="001969CA" w:rsidP="00972EA5">
      <w:pPr>
        <w:keepNext/>
        <w:spacing w:before="120" w:after="120" w:afterAutospacing="0" w:line="480" w:lineRule="auto"/>
        <w:ind w:left="0"/>
        <w:rPr>
          <w:rFonts w:ascii="Times New Roman" w:hAnsi="Times New Roman" w:cs="Times New Roman"/>
          <w:b/>
          <w:bCs/>
          <w:sz w:val="24"/>
          <w:szCs w:val="24"/>
          <w:lang w:val="en-US" w:eastAsia="fr-FR"/>
        </w:rPr>
      </w:pPr>
      <w:r w:rsidRPr="00D353CC">
        <w:rPr>
          <w:rFonts w:ascii="Times New Roman" w:hAnsi="Times New Roman" w:cs="Times New Roman"/>
          <w:b/>
          <w:bCs/>
          <w:sz w:val="24"/>
          <w:szCs w:val="24"/>
          <w:lang w:val="en-US" w:eastAsia="fr-FR"/>
        </w:rPr>
        <w:t>Degrees of freedom of the t-test in the case of multiple imputation</w:t>
      </w:r>
    </w:p>
    <w:p w14:paraId="196C972B" w14:textId="77777777" w:rsidR="009B0841" w:rsidRPr="00D353CC" w:rsidRDefault="001969CA" w:rsidP="00972EA5">
      <w:pPr>
        <w:keepNext/>
        <w:spacing w:before="120" w:after="120" w:afterAutospacing="0" w:line="480" w:lineRule="auto"/>
        <w:ind w:left="0"/>
        <w:rPr>
          <w:rFonts w:ascii="Times New Roman" w:eastAsiaTheme="minorEastAsia" w:hAnsi="Times New Roman" w:cs="Times New Roman"/>
          <w:sz w:val="24"/>
          <w:szCs w:val="24"/>
          <w:lang w:val="en-US" w:eastAsia="fr-FR"/>
        </w:rPr>
      </w:pPr>
      <w:r w:rsidRPr="00D353CC">
        <w:rPr>
          <w:rFonts w:ascii="Times New Roman" w:hAnsi="Times New Roman" w:cs="Times New Roman"/>
          <w:sz w:val="24"/>
          <w:szCs w:val="24"/>
          <w:lang w:val="en-US" w:eastAsia="fr-FR"/>
        </w:rPr>
        <w:t xml:space="preserve">When using multiple imputation, it is advised to perform the t-tests of effects using the statistic T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 w:eastAsia="fr-FR"/>
              </w:rPr>
            </m:ctrlPr>
          </m:fPr>
          <m:num>
            <m:acc>
              <m:acc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 w:eastAsia="fr-FR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 w:eastAsia="fr-FR"/>
                  </w:rPr>
                  <m:t>β</m:t>
                </m:r>
              </m:e>
            </m:acc>
            <m:r>
              <w:rPr>
                <w:rFonts w:ascii="Cambria Math" w:hAnsi="Cambria Math" w:cs="Times New Roman"/>
                <w:sz w:val="24"/>
                <w:szCs w:val="24"/>
                <w:lang w:val="en-US" w:eastAsia="fr-FR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 w:eastAsia="fr-FR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 w:eastAsia="fr-FR"/>
                  </w:rPr>
                  <m:t>β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 w:eastAsia="fr-FR"/>
                  </w:rPr>
                  <m:t>0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 w:eastAsia="fr-FR"/>
                  </w:rPr>
                </m:ctrlPr>
              </m:radPr>
              <m:deg/>
              <m:e>
                <m:acc>
                  <m:acc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lang w:val="en-US"/>
                      </w:rPr>
                      <m:t>Var(</m:t>
                    </m:r>
                    <m:acc>
                      <m:acc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β</m:t>
                        </m:r>
                      </m:e>
                    </m:acc>
                    <m:r>
                      <w:rPr>
                        <w:rFonts w:ascii="Cambria Math" w:hAnsi="Cambria Math"/>
                        <w:lang w:val="en-US"/>
                      </w:rPr>
                      <m:t>)</m:t>
                    </m:r>
                  </m:e>
                </m:acc>
              </m:e>
            </m:rad>
          </m:den>
        </m:f>
      </m:oMath>
      <w:r w:rsidR="009B0841" w:rsidRPr="00D353CC">
        <w:rPr>
          <w:rFonts w:ascii="Times New Roman" w:eastAsiaTheme="minorEastAsia" w:hAnsi="Times New Roman" w:cs="Times New Roman"/>
          <w:sz w:val="24"/>
          <w:szCs w:val="24"/>
          <w:lang w:val="en-US" w:eastAsia="fr-FR"/>
        </w:rPr>
        <w:t xml:space="preserve">, where </w:t>
      </w:r>
      <m:oMath>
        <m:acc>
          <m:accPr>
            <m:ctrlPr>
              <w:rPr>
                <w:rFonts w:ascii="Cambria Math" w:hAnsi="Cambria Math" w:cs="Times New Roman"/>
                <w:i/>
                <w:sz w:val="24"/>
                <w:szCs w:val="24"/>
                <w:lang w:val="en-US" w:eastAsia="fr-FR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lang w:val="en-US" w:eastAsia="fr-FR"/>
              </w:rPr>
              <m:t>β</m:t>
            </m:r>
          </m:e>
        </m:acc>
      </m:oMath>
      <w:r w:rsidR="009B0841" w:rsidRPr="00D353CC">
        <w:rPr>
          <w:rFonts w:ascii="Times New Roman" w:eastAsiaTheme="minorEastAsia" w:hAnsi="Times New Roman" w:cs="Times New Roman"/>
          <w:sz w:val="24"/>
          <w:szCs w:val="24"/>
          <w:lang w:val="en-US" w:eastAsia="fr-FR"/>
        </w:rPr>
        <w:t xml:space="preserve"> and </w:t>
      </w:r>
      <m:oMath>
        <m:acc>
          <m:accPr>
            <m:ctrlPr>
              <w:rPr>
                <w:rFonts w:ascii="Cambria Math" w:hAnsi="Cambria Math"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Var(</m:t>
            </m:r>
            <m:acc>
              <m:accPr>
                <m:ctrlPr>
                  <w:rPr>
                    <w:rFonts w:ascii="Cambria Math" w:hAnsi="Cambria Math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β</m:t>
                </m:r>
              </m:e>
            </m:acc>
            <m:r>
              <w:rPr>
                <w:rFonts w:ascii="Cambria Math" w:hAnsi="Cambria Math"/>
                <w:lang w:val="en-US"/>
              </w:rPr>
              <m:t>)</m:t>
            </m:r>
          </m:e>
        </m:acc>
      </m:oMath>
      <w:r w:rsidR="009B0841" w:rsidRPr="00D353CC">
        <w:rPr>
          <w:rFonts w:ascii="Times New Roman" w:eastAsiaTheme="minorEastAsia" w:hAnsi="Times New Roman" w:cs="Times New Roman"/>
          <w:lang w:val="en-US"/>
        </w:rPr>
        <w:t xml:space="preserve"> are computed as in Eq. (1). If H</w:t>
      </w:r>
      <w:r w:rsidR="009B0841" w:rsidRPr="00D353CC">
        <w:rPr>
          <w:rFonts w:ascii="Times New Roman" w:eastAsiaTheme="minorEastAsia" w:hAnsi="Times New Roman" w:cs="Times New Roman"/>
          <w:vertAlign w:val="subscript"/>
          <w:lang w:val="en-US"/>
        </w:rPr>
        <w:t>0</w:t>
      </w:r>
      <w:r w:rsidR="009B0841" w:rsidRPr="00D353CC">
        <w:rPr>
          <w:rFonts w:ascii="Times New Roman" w:eastAsiaTheme="minorEastAsia" w:hAnsi="Times New Roman" w:cs="Times New Roman"/>
          <w:lang w:val="en-US"/>
        </w:rPr>
        <w:t xml:space="preserve">: </w:t>
      </w:r>
      <m:oMath>
        <m:r>
          <w:rPr>
            <w:rFonts w:ascii="Cambria Math" w:eastAsiaTheme="minorEastAsia" w:hAnsi="Cambria Math" w:cs="Times New Roman"/>
            <w:lang w:val="en-US"/>
          </w:rPr>
          <m:t>β=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 w:eastAsia="fr-FR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 w:eastAsia="fr-FR"/>
              </w:rPr>
              <m:t>β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 w:eastAsia="fr-FR"/>
              </w:rPr>
              <m:t>0</m:t>
            </m:r>
          </m:sub>
        </m:sSub>
      </m:oMath>
      <w:r w:rsidR="009B0841" w:rsidRPr="00D353CC">
        <w:rPr>
          <w:rFonts w:ascii="Times New Roman" w:eastAsiaTheme="minorEastAsia" w:hAnsi="Times New Roman" w:cs="Times New Roman"/>
          <w:sz w:val="24"/>
          <w:szCs w:val="24"/>
          <w:lang w:val="en-US" w:eastAsia="fr-FR"/>
        </w:rPr>
        <w:t xml:space="preserve"> holds, T has a student distribution, with degree of freedom</w:t>
      </w:r>
    </w:p>
    <w:p w14:paraId="2CDD87EA" w14:textId="7886CCBF" w:rsidR="00FB11F0" w:rsidRPr="00D353CC" w:rsidRDefault="009B0841" w:rsidP="00972EA5">
      <w:pPr>
        <w:keepNext/>
        <w:spacing w:before="120" w:after="120" w:afterAutospacing="0" w:line="480" w:lineRule="auto"/>
        <w:ind w:left="0"/>
        <w:rPr>
          <w:rFonts w:ascii="Times New Roman" w:hAnsi="Times New Roman" w:cs="Times New Roman"/>
          <w:sz w:val="24"/>
          <w:szCs w:val="24"/>
          <w:lang w:val="en-US" w:eastAsia="fr-FR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en-US" w:eastAsia="fr-FR"/>
            </w:rPr>
            <m:t>ν=Inv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 w:eastAsia="fr-FR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 w:eastAsia="fr-FR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 w:eastAsia="fr-FR"/>
                    </w:rPr>
                    <m:t>FMI²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 w:eastAsia="fr-FR"/>
                    </w:rPr>
                    <m:t>M-1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 w:eastAsia="fr-FR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 w:eastAsia="fr-FR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 w:eastAsia="fr-FR"/>
                    </w:rPr>
                    <m:t>df+3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US" w:eastAsia="fr-FR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 w:eastAsia="fr-FR"/>
                        </w:rPr>
                        <m:t>1-FMI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 w:eastAsia="fr-FR"/>
                    </w:rPr>
                    <m:t>df(df+1)</m:t>
                  </m:r>
                </m:den>
              </m:f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US" w:eastAsia="fr-FR"/>
            </w:rPr>
            <m:t>,</m:t>
          </m:r>
        </m:oMath>
      </m:oMathPara>
    </w:p>
    <w:p w14:paraId="14B63C26" w14:textId="0F5E6E53" w:rsidR="00FB11F0" w:rsidRDefault="009B0841" w:rsidP="00972EA5">
      <w:pPr>
        <w:keepNext/>
        <w:spacing w:before="120" w:after="120" w:afterAutospacing="0" w:line="480" w:lineRule="auto"/>
        <w:ind w:left="0"/>
        <w:rPr>
          <w:rFonts w:ascii="Times New Roman" w:hAnsi="Times New Roman" w:cs="Times New Roman"/>
          <w:sz w:val="24"/>
          <w:szCs w:val="24"/>
          <w:lang w:val="en-US" w:eastAsia="fr-FR"/>
        </w:rPr>
      </w:pPr>
      <w:r w:rsidRPr="00D353CC">
        <w:rPr>
          <w:rFonts w:ascii="Times New Roman" w:hAnsi="Times New Roman" w:cs="Times New Roman"/>
          <w:sz w:val="24"/>
          <w:szCs w:val="24"/>
          <w:lang w:val="en-US" w:eastAsia="fr-FR"/>
        </w:rPr>
        <w:t>Where df is the number of degree</w:t>
      </w:r>
      <w:r w:rsidR="00B75C08">
        <w:rPr>
          <w:rFonts w:ascii="Times New Roman" w:hAnsi="Times New Roman" w:cs="Times New Roman"/>
          <w:sz w:val="24"/>
          <w:szCs w:val="24"/>
          <w:lang w:val="en-US" w:eastAsia="fr-FR"/>
        </w:rPr>
        <w:t>s</w:t>
      </w:r>
      <w:r w:rsidRPr="00D353CC">
        <w:rPr>
          <w:rFonts w:ascii="Times New Roman" w:hAnsi="Times New Roman" w:cs="Times New Roman"/>
          <w:sz w:val="24"/>
          <w:szCs w:val="24"/>
          <w:lang w:val="en-US" w:eastAsia="fr-FR"/>
        </w:rPr>
        <w:t xml:space="preserve"> of freedom of the residuals in the model, FMI is the fraction of missing information computed as in Eq. (2), M is the number of imputations, and </w:t>
      </w:r>
      <w:r w:rsidRPr="00D353CC">
        <w:rPr>
          <w:rFonts w:ascii="Times New Roman" w:hAnsi="Times New Roman" w:cs="Times New Roman"/>
          <w:i/>
          <w:iCs/>
          <w:sz w:val="24"/>
          <w:szCs w:val="24"/>
          <w:lang w:val="en-US" w:eastAsia="fr-FR"/>
        </w:rPr>
        <w:t>Inv</w:t>
      </w:r>
      <w:r w:rsidRPr="00D353CC">
        <w:rPr>
          <w:rFonts w:ascii="Times New Roman" w:hAnsi="Times New Roman" w:cs="Times New Roman"/>
          <w:sz w:val="24"/>
          <w:szCs w:val="24"/>
          <w:lang w:val="en-US" w:eastAsia="fr-FR"/>
        </w:rPr>
        <w:t xml:space="preserve"> denotes the Inverse function.</w:t>
      </w:r>
    </w:p>
    <w:p w14:paraId="751E2C7A" w14:textId="647C5F61" w:rsidR="00FD32A7" w:rsidRPr="00FD32A7" w:rsidRDefault="00FD32A7" w:rsidP="00C33118">
      <w:pPr>
        <w:keepNext/>
        <w:spacing w:before="120" w:after="0" w:afterAutospacing="0" w:line="480" w:lineRule="auto"/>
        <w:ind w:left="0"/>
        <w:rPr>
          <w:rFonts w:ascii="Times New Roman" w:hAnsi="Times New Roman" w:cs="Times New Roman"/>
          <w:b/>
          <w:bCs/>
          <w:sz w:val="24"/>
          <w:szCs w:val="24"/>
          <w:lang w:val="en-US" w:eastAsia="fr-FR"/>
        </w:rPr>
      </w:pPr>
      <w:r w:rsidRPr="00FD32A7">
        <w:rPr>
          <w:rFonts w:ascii="Times New Roman" w:hAnsi="Times New Roman" w:cs="Times New Roman"/>
          <w:b/>
          <w:bCs/>
          <w:sz w:val="24"/>
          <w:szCs w:val="24"/>
          <w:lang w:val="en-US" w:eastAsia="fr-FR"/>
        </w:rPr>
        <w:t>The choice of the number of imputations</w:t>
      </w:r>
      <w:r w:rsidR="00C33118">
        <w:rPr>
          <w:rFonts w:ascii="Times New Roman" w:hAnsi="Times New Roman" w:cs="Times New Roman"/>
          <w:b/>
          <w:bCs/>
          <w:sz w:val="24"/>
          <w:szCs w:val="24"/>
          <w:lang w:val="en-US" w:eastAsia="fr-FR"/>
        </w:rPr>
        <w:t xml:space="preserve"> (M)</w:t>
      </w:r>
    </w:p>
    <w:p w14:paraId="5552B7E2" w14:textId="64B45BE4" w:rsidR="00FD32A7" w:rsidRPr="00FD32A7" w:rsidRDefault="00C33118" w:rsidP="00C33118">
      <w:pPr>
        <w:spacing w:line="480" w:lineRule="auto"/>
        <w:ind w:left="0"/>
        <w:rPr>
          <w:rFonts w:ascii="Times New Roman" w:hAnsi="Times New Roman" w:cs="Times New Roman"/>
          <w:sz w:val="24"/>
          <w:szCs w:val="24"/>
          <w:lang w:val="en-US" w:eastAsia="fr-FR"/>
        </w:rPr>
      </w:pPr>
      <w:r>
        <w:rPr>
          <w:rFonts w:ascii="Times New Roman" w:hAnsi="Times New Roman" w:cs="Times New Roman"/>
          <w:sz w:val="24"/>
          <w:szCs w:val="24"/>
          <w:lang w:val="en-US" w:eastAsia="fr-FR"/>
        </w:rPr>
        <w:t>T</w:t>
      </w:r>
      <w:r w:rsidR="00FD32A7" w:rsidRPr="00FD32A7">
        <w:rPr>
          <w:rFonts w:ascii="Times New Roman" w:hAnsi="Times New Roman" w:cs="Times New Roman"/>
          <w:sz w:val="24"/>
          <w:szCs w:val="24"/>
          <w:lang w:val="en-US" w:eastAsia="fr-FR"/>
        </w:rPr>
        <w:t xml:space="preserve">he </w:t>
      </w:r>
      <w:r w:rsidRPr="00FD32A7">
        <w:rPr>
          <w:rFonts w:ascii="Times New Roman" w:hAnsi="Times New Roman" w:cs="Times New Roman"/>
          <w:sz w:val="24"/>
          <w:szCs w:val="24"/>
          <w:lang w:val="en-US" w:eastAsia="fr-FR"/>
        </w:rPr>
        <w:t xml:space="preserve">question </w:t>
      </w:r>
      <w:r>
        <w:rPr>
          <w:rFonts w:ascii="Times New Roman" w:hAnsi="Times New Roman" w:cs="Times New Roman"/>
          <w:sz w:val="24"/>
          <w:szCs w:val="24"/>
          <w:lang w:val="en-US" w:eastAsia="fr-FR"/>
        </w:rPr>
        <w:t xml:space="preserve">of the </w:t>
      </w:r>
      <w:r w:rsidR="00FD32A7" w:rsidRPr="00FD32A7">
        <w:rPr>
          <w:rFonts w:ascii="Times New Roman" w:hAnsi="Times New Roman" w:cs="Times New Roman"/>
          <w:sz w:val="24"/>
          <w:szCs w:val="24"/>
          <w:lang w:val="en-US" w:eastAsia="fr-FR"/>
        </w:rPr>
        <w:t>choice of the number of imputations, is still open among statisticians. Schafer (1997) assumes that in most cases, 5 imputations are sufficient, while other researchers advocate for M = 20 or more. After simulating missingness on otherwise complete data, we found that the results were as good with M = 10 as with M = 50, in terms of bias reduction and variance of the estimates, for various proportions of missing data. For the sake of computation simplicity, we thus used M</w:t>
      </w:r>
      <w:r w:rsidR="00B75C08">
        <w:rPr>
          <w:rFonts w:ascii="Times New Roman" w:hAnsi="Times New Roman" w:cs="Times New Roman"/>
          <w:sz w:val="24"/>
          <w:szCs w:val="24"/>
          <w:lang w:val="en-US" w:eastAsia="fr-FR"/>
        </w:rPr>
        <w:t> </w:t>
      </w:r>
      <w:r w:rsidR="00FD32A7" w:rsidRPr="00FD32A7">
        <w:rPr>
          <w:rFonts w:ascii="Times New Roman" w:hAnsi="Times New Roman" w:cs="Times New Roman"/>
          <w:sz w:val="24"/>
          <w:szCs w:val="24"/>
          <w:lang w:val="en-US" w:eastAsia="fr-FR"/>
        </w:rPr>
        <w:t>=</w:t>
      </w:r>
      <w:r w:rsidR="00B75C08">
        <w:rPr>
          <w:rFonts w:ascii="Times New Roman" w:hAnsi="Times New Roman" w:cs="Times New Roman"/>
          <w:sz w:val="24"/>
          <w:szCs w:val="24"/>
          <w:lang w:val="en-US" w:eastAsia="fr-FR"/>
        </w:rPr>
        <w:t> </w:t>
      </w:r>
      <w:r w:rsidR="00FD32A7" w:rsidRPr="00FD32A7">
        <w:rPr>
          <w:rFonts w:ascii="Times New Roman" w:hAnsi="Times New Roman" w:cs="Times New Roman"/>
          <w:sz w:val="24"/>
          <w:szCs w:val="24"/>
          <w:lang w:val="en-US" w:eastAsia="fr-FR"/>
        </w:rPr>
        <w:t>10 in this paper</w:t>
      </w:r>
      <w:r w:rsidR="00B75C08">
        <w:rPr>
          <w:rFonts w:ascii="Times New Roman" w:hAnsi="Times New Roman" w:cs="Times New Roman"/>
          <w:sz w:val="24"/>
          <w:szCs w:val="24"/>
          <w:lang w:val="en-US" w:eastAsia="fr-FR"/>
        </w:rPr>
        <w:t>.</w:t>
      </w:r>
    </w:p>
    <w:p w14:paraId="6E2F129A" w14:textId="77777777" w:rsidR="006F6CCB" w:rsidRPr="0016154D" w:rsidRDefault="006F6CCB" w:rsidP="00972EA5">
      <w:pPr>
        <w:keepNext/>
        <w:spacing w:before="120" w:after="120" w:afterAutospacing="0" w:line="480" w:lineRule="auto"/>
        <w:ind w:left="0"/>
        <w:rPr>
          <w:rFonts w:ascii="Times New Roman" w:hAnsi="Times New Roman" w:cs="Times New Roman"/>
          <w:i/>
          <w:iCs/>
          <w:sz w:val="24"/>
          <w:szCs w:val="24"/>
          <w:lang w:val="en-US" w:eastAsia="fr-FR"/>
        </w:rPr>
      </w:pPr>
      <w:r w:rsidRPr="0016154D">
        <w:rPr>
          <w:rFonts w:ascii="Times New Roman" w:hAnsi="Times New Roman" w:cs="Times New Roman"/>
          <w:i/>
          <w:iCs/>
          <w:sz w:val="24"/>
          <w:szCs w:val="24"/>
          <w:lang w:val="en-US" w:eastAsia="fr-FR"/>
        </w:rPr>
        <w:lastRenderedPageBreak/>
        <w:t xml:space="preserve">Graph </w:t>
      </w:r>
      <w:r w:rsidR="00FB11F0">
        <w:rPr>
          <w:rFonts w:ascii="Times New Roman" w:hAnsi="Times New Roman" w:cs="Times New Roman"/>
          <w:i/>
          <w:iCs/>
          <w:sz w:val="24"/>
          <w:szCs w:val="24"/>
          <w:lang w:val="en-US" w:eastAsia="fr-FR"/>
        </w:rPr>
        <w:t>2</w:t>
      </w:r>
      <w:r w:rsidRPr="0016154D">
        <w:rPr>
          <w:rFonts w:ascii="Times New Roman" w:hAnsi="Times New Roman" w:cs="Times New Roman"/>
          <w:i/>
          <w:iCs/>
          <w:sz w:val="24"/>
          <w:szCs w:val="24"/>
          <w:lang w:val="en-US" w:eastAsia="fr-FR"/>
        </w:rPr>
        <w:t>: Current health expenditure per capita by countries</w:t>
      </w:r>
    </w:p>
    <w:p w14:paraId="1D4BC40E" w14:textId="534C6787" w:rsidR="00956646" w:rsidRPr="0016154D" w:rsidRDefault="006128BC" w:rsidP="00AD3762">
      <w:pPr>
        <w:spacing w:before="120" w:after="120" w:afterAutospacing="0" w:line="480" w:lineRule="auto"/>
        <w:ind w:left="0"/>
        <w:rPr>
          <w:rFonts w:ascii="Times New Roman" w:hAnsi="Times New Roman" w:cs="Times New Roman"/>
          <w:b/>
          <w:bCs/>
          <w:sz w:val="24"/>
          <w:szCs w:val="24"/>
          <w:lang w:val="en-US" w:eastAsia="fr-FR"/>
        </w:rPr>
      </w:pPr>
      <w:r w:rsidRPr="0016154D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65408" behindDoc="0" locked="0" layoutInCell="1" allowOverlap="1" wp14:anchorId="2516DCFE" wp14:editId="6A6C335B">
            <wp:simplePos x="0" y="0"/>
            <wp:positionH relativeFrom="column">
              <wp:posOffset>-1905</wp:posOffset>
            </wp:positionH>
            <wp:positionV relativeFrom="paragraph">
              <wp:posOffset>3810</wp:posOffset>
            </wp:positionV>
            <wp:extent cx="5200650" cy="3352800"/>
            <wp:effectExtent l="0" t="0" r="0" b="0"/>
            <wp:wrapTopAndBottom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C0E321" w14:textId="1DAA96F9" w:rsidR="00C217BB" w:rsidRDefault="007220F8" w:rsidP="00AD3762">
      <w:pPr>
        <w:spacing w:before="120" w:after="120" w:afterAutospacing="0" w:line="480" w:lineRule="auto"/>
        <w:ind w:left="0"/>
        <w:rPr>
          <w:rFonts w:ascii="Times New Roman" w:hAnsi="Times New Roman" w:cs="Times New Roman"/>
          <w:i/>
          <w:iCs/>
          <w:lang w:val="en-US" w:eastAsia="fr-FR"/>
        </w:rPr>
      </w:pPr>
      <w:r>
        <w:rPr>
          <w:rFonts w:ascii="Times New Roman" w:hAnsi="Times New Roman" w:cs="Times New Roman"/>
          <w:i/>
          <w:iCs/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056966CB" wp14:editId="289CC8DC">
            <wp:simplePos x="0" y="0"/>
            <wp:positionH relativeFrom="column">
              <wp:posOffset>-398780</wp:posOffset>
            </wp:positionH>
            <wp:positionV relativeFrom="paragraph">
              <wp:posOffset>393700</wp:posOffset>
            </wp:positionV>
            <wp:extent cx="6181725" cy="3597910"/>
            <wp:effectExtent l="0" t="0" r="9525" b="2540"/>
            <wp:wrapSquare wrapText="bothSides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359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71E8" w:rsidRPr="0016154D">
        <w:rPr>
          <w:rFonts w:ascii="Times New Roman" w:hAnsi="Times New Roman" w:cs="Times New Roman"/>
          <w:i/>
          <w:iCs/>
          <w:lang w:val="en-US" w:eastAsia="fr-FR"/>
        </w:rPr>
        <w:t xml:space="preserve">Graph </w:t>
      </w:r>
      <w:r w:rsidR="00FB11F0">
        <w:rPr>
          <w:rFonts w:ascii="Times New Roman" w:hAnsi="Times New Roman" w:cs="Times New Roman"/>
          <w:i/>
          <w:iCs/>
          <w:lang w:val="en-US" w:eastAsia="fr-FR"/>
        </w:rPr>
        <w:t>3</w:t>
      </w:r>
      <w:r w:rsidR="00C471E8" w:rsidRPr="0016154D">
        <w:rPr>
          <w:rFonts w:ascii="Times New Roman" w:hAnsi="Times New Roman" w:cs="Times New Roman"/>
          <w:i/>
          <w:iCs/>
          <w:lang w:val="en-US" w:eastAsia="fr-FR"/>
        </w:rPr>
        <w:t xml:space="preserve">: </w:t>
      </w:r>
      <w:r w:rsidR="00C217BB">
        <w:rPr>
          <w:rFonts w:ascii="Times New Roman" w:hAnsi="Times New Roman" w:cs="Times New Roman"/>
          <w:i/>
          <w:iCs/>
          <w:lang w:val="en-US" w:eastAsia="fr-FR"/>
        </w:rPr>
        <w:t>Scatter plot of life expectancy and GDP per capita.</w:t>
      </w:r>
    </w:p>
    <w:p w14:paraId="493FEC0E" w14:textId="77777777" w:rsidR="00C217BB" w:rsidRDefault="00C217BB" w:rsidP="00AD3762">
      <w:pPr>
        <w:spacing w:before="120" w:after="120" w:afterAutospacing="0" w:line="480" w:lineRule="auto"/>
        <w:ind w:left="0"/>
        <w:rPr>
          <w:rFonts w:ascii="Times New Roman" w:hAnsi="Times New Roman" w:cs="Times New Roman"/>
          <w:i/>
          <w:iCs/>
          <w:lang w:val="en-US" w:eastAsia="fr-FR"/>
        </w:rPr>
      </w:pPr>
    </w:p>
    <w:p w14:paraId="0BEDAB84" w14:textId="43653C0D" w:rsidR="00C471E8" w:rsidRDefault="00BC33D3" w:rsidP="00AD3762">
      <w:pPr>
        <w:spacing w:before="120" w:after="120" w:afterAutospacing="0" w:line="480" w:lineRule="auto"/>
        <w:ind w:left="0"/>
        <w:rPr>
          <w:rFonts w:ascii="Times New Roman" w:hAnsi="Times New Roman" w:cs="Times New Roman"/>
          <w:i/>
          <w:iCs/>
          <w:lang w:val="en-US" w:eastAsia="fr-FR"/>
        </w:rPr>
      </w:pPr>
      <w:r>
        <w:rPr>
          <w:rFonts w:ascii="Times New Roman" w:hAnsi="Times New Roman" w:cs="Times New Roman"/>
          <w:i/>
          <w:iCs/>
          <w:noProof/>
          <w:lang w:val="en-US"/>
        </w:rPr>
        <w:lastRenderedPageBreak/>
        <w:drawing>
          <wp:anchor distT="0" distB="0" distL="114300" distR="114300" simplePos="0" relativeHeight="251669504" behindDoc="0" locked="0" layoutInCell="1" allowOverlap="1" wp14:anchorId="057B43FD" wp14:editId="5EE054EF">
            <wp:simplePos x="0" y="0"/>
            <wp:positionH relativeFrom="column">
              <wp:posOffset>-44450</wp:posOffset>
            </wp:positionH>
            <wp:positionV relativeFrom="paragraph">
              <wp:posOffset>641985</wp:posOffset>
            </wp:positionV>
            <wp:extent cx="5205730" cy="3054985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5730" cy="305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17BB">
        <w:rPr>
          <w:rFonts w:ascii="Times New Roman" w:hAnsi="Times New Roman" w:cs="Times New Roman"/>
          <w:i/>
          <w:iCs/>
          <w:lang w:val="en-US" w:eastAsia="fr-FR"/>
        </w:rPr>
        <w:t>Graph 4: Global regional t</w:t>
      </w:r>
      <w:r w:rsidR="00956646" w:rsidRPr="0016154D">
        <w:rPr>
          <w:rFonts w:ascii="Times New Roman" w:hAnsi="Times New Roman" w:cs="Times New Roman"/>
          <w:i/>
          <w:iCs/>
          <w:lang w:val="en-US" w:eastAsia="fr-FR"/>
        </w:rPr>
        <w:t>rend</w:t>
      </w:r>
      <w:r w:rsidR="00C471E8" w:rsidRPr="0016154D">
        <w:rPr>
          <w:rFonts w:ascii="Times New Roman" w:hAnsi="Times New Roman" w:cs="Times New Roman"/>
          <w:i/>
          <w:iCs/>
          <w:lang w:val="en-US" w:eastAsia="fr-FR"/>
        </w:rPr>
        <w:t xml:space="preserve"> of overall temporal, permanent and total </w:t>
      </w:r>
      <w:r w:rsidR="00C217BB">
        <w:rPr>
          <w:rFonts w:ascii="Times New Roman" w:hAnsi="Times New Roman" w:cs="Times New Roman"/>
          <w:i/>
          <w:iCs/>
          <w:lang w:val="en-US" w:eastAsia="fr-FR"/>
        </w:rPr>
        <w:t xml:space="preserve">mean </w:t>
      </w:r>
      <w:r w:rsidR="00C471E8" w:rsidRPr="0016154D">
        <w:rPr>
          <w:rFonts w:ascii="Times New Roman" w:hAnsi="Times New Roman" w:cs="Times New Roman"/>
          <w:i/>
          <w:iCs/>
          <w:lang w:val="en-US" w:eastAsia="fr-FR"/>
        </w:rPr>
        <w:t>efficienc</w:t>
      </w:r>
      <w:r w:rsidR="00C217BB">
        <w:rPr>
          <w:rFonts w:ascii="Times New Roman" w:hAnsi="Times New Roman" w:cs="Times New Roman"/>
          <w:i/>
          <w:iCs/>
          <w:lang w:val="en-US" w:eastAsia="fr-FR"/>
        </w:rPr>
        <w:t>ies</w:t>
      </w:r>
      <w:r w:rsidR="00C471E8" w:rsidRPr="0016154D">
        <w:rPr>
          <w:rFonts w:ascii="Times New Roman" w:hAnsi="Times New Roman" w:cs="Times New Roman"/>
          <w:i/>
          <w:iCs/>
          <w:lang w:val="en-US" w:eastAsia="fr-FR"/>
        </w:rPr>
        <w:t xml:space="preserve"> between 2000 and 20</w:t>
      </w:r>
      <w:r w:rsidR="00956646" w:rsidRPr="0016154D">
        <w:rPr>
          <w:rFonts w:ascii="Times New Roman" w:hAnsi="Times New Roman" w:cs="Times New Roman"/>
          <w:i/>
          <w:iCs/>
          <w:lang w:val="en-US" w:eastAsia="fr-FR"/>
        </w:rPr>
        <w:t>22</w:t>
      </w:r>
    </w:p>
    <w:p w14:paraId="30F75166" w14:textId="2D18DAC7" w:rsidR="00C471E8" w:rsidRPr="0016154D" w:rsidRDefault="00C471E8" w:rsidP="00AD3762">
      <w:pPr>
        <w:spacing w:before="120" w:after="120" w:afterAutospacing="0" w:line="480" w:lineRule="auto"/>
        <w:ind w:left="0"/>
        <w:rPr>
          <w:rFonts w:ascii="Times New Roman" w:hAnsi="Times New Roman" w:cs="Times New Roman"/>
          <w:b/>
          <w:bCs/>
          <w:sz w:val="24"/>
          <w:szCs w:val="24"/>
          <w:lang w:val="en-US" w:eastAsia="fr-FR"/>
        </w:rPr>
      </w:pPr>
    </w:p>
    <w:p w14:paraId="1E51E455" w14:textId="6488215E" w:rsidR="00A21B9B" w:rsidRPr="007A1686" w:rsidRDefault="00A21B9B" w:rsidP="00A21B9B">
      <w:pPr>
        <w:pStyle w:val="Caption"/>
        <w:rPr>
          <w:lang w:val="en-GB"/>
        </w:rPr>
      </w:pPr>
      <w:bookmarkStart w:id="1" w:name="_Ref208327547"/>
      <w:r w:rsidRPr="007A1686">
        <w:rPr>
          <w:color w:val="auto"/>
          <w:lang w:val="en-GB"/>
        </w:rPr>
        <w:t xml:space="preserve">Table </w:t>
      </w:r>
      <w:r w:rsidR="003658E2" w:rsidRPr="00364146">
        <w:rPr>
          <w:color w:val="auto"/>
        </w:rPr>
        <w:fldChar w:fldCharType="begin"/>
      </w:r>
      <w:r w:rsidR="003658E2" w:rsidRPr="007A1686">
        <w:rPr>
          <w:color w:val="auto"/>
          <w:lang w:val="en-GB"/>
        </w:rPr>
        <w:instrText xml:space="preserve"> SEQ Table \* ARABIC </w:instrText>
      </w:r>
      <w:r w:rsidR="003658E2" w:rsidRPr="00364146">
        <w:rPr>
          <w:color w:val="auto"/>
        </w:rPr>
        <w:fldChar w:fldCharType="separate"/>
      </w:r>
      <w:r w:rsidR="00BC16CC">
        <w:rPr>
          <w:noProof/>
          <w:color w:val="auto"/>
          <w:lang w:val="en-GB"/>
        </w:rPr>
        <w:t>6</w:t>
      </w:r>
      <w:r w:rsidR="003658E2" w:rsidRPr="00364146">
        <w:rPr>
          <w:noProof/>
          <w:color w:val="auto"/>
        </w:rPr>
        <w:fldChar w:fldCharType="end"/>
      </w:r>
      <w:bookmarkEnd w:id="1"/>
      <w:r w:rsidRPr="007A1686">
        <w:rPr>
          <w:color w:val="auto"/>
          <w:lang w:val="en-GB"/>
        </w:rPr>
        <w:t xml:space="preserve">. Efficiency estimation and ranking when taking as dependent variable the life expectancy minus 20 or 35 years, an indicator of </w:t>
      </w:r>
      <w:r w:rsidR="007220F8">
        <w:rPr>
          <w:color w:val="auto"/>
          <w:lang w:val="en-GB"/>
        </w:rPr>
        <w:t>Avoided c</w:t>
      </w:r>
      <w:r w:rsidRPr="007A1686">
        <w:rPr>
          <w:color w:val="auto"/>
          <w:lang w:val="en-GB"/>
        </w:rPr>
        <w:t>hild mortality under age 5</w:t>
      </w:r>
    </w:p>
    <w:tbl>
      <w:tblPr>
        <w:tblStyle w:val="TableGrid0"/>
        <w:tblW w:w="736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3"/>
        <w:gridCol w:w="978"/>
        <w:gridCol w:w="869"/>
        <w:gridCol w:w="978"/>
        <w:gridCol w:w="852"/>
        <w:gridCol w:w="1068"/>
        <w:gridCol w:w="1068"/>
      </w:tblGrid>
      <w:tr w:rsidR="00B52172" w:rsidRPr="0016154D" w14:paraId="45D17006" w14:textId="08B4E9C4" w:rsidTr="00364146">
        <w:tc>
          <w:tcPr>
            <w:tcW w:w="1553" w:type="dxa"/>
            <w:vMerge w:val="restart"/>
            <w:tcBorders>
              <w:top w:val="single" w:sz="4" w:space="0" w:color="auto"/>
            </w:tcBorders>
          </w:tcPr>
          <w:p w14:paraId="09EEB39C" w14:textId="10ED2B93" w:rsidR="00B52172" w:rsidRDefault="00B52172" w:rsidP="003641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OUTPUT</w:t>
            </w:r>
          </w:p>
          <w:p w14:paraId="465426F2" w14:textId="3525E5D4" w:rsidR="00B52172" w:rsidRPr="0016154D" w:rsidRDefault="00B52172" w:rsidP="00D832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5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Country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66F2E0" w14:textId="415610EB" w:rsidR="00B52172" w:rsidRPr="0016154D" w:rsidRDefault="00B52172" w:rsidP="00CD2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Life exp. – 20 yr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80307F" w14:textId="4DBA7BC4" w:rsidR="00B52172" w:rsidRPr="0016154D" w:rsidRDefault="00B52172" w:rsidP="00CD2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Life exp. – 35 yr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88F4BD" w14:textId="6BA8A146" w:rsidR="00B52172" w:rsidRPr="002977E7" w:rsidRDefault="00B52172" w:rsidP="00CD23E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0.25 – 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5</w:t>
            </w:r>
          </w:p>
        </w:tc>
      </w:tr>
      <w:tr w:rsidR="00B52172" w:rsidRPr="0016154D" w14:paraId="1888917E" w14:textId="7325F729" w:rsidTr="00364146">
        <w:tc>
          <w:tcPr>
            <w:tcW w:w="1553" w:type="dxa"/>
            <w:vMerge/>
            <w:tcBorders>
              <w:bottom w:val="single" w:sz="4" w:space="0" w:color="auto"/>
            </w:tcBorders>
          </w:tcPr>
          <w:p w14:paraId="0EC361A3" w14:textId="77777777" w:rsidR="00B52172" w:rsidRPr="0016154D" w:rsidRDefault="00B52172" w:rsidP="003641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</w:tcBorders>
          </w:tcPr>
          <w:p w14:paraId="78855A51" w14:textId="77777777" w:rsidR="00B52172" w:rsidRPr="0016154D" w:rsidRDefault="00B52172" w:rsidP="00297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5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OTE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2EE6C6CB" w14:textId="77777777" w:rsidR="00B52172" w:rsidRPr="0016154D" w:rsidRDefault="00B52172" w:rsidP="00297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5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rank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</w:tcBorders>
          </w:tcPr>
          <w:p w14:paraId="66652CD7" w14:textId="77777777" w:rsidR="00B52172" w:rsidRPr="0016154D" w:rsidRDefault="00B52172" w:rsidP="00297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5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OTE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52761ECD" w14:textId="77777777" w:rsidR="00B52172" w:rsidRPr="0016154D" w:rsidRDefault="00B52172" w:rsidP="00297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5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rank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6A4AB0D3" w14:textId="6ACCE78C" w:rsidR="00B52172" w:rsidRPr="0016154D" w:rsidRDefault="00B52172" w:rsidP="00297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5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OTE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79C24FCC" w14:textId="51DBD8F3" w:rsidR="00B52172" w:rsidRPr="0016154D" w:rsidRDefault="00B52172" w:rsidP="00297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5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rank</w:t>
            </w:r>
          </w:p>
        </w:tc>
      </w:tr>
      <w:tr w:rsidR="00B52172" w:rsidRPr="0016154D" w14:paraId="3FB3FC1B" w14:textId="7DCA5D92" w:rsidTr="00364146">
        <w:tc>
          <w:tcPr>
            <w:tcW w:w="1553" w:type="dxa"/>
            <w:tcBorders>
              <w:top w:val="single" w:sz="4" w:space="0" w:color="auto"/>
            </w:tcBorders>
          </w:tcPr>
          <w:p w14:paraId="4A423B48" w14:textId="77777777" w:rsidR="00B52172" w:rsidRPr="0016154D" w:rsidRDefault="00B52172" w:rsidP="00D832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54D">
              <w:rPr>
                <w:rFonts w:eastAsia="Times New Roman"/>
                <w:color w:val="000000"/>
                <w:lang w:val="en-US" w:eastAsia="fr-FR"/>
              </w:rPr>
              <w:t>Niger</w:t>
            </w:r>
          </w:p>
        </w:tc>
        <w:tc>
          <w:tcPr>
            <w:tcW w:w="978" w:type="dxa"/>
            <w:tcBorders>
              <w:top w:val="single" w:sz="4" w:space="0" w:color="auto"/>
            </w:tcBorders>
          </w:tcPr>
          <w:p w14:paraId="69E90EF2" w14:textId="13474223" w:rsidR="00B52172" w:rsidRPr="0016154D" w:rsidRDefault="00B52172" w:rsidP="00CD2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0.970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14:paraId="2CEF594B" w14:textId="73A72F78" w:rsidR="00B52172" w:rsidRPr="0016154D" w:rsidRDefault="00B52172" w:rsidP="00CD2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78" w:type="dxa"/>
            <w:tcBorders>
              <w:top w:val="single" w:sz="4" w:space="0" w:color="auto"/>
            </w:tcBorders>
          </w:tcPr>
          <w:p w14:paraId="754163FD" w14:textId="0220F8FE" w:rsidR="00B52172" w:rsidRPr="0016154D" w:rsidRDefault="00B52172" w:rsidP="00CD2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0.935</w:t>
            </w:r>
          </w:p>
        </w:tc>
        <w:tc>
          <w:tcPr>
            <w:tcW w:w="852" w:type="dxa"/>
            <w:tcBorders>
              <w:top w:val="single" w:sz="4" w:space="0" w:color="auto"/>
            </w:tcBorders>
          </w:tcPr>
          <w:p w14:paraId="68A5E7A1" w14:textId="0BF61792" w:rsidR="00B52172" w:rsidRPr="0016154D" w:rsidRDefault="00B52172" w:rsidP="00CD2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68" w:type="dxa"/>
            <w:tcBorders>
              <w:top w:val="single" w:sz="4" w:space="0" w:color="auto"/>
            </w:tcBorders>
          </w:tcPr>
          <w:p w14:paraId="015A2585" w14:textId="7B9287CE" w:rsidR="00B52172" w:rsidRPr="00C730FB" w:rsidRDefault="00B52172" w:rsidP="00CD2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0.677</w:t>
            </w:r>
          </w:p>
        </w:tc>
        <w:tc>
          <w:tcPr>
            <w:tcW w:w="1068" w:type="dxa"/>
            <w:tcBorders>
              <w:top w:val="single" w:sz="4" w:space="0" w:color="auto"/>
            </w:tcBorders>
          </w:tcPr>
          <w:p w14:paraId="6F95EA27" w14:textId="44D9064C" w:rsidR="00B52172" w:rsidRDefault="00B52172" w:rsidP="00CD2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B52172" w:rsidRPr="0016154D" w14:paraId="4F4D2C9B" w14:textId="33A527D3" w:rsidTr="00364146">
        <w:tc>
          <w:tcPr>
            <w:tcW w:w="1553" w:type="dxa"/>
          </w:tcPr>
          <w:p w14:paraId="76DB71DF" w14:textId="77777777" w:rsidR="00B52172" w:rsidRPr="0016154D" w:rsidRDefault="00B52172" w:rsidP="00D832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54D">
              <w:rPr>
                <w:rFonts w:eastAsia="Times New Roman"/>
                <w:color w:val="000000"/>
                <w:lang w:val="en-US" w:eastAsia="fr-FR"/>
              </w:rPr>
              <w:t>Liberia</w:t>
            </w:r>
          </w:p>
        </w:tc>
        <w:tc>
          <w:tcPr>
            <w:tcW w:w="978" w:type="dxa"/>
          </w:tcPr>
          <w:p w14:paraId="5BAC5E96" w14:textId="012BAA16" w:rsidR="00B52172" w:rsidRPr="0016154D" w:rsidRDefault="00B52172" w:rsidP="00CD2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0.968</w:t>
            </w:r>
          </w:p>
        </w:tc>
        <w:tc>
          <w:tcPr>
            <w:tcW w:w="869" w:type="dxa"/>
          </w:tcPr>
          <w:p w14:paraId="7EB593F4" w14:textId="6FD51696" w:rsidR="00B52172" w:rsidRPr="0016154D" w:rsidRDefault="00B52172" w:rsidP="00CD2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78" w:type="dxa"/>
          </w:tcPr>
          <w:p w14:paraId="16F9F453" w14:textId="39D25198" w:rsidR="00B52172" w:rsidRPr="0016154D" w:rsidRDefault="00B52172" w:rsidP="00CD2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0.932</w:t>
            </w:r>
          </w:p>
        </w:tc>
        <w:tc>
          <w:tcPr>
            <w:tcW w:w="852" w:type="dxa"/>
          </w:tcPr>
          <w:p w14:paraId="0E1ED139" w14:textId="7AF2F069" w:rsidR="00B52172" w:rsidRPr="0016154D" w:rsidRDefault="00B52172" w:rsidP="00CD2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68" w:type="dxa"/>
          </w:tcPr>
          <w:p w14:paraId="07205A9F" w14:textId="4B9241E7" w:rsidR="00B52172" w:rsidRPr="00C730FB" w:rsidRDefault="00B52172" w:rsidP="00CD2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0.770</w:t>
            </w:r>
          </w:p>
        </w:tc>
        <w:tc>
          <w:tcPr>
            <w:tcW w:w="1068" w:type="dxa"/>
          </w:tcPr>
          <w:p w14:paraId="1C1E6FFC" w14:textId="1EF9BC3A" w:rsidR="00B52172" w:rsidRPr="00C730FB" w:rsidRDefault="00B52172" w:rsidP="00CD2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52172" w:rsidRPr="0016154D" w14:paraId="2367B2C6" w14:textId="242131E4" w:rsidTr="00364146">
        <w:tc>
          <w:tcPr>
            <w:tcW w:w="1553" w:type="dxa"/>
          </w:tcPr>
          <w:p w14:paraId="5EB5194A" w14:textId="77777777" w:rsidR="00B52172" w:rsidRPr="0016154D" w:rsidRDefault="00B52172" w:rsidP="00D832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54D">
              <w:rPr>
                <w:rFonts w:eastAsia="Times New Roman"/>
                <w:color w:val="000000"/>
                <w:lang w:val="en-US" w:eastAsia="fr-FR"/>
              </w:rPr>
              <w:t>Togo</w:t>
            </w:r>
          </w:p>
        </w:tc>
        <w:tc>
          <w:tcPr>
            <w:tcW w:w="978" w:type="dxa"/>
          </w:tcPr>
          <w:p w14:paraId="649803B2" w14:textId="6FBE53F1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0.932</w:t>
            </w:r>
          </w:p>
        </w:tc>
        <w:tc>
          <w:tcPr>
            <w:tcW w:w="869" w:type="dxa"/>
          </w:tcPr>
          <w:p w14:paraId="36D2BF5F" w14:textId="42DBAB9F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78" w:type="dxa"/>
          </w:tcPr>
          <w:p w14:paraId="4E047514" w14:textId="73A49507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0.883</w:t>
            </w:r>
          </w:p>
        </w:tc>
        <w:tc>
          <w:tcPr>
            <w:tcW w:w="852" w:type="dxa"/>
          </w:tcPr>
          <w:p w14:paraId="1C0C6ABE" w14:textId="54FDEB12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68" w:type="dxa"/>
          </w:tcPr>
          <w:p w14:paraId="0243C199" w14:textId="085906C4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0.816</w:t>
            </w:r>
          </w:p>
        </w:tc>
        <w:tc>
          <w:tcPr>
            <w:tcW w:w="1068" w:type="dxa"/>
          </w:tcPr>
          <w:p w14:paraId="58E7A2B3" w14:textId="1E4206E0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52172" w:rsidRPr="0016154D" w14:paraId="5D204570" w14:textId="62A24F37" w:rsidTr="00364146">
        <w:tc>
          <w:tcPr>
            <w:tcW w:w="1553" w:type="dxa"/>
          </w:tcPr>
          <w:p w14:paraId="5C420ECD" w14:textId="77777777" w:rsidR="00B52172" w:rsidRPr="0016154D" w:rsidRDefault="00B52172" w:rsidP="00D832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54D">
              <w:rPr>
                <w:rFonts w:eastAsia="Times New Roman"/>
                <w:color w:val="000000"/>
                <w:lang w:val="en-US" w:eastAsia="fr-FR"/>
              </w:rPr>
              <w:t>Gambia</w:t>
            </w:r>
          </w:p>
        </w:tc>
        <w:tc>
          <w:tcPr>
            <w:tcW w:w="978" w:type="dxa"/>
          </w:tcPr>
          <w:p w14:paraId="6D3EA324" w14:textId="750E63F1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0.924</w:t>
            </w:r>
          </w:p>
        </w:tc>
        <w:tc>
          <w:tcPr>
            <w:tcW w:w="869" w:type="dxa"/>
          </w:tcPr>
          <w:p w14:paraId="17057FA9" w14:textId="28A3AFB7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78" w:type="dxa"/>
          </w:tcPr>
          <w:p w14:paraId="48FF394E" w14:textId="5A296795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0.846</w:t>
            </w:r>
          </w:p>
        </w:tc>
        <w:tc>
          <w:tcPr>
            <w:tcW w:w="852" w:type="dxa"/>
          </w:tcPr>
          <w:p w14:paraId="0246470C" w14:textId="2C30065B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68" w:type="dxa"/>
          </w:tcPr>
          <w:p w14:paraId="0C009DDA" w14:textId="36DAE8FE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0.768</w:t>
            </w:r>
          </w:p>
        </w:tc>
        <w:tc>
          <w:tcPr>
            <w:tcW w:w="1068" w:type="dxa"/>
          </w:tcPr>
          <w:p w14:paraId="0EF5F204" w14:textId="78408DEC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52172" w:rsidRPr="0016154D" w14:paraId="3F02724E" w14:textId="4DA32230" w:rsidTr="00364146">
        <w:tc>
          <w:tcPr>
            <w:tcW w:w="1553" w:type="dxa"/>
          </w:tcPr>
          <w:p w14:paraId="3A14CEBB" w14:textId="77777777" w:rsidR="00B52172" w:rsidRPr="0016154D" w:rsidRDefault="00B52172" w:rsidP="00D832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54D">
              <w:rPr>
                <w:rFonts w:eastAsia="Times New Roman"/>
                <w:color w:val="000000"/>
                <w:lang w:val="en-US" w:eastAsia="fr-FR"/>
              </w:rPr>
              <w:t>Senegal</w:t>
            </w:r>
          </w:p>
        </w:tc>
        <w:tc>
          <w:tcPr>
            <w:tcW w:w="978" w:type="dxa"/>
          </w:tcPr>
          <w:p w14:paraId="4B4B9BC6" w14:textId="10012BED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0.900</w:t>
            </w:r>
          </w:p>
        </w:tc>
        <w:tc>
          <w:tcPr>
            <w:tcW w:w="869" w:type="dxa"/>
          </w:tcPr>
          <w:p w14:paraId="2EA3CB7B" w14:textId="2A98CDB5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78" w:type="dxa"/>
          </w:tcPr>
          <w:p w14:paraId="5CC1EB46" w14:textId="3CDF45B2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0.816</w:t>
            </w:r>
          </w:p>
        </w:tc>
        <w:tc>
          <w:tcPr>
            <w:tcW w:w="852" w:type="dxa"/>
          </w:tcPr>
          <w:p w14:paraId="166BC21C" w14:textId="7D9EE1AB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068" w:type="dxa"/>
          </w:tcPr>
          <w:p w14:paraId="3AFCB784" w14:textId="5BE06A3F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0.747</w:t>
            </w:r>
          </w:p>
        </w:tc>
        <w:tc>
          <w:tcPr>
            <w:tcW w:w="1068" w:type="dxa"/>
          </w:tcPr>
          <w:p w14:paraId="4A3A2CD0" w14:textId="109E72F8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B52172" w:rsidRPr="0016154D" w14:paraId="5F788FCE" w14:textId="2FDD7332" w:rsidTr="00364146">
        <w:tc>
          <w:tcPr>
            <w:tcW w:w="1553" w:type="dxa"/>
          </w:tcPr>
          <w:p w14:paraId="5BE7F4C6" w14:textId="77777777" w:rsidR="00B52172" w:rsidRPr="0016154D" w:rsidRDefault="00B52172" w:rsidP="00D832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54D">
              <w:rPr>
                <w:rFonts w:eastAsia="Times New Roman"/>
                <w:color w:val="000000"/>
                <w:lang w:val="en-US" w:eastAsia="fr-FR"/>
              </w:rPr>
              <w:t>Guinea</w:t>
            </w:r>
          </w:p>
        </w:tc>
        <w:tc>
          <w:tcPr>
            <w:tcW w:w="978" w:type="dxa"/>
          </w:tcPr>
          <w:p w14:paraId="6CA632FC" w14:textId="3CD02F56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0.898</w:t>
            </w:r>
          </w:p>
        </w:tc>
        <w:tc>
          <w:tcPr>
            <w:tcW w:w="869" w:type="dxa"/>
          </w:tcPr>
          <w:p w14:paraId="3EFECC55" w14:textId="431872E5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78" w:type="dxa"/>
          </w:tcPr>
          <w:p w14:paraId="4FF1AA2D" w14:textId="15016EF2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0.827</w:t>
            </w:r>
          </w:p>
        </w:tc>
        <w:tc>
          <w:tcPr>
            <w:tcW w:w="852" w:type="dxa"/>
          </w:tcPr>
          <w:p w14:paraId="051A5D43" w14:textId="49708B5A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068" w:type="dxa"/>
          </w:tcPr>
          <w:p w14:paraId="3C49D436" w14:textId="2B23A22C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0.739</w:t>
            </w:r>
          </w:p>
        </w:tc>
        <w:tc>
          <w:tcPr>
            <w:tcW w:w="1068" w:type="dxa"/>
          </w:tcPr>
          <w:p w14:paraId="10908323" w14:textId="03371CBF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B52172" w:rsidRPr="0016154D" w14:paraId="34711531" w14:textId="562D5C33" w:rsidTr="00364146">
        <w:tc>
          <w:tcPr>
            <w:tcW w:w="1553" w:type="dxa"/>
          </w:tcPr>
          <w:p w14:paraId="2F31C214" w14:textId="77777777" w:rsidR="00B52172" w:rsidRPr="0016154D" w:rsidRDefault="00B52172" w:rsidP="00D832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54D">
              <w:rPr>
                <w:rFonts w:eastAsia="Times New Roman"/>
                <w:color w:val="000000"/>
                <w:lang w:val="en-US" w:eastAsia="fr-FR"/>
              </w:rPr>
              <w:t>Cabo Verde</w:t>
            </w:r>
          </w:p>
        </w:tc>
        <w:tc>
          <w:tcPr>
            <w:tcW w:w="978" w:type="dxa"/>
          </w:tcPr>
          <w:p w14:paraId="22EF56DA" w14:textId="06891F47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0.868</w:t>
            </w:r>
          </w:p>
        </w:tc>
        <w:tc>
          <w:tcPr>
            <w:tcW w:w="869" w:type="dxa"/>
          </w:tcPr>
          <w:p w14:paraId="52E3BE03" w14:textId="412265C8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78" w:type="dxa"/>
          </w:tcPr>
          <w:p w14:paraId="05FD6A9C" w14:textId="3A4D45E4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0.726</w:t>
            </w:r>
          </w:p>
        </w:tc>
        <w:tc>
          <w:tcPr>
            <w:tcW w:w="852" w:type="dxa"/>
          </w:tcPr>
          <w:p w14:paraId="65EF9D44" w14:textId="0B0CAEB0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068" w:type="dxa"/>
          </w:tcPr>
          <w:p w14:paraId="0D5DC4D2" w14:textId="3CD5772C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0.623</w:t>
            </w:r>
          </w:p>
        </w:tc>
        <w:tc>
          <w:tcPr>
            <w:tcW w:w="1068" w:type="dxa"/>
          </w:tcPr>
          <w:p w14:paraId="0AB882B5" w14:textId="6B657A94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B52172" w:rsidRPr="0016154D" w14:paraId="2D0AB46C" w14:textId="4687CCCB" w:rsidTr="00364146">
        <w:tc>
          <w:tcPr>
            <w:tcW w:w="1553" w:type="dxa"/>
          </w:tcPr>
          <w:p w14:paraId="7146CA52" w14:textId="77777777" w:rsidR="00B52172" w:rsidRPr="0016154D" w:rsidRDefault="00B52172" w:rsidP="00D832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54D">
              <w:rPr>
                <w:rFonts w:eastAsia="Times New Roman"/>
                <w:color w:val="000000"/>
                <w:lang w:val="en-US" w:eastAsia="fr-FR"/>
              </w:rPr>
              <w:t>Burkina Faso</w:t>
            </w:r>
          </w:p>
        </w:tc>
        <w:tc>
          <w:tcPr>
            <w:tcW w:w="978" w:type="dxa"/>
          </w:tcPr>
          <w:p w14:paraId="43CC9D9B" w14:textId="35BDC9C9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0.886</w:t>
            </w:r>
          </w:p>
        </w:tc>
        <w:tc>
          <w:tcPr>
            <w:tcW w:w="869" w:type="dxa"/>
          </w:tcPr>
          <w:p w14:paraId="1BC719DA" w14:textId="1BFC8260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78" w:type="dxa"/>
          </w:tcPr>
          <w:p w14:paraId="4037922B" w14:textId="16104EC7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0.803</w:t>
            </w:r>
          </w:p>
        </w:tc>
        <w:tc>
          <w:tcPr>
            <w:tcW w:w="852" w:type="dxa"/>
          </w:tcPr>
          <w:p w14:paraId="2EEF4A86" w14:textId="5344657D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068" w:type="dxa"/>
          </w:tcPr>
          <w:p w14:paraId="003D8D99" w14:textId="3872401A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0.728</w:t>
            </w:r>
          </w:p>
        </w:tc>
        <w:tc>
          <w:tcPr>
            <w:tcW w:w="1068" w:type="dxa"/>
          </w:tcPr>
          <w:p w14:paraId="03F0B403" w14:textId="074C1A4A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B52172" w:rsidRPr="0016154D" w14:paraId="6100FB50" w14:textId="3EF80AC6" w:rsidTr="00364146">
        <w:tc>
          <w:tcPr>
            <w:tcW w:w="1553" w:type="dxa"/>
          </w:tcPr>
          <w:p w14:paraId="0EB8607D" w14:textId="3E52139A" w:rsidR="00B52172" w:rsidRPr="0016154D" w:rsidRDefault="00B52172" w:rsidP="00D832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54D">
              <w:rPr>
                <w:rFonts w:eastAsia="Times New Roman"/>
                <w:color w:val="000000"/>
                <w:lang w:val="en-US" w:eastAsia="fr-FR"/>
              </w:rPr>
              <w:t>Benin</w:t>
            </w:r>
          </w:p>
        </w:tc>
        <w:tc>
          <w:tcPr>
            <w:tcW w:w="978" w:type="dxa"/>
          </w:tcPr>
          <w:p w14:paraId="525A594D" w14:textId="437436EF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0.861</w:t>
            </w:r>
          </w:p>
        </w:tc>
        <w:tc>
          <w:tcPr>
            <w:tcW w:w="869" w:type="dxa"/>
          </w:tcPr>
          <w:p w14:paraId="6F20BA28" w14:textId="5FA77961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978" w:type="dxa"/>
          </w:tcPr>
          <w:p w14:paraId="559292E8" w14:textId="6E496E19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0.770</w:t>
            </w:r>
          </w:p>
        </w:tc>
        <w:tc>
          <w:tcPr>
            <w:tcW w:w="852" w:type="dxa"/>
          </w:tcPr>
          <w:p w14:paraId="731AAA37" w14:textId="01F65CBB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68" w:type="dxa"/>
          </w:tcPr>
          <w:p w14:paraId="166CF674" w14:textId="63C6406F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0.753</w:t>
            </w:r>
          </w:p>
        </w:tc>
        <w:tc>
          <w:tcPr>
            <w:tcW w:w="1068" w:type="dxa"/>
          </w:tcPr>
          <w:p w14:paraId="7D09BBDA" w14:textId="5D4AB092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52172" w:rsidRPr="0016154D" w14:paraId="589D9903" w14:textId="4E03F32E" w:rsidTr="00364146">
        <w:tc>
          <w:tcPr>
            <w:tcW w:w="1553" w:type="dxa"/>
          </w:tcPr>
          <w:p w14:paraId="7DB6054C" w14:textId="77777777" w:rsidR="00B52172" w:rsidRPr="0016154D" w:rsidRDefault="00B52172" w:rsidP="00D832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54D">
              <w:rPr>
                <w:rFonts w:eastAsia="Times New Roman"/>
                <w:color w:val="000000"/>
                <w:lang w:val="en-US" w:eastAsia="fr-FR"/>
              </w:rPr>
              <w:t>Guinea-Bissau</w:t>
            </w:r>
          </w:p>
        </w:tc>
        <w:tc>
          <w:tcPr>
            <w:tcW w:w="978" w:type="dxa"/>
          </w:tcPr>
          <w:p w14:paraId="4AF641A0" w14:textId="078E5584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0.841</w:t>
            </w:r>
          </w:p>
        </w:tc>
        <w:tc>
          <w:tcPr>
            <w:tcW w:w="869" w:type="dxa"/>
          </w:tcPr>
          <w:p w14:paraId="64406B45" w14:textId="0C0EB75A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978" w:type="dxa"/>
          </w:tcPr>
          <w:p w14:paraId="16600F3C" w14:textId="0DB6894D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0.744</w:t>
            </w:r>
          </w:p>
        </w:tc>
        <w:tc>
          <w:tcPr>
            <w:tcW w:w="852" w:type="dxa"/>
          </w:tcPr>
          <w:p w14:paraId="7E352A1D" w14:textId="6350301F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068" w:type="dxa"/>
          </w:tcPr>
          <w:p w14:paraId="0269D0F0" w14:textId="683D8844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0.706</w:t>
            </w:r>
          </w:p>
        </w:tc>
        <w:tc>
          <w:tcPr>
            <w:tcW w:w="1068" w:type="dxa"/>
          </w:tcPr>
          <w:p w14:paraId="20A3056E" w14:textId="46CF4852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B52172" w:rsidRPr="0016154D" w14:paraId="53FC3D5D" w14:textId="585BDFE2" w:rsidTr="00364146">
        <w:tc>
          <w:tcPr>
            <w:tcW w:w="1553" w:type="dxa"/>
          </w:tcPr>
          <w:p w14:paraId="3103F94F" w14:textId="77777777" w:rsidR="00B52172" w:rsidRPr="0016154D" w:rsidRDefault="00B52172" w:rsidP="00D832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54D">
              <w:rPr>
                <w:rFonts w:eastAsia="Times New Roman"/>
                <w:color w:val="000000"/>
                <w:lang w:val="en-US" w:eastAsia="fr-FR"/>
              </w:rPr>
              <w:t>Mali</w:t>
            </w:r>
          </w:p>
        </w:tc>
        <w:tc>
          <w:tcPr>
            <w:tcW w:w="978" w:type="dxa"/>
          </w:tcPr>
          <w:p w14:paraId="008010CA" w14:textId="147C8CDF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0.821</w:t>
            </w:r>
          </w:p>
        </w:tc>
        <w:tc>
          <w:tcPr>
            <w:tcW w:w="869" w:type="dxa"/>
          </w:tcPr>
          <w:p w14:paraId="4C10B4A1" w14:textId="368D2F91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978" w:type="dxa"/>
          </w:tcPr>
          <w:p w14:paraId="37EE5484" w14:textId="25332239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0.712</w:t>
            </w:r>
          </w:p>
        </w:tc>
        <w:tc>
          <w:tcPr>
            <w:tcW w:w="852" w:type="dxa"/>
          </w:tcPr>
          <w:p w14:paraId="4D2D0A98" w14:textId="1FB9629F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068" w:type="dxa"/>
          </w:tcPr>
          <w:p w14:paraId="68CB5C65" w14:textId="3EE1A490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0.620</w:t>
            </w:r>
          </w:p>
        </w:tc>
        <w:tc>
          <w:tcPr>
            <w:tcW w:w="1068" w:type="dxa"/>
          </w:tcPr>
          <w:p w14:paraId="024CF8BD" w14:textId="085B5924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  <w:tr w:rsidR="00B52172" w:rsidRPr="0016154D" w14:paraId="1693B8F9" w14:textId="02E135A5" w:rsidTr="00364146">
        <w:tc>
          <w:tcPr>
            <w:tcW w:w="1553" w:type="dxa"/>
          </w:tcPr>
          <w:p w14:paraId="0ECAF1F4" w14:textId="77777777" w:rsidR="00B52172" w:rsidRPr="0016154D" w:rsidRDefault="00B52172" w:rsidP="00D832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54D">
              <w:rPr>
                <w:rFonts w:eastAsia="Times New Roman"/>
                <w:color w:val="000000"/>
                <w:lang w:val="en-US" w:eastAsia="fr-FR"/>
              </w:rPr>
              <w:t>Ghana</w:t>
            </w:r>
          </w:p>
        </w:tc>
        <w:tc>
          <w:tcPr>
            <w:tcW w:w="978" w:type="dxa"/>
          </w:tcPr>
          <w:p w14:paraId="1AB0D6F7" w14:textId="110C0F20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0.781</w:t>
            </w:r>
          </w:p>
        </w:tc>
        <w:tc>
          <w:tcPr>
            <w:tcW w:w="869" w:type="dxa"/>
          </w:tcPr>
          <w:p w14:paraId="0D33737C" w14:textId="3B0FBACC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78" w:type="dxa"/>
          </w:tcPr>
          <w:p w14:paraId="09E226E7" w14:textId="0400BE9E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0.641</w:t>
            </w:r>
          </w:p>
        </w:tc>
        <w:tc>
          <w:tcPr>
            <w:tcW w:w="852" w:type="dxa"/>
          </w:tcPr>
          <w:p w14:paraId="43FB3100" w14:textId="4C12A75F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68" w:type="dxa"/>
          </w:tcPr>
          <w:p w14:paraId="2E7B2AD7" w14:textId="7F3B7915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0.655</w:t>
            </w:r>
          </w:p>
        </w:tc>
        <w:tc>
          <w:tcPr>
            <w:tcW w:w="1068" w:type="dxa"/>
          </w:tcPr>
          <w:p w14:paraId="39BA3283" w14:textId="5CF33F69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B52172" w:rsidRPr="0016154D" w14:paraId="0FAA7C68" w14:textId="169DBEA5" w:rsidTr="00364146">
        <w:tc>
          <w:tcPr>
            <w:tcW w:w="1553" w:type="dxa"/>
          </w:tcPr>
          <w:p w14:paraId="3C2BF87B" w14:textId="77777777" w:rsidR="00B52172" w:rsidRPr="0016154D" w:rsidRDefault="00B52172" w:rsidP="00D832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54D">
              <w:rPr>
                <w:rFonts w:eastAsia="Times New Roman"/>
                <w:color w:val="000000"/>
                <w:lang w:val="en-US" w:eastAsia="fr-FR"/>
              </w:rPr>
              <w:t>Sierra Leone</w:t>
            </w:r>
          </w:p>
        </w:tc>
        <w:tc>
          <w:tcPr>
            <w:tcW w:w="978" w:type="dxa"/>
          </w:tcPr>
          <w:p w14:paraId="7DE86038" w14:textId="2DE7C74D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0.738</w:t>
            </w:r>
          </w:p>
        </w:tc>
        <w:tc>
          <w:tcPr>
            <w:tcW w:w="869" w:type="dxa"/>
          </w:tcPr>
          <w:p w14:paraId="56C046DE" w14:textId="2C817097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978" w:type="dxa"/>
          </w:tcPr>
          <w:p w14:paraId="296B9CAC" w14:textId="3F8C9720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0.578</w:t>
            </w:r>
          </w:p>
        </w:tc>
        <w:tc>
          <w:tcPr>
            <w:tcW w:w="852" w:type="dxa"/>
          </w:tcPr>
          <w:p w14:paraId="20664D26" w14:textId="10832E26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068" w:type="dxa"/>
          </w:tcPr>
          <w:p w14:paraId="6D5661E3" w14:textId="4AE673E7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0.449</w:t>
            </w:r>
          </w:p>
        </w:tc>
        <w:tc>
          <w:tcPr>
            <w:tcW w:w="1068" w:type="dxa"/>
          </w:tcPr>
          <w:p w14:paraId="5CA108AA" w14:textId="1F71D1CA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B52172" w:rsidRPr="0016154D" w14:paraId="420E86DF" w14:textId="00B88DE4" w:rsidTr="00364146">
        <w:tc>
          <w:tcPr>
            <w:tcW w:w="1553" w:type="dxa"/>
          </w:tcPr>
          <w:p w14:paraId="1A734DD7" w14:textId="77777777" w:rsidR="00B52172" w:rsidRPr="0016154D" w:rsidRDefault="00B52172" w:rsidP="00D832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54D">
              <w:rPr>
                <w:rFonts w:eastAsia="Times New Roman"/>
                <w:color w:val="000000"/>
                <w:lang w:val="en-US" w:eastAsia="fr-FR"/>
              </w:rPr>
              <w:t>Cote d'Ivoire</w:t>
            </w:r>
          </w:p>
        </w:tc>
        <w:tc>
          <w:tcPr>
            <w:tcW w:w="978" w:type="dxa"/>
          </w:tcPr>
          <w:p w14:paraId="547E0373" w14:textId="624410BC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0.705</w:t>
            </w:r>
          </w:p>
        </w:tc>
        <w:tc>
          <w:tcPr>
            <w:tcW w:w="869" w:type="dxa"/>
          </w:tcPr>
          <w:p w14:paraId="01574486" w14:textId="4A7DD719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978" w:type="dxa"/>
          </w:tcPr>
          <w:p w14:paraId="0BEC71D2" w14:textId="720F7252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0.547</w:t>
            </w:r>
          </w:p>
        </w:tc>
        <w:tc>
          <w:tcPr>
            <w:tcW w:w="852" w:type="dxa"/>
          </w:tcPr>
          <w:p w14:paraId="08D72E0E" w14:textId="50C19EEA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068" w:type="dxa"/>
          </w:tcPr>
          <w:p w14:paraId="6FC41703" w14:textId="66F5CFB1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0.584</w:t>
            </w:r>
          </w:p>
        </w:tc>
        <w:tc>
          <w:tcPr>
            <w:tcW w:w="1068" w:type="dxa"/>
          </w:tcPr>
          <w:p w14:paraId="3D2694DA" w14:textId="2DF3A868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</w:tr>
      <w:tr w:rsidR="00B52172" w:rsidRPr="0016154D" w14:paraId="1FFB8582" w14:textId="721EB382" w:rsidTr="00364146">
        <w:tc>
          <w:tcPr>
            <w:tcW w:w="1553" w:type="dxa"/>
            <w:tcBorders>
              <w:bottom w:val="single" w:sz="4" w:space="0" w:color="auto"/>
            </w:tcBorders>
          </w:tcPr>
          <w:p w14:paraId="4258E88C" w14:textId="77777777" w:rsidR="00B52172" w:rsidRPr="0016154D" w:rsidRDefault="00B52172" w:rsidP="00D8329F">
            <w:pPr>
              <w:rPr>
                <w:rFonts w:eastAsia="Times New Roman"/>
                <w:color w:val="000000"/>
                <w:lang w:val="en-US" w:eastAsia="fr-FR"/>
              </w:rPr>
            </w:pPr>
            <w:r w:rsidRPr="0016154D">
              <w:rPr>
                <w:rFonts w:eastAsia="Times New Roman"/>
                <w:color w:val="000000"/>
                <w:lang w:val="en-US" w:eastAsia="fr-FR"/>
              </w:rPr>
              <w:t>Nigeria</w:t>
            </w:r>
          </w:p>
        </w:tc>
        <w:tc>
          <w:tcPr>
            <w:tcW w:w="978" w:type="dxa"/>
            <w:tcBorders>
              <w:bottom w:val="single" w:sz="4" w:space="0" w:color="auto"/>
            </w:tcBorders>
          </w:tcPr>
          <w:p w14:paraId="67DE289C" w14:textId="7ADCC731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0.600</w:t>
            </w:r>
          </w:p>
        </w:tc>
        <w:tc>
          <w:tcPr>
            <w:tcW w:w="869" w:type="dxa"/>
            <w:tcBorders>
              <w:bottom w:val="single" w:sz="4" w:space="0" w:color="auto"/>
            </w:tcBorders>
          </w:tcPr>
          <w:p w14:paraId="50C8DC23" w14:textId="1DF68ADC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978" w:type="dxa"/>
            <w:tcBorders>
              <w:bottom w:val="single" w:sz="4" w:space="0" w:color="auto"/>
            </w:tcBorders>
          </w:tcPr>
          <w:p w14:paraId="44B20108" w14:textId="46F9B9F4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0.413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7BDE7355" w14:textId="0379E05C" w:rsidR="00B52172" w:rsidRPr="0016154D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1985AD08" w14:textId="5A58B233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0.439</w:t>
            </w: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23D2F340" w14:textId="72810961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B52172" w:rsidRPr="0016154D" w14:paraId="19A41B0B" w14:textId="77777777" w:rsidTr="00364146"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721E962D" w14:textId="64939487" w:rsidR="00B52172" w:rsidRPr="0016154D" w:rsidRDefault="00B52172" w:rsidP="00B52172">
            <w:pPr>
              <w:rPr>
                <w:rFonts w:eastAsia="Times New Roman"/>
                <w:color w:val="000000"/>
                <w:lang w:val="en-US" w:eastAsia="fr-FR"/>
              </w:rPr>
            </w:pPr>
            <w:r>
              <w:rPr>
                <w:rFonts w:eastAsia="Times New Roman"/>
                <w:color w:val="000000"/>
                <w:lang w:val="en-US" w:eastAsia="fr-FR"/>
              </w:rPr>
              <w:t>ECOWAS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</w:tcBorders>
          </w:tcPr>
          <w:p w14:paraId="1A7424A7" w14:textId="1E65A5E4" w:rsidR="00B52172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21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B521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846</w:t>
            </w:r>
            <w:r w:rsidRPr="00B521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74AEC826" w14:textId="77777777" w:rsidR="00B52172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</w:tcBorders>
          </w:tcPr>
          <w:p w14:paraId="70413D75" w14:textId="755F01BC" w:rsidR="00B52172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21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B521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11DFA1D3" w14:textId="77777777" w:rsidR="00B52172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4B4FD9EB" w14:textId="1FD7E67D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21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B521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672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5167E409" w14:textId="77777777" w:rsidR="00B52172" w:rsidRPr="00C730FB" w:rsidRDefault="00B52172" w:rsidP="00C730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9351584" w14:textId="6C454CD5" w:rsidR="00527398" w:rsidRDefault="00527398" w:rsidP="00AD3762">
      <w:pPr>
        <w:spacing w:before="120" w:after="120" w:afterAutospacing="0" w:line="480" w:lineRule="auto"/>
        <w:ind w:left="0"/>
        <w:rPr>
          <w:rFonts w:ascii="Times New Roman" w:hAnsi="Times New Roman" w:cs="Times New Roman"/>
          <w:b/>
          <w:bCs/>
          <w:sz w:val="24"/>
          <w:szCs w:val="24"/>
          <w:lang w:val="en-US" w:eastAsia="fr-FR"/>
        </w:rPr>
      </w:pPr>
    </w:p>
    <w:p w14:paraId="59E88DE1" w14:textId="5B5D1642" w:rsidR="008443DD" w:rsidRDefault="008443DD" w:rsidP="00C730FB">
      <w:pPr>
        <w:keepNext/>
        <w:spacing w:before="120" w:after="0" w:afterAutospacing="0" w:line="480" w:lineRule="auto"/>
        <w:ind w:left="584" w:hanging="11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901AEA">
        <w:rPr>
          <w:rFonts w:ascii="Times New Roman" w:hAnsi="Times New Roman" w:cs="Times New Roman"/>
          <w:i/>
          <w:iCs/>
          <w:sz w:val="24"/>
          <w:szCs w:val="24"/>
          <w:lang w:val="en-US" w:eastAsia="fr-FR"/>
        </w:rPr>
        <w:lastRenderedPageBreak/>
        <w:t xml:space="preserve">Table </w:t>
      </w:r>
      <w:r w:rsidR="002748F1" w:rsidRPr="00901AEA">
        <w:rPr>
          <w:rFonts w:ascii="Times New Roman" w:hAnsi="Times New Roman" w:cs="Times New Roman"/>
          <w:i/>
          <w:iCs/>
          <w:sz w:val="24"/>
          <w:szCs w:val="24"/>
          <w:lang w:val="en-US" w:eastAsia="fr-FR"/>
        </w:rPr>
        <w:t>7</w:t>
      </w:r>
      <w:r w:rsidRPr="00901AEA">
        <w:rPr>
          <w:rFonts w:ascii="Times New Roman" w:hAnsi="Times New Roman" w:cs="Times New Roman"/>
          <w:i/>
          <w:iCs/>
          <w:sz w:val="24"/>
          <w:szCs w:val="24"/>
          <w:lang w:val="en-US" w:eastAsia="fr-FR"/>
        </w:rPr>
        <w:t xml:space="preserve">: </w:t>
      </w:r>
      <w:r w:rsidRPr="004720B2">
        <w:rPr>
          <w:rFonts w:ascii="Times New Roman" w:hAnsi="Times New Roman" w:cs="Times New Roman"/>
          <w:i/>
          <w:iCs/>
          <w:sz w:val="24"/>
          <w:szCs w:val="24"/>
          <w:lang w:val="en-US"/>
        </w:rPr>
        <w:t>Regression Results and Fraction of Missing Information (FMI)</w:t>
      </w:r>
      <w:r w:rsidR="007220F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for the models with life expectancy or “avoided child mortality” as the outcome.</w:t>
      </w:r>
    </w:p>
    <w:tbl>
      <w:tblPr>
        <w:tblW w:w="9575" w:type="dxa"/>
        <w:tblInd w:w="-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1"/>
        <w:gridCol w:w="1616"/>
        <w:gridCol w:w="944"/>
        <w:gridCol w:w="701"/>
        <w:gridCol w:w="623"/>
        <w:gridCol w:w="1652"/>
        <w:gridCol w:w="925"/>
        <w:gridCol w:w="856"/>
        <w:gridCol w:w="687"/>
      </w:tblGrid>
      <w:tr w:rsidR="00D74684" w:rsidRPr="00F155C1" w14:paraId="0A24AE2D" w14:textId="77777777" w:rsidTr="00DE68A5">
        <w:trPr>
          <w:trHeight w:val="124"/>
        </w:trPr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2C419" w14:textId="3BFDCC4D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  <w:r w:rsidR="007220F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outcome :</w:t>
            </w:r>
          </w:p>
        </w:tc>
        <w:tc>
          <w:tcPr>
            <w:tcW w:w="388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9CCED" w14:textId="398ABB66" w:rsidR="00F155C1" w:rsidRPr="00F155C1" w:rsidRDefault="007220F8" w:rsidP="00F155C1">
            <w:pPr>
              <w:spacing w:after="0" w:afterAutospacing="0" w:line="240" w:lineRule="auto"/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Life expectancy (</w:t>
            </w:r>
            <w:r w:rsidR="00F155C1" w:rsidRPr="00F155C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Model 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)</w:t>
            </w:r>
          </w:p>
        </w:tc>
        <w:tc>
          <w:tcPr>
            <w:tcW w:w="412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74B68" w14:textId="2F575A2F" w:rsidR="00F155C1" w:rsidRPr="00F155C1" w:rsidRDefault="007220F8" w:rsidP="00F155C1">
            <w:pPr>
              <w:spacing w:after="0" w:afterAutospacing="0" w:line="240" w:lineRule="auto"/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Avoided child mortality</w:t>
            </w:r>
          </w:p>
        </w:tc>
      </w:tr>
      <w:tr w:rsidR="00D74684" w:rsidRPr="00F155C1" w14:paraId="0DC4B002" w14:textId="77777777" w:rsidTr="00DE68A5">
        <w:trPr>
          <w:trHeight w:val="124"/>
        </w:trPr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A9C36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78F5F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Estimate mean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3FB7C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p_value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3CB4C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FMI</w:t>
            </w: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AD0D8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VIF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AA4B9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Estimate mean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DEDCC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p_value</w:t>
            </w: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8ABD7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FMI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5185D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VIF</w:t>
            </w:r>
          </w:p>
        </w:tc>
      </w:tr>
      <w:tr w:rsidR="00D74684" w:rsidRPr="00F155C1" w14:paraId="77C7FC94" w14:textId="77777777" w:rsidTr="00DE68A5">
        <w:trPr>
          <w:trHeight w:val="124"/>
        </w:trPr>
        <w:tc>
          <w:tcPr>
            <w:tcW w:w="15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0F8E5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VARIABLES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93D90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9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B8505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AE422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EEBF4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ED65E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9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2AF1E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4B2A4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25E0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D74684" w:rsidRPr="00F155C1" w14:paraId="6518D34A" w14:textId="77777777" w:rsidTr="00DE68A5">
        <w:trPr>
          <w:trHeight w:val="124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14:paraId="4E31C3C8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LCEXP_PC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6630BFF9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0.05***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77419802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0.000</w:t>
            </w:r>
          </w:p>
        </w:tc>
        <w:tc>
          <w:tcPr>
            <w:tcW w:w="701" w:type="dxa"/>
            <w:shd w:val="clear" w:color="auto" w:fill="auto"/>
            <w:noWrap/>
            <w:vAlign w:val="bottom"/>
            <w:hideMark/>
          </w:tcPr>
          <w:p w14:paraId="2A717BCA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0.108</w:t>
            </w:r>
          </w:p>
        </w:tc>
        <w:tc>
          <w:tcPr>
            <w:tcW w:w="623" w:type="dxa"/>
            <w:shd w:val="clear" w:color="000000" w:fill="FFFFFF"/>
            <w:noWrap/>
            <w:vAlign w:val="center"/>
            <w:hideMark/>
          </w:tcPr>
          <w:p w14:paraId="5EA6BFFC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Lucida Console" w:eastAsia="Times New Roman" w:hAnsi="Lucida Console" w:cs="Calibri"/>
                <w:color w:val="000000"/>
                <w:sz w:val="20"/>
                <w:szCs w:val="20"/>
                <w:lang w:eastAsia="fr-FR"/>
              </w:rPr>
            </w:pPr>
            <w:r w:rsidRPr="00F155C1">
              <w:rPr>
                <w:rFonts w:ascii="Lucida Console" w:eastAsia="Times New Roman" w:hAnsi="Lucida Console" w:cs="Calibri"/>
                <w:color w:val="000000"/>
                <w:sz w:val="20"/>
                <w:szCs w:val="20"/>
                <w:lang w:eastAsia="fr-FR"/>
              </w:rPr>
              <w:t>4.58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3E200AF4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0.366***</w:t>
            </w:r>
          </w:p>
        </w:tc>
        <w:tc>
          <w:tcPr>
            <w:tcW w:w="925" w:type="dxa"/>
            <w:shd w:val="clear" w:color="auto" w:fill="auto"/>
            <w:noWrap/>
            <w:vAlign w:val="bottom"/>
            <w:hideMark/>
          </w:tcPr>
          <w:p w14:paraId="6E50F566" w14:textId="3BC7A3F8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0.00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32E34430" w14:textId="24AFDF36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0.103</w:t>
            </w:r>
          </w:p>
        </w:tc>
        <w:tc>
          <w:tcPr>
            <w:tcW w:w="687" w:type="dxa"/>
            <w:shd w:val="clear" w:color="auto" w:fill="auto"/>
            <w:noWrap/>
            <w:vAlign w:val="center"/>
            <w:hideMark/>
          </w:tcPr>
          <w:p w14:paraId="53BBC246" w14:textId="64AE9774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Lucida Console" w:eastAsia="Times New Roman" w:hAnsi="Lucida Console" w:cs="Calibri"/>
                <w:color w:val="000000"/>
                <w:sz w:val="20"/>
                <w:szCs w:val="20"/>
                <w:lang w:eastAsia="fr-FR"/>
              </w:rPr>
              <w:t>4.58</w:t>
            </w:r>
          </w:p>
        </w:tc>
      </w:tr>
      <w:tr w:rsidR="00D74684" w:rsidRPr="00F155C1" w14:paraId="18D8024E" w14:textId="77777777" w:rsidTr="00DE68A5">
        <w:trPr>
          <w:trHeight w:val="124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14:paraId="046EB240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25B8F819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(0.004)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4412AF6C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01" w:type="dxa"/>
            <w:shd w:val="clear" w:color="auto" w:fill="auto"/>
            <w:noWrap/>
            <w:vAlign w:val="bottom"/>
            <w:hideMark/>
          </w:tcPr>
          <w:p w14:paraId="1BE0A1FF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23" w:type="dxa"/>
            <w:shd w:val="clear" w:color="auto" w:fill="auto"/>
            <w:noWrap/>
            <w:vAlign w:val="bottom"/>
            <w:hideMark/>
          </w:tcPr>
          <w:p w14:paraId="13B36C5C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6550CC27" w14:textId="21AFABEB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(</w:t>
            </w: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1)</w:t>
            </w:r>
          </w:p>
        </w:tc>
        <w:tc>
          <w:tcPr>
            <w:tcW w:w="925" w:type="dxa"/>
            <w:shd w:val="clear" w:color="auto" w:fill="auto"/>
            <w:noWrap/>
            <w:vAlign w:val="bottom"/>
            <w:hideMark/>
          </w:tcPr>
          <w:p w14:paraId="67B4DFFD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2101D55D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87" w:type="dxa"/>
            <w:shd w:val="clear" w:color="auto" w:fill="auto"/>
            <w:noWrap/>
            <w:vAlign w:val="bottom"/>
            <w:hideMark/>
          </w:tcPr>
          <w:p w14:paraId="5E630C34" w14:textId="0DB32A88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D74684" w:rsidRPr="00F155C1" w14:paraId="692B65AA" w14:textId="77777777" w:rsidTr="00DE68A5">
        <w:trPr>
          <w:trHeight w:val="124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14:paraId="31DD34E4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LGDP_PC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0E42DE68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0.124***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365AEB83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0.000</w:t>
            </w:r>
          </w:p>
        </w:tc>
        <w:tc>
          <w:tcPr>
            <w:tcW w:w="701" w:type="dxa"/>
            <w:shd w:val="clear" w:color="auto" w:fill="auto"/>
            <w:noWrap/>
            <w:vAlign w:val="bottom"/>
            <w:hideMark/>
          </w:tcPr>
          <w:p w14:paraId="5909CF1D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0.387</w:t>
            </w:r>
          </w:p>
        </w:tc>
        <w:tc>
          <w:tcPr>
            <w:tcW w:w="623" w:type="dxa"/>
            <w:shd w:val="clear" w:color="auto" w:fill="auto"/>
            <w:noWrap/>
            <w:vAlign w:val="bottom"/>
            <w:hideMark/>
          </w:tcPr>
          <w:p w14:paraId="685B7329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3.13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175DCDC1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0.269*</w:t>
            </w:r>
          </w:p>
        </w:tc>
        <w:tc>
          <w:tcPr>
            <w:tcW w:w="925" w:type="dxa"/>
            <w:shd w:val="clear" w:color="auto" w:fill="auto"/>
            <w:noWrap/>
            <w:vAlign w:val="bottom"/>
            <w:hideMark/>
          </w:tcPr>
          <w:p w14:paraId="04AB2123" w14:textId="74EA268D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0.029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3422DBC9" w14:textId="5899F8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0.24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687" w:type="dxa"/>
            <w:shd w:val="clear" w:color="auto" w:fill="auto"/>
            <w:noWrap/>
            <w:vAlign w:val="bottom"/>
            <w:hideMark/>
          </w:tcPr>
          <w:p w14:paraId="38567DF8" w14:textId="3D296A2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3.13</w:t>
            </w:r>
          </w:p>
        </w:tc>
      </w:tr>
      <w:tr w:rsidR="00D74684" w:rsidRPr="00F155C1" w14:paraId="6AEDF3A3" w14:textId="77777777" w:rsidTr="00DE68A5">
        <w:trPr>
          <w:trHeight w:val="124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14:paraId="40E80B0A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20FC6822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(0.014)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0E33B09A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01" w:type="dxa"/>
            <w:shd w:val="clear" w:color="auto" w:fill="auto"/>
            <w:noWrap/>
            <w:vAlign w:val="bottom"/>
            <w:hideMark/>
          </w:tcPr>
          <w:p w14:paraId="700ACC06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23" w:type="dxa"/>
            <w:shd w:val="clear" w:color="auto" w:fill="auto"/>
            <w:noWrap/>
            <w:vAlign w:val="bottom"/>
            <w:hideMark/>
          </w:tcPr>
          <w:p w14:paraId="6941F857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22E10CAE" w14:textId="51389E9B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(</w:t>
            </w: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0.057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)</w:t>
            </w:r>
          </w:p>
        </w:tc>
        <w:tc>
          <w:tcPr>
            <w:tcW w:w="925" w:type="dxa"/>
            <w:shd w:val="clear" w:color="auto" w:fill="auto"/>
            <w:noWrap/>
            <w:vAlign w:val="bottom"/>
            <w:hideMark/>
          </w:tcPr>
          <w:p w14:paraId="2EB03858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396E463C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87" w:type="dxa"/>
            <w:shd w:val="clear" w:color="auto" w:fill="auto"/>
            <w:noWrap/>
            <w:vAlign w:val="bottom"/>
            <w:hideMark/>
          </w:tcPr>
          <w:p w14:paraId="56894376" w14:textId="65ED43B1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D74684" w:rsidRPr="00F155C1" w14:paraId="6B88D72A" w14:textId="77777777" w:rsidTr="00DE68A5">
        <w:trPr>
          <w:trHeight w:val="124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14:paraId="45A89206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LOPEXP_PC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6EF6D9E7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-0.014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0F125813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0.211</w:t>
            </w:r>
          </w:p>
        </w:tc>
        <w:tc>
          <w:tcPr>
            <w:tcW w:w="701" w:type="dxa"/>
            <w:shd w:val="clear" w:color="auto" w:fill="auto"/>
            <w:noWrap/>
            <w:vAlign w:val="bottom"/>
            <w:hideMark/>
          </w:tcPr>
          <w:p w14:paraId="4DC98CC5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0.119</w:t>
            </w:r>
          </w:p>
        </w:tc>
        <w:tc>
          <w:tcPr>
            <w:tcW w:w="623" w:type="dxa"/>
            <w:shd w:val="clear" w:color="auto" w:fill="auto"/>
            <w:noWrap/>
            <w:vAlign w:val="bottom"/>
            <w:hideMark/>
          </w:tcPr>
          <w:p w14:paraId="482A406D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2.84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17F66DCB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-0.131*</w:t>
            </w:r>
          </w:p>
        </w:tc>
        <w:tc>
          <w:tcPr>
            <w:tcW w:w="925" w:type="dxa"/>
            <w:shd w:val="clear" w:color="auto" w:fill="auto"/>
            <w:noWrap/>
            <w:vAlign w:val="bottom"/>
            <w:hideMark/>
          </w:tcPr>
          <w:p w14:paraId="63DEB034" w14:textId="07BFC36B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711AA237" w14:textId="1DB606ED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0.081</w:t>
            </w:r>
          </w:p>
        </w:tc>
        <w:tc>
          <w:tcPr>
            <w:tcW w:w="687" w:type="dxa"/>
            <w:shd w:val="clear" w:color="auto" w:fill="auto"/>
            <w:noWrap/>
            <w:vAlign w:val="bottom"/>
            <w:hideMark/>
          </w:tcPr>
          <w:p w14:paraId="25CE0454" w14:textId="7FBCAD9C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2.84</w:t>
            </w:r>
          </w:p>
        </w:tc>
      </w:tr>
      <w:tr w:rsidR="00D74684" w:rsidRPr="00F155C1" w14:paraId="025606A5" w14:textId="77777777" w:rsidTr="00DE68A5">
        <w:trPr>
          <w:trHeight w:val="124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14:paraId="7BB35F7D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2B633AB8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(0.004)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18D06582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01" w:type="dxa"/>
            <w:shd w:val="clear" w:color="auto" w:fill="auto"/>
            <w:noWrap/>
            <w:vAlign w:val="bottom"/>
            <w:hideMark/>
          </w:tcPr>
          <w:p w14:paraId="0DD2FCB4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23" w:type="dxa"/>
            <w:shd w:val="clear" w:color="auto" w:fill="auto"/>
            <w:noWrap/>
            <w:vAlign w:val="bottom"/>
            <w:hideMark/>
          </w:tcPr>
          <w:p w14:paraId="72353C03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7F4C28E3" w14:textId="49872FB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(</w:t>
            </w: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0.016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)</w:t>
            </w:r>
          </w:p>
        </w:tc>
        <w:tc>
          <w:tcPr>
            <w:tcW w:w="925" w:type="dxa"/>
            <w:shd w:val="clear" w:color="auto" w:fill="auto"/>
            <w:noWrap/>
            <w:vAlign w:val="bottom"/>
            <w:hideMark/>
          </w:tcPr>
          <w:p w14:paraId="27C97897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7723F086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87" w:type="dxa"/>
            <w:shd w:val="clear" w:color="auto" w:fill="auto"/>
            <w:noWrap/>
            <w:vAlign w:val="bottom"/>
            <w:hideMark/>
          </w:tcPr>
          <w:p w14:paraId="38CF434F" w14:textId="04ECF5DF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D74684" w:rsidRPr="00F155C1" w14:paraId="4F096B46" w14:textId="77777777" w:rsidTr="00DE68A5">
        <w:trPr>
          <w:trHeight w:val="124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14:paraId="39498C5B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LPhysi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559A638A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-0.005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1EE985DE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0.369</w:t>
            </w:r>
          </w:p>
        </w:tc>
        <w:tc>
          <w:tcPr>
            <w:tcW w:w="701" w:type="dxa"/>
            <w:shd w:val="clear" w:color="auto" w:fill="auto"/>
            <w:noWrap/>
            <w:vAlign w:val="bottom"/>
            <w:hideMark/>
          </w:tcPr>
          <w:p w14:paraId="7FC15C3A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0.77</w:t>
            </w:r>
          </w:p>
        </w:tc>
        <w:tc>
          <w:tcPr>
            <w:tcW w:w="623" w:type="dxa"/>
            <w:shd w:val="clear" w:color="auto" w:fill="auto"/>
            <w:noWrap/>
            <w:vAlign w:val="bottom"/>
            <w:hideMark/>
          </w:tcPr>
          <w:p w14:paraId="37FC2152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1.55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5E971131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-0.046</w:t>
            </w:r>
          </w:p>
        </w:tc>
        <w:tc>
          <w:tcPr>
            <w:tcW w:w="925" w:type="dxa"/>
            <w:shd w:val="clear" w:color="auto" w:fill="auto"/>
            <w:noWrap/>
            <w:vAlign w:val="bottom"/>
            <w:hideMark/>
          </w:tcPr>
          <w:p w14:paraId="647B6CCD" w14:textId="62B8A2DB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0.205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6E09D2CE" w14:textId="6CEDA9DC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0.79</w:t>
            </w:r>
          </w:p>
        </w:tc>
        <w:tc>
          <w:tcPr>
            <w:tcW w:w="687" w:type="dxa"/>
            <w:shd w:val="clear" w:color="auto" w:fill="auto"/>
            <w:noWrap/>
            <w:vAlign w:val="bottom"/>
            <w:hideMark/>
          </w:tcPr>
          <w:p w14:paraId="09E91CFA" w14:textId="6C8CB83A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1.55</w:t>
            </w:r>
          </w:p>
        </w:tc>
      </w:tr>
      <w:tr w:rsidR="00D74684" w:rsidRPr="00F155C1" w14:paraId="4C57DA86" w14:textId="77777777" w:rsidTr="00DE68A5">
        <w:trPr>
          <w:trHeight w:val="124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14:paraId="37654F12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44973BEE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(0.005)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78E303DB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01" w:type="dxa"/>
            <w:shd w:val="clear" w:color="auto" w:fill="auto"/>
            <w:noWrap/>
            <w:vAlign w:val="bottom"/>
            <w:hideMark/>
          </w:tcPr>
          <w:p w14:paraId="3817E610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23" w:type="dxa"/>
            <w:shd w:val="clear" w:color="auto" w:fill="auto"/>
            <w:noWrap/>
            <w:vAlign w:val="bottom"/>
            <w:hideMark/>
          </w:tcPr>
          <w:p w14:paraId="07E1D73F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7E0B40C8" w14:textId="0AC7C98E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(</w:t>
            </w: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0.029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)</w:t>
            </w:r>
          </w:p>
        </w:tc>
        <w:tc>
          <w:tcPr>
            <w:tcW w:w="925" w:type="dxa"/>
            <w:shd w:val="clear" w:color="auto" w:fill="auto"/>
            <w:noWrap/>
            <w:vAlign w:val="bottom"/>
            <w:hideMark/>
          </w:tcPr>
          <w:p w14:paraId="10C14201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610DD1E4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87" w:type="dxa"/>
            <w:shd w:val="clear" w:color="auto" w:fill="auto"/>
            <w:noWrap/>
            <w:vAlign w:val="bottom"/>
            <w:hideMark/>
          </w:tcPr>
          <w:p w14:paraId="6A39F423" w14:textId="0F2BC46C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D74684" w:rsidRPr="00F155C1" w14:paraId="2B285D68" w14:textId="77777777" w:rsidTr="00DE68A5">
        <w:trPr>
          <w:trHeight w:val="124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14:paraId="61673187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LLiteracyR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4EE3E2A1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0.026**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177A2B7C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0.031</w:t>
            </w:r>
          </w:p>
        </w:tc>
        <w:tc>
          <w:tcPr>
            <w:tcW w:w="701" w:type="dxa"/>
            <w:shd w:val="clear" w:color="auto" w:fill="auto"/>
            <w:noWrap/>
            <w:vAlign w:val="bottom"/>
            <w:hideMark/>
          </w:tcPr>
          <w:p w14:paraId="44E2E43A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0.75</w:t>
            </w:r>
          </w:p>
        </w:tc>
        <w:tc>
          <w:tcPr>
            <w:tcW w:w="623" w:type="dxa"/>
            <w:shd w:val="clear" w:color="auto" w:fill="auto"/>
            <w:noWrap/>
            <w:vAlign w:val="bottom"/>
            <w:hideMark/>
          </w:tcPr>
          <w:p w14:paraId="4F5A570B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1.93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57CA0FE5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0.152*</w:t>
            </w:r>
          </w:p>
        </w:tc>
        <w:tc>
          <w:tcPr>
            <w:tcW w:w="925" w:type="dxa"/>
            <w:shd w:val="clear" w:color="auto" w:fill="auto"/>
            <w:noWrap/>
            <w:vAlign w:val="bottom"/>
            <w:hideMark/>
          </w:tcPr>
          <w:p w14:paraId="7DD0A84B" w14:textId="604C943B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0.027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48D538DC" w14:textId="02D3E573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0.751</w:t>
            </w:r>
          </w:p>
        </w:tc>
        <w:tc>
          <w:tcPr>
            <w:tcW w:w="687" w:type="dxa"/>
            <w:shd w:val="clear" w:color="auto" w:fill="auto"/>
            <w:noWrap/>
            <w:vAlign w:val="bottom"/>
            <w:hideMark/>
          </w:tcPr>
          <w:p w14:paraId="36F33440" w14:textId="32012446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1.93</w:t>
            </w:r>
          </w:p>
        </w:tc>
      </w:tr>
      <w:tr w:rsidR="00D74684" w:rsidRPr="00F155C1" w14:paraId="6E171C2B" w14:textId="77777777" w:rsidTr="00DE68A5">
        <w:trPr>
          <w:trHeight w:val="124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14:paraId="469436AC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3F0240CC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(0.009)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547CA38E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01" w:type="dxa"/>
            <w:shd w:val="clear" w:color="auto" w:fill="auto"/>
            <w:noWrap/>
            <w:vAlign w:val="bottom"/>
            <w:hideMark/>
          </w:tcPr>
          <w:p w14:paraId="4C9B696F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23" w:type="dxa"/>
            <w:shd w:val="clear" w:color="auto" w:fill="auto"/>
            <w:noWrap/>
            <w:vAlign w:val="bottom"/>
            <w:hideMark/>
          </w:tcPr>
          <w:p w14:paraId="0128A1EB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0ED858A4" w14:textId="6DEE42DD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(</w:t>
            </w: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1)</w:t>
            </w:r>
          </w:p>
        </w:tc>
        <w:tc>
          <w:tcPr>
            <w:tcW w:w="925" w:type="dxa"/>
            <w:shd w:val="clear" w:color="auto" w:fill="auto"/>
            <w:noWrap/>
            <w:vAlign w:val="bottom"/>
            <w:hideMark/>
          </w:tcPr>
          <w:p w14:paraId="1CCD3BC3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087A5EF4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87" w:type="dxa"/>
            <w:shd w:val="clear" w:color="auto" w:fill="auto"/>
            <w:noWrap/>
            <w:vAlign w:val="bottom"/>
            <w:hideMark/>
          </w:tcPr>
          <w:p w14:paraId="59996DD3" w14:textId="6011C671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D74684" w:rsidRPr="00F155C1" w14:paraId="12B15275" w14:textId="77777777" w:rsidTr="00DE68A5">
        <w:trPr>
          <w:trHeight w:val="124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14:paraId="07A07DFC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LPovtyG_3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330DD070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-0.016*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340232C1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0.013</w:t>
            </w:r>
          </w:p>
        </w:tc>
        <w:tc>
          <w:tcPr>
            <w:tcW w:w="701" w:type="dxa"/>
            <w:shd w:val="clear" w:color="auto" w:fill="auto"/>
            <w:noWrap/>
            <w:vAlign w:val="bottom"/>
            <w:hideMark/>
          </w:tcPr>
          <w:p w14:paraId="5361D653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0.713</w:t>
            </w:r>
          </w:p>
        </w:tc>
        <w:tc>
          <w:tcPr>
            <w:tcW w:w="623" w:type="dxa"/>
            <w:shd w:val="clear" w:color="auto" w:fill="auto"/>
            <w:noWrap/>
            <w:vAlign w:val="bottom"/>
            <w:hideMark/>
          </w:tcPr>
          <w:p w14:paraId="6B68218A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1.29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14DBA0D9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-0.067*</w:t>
            </w:r>
          </w:p>
        </w:tc>
        <w:tc>
          <w:tcPr>
            <w:tcW w:w="925" w:type="dxa"/>
            <w:shd w:val="clear" w:color="auto" w:fill="auto"/>
            <w:noWrap/>
            <w:vAlign w:val="bottom"/>
            <w:hideMark/>
          </w:tcPr>
          <w:p w14:paraId="48B66618" w14:textId="74DF921E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0.011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8778894" w14:textId="6BC616C3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0.518</w:t>
            </w:r>
          </w:p>
        </w:tc>
        <w:tc>
          <w:tcPr>
            <w:tcW w:w="687" w:type="dxa"/>
            <w:shd w:val="clear" w:color="auto" w:fill="auto"/>
            <w:noWrap/>
            <w:vAlign w:val="bottom"/>
            <w:hideMark/>
          </w:tcPr>
          <w:p w14:paraId="3CBF51C9" w14:textId="2D145DFA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1.29</w:t>
            </w:r>
          </w:p>
        </w:tc>
      </w:tr>
      <w:tr w:rsidR="00D74684" w:rsidRPr="00F155C1" w14:paraId="00C2D97C" w14:textId="77777777" w:rsidTr="00DE68A5">
        <w:trPr>
          <w:trHeight w:val="124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14:paraId="37B4FC17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3537D0ED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(0.005)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3956F462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01" w:type="dxa"/>
            <w:shd w:val="clear" w:color="auto" w:fill="auto"/>
            <w:noWrap/>
            <w:vAlign w:val="bottom"/>
            <w:hideMark/>
          </w:tcPr>
          <w:p w14:paraId="57EA16BC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23" w:type="dxa"/>
            <w:shd w:val="clear" w:color="auto" w:fill="auto"/>
            <w:noWrap/>
            <w:vAlign w:val="bottom"/>
            <w:hideMark/>
          </w:tcPr>
          <w:p w14:paraId="4A7720E8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573652B9" w14:textId="44EA2A25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(</w:t>
            </w: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7)</w:t>
            </w:r>
          </w:p>
        </w:tc>
        <w:tc>
          <w:tcPr>
            <w:tcW w:w="925" w:type="dxa"/>
            <w:shd w:val="clear" w:color="auto" w:fill="auto"/>
            <w:noWrap/>
            <w:vAlign w:val="bottom"/>
            <w:hideMark/>
          </w:tcPr>
          <w:p w14:paraId="5A10795E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450CF625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87" w:type="dxa"/>
            <w:shd w:val="clear" w:color="auto" w:fill="auto"/>
            <w:noWrap/>
            <w:vAlign w:val="bottom"/>
            <w:hideMark/>
          </w:tcPr>
          <w:p w14:paraId="1D4BD1F8" w14:textId="434F8CF3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D74684" w:rsidRPr="00F155C1" w14:paraId="0CC98BAE" w14:textId="77777777" w:rsidTr="00DE68A5">
        <w:trPr>
          <w:trHeight w:val="124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14:paraId="4E1E1AF9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LPoli_Stab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73FDB3BF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-0.023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66E5A444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0.137</w:t>
            </w:r>
          </w:p>
        </w:tc>
        <w:tc>
          <w:tcPr>
            <w:tcW w:w="701" w:type="dxa"/>
            <w:shd w:val="clear" w:color="auto" w:fill="auto"/>
            <w:noWrap/>
            <w:vAlign w:val="bottom"/>
            <w:hideMark/>
          </w:tcPr>
          <w:p w14:paraId="12DBA48A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0.4</w:t>
            </w:r>
          </w:p>
        </w:tc>
        <w:tc>
          <w:tcPr>
            <w:tcW w:w="623" w:type="dxa"/>
            <w:shd w:val="clear" w:color="auto" w:fill="auto"/>
            <w:noWrap/>
            <w:vAlign w:val="bottom"/>
            <w:hideMark/>
          </w:tcPr>
          <w:p w14:paraId="0F4401D3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1.75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3F06BE44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-0.187*</w:t>
            </w:r>
          </w:p>
        </w:tc>
        <w:tc>
          <w:tcPr>
            <w:tcW w:w="925" w:type="dxa"/>
            <w:shd w:val="clear" w:color="auto" w:fill="auto"/>
            <w:noWrap/>
            <w:vAlign w:val="bottom"/>
            <w:hideMark/>
          </w:tcPr>
          <w:p w14:paraId="00BDFC8A" w14:textId="3FF57E50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0.025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38DF8B3" w14:textId="5A7A9045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0.34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</w:p>
        </w:tc>
        <w:tc>
          <w:tcPr>
            <w:tcW w:w="687" w:type="dxa"/>
            <w:shd w:val="clear" w:color="auto" w:fill="auto"/>
            <w:noWrap/>
            <w:vAlign w:val="bottom"/>
            <w:hideMark/>
          </w:tcPr>
          <w:p w14:paraId="488AB834" w14:textId="51FD11C3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1.75</w:t>
            </w:r>
          </w:p>
        </w:tc>
      </w:tr>
      <w:tr w:rsidR="00D74684" w:rsidRPr="00F155C1" w14:paraId="78DE83B5" w14:textId="77777777" w:rsidTr="00DE68A5">
        <w:trPr>
          <w:trHeight w:val="124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14:paraId="2B0059D8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47837FD2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(0.009)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1ACB78A7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01" w:type="dxa"/>
            <w:shd w:val="clear" w:color="auto" w:fill="auto"/>
            <w:noWrap/>
            <w:vAlign w:val="bottom"/>
            <w:hideMark/>
          </w:tcPr>
          <w:p w14:paraId="0AE05E96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23" w:type="dxa"/>
            <w:shd w:val="clear" w:color="auto" w:fill="auto"/>
            <w:noWrap/>
            <w:vAlign w:val="bottom"/>
            <w:hideMark/>
          </w:tcPr>
          <w:p w14:paraId="5C9951A5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00DE06C7" w14:textId="7E032DF0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(</w:t>
            </w: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0.046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)</w:t>
            </w:r>
          </w:p>
        </w:tc>
        <w:tc>
          <w:tcPr>
            <w:tcW w:w="925" w:type="dxa"/>
            <w:shd w:val="clear" w:color="auto" w:fill="auto"/>
            <w:noWrap/>
            <w:vAlign w:val="bottom"/>
            <w:hideMark/>
          </w:tcPr>
          <w:p w14:paraId="60B6BFFB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5DEFE928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87" w:type="dxa"/>
            <w:shd w:val="clear" w:color="auto" w:fill="auto"/>
            <w:noWrap/>
            <w:vAlign w:val="bottom"/>
            <w:hideMark/>
          </w:tcPr>
          <w:p w14:paraId="57D09B31" w14:textId="1B5AF365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D74684" w:rsidRPr="00F155C1" w14:paraId="20F7E127" w14:textId="77777777" w:rsidTr="00DE68A5">
        <w:trPr>
          <w:trHeight w:val="124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14:paraId="0B6FBFF3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LVoice_Account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5923973B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0.063**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456D96FD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0.005</w:t>
            </w:r>
          </w:p>
        </w:tc>
        <w:tc>
          <w:tcPr>
            <w:tcW w:w="701" w:type="dxa"/>
            <w:shd w:val="clear" w:color="auto" w:fill="auto"/>
            <w:noWrap/>
            <w:vAlign w:val="bottom"/>
            <w:hideMark/>
          </w:tcPr>
          <w:p w14:paraId="1846389C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0.434</w:t>
            </w:r>
          </w:p>
        </w:tc>
        <w:tc>
          <w:tcPr>
            <w:tcW w:w="623" w:type="dxa"/>
            <w:shd w:val="clear" w:color="auto" w:fill="auto"/>
            <w:noWrap/>
            <w:vAlign w:val="bottom"/>
            <w:hideMark/>
          </w:tcPr>
          <w:p w14:paraId="58F68433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1.79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043A75F8" w14:textId="77777777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0.188</w:t>
            </w:r>
          </w:p>
        </w:tc>
        <w:tc>
          <w:tcPr>
            <w:tcW w:w="925" w:type="dxa"/>
            <w:shd w:val="clear" w:color="auto" w:fill="auto"/>
            <w:noWrap/>
            <w:vAlign w:val="bottom"/>
            <w:hideMark/>
          </w:tcPr>
          <w:p w14:paraId="51CC4B9D" w14:textId="0B05DDFF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257D996F" w14:textId="2D61A8D6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0.31</w:t>
            </w:r>
          </w:p>
        </w:tc>
        <w:tc>
          <w:tcPr>
            <w:tcW w:w="687" w:type="dxa"/>
            <w:shd w:val="clear" w:color="auto" w:fill="auto"/>
            <w:noWrap/>
            <w:vAlign w:val="bottom"/>
            <w:hideMark/>
          </w:tcPr>
          <w:p w14:paraId="5E73F12B" w14:textId="05EE67D4" w:rsidR="00D74684" w:rsidRPr="00F155C1" w:rsidRDefault="00D74684" w:rsidP="00D74684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1.79</w:t>
            </w:r>
          </w:p>
        </w:tc>
      </w:tr>
      <w:tr w:rsidR="00D74684" w:rsidRPr="00F155C1" w14:paraId="481769F2" w14:textId="77777777" w:rsidTr="00DE68A5">
        <w:trPr>
          <w:trHeight w:val="124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14:paraId="60856989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792E9AD6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(0.013)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0BF6FD6E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01" w:type="dxa"/>
            <w:shd w:val="clear" w:color="auto" w:fill="auto"/>
            <w:noWrap/>
            <w:vAlign w:val="bottom"/>
            <w:hideMark/>
          </w:tcPr>
          <w:p w14:paraId="1D6517D7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23" w:type="dxa"/>
            <w:shd w:val="clear" w:color="auto" w:fill="auto"/>
            <w:noWrap/>
            <w:vAlign w:val="bottom"/>
            <w:hideMark/>
          </w:tcPr>
          <w:p w14:paraId="4A505365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069C1DB1" w14:textId="1BAE8502" w:rsidR="00F155C1" w:rsidRPr="00F155C1" w:rsidRDefault="00D74684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(</w:t>
            </w:r>
            <w:r w:rsidR="00F155C1"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0.056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)</w:t>
            </w:r>
          </w:p>
        </w:tc>
        <w:tc>
          <w:tcPr>
            <w:tcW w:w="925" w:type="dxa"/>
            <w:shd w:val="clear" w:color="auto" w:fill="auto"/>
            <w:noWrap/>
            <w:vAlign w:val="bottom"/>
            <w:hideMark/>
          </w:tcPr>
          <w:p w14:paraId="2E2BB42B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5DAB972F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87" w:type="dxa"/>
            <w:shd w:val="clear" w:color="auto" w:fill="auto"/>
            <w:noWrap/>
            <w:vAlign w:val="bottom"/>
            <w:hideMark/>
          </w:tcPr>
          <w:p w14:paraId="1AD3BD71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D74684" w:rsidRPr="00F155C1" w14:paraId="621BCEFA" w14:textId="77777777" w:rsidTr="00B712D0">
        <w:trPr>
          <w:trHeight w:val="124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14:paraId="45485735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Constant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0346747C" w14:textId="1B57B6DD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2.809</w:t>
            </w:r>
            <w:r w:rsidR="00B712D0">
              <w:rPr>
                <w:rFonts w:ascii="Calibri" w:eastAsia="Times New Roman" w:hAnsi="Calibri" w:cs="Calibri"/>
                <w:color w:val="000000"/>
                <w:lang w:eastAsia="fr-FR"/>
              </w:rPr>
              <w:t>***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40EF5F8F" w14:textId="71FD9698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  <w:r w:rsidR="00B712D0"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0.000</w:t>
            </w:r>
          </w:p>
        </w:tc>
        <w:tc>
          <w:tcPr>
            <w:tcW w:w="701" w:type="dxa"/>
            <w:shd w:val="clear" w:color="auto" w:fill="auto"/>
            <w:noWrap/>
            <w:vAlign w:val="bottom"/>
            <w:hideMark/>
          </w:tcPr>
          <w:p w14:paraId="3A31D8BA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23" w:type="dxa"/>
            <w:shd w:val="clear" w:color="auto" w:fill="auto"/>
            <w:noWrap/>
            <w:vAlign w:val="bottom"/>
            <w:hideMark/>
          </w:tcPr>
          <w:p w14:paraId="25543801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2AF54F70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vAlign w:val="bottom"/>
            <w:hideMark/>
          </w:tcPr>
          <w:p w14:paraId="1FF543B2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F32CC7F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87" w:type="dxa"/>
            <w:shd w:val="clear" w:color="auto" w:fill="auto"/>
            <w:noWrap/>
            <w:vAlign w:val="bottom"/>
            <w:hideMark/>
          </w:tcPr>
          <w:p w14:paraId="7ADBECE4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D74684" w:rsidRPr="00F155C1" w14:paraId="59E79FAE" w14:textId="77777777" w:rsidTr="00B712D0">
        <w:trPr>
          <w:trHeight w:val="124"/>
        </w:trPr>
        <w:tc>
          <w:tcPr>
            <w:tcW w:w="157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0393D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0D2FF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(0.123)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4174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AB730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812F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5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2AC43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92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7450F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11C33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3C2DE" w14:textId="77777777" w:rsidR="00F155C1" w:rsidRPr="00F155C1" w:rsidRDefault="00F155C1" w:rsidP="00F155C1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B712D0" w:rsidRPr="00F155C1" w14:paraId="2AD8DDB3" w14:textId="77777777" w:rsidTr="00B712D0">
        <w:trPr>
          <w:trHeight w:val="124"/>
        </w:trPr>
        <w:tc>
          <w:tcPr>
            <w:tcW w:w="15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5B8AB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Observations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4585" w14:textId="12EE0926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345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*1</w:t>
            </w: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</w:p>
        </w:tc>
        <w:tc>
          <w:tcPr>
            <w:tcW w:w="9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9F182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2DB2C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03BF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F8B48" w14:textId="7399DD1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345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*1</w:t>
            </w: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F1B48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64FA1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9AF5A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B712D0" w:rsidRPr="00F155C1" w14:paraId="134160B1" w14:textId="77777777" w:rsidTr="00DE68A5">
        <w:trPr>
          <w:trHeight w:val="124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14:paraId="5CBDD2E0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Number of Id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794FB3B6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15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14:paraId="01AE533E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01" w:type="dxa"/>
            <w:shd w:val="clear" w:color="auto" w:fill="auto"/>
            <w:noWrap/>
            <w:vAlign w:val="bottom"/>
            <w:hideMark/>
          </w:tcPr>
          <w:p w14:paraId="17BC2A66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23" w:type="dxa"/>
            <w:shd w:val="clear" w:color="auto" w:fill="auto"/>
            <w:noWrap/>
            <w:vAlign w:val="bottom"/>
            <w:hideMark/>
          </w:tcPr>
          <w:p w14:paraId="28B3395D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7EAC7900" w14:textId="1F279853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15</w:t>
            </w:r>
          </w:p>
        </w:tc>
        <w:tc>
          <w:tcPr>
            <w:tcW w:w="925" w:type="dxa"/>
            <w:shd w:val="clear" w:color="auto" w:fill="auto"/>
            <w:noWrap/>
            <w:vAlign w:val="bottom"/>
            <w:hideMark/>
          </w:tcPr>
          <w:p w14:paraId="39AAFB7F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6F7F12C5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87" w:type="dxa"/>
            <w:shd w:val="clear" w:color="auto" w:fill="auto"/>
            <w:noWrap/>
            <w:vAlign w:val="bottom"/>
            <w:hideMark/>
          </w:tcPr>
          <w:p w14:paraId="79001563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B712D0" w:rsidRPr="00F155C1" w14:paraId="7C002641" w14:textId="77777777" w:rsidTr="00DE68A5">
        <w:trPr>
          <w:trHeight w:val="124"/>
        </w:trPr>
        <w:tc>
          <w:tcPr>
            <w:tcW w:w="157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7252A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R-squared</w:t>
            </w: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9A54F" w14:textId="3E6F498B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  <w:r w:rsidRPr="0016154D">
              <w:rPr>
                <w:rFonts w:ascii="Calibri" w:eastAsia="Times New Roman" w:hAnsi="Calibri" w:cs="Calibri"/>
                <w:color w:val="000000"/>
                <w:lang w:val="en-US" w:eastAsia="fr-FR"/>
              </w:rPr>
              <w:t>0.653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79481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8D34E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4B40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5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6B016" w14:textId="07F427CD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0.546</w:t>
            </w:r>
          </w:p>
        </w:tc>
        <w:tc>
          <w:tcPr>
            <w:tcW w:w="92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3408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ECA16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B63CB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B712D0" w:rsidRPr="00F155C1" w14:paraId="12503E1C" w14:textId="77777777" w:rsidTr="00DE68A5">
        <w:trPr>
          <w:trHeight w:val="124"/>
        </w:trPr>
        <w:tc>
          <w:tcPr>
            <w:tcW w:w="8888" w:type="dxa"/>
            <w:gridSpan w:val="8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7EB4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Standard errors in parentheses;  *** p&lt;0.01, ** p&lt;0.05, * p&lt;0.1; VIF = variance inflation factors</w:t>
            </w:r>
          </w:p>
        </w:tc>
        <w:tc>
          <w:tcPr>
            <w:tcW w:w="68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1993B" w14:textId="77777777" w:rsidR="00B712D0" w:rsidRPr="00F155C1" w:rsidRDefault="00B712D0" w:rsidP="00B712D0">
            <w:pPr>
              <w:spacing w:after="0" w:afterAutospacing="0" w:line="240" w:lineRule="auto"/>
              <w:ind w:left="0"/>
              <w:jc w:val="lef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F155C1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</w:tbl>
    <w:p w14:paraId="77136DFE" w14:textId="556A80A4" w:rsidR="00440ED9" w:rsidRDefault="00440ED9" w:rsidP="00B75C08">
      <w:pPr>
        <w:keepNext/>
        <w:spacing w:before="120" w:after="0" w:afterAutospacing="0" w:line="480" w:lineRule="auto"/>
        <w:ind w:left="0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sectPr w:rsidR="00440ED9" w:rsidSect="00FA6D0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40" w:right="1440" w:bottom="1440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AC1F3E" w14:textId="77777777" w:rsidR="002E425F" w:rsidRDefault="002E425F" w:rsidP="0076355F">
      <w:pPr>
        <w:spacing w:after="0" w:line="240" w:lineRule="auto"/>
      </w:pPr>
      <w:r>
        <w:separator/>
      </w:r>
    </w:p>
  </w:endnote>
  <w:endnote w:type="continuationSeparator" w:id="0">
    <w:p w14:paraId="269D04F9" w14:textId="77777777" w:rsidR="002E425F" w:rsidRDefault="002E425F" w:rsidP="00763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F921D" w14:textId="77777777" w:rsidR="00C217BB" w:rsidRDefault="00C217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3735412"/>
      <w:docPartObj>
        <w:docPartGallery w:val="Page Numbers (Bottom of Page)"/>
        <w:docPartUnique/>
      </w:docPartObj>
    </w:sdtPr>
    <w:sdtEndPr/>
    <w:sdtContent>
      <w:p w14:paraId="034D3FE3" w14:textId="33E23C85" w:rsidR="00694571" w:rsidRDefault="00694571" w:rsidP="00694571">
        <w:pPr>
          <w:pStyle w:val="Footer"/>
          <w:spacing w:after="10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5E29">
          <w:rPr>
            <w:noProof/>
          </w:rPr>
          <w:t>1</w:t>
        </w:r>
        <w:r>
          <w:fldChar w:fldCharType="end"/>
        </w:r>
      </w:p>
    </w:sdtContent>
  </w:sdt>
  <w:p w14:paraId="58DB7D73" w14:textId="77777777" w:rsidR="00694571" w:rsidRDefault="006945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DFB52" w14:textId="77777777" w:rsidR="00C217BB" w:rsidRDefault="00C217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1001DF" w14:textId="77777777" w:rsidR="002E425F" w:rsidRDefault="002E425F" w:rsidP="0076355F">
      <w:pPr>
        <w:spacing w:after="0" w:line="240" w:lineRule="auto"/>
      </w:pPr>
      <w:r>
        <w:separator/>
      </w:r>
    </w:p>
  </w:footnote>
  <w:footnote w:type="continuationSeparator" w:id="0">
    <w:p w14:paraId="6B612051" w14:textId="77777777" w:rsidR="002E425F" w:rsidRDefault="002E425F" w:rsidP="00763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AC97D8" w14:textId="77777777" w:rsidR="00C217BB" w:rsidRDefault="00C217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3E223" w14:textId="77777777" w:rsidR="00C217BB" w:rsidRDefault="00C217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6F52A" w14:textId="77777777" w:rsidR="00C217BB" w:rsidRDefault="00C217B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5mbom9L1" int2:invalidationBookmarkName="" int2:hashCode="0lXQ0GySJQ8tJA" int2:id="IZwUHHsr">
      <int2:state int2:value="Rejected" int2:type="style"/>
    </int2:bookmark>
    <int2:bookmark int2:bookmarkName="_Int_noLQM8gZ" int2:invalidationBookmarkName="" int2:hashCode="sar3mSXK+m9z5Y" int2:id="6qkNTwjK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05pt;height:21.4pt;visibility:visible;mso-wrap-style:square" o:bullet="t">
        <v:imagedata r:id="rId1" o:title=""/>
      </v:shape>
    </w:pict>
  </w:numPicBullet>
  <w:abstractNum w:abstractNumId="0" w15:restartNumberingAfterBreak="0">
    <w:nsid w:val="06145940"/>
    <w:multiLevelType w:val="hybridMultilevel"/>
    <w:tmpl w:val="967A6E98"/>
    <w:lvl w:ilvl="0" w:tplc="63482F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11C1B"/>
    <w:multiLevelType w:val="multilevel"/>
    <w:tmpl w:val="DE701B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5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0" w:hanging="1800"/>
      </w:pPr>
      <w:rPr>
        <w:rFonts w:hint="default"/>
      </w:rPr>
    </w:lvl>
  </w:abstractNum>
  <w:abstractNum w:abstractNumId="2" w15:restartNumberingAfterBreak="0">
    <w:nsid w:val="30155A5C"/>
    <w:multiLevelType w:val="multilevel"/>
    <w:tmpl w:val="AEA0B8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3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20" w:hanging="1800"/>
      </w:pPr>
      <w:rPr>
        <w:rFonts w:hint="default"/>
      </w:rPr>
    </w:lvl>
  </w:abstractNum>
  <w:abstractNum w:abstractNumId="3" w15:restartNumberingAfterBreak="0">
    <w:nsid w:val="44B7715D"/>
    <w:multiLevelType w:val="multilevel"/>
    <w:tmpl w:val="8E640DEC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0411DD3"/>
    <w:multiLevelType w:val="hybridMultilevel"/>
    <w:tmpl w:val="A65EDC82"/>
    <w:lvl w:ilvl="0" w:tplc="EBCEF4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2C87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945A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858DD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8061B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7A4E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0E52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200C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5666A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5B424A0C"/>
    <w:multiLevelType w:val="hybridMultilevel"/>
    <w:tmpl w:val="CFBC1AF8"/>
    <w:lvl w:ilvl="0" w:tplc="CEA059D6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5CC04D9"/>
    <w:multiLevelType w:val="multilevel"/>
    <w:tmpl w:val="929C0E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48854B9"/>
    <w:multiLevelType w:val="hybridMultilevel"/>
    <w:tmpl w:val="533C7CCA"/>
    <w:lvl w:ilvl="0" w:tplc="310E70B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fr-FR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26F"/>
    <w:rsid w:val="000035D9"/>
    <w:rsid w:val="00004E90"/>
    <w:rsid w:val="00011C01"/>
    <w:rsid w:val="00016196"/>
    <w:rsid w:val="00017F74"/>
    <w:rsid w:val="000236B5"/>
    <w:rsid w:val="00026F90"/>
    <w:rsid w:val="00031879"/>
    <w:rsid w:val="00037454"/>
    <w:rsid w:val="000400EE"/>
    <w:rsid w:val="00040546"/>
    <w:rsid w:val="00045392"/>
    <w:rsid w:val="000535A4"/>
    <w:rsid w:val="00055447"/>
    <w:rsid w:val="00055EC4"/>
    <w:rsid w:val="0005604E"/>
    <w:rsid w:val="00057A67"/>
    <w:rsid w:val="00061A84"/>
    <w:rsid w:val="00066988"/>
    <w:rsid w:val="00083819"/>
    <w:rsid w:val="0008452E"/>
    <w:rsid w:val="00090ACA"/>
    <w:rsid w:val="0009196C"/>
    <w:rsid w:val="00095033"/>
    <w:rsid w:val="000A0602"/>
    <w:rsid w:val="000B6979"/>
    <w:rsid w:val="000B6B93"/>
    <w:rsid w:val="000B7987"/>
    <w:rsid w:val="000C4A59"/>
    <w:rsid w:val="000C56F5"/>
    <w:rsid w:val="000D063A"/>
    <w:rsid w:val="000D59CE"/>
    <w:rsid w:val="000E0DA6"/>
    <w:rsid w:val="000E6DF9"/>
    <w:rsid w:val="00100448"/>
    <w:rsid w:val="001012DC"/>
    <w:rsid w:val="00101496"/>
    <w:rsid w:val="00102A68"/>
    <w:rsid w:val="00103138"/>
    <w:rsid w:val="00110200"/>
    <w:rsid w:val="0011029B"/>
    <w:rsid w:val="00116D31"/>
    <w:rsid w:val="001175AB"/>
    <w:rsid w:val="00121E4C"/>
    <w:rsid w:val="00121E4D"/>
    <w:rsid w:val="001245BE"/>
    <w:rsid w:val="00125E37"/>
    <w:rsid w:val="00130A54"/>
    <w:rsid w:val="00141B02"/>
    <w:rsid w:val="00145214"/>
    <w:rsid w:val="001468A3"/>
    <w:rsid w:val="00147B01"/>
    <w:rsid w:val="00151380"/>
    <w:rsid w:val="0015660D"/>
    <w:rsid w:val="00157558"/>
    <w:rsid w:val="0016154D"/>
    <w:rsid w:val="001642E2"/>
    <w:rsid w:val="0016759F"/>
    <w:rsid w:val="00171C20"/>
    <w:rsid w:val="00172BD4"/>
    <w:rsid w:val="001817ED"/>
    <w:rsid w:val="00182355"/>
    <w:rsid w:val="0018502B"/>
    <w:rsid w:val="001867CA"/>
    <w:rsid w:val="00187D57"/>
    <w:rsid w:val="001915C2"/>
    <w:rsid w:val="00193A45"/>
    <w:rsid w:val="00194221"/>
    <w:rsid w:val="001969CA"/>
    <w:rsid w:val="001A15AA"/>
    <w:rsid w:val="001A227F"/>
    <w:rsid w:val="001A44D3"/>
    <w:rsid w:val="001B1E2C"/>
    <w:rsid w:val="001D1342"/>
    <w:rsid w:val="001D17C7"/>
    <w:rsid w:val="001D28FC"/>
    <w:rsid w:val="001D2BD7"/>
    <w:rsid w:val="001E05E7"/>
    <w:rsid w:val="001E7B6A"/>
    <w:rsid w:val="001F6CDF"/>
    <w:rsid w:val="0020391A"/>
    <w:rsid w:val="00206530"/>
    <w:rsid w:val="002170AE"/>
    <w:rsid w:val="0022090C"/>
    <w:rsid w:val="00220CEE"/>
    <w:rsid w:val="002276B6"/>
    <w:rsid w:val="00233C56"/>
    <w:rsid w:val="00234133"/>
    <w:rsid w:val="002347FB"/>
    <w:rsid w:val="002364B4"/>
    <w:rsid w:val="00250E53"/>
    <w:rsid w:val="002538BF"/>
    <w:rsid w:val="00254137"/>
    <w:rsid w:val="00255660"/>
    <w:rsid w:val="00262B98"/>
    <w:rsid w:val="002701CF"/>
    <w:rsid w:val="00270D8B"/>
    <w:rsid w:val="00273161"/>
    <w:rsid w:val="00273DB0"/>
    <w:rsid w:val="002748F1"/>
    <w:rsid w:val="00275207"/>
    <w:rsid w:val="002775F0"/>
    <w:rsid w:val="00285428"/>
    <w:rsid w:val="00292884"/>
    <w:rsid w:val="002977E7"/>
    <w:rsid w:val="00297CEA"/>
    <w:rsid w:val="002A672E"/>
    <w:rsid w:val="002B0E90"/>
    <w:rsid w:val="002B5E43"/>
    <w:rsid w:val="002C1386"/>
    <w:rsid w:val="002C1D5A"/>
    <w:rsid w:val="002C5D9A"/>
    <w:rsid w:val="002C63BC"/>
    <w:rsid w:val="002D0FAF"/>
    <w:rsid w:val="002E425F"/>
    <w:rsid w:val="002E5834"/>
    <w:rsid w:val="002E6026"/>
    <w:rsid w:val="002E7653"/>
    <w:rsid w:val="002F04BD"/>
    <w:rsid w:val="002F6118"/>
    <w:rsid w:val="00300D01"/>
    <w:rsid w:val="00301F01"/>
    <w:rsid w:val="00304AD1"/>
    <w:rsid w:val="00311573"/>
    <w:rsid w:val="00317A45"/>
    <w:rsid w:val="0032236F"/>
    <w:rsid w:val="0033239C"/>
    <w:rsid w:val="00332E02"/>
    <w:rsid w:val="00333226"/>
    <w:rsid w:val="00333EB5"/>
    <w:rsid w:val="00335F73"/>
    <w:rsid w:val="00343798"/>
    <w:rsid w:val="003468FA"/>
    <w:rsid w:val="00346C1D"/>
    <w:rsid w:val="0035186B"/>
    <w:rsid w:val="0035615C"/>
    <w:rsid w:val="0035633C"/>
    <w:rsid w:val="00356CA5"/>
    <w:rsid w:val="00361567"/>
    <w:rsid w:val="00361D63"/>
    <w:rsid w:val="00364146"/>
    <w:rsid w:val="003657C7"/>
    <w:rsid w:val="003658E2"/>
    <w:rsid w:val="00374E74"/>
    <w:rsid w:val="003812EC"/>
    <w:rsid w:val="00382D41"/>
    <w:rsid w:val="00385117"/>
    <w:rsid w:val="00386078"/>
    <w:rsid w:val="00393447"/>
    <w:rsid w:val="00393E8F"/>
    <w:rsid w:val="003A2B49"/>
    <w:rsid w:val="003A4B56"/>
    <w:rsid w:val="003A64F7"/>
    <w:rsid w:val="003A6FA9"/>
    <w:rsid w:val="003B0461"/>
    <w:rsid w:val="003B5598"/>
    <w:rsid w:val="003B57CC"/>
    <w:rsid w:val="003B5B67"/>
    <w:rsid w:val="003B68CB"/>
    <w:rsid w:val="003C3B57"/>
    <w:rsid w:val="003C55F2"/>
    <w:rsid w:val="003D5F9E"/>
    <w:rsid w:val="003D627F"/>
    <w:rsid w:val="003E526F"/>
    <w:rsid w:val="003E5E9E"/>
    <w:rsid w:val="003F061A"/>
    <w:rsid w:val="003F5DCF"/>
    <w:rsid w:val="003F72C4"/>
    <w:rsid w:val="0040187A"/>
    <w:rsid w:val="00401F40"/>
    <w:rsid w:val="00402858"/>
    <w:rsid w:val="004104C7"/>
    <w:rsid w:val="00411267"/>
    <w:rsid w:val="00412D16"/>
    <w:rsid w:val="00416603"/>
    <w:rsid w:val="0041693A"/>
    <w:rsid w:val="00416C18"/>
    <w:rsid w:val="0041708F"/>
    <w:rsid w:val="0042056C"/>
    <w:rsid w:val="00423E26"/>
    <w:rsid w:val="00435EB2"/>
    <w:rsid w:val="00437196"/>
    <w:rsid w:val="00437D48"/>
    <w:rsid w:val="00440ED9"/>
    <w:rsid w:val="00445FEB"/>
    <w:rsid w:val="00452CE6"/>
    <w:rsid w:val="00453790"/>
    <w:rsid w:val="00455333"/>
    <w:rsid w:val="00460772"/>
    <w:rsid w:val="004626D5"/>
    <w:rsid w:val="00464D20"/>
    <w:rsid w:val="00465483"/>
    <w:rsid w:val="00467176"/>
    <w:rsid w:val="004713B3"/>
    <w:rsid w:val="004720B2"/>
    <w:rsid w:val="00474071"/>
    <w:rsid w:val="004746D4"/>
    <w:rsid w:val="00475795"/>
    <w:rsid w:val="004758D0"/>
    <w:rsid w:val="00477F80"/>
    <w:rsid w:val="00484F5F"/>
    <w:rsid w:val="00485EE6"/>
    <w:rsid w:val="00486CC7"/>
    <w:rsid w:val="00497551"/>
    <w:rsid w:val="00497BC8"/>
    <w:rsid w:val="004A4B11"/>
    <w:rsid w:val="004A5694"/>
    <w:rsid w:val="004C0E82"/>
    <w:rsid w:val="004C487A"/>
    <w:rsid w:val="004D31FC"/>
    <w:rsid w:val="004D4DA8"/>
    <w:rsid w:val="004D7373"/>
    <w:rsid w:val="004E4ACF"/>
    <w:rsid w:val="004E7233"/>
    <w:rsid w:val="004E743B"/>
    <w:rsid w:val="004F0ACA"/>
    <w:rsid w:val="004F4766"/>
    <w:rsid w:val="004F5E4C"/>
    <w:rsid w:val="004F7C4E"/>
    <w:rsid w:val="005004CB"/>
    <w:rsid w:val="00513792"/>
    <w:rsid w:val="0051779E"/>
    <w:rsid w:val="00520A98"/>
    <w:rsid w:val="00521286"/>
    <w:rsid w:val="00522387"/>
    <w:rsid w:val="005237D3"/>
    <w:rsid w:val="00527398"/>
    <w:rsid w:val="005300AD"/>
    <w:rsid w:val="00531840"/>
    <w:rsid w:val="00535AB2"/>
    <w:rsid w:val="00542E28"/>
    <w:rsid w:val="0054E799"/>
    <w:rsid w:val="00550EFD"/>
    <w:rsid w:val="005515B1"/>
    <w:rsid w:val="00554B2F"/>
    <w:rsid w:val="005556DE"/>
    <w:rsid w:val="00557F6C"/>
    <w:rsid w:val="005654AA"/>
    <w:rsid w:val="00567115"/>
    <w:rsid w:val="005761C4"/>
    <w:rsid w:val="00576D80"/>
    <w:rsid w:val="00584BAD"/>
    <w:rsid w:val="00586152"/>
    <w:rsid w:val="00586C37"/>
    <w:rsid w:val="005A0DBB"/>
    <w:rsid w:val="005A1E68"/>
    <w:rsid w:val="005B1F28"/>
    <w:rsid w:val="005B4445"/>
    <w:rsid w:val="005C0657"/>
    <w:rsid w:val="005C0803"/>
    <w:rsid w:val="005C3F49"/>
    <w:rsid w:val="005C5AA3"/>
    <w:rsid w:val="005C601C"/>
    <w:rsid w:val="005C7100"/>
    <w:rsid w:val="005D5595"/>
    <w:rsid w:val="005D6418"/>
    <w:rsid w:val="005D6E01"/>
    <w:rsid w:val="005E19F3"/>
    <w:rsid w:val="005E51FF"/>
    <w:rsid w:val="005F1EB5"/>
    <w:rsid w:val="005F42B0"/>
    <w:rsid w:val="006009EB"/>
    <w:rsid w:val="006128BC"/>
    <w:rsid w:val="00625555"/>
    <w:rsid w:val="00625F19"/>
    <w:rsid w:val="00627796"/>
    <w:rsid w:val="006303F4"/>
    <w:rsid w:val="00630883"/>
    <w:rsid w:val="006424CE"/>
    <w:rsid w:val="0064627D"/>
    <w:rsid w:val="006523CE"/>
    <w:rsid w:val="00667FC1"/>
    <w:rsid w:val="00675349"/>
    <w:rsid w:val="006858D5"/>
    <w:rsid w:val="00686E78"/>
    <w:rsid w:val="00687AF5"/>
    <w:rsid w:val="00692073"/>
    <w:rsid w:val="00692D88"/>
    <w:rsid w:val="00694571"/>
    <w:rsid w:val="0069604C"/>
    <w:rsid w:val="006A06F1"/>
    <w:rsid w:val="006A555B"/>
    <w:rsid w:val="006A7156"/>
    <w:rsid w:val="006B34BB"/>
    <w:rsid w:val="006B4283"/>
    <w:rsid w:val="006B42F0"/>
    <w:rsid w:val="006B6DA7"/>
    <w:rsid w:val="006B6DF8"/>
    <w:rsid w:val="006C5804"/>
    <w:rsid w:val="006D0094"/>
    <w:rsid w:val="006D0D1D"/>
    <w:rsid w:val="006E08AC"/>
    <w:rsid w:val="006E330C"/>
    <w:rsid w:val="006E6E17"/>
    <w:rsid w:val="006E7380"/>
    <w:rsid w:val="006F6293"/>
    <w:rsid w:val="006F6CCB"/>
    <w:rsid w:val="00702A11"/>
    <w:rsid w:val="00702BFA"/>
    <w:rsid w:val="00704250"/>
    <w:rsid w:val="00710DA7"/>
    <w:rsid w:val="0071322D"/>
    <w:rsid w:val="0071517C"/>
    <w:rsid w:val="00716FCC"/>
    <w:rsid w:val="007220F8"/>
    <w:rsid w:val="00726B99"/>
    <w:rsid w:val="00734DE9"/>
    <w:rsid w:val="007464F1"/>
    <w:rsid w:val="00746693"/>
    <w:rsid w:val="00746C95"/>
    <w:rsid w:val="00750EA2"/>
    <w:rsid w:val="00751F4C"/>
    <w:rsid w:val="00753458"/>
    <w:rsid w:val="00755031"/>
    <w:rsid w:val="007557B8"/>
    <w:rsid w:val="007605F6"/>
    <w:rsid w:val="00761D8E"/>
    <w:rsid w:val="0076355F"/>
    <w:rsid w:val="0076419D"/>
    <w:rsid w:val="00764FFC"/>
    <w:rsid w:val="00766723"/>
    <w:rsid w:val="007741F3"/>
    <w:rsid w:val="0078194B"/>
    <w:rsid w:val="00782B73"/>
    <w:rsid w:val="007A1418"/>
    <w:rsid w:val="007A1686"/>
    <w:rsid w:val="007A212C"/>
    <w:rsid w:val="007A4A61"/>
    <w:rsid w:val="007A6AAC"/>
    <w:rsid w:val="007B0F3C"/>
    <w:rsid w:val="007B509D"/>
    <w:rsid w:val="007B6812"/>
    <w:rsid w:val="007B7468"/>
    <w:rsid w:val="007C21DD"/>
    <w:rsid w:val="007C3CC8"/>
    <w:rsid w:val="007C692A"/>
    <w:rsid w:val="007D3198"/>
    <w:rsid w:val="007E30E4"/>
    <w:rsid w:val="007E3E0C"/>
    <w:rsid w:val="007F3412"/>
    <w:rsid w:val="007F4D9D"/>
    <w:rsid w:val="00801B02"/>
    <w:rsid w:val="00803F9D"/>
    <w:rsid w:val="00807F8C"/>
    <w:rsid w:val="008123BD"/>
    <w:rsid w:val="00812517"/>
    <w:rsid w:val="008132F1"/>
    <w:rsid w:val="00816CBD"/>
    <w:rsid w:val="0082042B"/>
    <w:rsid w:val="008231F5"/>
    <w:rsid w:val="00825290"/>
    <w:rsid w:val="00825C09"/>
    <w:rsid w:val="00826C0E"/>
    <w:rsid w:val="00833003"/>
    <w:rsid w:val="00834D1F"/>
    <w:rsid w:val="008354EC"/>
    <w:rsid w:val="008443DD"/>
    <w:rsid w:val="0084471A"/>
    <w:rsid w:val="00850786"/>
    <w:rsid w:val="00850B81"/>
    <w:rsid w:val="0085214A"/>
    <w:rsid w:val="00853106"/>
    <w:rsid w:val="00857B6E"/>
    <w:rsid w:val="0086360A"/>
    <w:rsid w:val="00867539"/>
    <w:rsid w:val="00874219"/>
    <w:rsid w:val="00876525"/>
    <w:rsid w:val="0088267A"/>
    <w:rsid w:val="00886A66"/>
    <w:rsid w:val="00886A93"/>
    <w:rsid w:val="00893C96"/>
    <w:rsid w:val="00893EE9"/>
    <w:rsid w:val="00897C98"/>
    <w:rsid w:val="008B2A16"/>
    <w:rsid w:val="008B2C84"/>
    <w:rsid w:val="008B59EA"/>
    <w:rsid w:val="008C11F4"/>
    <w:rsid w:val="008D0161"/>
    <w:rsid w:val="008D2141"/>
    <w:rsid w:val="008D53BC"/>
    <w:rsid w:val="008E0D12"/>
    <w:rsid w:val="008E6584"/>
    <w:rsid w:val="008F3888"/>
    <w:rsid w:val="008F52A3"/>
    <w:rsid w:val="008F5F3C"/>
    <w:rsid w:val="008F78DC"/>
    <w:rsid w:val="00901AEA"/>
    <w:rsid w:val="00902067"/>
    <w:rsid w:val="00912CB9"/>
    <w:rsid w:val="00915AEC"/>
    <w:rsid w:val="009168BD"/>
    <w:rsid w:val="00920BE2"/>
    <w:rsid w:val="009217B4"/>
    <w:rsid w:val="00930C04"/>
    <w:rsid w:val="00930DCC"/>
    <w:rsid w:val="00931748"/>
    <w:rsid w:val="00941E29"/>
    <w:rsid w:val="009435F4"/>
    <w:rsid w:val="00947C4C"/>
    <w:rsid w:val="009500D4"/>
    <w:rsid w:val="0095292A"/>
    <w:rsid w:val="00952ABB"/>
    <w:rsid w:val="00955D54"/>
    <w:rsid w:val="00956646"/>
    <w:rsid w:val="00961B68"/>
    <w:rsid w:val="00961F08"/>
    <w:rsid w:val="0096305E"/>
    <w:rsid w:val="00964072"/>
    <w:rsid w:val="00965BC1"/>
    <w:rsid w:val="0097262B"/>
    <w:rsid w:val="00972EA5"/>
    <w:rsid w:val="00973CA9"/>
    <w:rsid w:val="00976C78"/>
    <w:rsid w:val="00977D5D"/>
    <w:rsid w:val="00983A01"/>
    <w:rsid w:val="00983B52"/>
    <w:rsid w:val="0098696C"/>
    <w:rsid w:val="00986A07"/>
    <w:rsid w:val="00987893"/>
    <w:rsid w:val="0099215D"/>
    <w:rsid w:val="00992B01"/>
    <w:rsid w:val="00996CD5"/>
    <w:rsid w:val="009A6831"/>
    <w:rsid w:val="009B0841"/>
    <w:rsid w:val="009C3306"/>
    <w:rsid w:val="009D08AE"/>
    <w:rsid w:val="009D0A0E"/>
    <w:rsid w:val="009D0C63"/>
    <w:rsid w:val="009D23EC"/>
    <w:rsid w:val="009D46A3"/>
    <w:rsid w:val="009D61B5"/>
    <w:rsid w:val="009E0B36"/>
    <w:rsid w:val="009E1E88"/>
    <w:rsid w:val="009E36D7"/>
    <w:rsid w:val="009E7293"/>
    <w:rsid w:val="009F14C0"/>
    <w:rsid w:val="009F34C2"/>
    <w:rsid w:val="009F380A"/>
    <w:rsid w:val="009F4E98"/>
    <w:rsid w:val="00A003CB"/>
    <w:rsid w:val="00A1065F"/>
    <w:rsid w:val="00A10C78"/>
    <w:rsid w:val="00A13A65"/>
    <w:rsid w:val="00A16E78"/>
    <w:rsid w:val="00A16E8A"/>
    <w:rsid w:val="00A21B9B"/>
    <w:rsid w:val="00A23265"/>
    <w:rsid w:val="00A429BC"/>
    <w:rsid w:val="00A45D4D"/>
    <w:rsid w:val="00A50060"/>
    <w:rsid w:val="00A5235D"/>
    <w:rsid w:val="00A55C23"/>
    <w:rsid w:val="00A70B35"/>
    <w:rsid w:val="00A70FCA"/>
    <w:rsid w:val="00A71014"/>
    <w:rsid w:val="00A73079"/>
    <w:rsid w:val="00A761B0"/>
    <w:rsid w:val="00A92514"/>
    <w:rsid w:val="00A93C60"/>
    <w:rsid w:val="00A960EF"/>
    <w:rsid w:val="00AB22A1"/>
    <w:rsid w:val="00AB6D12"/>
    <w:rsid w:val="00AC10F4"/>
    <w:rsid w:val="00AC1EDB"/>
    <w:rsid w:val="00AC209C"/>
    <w:rsid w:val="00AC64C8"/>
    <w:rsid w:val="00AD2E6A"/>
    <w:rsid w:val="00AD3762"/>
    <w:rsid w:val="00AD7E0B"/>
    <w:rsid w:val="00AE2FE9"/>
    <w:rsid w:val="00AE322F"/>
    <w:rsid w:val="00AE5371"/>
    <w:rsid w:val="00AE53CC"/>
    <w:rsid w:val="00AF06F8"/>
    <w:rsid w:val="00AF425C"/>
    <w:rsid w:val="00AF5678"/>
    <w:rsid w:val="00B06CBA"/>
    <w:rsid w:val="00B112B9"/>
    <w:rsid w:val="00B115E3"/>
    <w:rsid w:val="00B1487F"/>
    <w:rsid w:val="00B165E8"/>
    <w:rsid w:val="00B170D8"/>
    <w:rsid w:val="00B21766"/>
    <w:rsid w:val="00B2770F"/>
    <w:rsid w:val="00B33D30"/>
    <w:rsid w:val="00B37240"/>
    <w:rsid w:val="00B44182"/>
    <w:rsid w:val="00B50F6C"/>
    <w:rsid w:val="00B51AE8"/>
    <w:rsid w:val="00B52172"/>
    <w:rsid w:val="00B5588D"/>
    <w:rsid w:val="00B6266E"/>
    <w:rsid w:val="00B62783"/>
    <w:rsid w:val="00B637C4"/>
    <w:rsid w:val="00B6639D"/>
    <w:rsid w:val="00B712D0"/>
    <w:rsid w:val="00B74DCE"/>
    <w:rsid w:val="00B75C08"/>
    <w:rsid w:val="00B83C1C"/>
    <w:rsid w:val="00B86488"/>
    <w:rsid w:val="00B87A17"/>
    <w:rsid w:val="00B90D04"/>
    <w:rsid w:val="00B96261"/>
    <w:rsid w:val="00BA01FF"/>
    <w:rsid w:val="00BA523D"/>
    <w:rsid w:val="00BA5345"/>
    <w:rsid w:val="00BA5412"/>
    <w:rsid w:val="00BA7287"/>
    <w:rsid w:val="00BB1367"/>
    <w:rsid w:val="00BB23BB"/>
    <w:rsid w:val="00BB3DFB"/>
    <w:rsid w:val="00BB43A4"/>
    <w:rsid w:val="00BB574F"/>
    <w:rsid w:val="00BC147A"/>
    <w:rsid w:val="00BC16CC"/>
    <w:rsid w:val="00BC33D3"/>
    <w:rsid w:val="00BC409C"/>
    <w:rsid w:val="00BC57D5"/>
    <w:rsid w:val="00BC6C72"/>
    <w:rsid w:val="00BD2172"/>
    <w:rsid w:val="00BD228B"/>
    <w:rsid w:val="00BD3112"/>
    <w:rsid w:val="00BD4C0B"/>
    <w:rsid w:val="00BD5E4D"/>
    <w:rsid w:val="00BD7E89"/>
    <w:rsid w:val="00BD7F5E"/>
    <w:rsid w:val="00BE1AD1"/>
    <w:rsid w:val="00BE542A"/>
    <w:rsid w:val="00BE759A"/>
    <w:rsid w:val="00BE7D1E"/>
    <w:rsid w:val="00BF371A"/>
    <w:rsid w:val="00BF467C"/>
    <w:rsid w:val="00BF4C6F"/>
    <w:rsid w:val="00BF7025"/>
    <w:rsid w:val="00C004D3"/>
    <w:rsid w:val="00C05DAF"/>
    <w:rsid w:val="00C124A5"/>
    <w:rsid w:val="00C13BE9"/>
    <w:rsid w:val="00C20194"/>
    <w:rsid w:val="00C217BB"/>
    <w:rsid w:val="00C22C6B"/>
    <w:rsid w:val="00C33118"/>
    <w:rsid w:val="00C35083"/>
    <w:rsid w:val="00C42F1E"/>
    <w:rsid w:val="00C45F83"/>
    <w:rsid w:val="00C467D2"/>
    <w:rsid w:val="00C471E8"/>
    <w:rsid w:val="00C505C2"/>
    <w:rsid w:val="00C50729"/>
    <w:rsid w:val="00C541E2"/>
    <w:rsid w:val="00C5597B"/>
    <w:rsid w:val="00C56629"/>
    <w:rsid w:val="00C63046"/>
    <w:rsid w:val="00C65E29"/>
    <w:rsid w:val="00C66EC5"/>
    <w:rsid w:val="00C730FB"/>
    <w:rsid w:val="00C848EF"/>
    <w:rsid w:val="00C86EBC"/>
    <w:rsid w:val="00C870B2"/>
    <w:rsid w:val="00C91C2F"/>
    <w:rsid w:val="00C950EF"/>
    <w:rsid w:val="00C965C4"/>
    <w:rsid w:val="00C97BAD"/>
    <w:rsid w:val="00CA46E2"/>
    <w:rsid w:val="00CA62DE"/>
    <w:rsid w:val="00CB1229"/>
    <w:rsid w:val="00CB207A"/>
    <w:rsid w:val="00CB3784"/>
    <w:rsid w:val="00CB423D"/>
    <w:rsid w:val="00CB4869"/>
    <w:rsid w:val="00CB51C5"/>
    <w:rsid w:val="00CB733C"/>
    <w:rsid w:val="00CC4308"/>
    <w:rsid w:val="00CC56B2"/>
    <w:rsid w:val="00CC5CB8"/>
    <w:rsid w:val="00CD4715"/>
    <w:rsid w:val="00CE2FC8"/>
    <w:rsid w:val="00CE4F45"/>
    <w:rsid w:val="00CF11BF"/>
    <w:rsid w:val="00CF27E0"/>
    <w:rsid w:val="00D0151F"/>
    <w:rsid w:val="00D05C17"/>
    <w:rsid w:val="00D111C1"/>
    <w:rsid w:val="00D12CE7"/>
    <w:rsid w:val="00D13944"/>
    <w:rsid w:val="00D17869"/>
    <w:rsid w:val="00D20220"/>
    <w:rsid w:val="00D20E71"/>
    <w:rsid w:val="00D2463A"/>
    <w:rsid w:val="00D3196F"/>
    <w:rsid w:val="00D32ABE"/>
    <w:rsid w:val="00D353CC"/>
    <w:rsid w:val="00D35803"/>
    <w:rsid w:val="00D403F7"/>
    <w:rsid w:val="00D40C4C"/>
    <w:rsid w:val="00D42075"/>
    <w:rsid w:val="00D43653"/>
    <w:rsid w:val="00D61B4A"/>
    <w:rsid w:val="00D648A8"/>
    <w:rsid w:val="00D74684"/>
    <w:rsid w:val="00D8329F"/>
    <w:rsid w:val="00D8575A"/>
    <w:rsid w:val="00D87D37"/>
    <w:rsid w:val="00DA0433"/>
    <w:rsid w:val="00DA2C4E"/>
    <w:rsid w:val="00DB4220"/>
    <w:rsid w:val="00DB56AC"/>
    <w:rsid w:val="00DD3C9D"/>
    <w:rsid w:val="00DD44E8"/>
    <w:rsid w:val="00DD51CA"/>
    <w:rsid w:val="00DD5F18"/>
    <w:rsid w:val="00DD7FA5"/>
    <w:rsid w:val="00DE02F6"/>
    <w:rsid w:val="00DE5585"/>
    <w:rsid w:val="00DE602E"/>
    <w:rsid w:val="00DE68A5"/>
    <w:rsid w:val="00DF2E83"/>
    <w:rsid w:val="00DF6769"/>
    <w:rsid w:val="00DF7B10"/>
    <w:rsid w:val="00E007AE"/>
    <w:rsid w:val="00E111A0"/>
    <w:rsid w:val="00E20EC6"/>
    <w:rsid w:val="00E26ABF"/>
    <w:rsid w:val="00E27339"/>
    <w:rsid w:val="00E32877"/>
    <w:rsid w:val="00E337AF"/>
    <w:rsid w:val="00E376CE"/>
    <w:rsid w:val="00E40A3B"/>
    <w:rsid w:val="00E40A3D"/>
    <w:rsid w:val="00E43067"/>
    <w:rsid w:val="00E450DC"/>
    <w:rsid w:val="00E45820"/>
    <w:rsid w:val="00E47DDE"/>
    <w:rsid w:val="00E5035B"/>
    <w:rsid w:val="00E57148"/>
    <w:rsid w:val="00E664DB"/>
    <w:rsid w:val="00E72E41"/>
    <w:rsid w:val="00E74835"/>
    <w:rsid w:val="00E76A7A"/>
    <w:rsid w:val="00E77853"/>
    <w:rsid w:val="00E94C68"/>
    <w:rsid w:val="00E96450"/>
    <w:rsid w:val="00E97DD7"/>
    <w:rsid w:val="00EA2EC2"/>
    <w:rsid w:val="00EB4407"/>
    <w:rsid w:val="00EB7047"/>
    <w:rsid w:val="00EB761F"/>
    <w:rsid w:val="00EC62C2"/>
    <w:rsid w:val="00EC777B"/>
    <w:rsid w:val="00ED6E47"/>
    <w:rsid w:val="00EE2354"/>
    <w:rsid w:val="00EE26EC"/>
    <w:rsid w:val="00EF0DB9"/>
    <w:rsid w:val="00EF1F59"/>
    <w:rsid w:val="00EF38BF"/>
    <w:rsid w:val="00F01912"/>
    <w:rsid w:val="00F055B3"/>
    <w:rsid w:val="00F05653"/>
    <w:rsid w:val="00F1332F"/>
    <w:rsid w:val="00F155C1"/>
    <w:rsid w:val="00F2036C"/>
    <w:rsid w:val="00F20E5D"/>
    <w:rsid w:val="00F26142"/>
    <w:rsid w:val="00F2662C"/>
    <w:rsid w:val="00F31E1F"/>
    <w:rsid w:val="00F33770"/>
    <w:rsid w:val="00F3394E"/>
    <w:rsid w:val="00F348A3"/>
    <w:rsid w:val="00F34E75"/>
    <w:rsid w:val="00F34E81"/>
    <w:rsid w:val="00F41D14"/>
    <w:rsid w:val="00F43625"/>
    <w:rsid w:val="00F46E13"/>
    <w:rsid w:val="00F51BBB"/>
    <w:rsid w:val="00F5303D"/>
    <w:rsid w:val="00F610BF"/>
    <w:rsid w:val="00F65EB7"/>
    <w:rsid w:val="00F6682A"/>
    <w:rsid w:val="00F66EA2"/>
    <w:rsid w:val="00F859C7"/>
    <w:rsid w:val="00F87175"/>
    <w:rsid w:val="00F96DAA"/>
    <w:rsid w:val="00F97712"/>
    <w:rsid w:val="00FA17B4"/>
    <w:rsid w:val="00FA666E"/>
    <w:rsid w:val="00FA6D03"/>
    <w:rsid w:val="00FB11F0"/>
    <w:rsid w:val="00FB72A6"/>
    <w:rsid w:val="00FC6EBC"/>
    <w:rsid w:val="00FD302B"/>
    <w:rsid w:val="00FD32A7"/>
    <w:rsid w:val="00FE1B70"/>
    <w:rsid w:val="00FE4A0B"/>
    <w:rsid w:val="00FE71EE"/>
    <w:rsid w:val="00FE7252"/>
    <w:rsid w:val="00FE740F"/>
    <w:rsid w:val="00FE7F9B"/>
    <w:rsid w:val="00FF4A61"/>
    <w:rsid w:val="0128B8B0"/>
    <w:rsid w:val="012D9440"/>
    <w:rsid w:val="01302969"/>
    <w:rsid w:val="01E71E95"/>
    <w:rsid w:val="02116C47"/>
    <w:rsid w:val="03828158"/>
    <w:rsid w:val="03AFF57F"/>
    <w:rsid w:val="0409A74F"/>
    <w:rsid w:val="04D364D9"/>
    <w:rsid w:val="052B27D9"/>
    <w:rsid w:val="054E3DB2"/>
    <w:rsid w:val="05E77B9A"/>
    <w:rsid w:val="06BAA629"/>
    <w:rsid w:val="079A5A20"/>
    <w:rsid w:val="07FB7FA5"/>
    <w:rsid w:val="080126E5"/>
    <w:rsid w:val="088A5E2A"/>
    <w:rsid w:val="09465EB6"/>
    <w:rsid w:val="09C59BC0"/>
    <w:rsid w:val="09C6724D"/>
    <w:rsid w:val="09EA51B1"/>
    <w:rsid w:val="0A1E1492"/>
    <w:rsid w:val="0A25364A"/>
    <w:rsid w:val="0A65B748"/>
    <w:rsid w:val="0A6CD5DF"/>
    <w:rsid w:val="0ACDC690"/>
    <w:rsid w:val="0AE1C580"/>
    <w:rsid w:val="0B0144BB"/>
    <w:rsid w:val="0B04A1F4"/>
    <w:rsid w:val="0BE9D1E4"/>
    <w:rsid w:val="0C2974E7"/>
    <w:rsid w:val="0D81156D"/>
    <w:rsid w:val="0E1A1620"/>
    <w:rsid w:val="0E4ECDEA"/>
    <w:rsid w:val="0E6E3349"/>
    <w:rsid w:val="0EE8A57E"/>
    <w:rsid w:val="0FCC7A0F"/>
    <w:rsid w:val="102F1FD4"/>
    <w:rsid w:val="108AFADC"/>
    <w:rsid w:val="1099D501"/>
    <w:rsid w:val="11529BF5"/>
    <w:rsid w:val="11ADE4D1"/>
    <w:rsid w:val="13300BC3"/>
    <w:rsid w:val="13B4387D"/>
    <w:rsid w:val="14F5562F"/>
    <w:rsid w:val="152EB1E3"/>
    <w:rsid w:val="15AF97A3"/>
    <w:rsid w:val="15DC33A2"/>
    <w:rsid w:val="168E44BF"/>
    <w:rsid w:val="192088C5"/>
    <w:rsid w:val="19B0EBF0"/>
    <w:rsid w:val="1AD35005"/>
    <w:rsid w:val="1B36EDD8"/>
    <w:rsid w:val="1B96D41B"/>
    <w:rsid w:val="1C93F33D"/>
    <w:rsid w:val="1C99DC9A"/>
    <w:rsid w:val="1CCB11B4"/>
    <w:rsid w:val="1DB9CBE3"/>
    <w:rsid w:val="1E121D94"/>
    <w:rsid w:val="1E93154F"/>
    <w:rsid w:val="1EA4DEBD"/>
    <w:rsid w:val="1FCE2256"/>
    <w:rsid w:val="1FE282F8"/>
    <w:rsid w:val="1FF69AAD"/>
    <w:rsid w:val="2107AEA9"/>
    <w:rsid w:val="2210DFA4"/>
    <w:rsid w:val="22F3DD4C"/>
    <w:rsid w:val="2669070B"/>
    <w:rsid w:val="274BE2DC"/>
    <w:rsid w:val="27526456"/>
    <w:rsid w:val="277C5E21"/>
    <w:rsid w:val="27DAEB3D"/>
    <w:rsid w:val="2827EBAC"/>
    <w:rsid w:val="283043CA"/>
    <w:rsid w:val="287C4420"/>
    <w:rsid w:val="2904F63B"/>
    <w:rsid w:val="2B20B5B7"/>
    <w:rsid w:val="2B4E058D"/>
    <w:rsid w:val="2B5CB05F"/>
    <w:rsid w:val="2BA60814"/>
    <w:rsid w:val="2BD7A88B"/>
    <w:rsid w:val="2BFB1AE6"/>
    <w:rsid w:val="2BFE4588"/>
    <w:rsid w:val="2C179A2C"/>
    <w:rsid w:val="2C3FF063"/>
    <w:rsid w:val="2C6C429B"/>
    <w:rsid w:val="2DA507E4"/>
    <w:rsid w:val="2DEDAB1B"/>
    <w:rsid w:val="2E775CA6"/>
    <w:rsid w:val="2E7E99AD"/>
    <w:rsid w:val="2F4C22D1"/>
    <w:rsid w:val="2F825C83"/>
    <w:rsid w:val="2FC67393"/>
    <w:rsid w:val="30695691"/>
    <w:rsid w:val="31653F7B"/>
    <w:rsid w:val="3243406A"/>
    <w:rsid w:val="32508E27"/>
    <w:rsid w:val="32B4D4F0"/>
    <w:rsid w:val="32D0B083"/>
    <w:rsid w:val="32F9ACDE"/>
    <w:rsid w:val="339D125C"/>
    <w:rsid w:val="33A2673F"/>
    <w:rsid w:val="34277536"/>
    <w:rsid w:val="34502826"/>
    <w:rsid w:val="34890A97"/>
    <w:rsid w:val="35047A80"/>
    <w:rsid w:val="351E0C29"/>
    <w:rsid w:val="35AB1438"/>
    <w:rsid w:val="35B13DC1"/>
    <w:rsid w:val="363E528B"/>
    <w:rsid w:val="36AFCF68"/>
    <w:rsid w:val="36CEC9DB"/>
    <w:rsid w:val="36EDF1AC"/>
    <w:rsid w:val="3714C366"/>
    <w:rsid w:val="38694232"/>
    <w:rsid w:val="38FE52B9"/>
    <w:rsid w:val="39206B06"/>
    <w:rsid w:val="3926F3DE"/>
    <w:rsid w:val="3A132B0B"/>
    <w:rsid w:val="3AAC420F"/>
    <w:rsid w:val="3B5F9C52"/>
    <w:rsid w:val="3B748E33"/>
    <w:rsid w:val="3C82CDEB"/>
    <w:rsid w:val="3D5FBE87"/>
    <w:rsid w:val="3D6B4593"/>
    <w:rsid w:val="3DF42910"/>
    <w:rsid w:val="40382401"/>
    <w:rsid w:val="41DD0777"/>
    <w:rsid w:val="4225D9D4"/>
    <w:rsid w:val="427DE621"/>
    <w:rsid w:val="42EF10AA"/>
    <w:rsid w:val="4436E623"/>
    <w:rsid w:val="4463C9BB"/>
    <w:rsid w:val="448E93F0"/>
    <w:rsid w:val="457668E1"/>
    <w:rsid w:val="46211ABD"/>
    <w:rsid w:val="46C9818A"/>
    <w:rsid w:val="47157B67"/>
    <w:rsid w:val="47652869"/>
    <w:rsid w:val="47D9CAF3"/>
    <w:rsid w:val="4815533E"/>
    <w:rsid w:val="4993E0B5"/>
    <w:rsid w:val="4A460E4B"/>
    <w:rsid w:val="4BC59E6A"/>
    <w:rsid w:val="4C60DD02"/>
    <w:rsid w:val="4D01A658"/>
    <w:rsid w:val="4D213444"/>
    <w:rsid w:val="4DCC7D58"/>
    <w:rsid w:val="4E204303"/>
    <w:rsid w:val="4E2F7C4D"/>
    <w:rsid w:val="4FE35BE1"/>
    <w:rsid w:val="502FF8C1"/>
    <w:rsid w:val="508540CF"/>
    <w:rsid w:val="508EA15C"/>
    <w:rsid w:val="513678A2"/>
    <w:rsid w:val="517DAAE5"/>
    <w:rsid w:val="5183269E"/>
    <w:rsid w:val="51B21510"/>
    <w:rsid w:val="51C0CB8C"/>
    <w:rsid w:val="53938542"/>
    <w:rsid w:val="5563DC3F"/>
    <w:rsid w:val="56A53A16"/>
    <w:rsid w:val="56E1F642"/>
    <w:rsid w:val="57CD464F"/>
    <w:rsid w:val="5963FBA2"/>
    <w:rsid w:val="59E78960"/>
    <w:rsid w:val="5A5DC00B"/>
    <w:rsid w:val="5BF61863"/>
    <w:rsid w:val="5D578443"/>
    <w:rsid w:val="5D7A6F05"/>
    <w:rsid w:val="5E5BA68D"/>
    <w:rsid w:val="5EDA8250"/>
    <w:rsid w:val="5F5C02BE"/>
    <w:rsid w:val="606B7938"/>
    <w:rsid w:val="61BB1534"/>
    <w:rsid w:val="626C7F10"/>
    <w:rsid w:val="63052FB3"/>
    <w:rsid w:val="63172F35"/>
    <w:rsid w:val="64122AE8"/>
    <w:rsid w:val="65C8597B"/>
    <w:rsid w:val="66163F09"/>
    <w:rsid w:val="662F274B"/>
    <w:rsid w:val="668ECC8C"/>
    <w:rsid w:val="679609EF"/>
    <w:rsid w:val="68C1FDD6"/>
    <w:rsid w:val="695875B7"/>
    <w:rsid w:val="69883753"/>
    <w:rsid w:val="69C8B229"/>
    <w:rsid w:val="6B0B6E6B"/>
    <w:rsid w:val="6B986C5D"/>
    <w:rsid w:val="6C1B7E79"/>
    <w:rsid w:val="6CF4BC52"/>
    <w:rsid w:val="6D206472"/>
    <w:rsid w:val="6D5B8AED"/>
    <w:rsid w:val="6D89B173"/>
    <w:rsid w:val="6E5E261F"/>
    <w:rsid w:val="6E6CBFF2"/>
    <w:rsid w:val="6EBBCB3D"/>
    <w:rsid w:val="6FF7A135"/>
    <w:rsid w:val="708FA339"/>
    <w:rsid w:val="70CE4845"/>
    <w:rsid w:val="70E218CC"/>
    <w:rsid w:val="71182288"/>
    <w:rsid w:val="71331A35"/>
    <w:rsid w:val="720F7823"/>
    <w:rsid w:val="73E122F7"/>
    <w:rsid w:val="73FCA78D"/>
    <w:rsid w:val="74D53C85"/>
    <w:rsid w:val="756175B8"/>
    <w:rsid w:val="756AF02F"/>
    <w:rsid w:val="76634AD9"/>
    <w:rsid w:val="7704AA21"/>
    <w:rsid w:val="772B64B7"/>
    <w:rsid w:val="780C8F4C"/>
    <w:rsid w:val="789490FA"/>
    <w:rsid w:val="7A64B480"/>
    <w:rsid w:val="7AE33F8D"/>
    <w:rsid w:val="7B05EF8E"/>
    <w:rsid w:val="7B618446"/>
    <w:rsid w:val="7BA4D829"/>
    <w:rsid w:val="7D32FD98"/>
    <w:rsid w:val="7DABF2C2"/>
    <w:rsid w:val="7E4807F7"/>
    <w:rsid w:val="7F03055E"/>
    <w:rsid w:val="7FBE1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E17C1E"/>
  <w15:chartTrackingRefBased/>
  <w15:docId w15:val="{2643EC3B-9FF3-4B9E-A401-67AFA4C69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00" w:afterAutospacing="1" w:line="360" w:lineRule="auto"/>
        <w:ind w:left="113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6CBD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33D30"/>
    <w:pPr>
      <w:keepNext/>
      <w:keepLines/>
      <w:spacing w:before="240" w:after="0" w:afterAutospacing="0" w:line="480" w:lineRule="auto"/>
      <w:ind w:left="0"/>
      <w:jc w:val="left"/>
      <w:outlineLvl w:val="0"/>
    </w:pPr>
    <w:rPr>
      <w:rFonts w:ascii="Times New Roman" w:eastAsiaTheme="majorEastAsia" w:hAnsi="Times New Roman" w:cstheme="majorBidi"/>
      <w:b/>
      <w:bCs/>
      <w:sz w:val="24"/>
      <w:szCs w:val="32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8329F"/>
    <w:pPr>
      <w:keepNext/>
      <w:keepLines/>
      <w:spacing w:before="240" w:after="0" w:afterAutospacing="0" w:line="480" w:lineRule="auto"/>
      <w:ind w:left="0"/>
      <w:jc w:val="left"/>
      <w:outlineLvl w:val="1"/>
    </w:pPr>
    <w:rPr>
      <w:rFonts w:ascii="Times New Roman" w:eastAsiaTheme="majorEastAsia" w:hAnsi="Times New Roman" w:cstheme="majorBidi"/>
      <w:b/>
      <w:sz w:val="24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2BD4"/>
    <w:pPr>
      <w:keepNext/>
      <w:keepLines/>
      <w:spacing w:after="0" w:line="240" w:lineRule="auto"/>
      <w:ind w:left="1416"/>
      <w:jc w:val="left"/>
      <w:outlineLvl w:val="2"/>
    </w:pPr>
    <w:rPr>
      <w:rFonts w:ascii="Times New Roman" w:eastAsiaTheme="majorEastAsia" w:hAnsi="Times New Roman" w:cstheme="majorBid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6355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355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6355F"/>
    <w:rPr>
      <w:vertAlign w:val="superscript"/>
    </w:rPr>
  </w:style>
  <w:style w:type="paragraph" w:styleId="ListParagraph">
    <w:name w:val="List Paragraph"/>
    <w:basedOn w:val="Normal"/>
    <w:uiPriority w:val="34"/>
    <w:qFormat/>
    <w:rsid w:val="00F5303D"/>
    <w:pPr>
      <w:ind w:left="720"/>
      <w:contextualSpacing/>
    </w:pPr>
  </w:style>
  <w:style w:type="table" w:customStyle="1" w:styleId="TableGrid">
    <w:name w:val="TableGrid"/>
    <w:rsid w:val="00DD51CA"/>
    <w:pPr>
      <w:spacing w:after="0" w:afterAutospacing="0" w:line="240" w:lineRule="auto"/>
      <w:ind w:left="0"/>
      <w:jc w:val="left"/>
    </w:pPr>
    <w:rPr>
      <w:rFonts w:eastAsiaTheme="minorEastAsia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D3580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afterAutospacing="0" w:line="240" w:lineRule="auto"/>
      <w:ind w:left="0"/>
      <w:jc w:val="left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FA666E"/>
    <w:pPr>
      <w:tabs>
        <w:tab w:val="left" w:pos="384"/>
      </w:tabs>
      <w:spacing w:after="240" w:line="240" w:lineRule="auto"/>
      <w:ind w:left="384" w:hanging="384"/>
    </w:pPr>
  </w:style>
  <w:style w:type="character" w:customStyle="1" w:styleId="Heading1Char">
    <w:name w:val="Heading 1 Char"/>
    <w:basedOn w:val="DefaultParagraphFont"/>
    <w:link w:val="Heading1"/>
    <w:uiPriority w:val="9"/>
    <w:rsid w:val="00B33D30"/>
    <w:rPr>
      <w:rFonts w:ascii="Times New Roman" w:eastAsiaTheme="majorEastAsia" w:hAnsi="Times New Roman" w:cstheme="majorBidi"/>
      <w:b/>
      <w:bCs/>
      <w:sz w:val="24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8329F"/>
    <w:rPr>
      <w:rFonts w:ascii="Times New Roman" w:eastAsiaTheme="majorEastAsia" w:hAnsi="Times New Roman" w:cstheme="majorBidi"/>
      <w:b/>
      <w:sz w:val="24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172BD4"/>
    <w:rPr>
      <w:rFonts w:ascii="Times New Roman" w:eastAsiaTheme="majorEastAsia" w:hAnsi="Times New Roman" w:cstheme="majorBidi"/>
      <w:b/>
      <w:sz w:val="24"/>
      <w:szCs w:val="24"/>
    </w:rPr>
  </w:style>
  <w:style w:type="paragraph" w:styleId="Revision">
    <w:name w:val="Revision"/>
    <w:hidden/>
    <w:uiPriority w:val="99"/>
    <w:semiHidden/>
    <w:rsid w:val="003A4B56"/>
    <w:pPr>
      <w:spacing w:after="0" w:afterAutospacing="0" w:line="240" w:lineRule="auto"/>
      <w:ind w:left="0"/>
      <w:jc w:val="left"/>
    </w:pPr>
  </w:style>
  <w:style w:type="character" w:styleId="CommentReference">
    <w:name w:val="annotation reference"/>
    <w:basedOn w:val="DefaultParagraphFont"/>
    <w:uiPriority w:val="99"/>
    <w:semiHidden/>
    <w:unhideWhenUsed/>
    <w:rsid w:val="003A4B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4B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4B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4B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4B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01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194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157558"/>
  </w:style>
  <w:style w:type="paragraph" w:styleId="Header">
    <w:name w:val="header"/>
    <w:basedOn w:val="Normal"/>
    <w:link w:val="HeaderChar"/>
    <w:uiPriority w:val="99"/>
    <w:unhideWhenUsed/>
    <w:rsid w:val="006945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571"/>
  </w:style>
  <w:style w:type="paragraph" w:styleId="Footer">
    <w:name w:val="footer"/>
    <w:basedOn w:val="Normal"/>
    <w:link w:val="FooterChar"/>
    <w:uiPriority w:val="99"/>
    <w:unhideWhenUsed/>
    <w:rsid w:val="006945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571"/>
  </w:style>
  <w:style w:type="paragraph" w:customStyle="1" w:styleId="paragraph">
    <w:name w:val="paragraph"/>
    <w:basedOn w:val="Normal"/>
    <w:rsid w:val="00C004D3"/>
    <w:pPr>
      <w:spacing w:before="100" w:beforeAutospacing="1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normaltextrun">
    <w:name w:val="normaltextrun"/>
    <w:basedOn w:val="DefaultParagraphFont"/>
    <w:rsid w:val="00C004D3"/>
  </w:style>
  <w:style w:type="character" w:customStyle="1" w:styleId="eop">
    <w:name w:val="eop"/>
    <w:basedOn w:val="DefaultParagraphFont"/>
    <w:rsid w:val="00C004D3"/>
  </w:style>
  <w:style w:type="paragraph" w:styleId="Caption">
    <w:name w:val="caption"/>
    <w:basedOn w:val="Normal"/>
    <w:next w:val="Normal"/>
    <w:uiPriority w:val="35"/>
    <w:unhideWhenUsed/>
    <w:qFormat/>
    <w:rsid w:val="00F348A3"/>
    <w:pPr>
      <w:spacing w:line="240" w:lineRule="auto"/>
      <w:ind w:left="0"/>
    </w:pPr>
    <w:rPr>
      <w:i/>
      <w:iCs/>
      <w:color w:val="44546A" w:themeColor="text2"/>
      <w:szCs w:val="18"/>
    </w:rPr>
  </w:style>
  <w:style w:type="character" w:styleId="PlaceholderText">
    <w:name w:val="Placeholder Text"/>
    <w:basedOn w:val="DefaultParagraphFont"/>
    <w:uiPriority w:val="99"/>
    <w:semiHidden/>
    <w:rsid w:val="00297CEA"/>
    <w:rPr>
      <w:color w:val="808080"/>
    </w:rPr>
  </w:style>
  <w:style w:type="character" w:styleId="EndnoteReference">
    <w:name w:val="endnote reference"/>
    <w:basedOn w:val="DefaultParagraphFont"/>
    <w:uiPriority w:val="99"/>
    <w:semiHidden/>
    <w:unhideWhenUsed/>
    <w:rsid w:val="00D32AB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F7C4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F7C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9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23D75FDA819C449CAC555772C8F8E3" ma:contentTypeVersion="3" ma:contentTypeDescription="Crée un document." ma:contentTypeScope="" ma:versionID="89cda7be08b106c4f9f124f4b0bfad61">
  <xsd:schema xmlns:xsd="http://www.w3.org/2001/XMLSchema" xmlns:xs="http://www.w3.org/2001/XMLSchema" xmlns:p="http://schemas.microsoft.com/office/2006/metadata/properties" xmlns:ns2="eaab75ff-1c1f-4d61-8c1e-a1704951d456" targetNamespace="http://schemas.microsoft.com/office/2006/metadata/properties" ma:root="true" ma:fieldsID="e6caa819ee2b39b244d46b9e392c5e10" ns2:_="">
    <xsd:import namespace="eaab75ff-1c1f-4d61-8c1e-a1704951d4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ab75ff-1c1f-4d61-8c1e-a1704951d4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F1F7C-4387-4298-9B92-9684E0B02D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032553-FC54-42B4-B32F-A6CCEA7E01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41F70E-2813-4401-A362-FB0383CE1B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ab75ff-1c1f-4d61-8c1e-a1704951d4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230814-0114-4C1F-B54E-C54E96E1E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3044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Ehognon</dc:creator>
  <cp:keywords/>
  <dc:description/>
  <cp:lastModifiedBy>Elea Marie Catubig</cp:lastModifiedBy>
  <cp:revision>2</cp:revision>
  <cp:lastPrinted>2025-09-10T02:01:00Z</cp:lastPrinted>
  <dcterms:created xsi:type="dcterms:W3CDTF">2025-12-02T03:14:00Z</dcterms:created>
  <dcterms:modified xsi:type="dcterms:W3CDTF">2025-12-02T03:14:00Z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zotero-version="7.0.5"&gt;&lt;session id="GByhkL9A"/&gt;&lt;style id="http://www.zotero.org/styles/vancouver" locale="en-US" hasBibliography="1" bibliographyStyleHasBeenSet="1"/&gt;&lt;prefs&gt;&lt;pref name="fieldType" value="Field"/&gt;&lt;pref name="automatic</vt:lpwstr>
  </property>
  <property fmtid="{D5CDD505-2E9C-101B-9397-08002B2CF9AE}" pid="3" name="ZOTERO_PREF_2">
    <vt:lpwstr>JournalAbbreviations" value="true"/&gt;&lt;/prefs&gt;&lt;/data&gt;</vt:lpwstr>
  </property>
  <property fmtid="{D5CDD505-2E9C-101B-9397-08002B2CF9AE}" pid="4" name="ContentTypeId">
    <vt:lpwstr>0x0101001923D75FDA819C449CAC555772C8F8E3</vt:lpwstr>
  </property>
</Properties>
</file>