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A357" w14:textId="715A25A5" w:rsidR="00487987" w:rsidRDefault="0070005D">
      <w:pPr>
        <w:spacing w:after="80"/>
        <w:rPr>
          <w:rFonts w:ascii="Times New Roman" w:hAnsi="Times New Roman" w:cs="Times New Roman"/>
          <w:b/>
          <w:bCs/>
          <w:sz w:val="21"/>
          <w:szCs w:val="21"/>
        </w:rPr>
      </w:pPr>
      <w:r w:rsidRPr="0070005D">
        <w:rPr>
          <w:rFonts w:ascii="Times New Roman" w:eastAsia="Times New Roman" w:hAnsi="Times New Roman" w:cs="Times New Roman"/>
          <w:b/>
          <w:bCs/>
          <w:sz w:val="21"/>
          <w:szCs w:val="21"/>
        </w:rPr>
        <w:t>Supplementary Table 2. Effective degrees of freedom and P values for smooth terms in the primary models using Dataset A.</w:t>
      </w:r>
    </w:p>
    <w:p w14:paraId="5E1D0704" w14:textId="77777777" w:rsidR="0070005D" w:rsidRPr="0070005D" w:rsidRDefault="0070005D">
      <w:pPr>
        <w:spacing w:after="80"/>
        <w:rPr>
          <w:rFonts w:ascii="Times New Roman" w:hAnsi="Times New Roman" w:cs="Times New Roman" w:hint="eastAsia"/>
          <w:sz w:val="21"/>
          <w:szCs w:val="21"/>
        </w:rPr>
      </w:pPr>
    </w:p>
    <w:tbl>
      <w:tblPr>
        <w:tblStyle w:val="a5"/>
        <w:tblW w:w="8285" w:type="dxa"/>
        <w:jc w:val="center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1063"/>
        <w:gridCol w:w="1134"/>
        <w:gridCol w:w="1275"/>
        <w:gridCol w:w="2375"/>
        <w:gridCol w:w="1301"/>
        <w:gridCol w:w="1137"/>
      </w:tblGrid>
      <w:tr w:rsidR="00487987" w14:paraId="7BAAA35E" w14:textId="77777777">
        <w:trPr>
          <w:jc w:val="center"/>
        </w:trPr>
        <w:tc>
          <w:tcPr>
            <w:tcW w:w="1063" w:type="dxa"/>
            <w:shd w:val="clear" w:color="auto" w:fill="D9EAF7"/>
            <w:vAlign w:val="center"/>
          </w:tcPr>
          <w:p w14:paraId="7BAAA358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Dataset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7BAAA359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Analysis</w:t>
            </w:r>
          </w:p>
        </w:tc>
        <w:tc>
          <w:tcPr>
            <w:tcW w:w="1275" w:type="dxa"/>
            <w:shd w:val="clear" w:color="auto" w:fill="D9EAF7"/>
            <w:vAlign w:val="center"/>
          </w:tcPr>
          <w:p w14:paraId="7BAAA35A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Sex</w:t>
            </w:r>
          </w:p>
        </w:tc>
        <w:tc>
          <w:tcPr>
            <w:tcW w:w="2375" w:type="dxa"/>
            <w:shd w:val="clear" w:color="auto" w:fill="D9EAF7"/>
            <w:vAlign w:val="center"/>
          </w:tcPr>
          <w:p w14:paraId="7BAAA35B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1301" w:type="dxa"/>
            <w:shd w:val="clear" w:color="auto" w:fill="D9EAF7"/>
            <w:vAlign w:val="center"/>
          </w:tcPr>
          <w:p w14:paraId="7BAAA35C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EDF</w:t>
            </w:r>
          </w:p>
        </w:tc>
        <w:tc>
          <w:tcPr>
            <w:tcW w:w="1137" w:type="dxa"/>
            <w:shd w:val="clear" w:color="auto" w:fill="D9EAF7"/>
            <w:vAlign w:val="center"/>
          </w:tcPr>
          <w:p w14:paraId="7BAAA35D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P value</w:t>
            </w:r>
          </w:p>
        </w:tc>
      </w:tr>
      <w:tr w:rsidR="00487987" w14:paraId="7BAAA365" w14:textId="77777777">
        <w:trPr>
          <w:jc w:val="center"/>
        </w:trPr>
        <w:tc>
          <w:tcPr>
            <w:tcW w:w="1063" w:type="dxa"/>
            <w:vAlign w:val="center"/>
          </w:tcPr>
          <w:p w14:paraId="7BAAA35F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60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61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62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1301" w:type="dxa"/>
            <w:vAlign w:val="center"/>
          </w:tcPr>
          <w:p w14:paraId="7BAAA363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1137" w:type="dxa"/>
            <w:vAlign w:val="center"/>
          </w:tcPr>
          <w:p w14:paraId="7BAAA364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6C" w14:textId="77777777">
        <w:trPr>
          <w:jc w:val="center"/>
        </w:trPr>
        <w:tc>
          <w:tcPr>
            <w:tcW w:w="1063" w:type="dxa"/>
            <w:vAlign w:val="center"/>
          </w:tcPr>
          <w:p w14:paraId="7BAAA366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67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68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69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1301" w:type="dxa"/>
            <w:vAlign w:val="center"/>
          </w:tcPr>
          <w:p w14:paraId="7BAAA36A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4.0</w:t>
            </w:r>
          </w:p>
        </w:tc>
        <w:tc>
          <w:tcPr>
            <w:tcW w:w="1137" w:type="dxa"/>
            <w:vAlign w:val="center"/>
          </w:tcPr>
          <w:p w14:paraId="7BAAA36B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p=0.093</w:t>
            </w:r>
          </w:p>
        </w:tc>
      </w:tr>
      <w:tr w:rsidR="00487987" w14:paraId="7BAAA373" w14:textId="77777777">
        <w:trPr>
          <w:jc w:val="center"/>
        </w:trPr>
        <w:tc>
          <w:tcPr>
            <w:tcW w:w="1063" w:type="dxa"/>
            <w:vAlign w:val="center"/>
          </w:tcPr>
          <w:p w14:paraId="7BAAA36D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6E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6F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70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Waist circumference</w:t>
            </w:r>
          </w:p>
        </w:tc>
        <w:tc>
          <w:tcPr>
            <w:tcW w:w="1301" w:type="dxa"/>
            <w:vAlign w:val="center"/>
          </w:tcPr>
          <w:p w14:paraId="7BAAA371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137" w:type="dxa"/>
            <w:vAlign w:val="center"/>
          </w:tcPr>
          <w:p w14:paraId="7BAAA372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7A" w14:textId="77777777">
        <w:trPr>
          <w:jc w:val="center"/>
        </w:trPr>
        <w:tc>
          <w:tcPr>
            <w:tcW w:w="1063" w:type="dxa"/>
            <w:vAlign w:val="center"/>
          </w:tcPr>
          <w:p w14:paraId="7BAAA374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75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76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77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Systolic blood pressure</w:t>
            </w:r>
          </w:p>
        </w:tc>
        <w:tc>
          <w:tcPr>
            <w:tcW w:w="1301" w:type="dxa"/>
            <w:vAlign w:val="center"/>
          </w:tcPr>
          <w:p w14:paraId="7BAAA378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137" w:type="dxa"/>
            <w:vAlign w:val="center"/>
          </w:tcPr>
          <w:p w14:paraId="7BAAA379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p=0.033</w:t>
            </w:r>
          </w:p>
        </w:tc>
      </w:tr>
      <w:tr w:rsidR="00487987" w14:paraId="7BAAA381" w14:textId="77777777">
        <w:trPr>
          <w:jc w:val="center"/>
        </w:trPr>
        <w:tc>
          <w:tcPr>
            <w:tcW w:w="1063" w:type="dxa"/>
            <w:vAlign w:val="center"/>
          </w:tcPr>
          <w:p w14:paraId="7BAAA37B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7C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7D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7E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Diastolic blood pressure</w:t>
            </w:r>
          </w:p>
        </w:tc>
        <w:tc>
          <w:tcPr>
            <w:tcW w:w="1301" w:type="dxa"/>
            <w:vAlign w:val="center"/>
          </w:tcPr>
          <w:p w14:paraId="7BAAA37F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137" w:type="dxa"/>
            <w:vAlign w:val="center"/>
          </w:tcPr>
          <w:p w14:paraId="7BAAA380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p=0.231</w:t>
            </w:r>
          </w:p>
        </w:tc>
      </w:tr>
      <w:tr w:rsidR="00487987" w14:paraId="7BAAA388" w14:textId="77777777">
        <w:trPr>
          <w:jc w:val="center"/>
        </w:trPr>
        <w:tc>
          <w:tcPr>
            <w:tcW w:w="1063" w:type="dxa"/>
            <w:vAlign w:val="center"/>
          </w:tcPr>
          <w:p w14:paraId="7BAAA382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83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84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85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Triglycerides</w:t>
            </w:r>
          </w:p>
        </w:tc>
        <w:tc>
          <w:tcPr>
            <w:tcW w:w="1301" w:type="dxa"/>
            <w:vAlign w:val="center"/>
          </w:tcPr>
          <w:p w14:paraId="7BAAA386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3.0</w:t>
            </w:r>
          </w:p>
        </w:tc>
        <w:tc>
          <w:tcPr>
            <w:tcW w:w="1137" w:type="dxa"/>
            <w:vAlign w:val="center"/>
          </w:tcPr>
          <w:p w14:paraId="7BAAA387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p=0.026</w:t>
            </w:r>
          </w:p>
        </w:tc>
      </w:tr>
      <w:tr w:rsidR="00487987" w14:paraId="7BAAA38F" w14:textId="77777777">
        <w:trPr>
          <w:jc w:val="center"/>
        </w:trPr>
        <w:tc>
          <w:tcPr>
            <w:tcW w:w="1063" w:type="dxa"/>
            <w:vAlign w:val="center"/>
          </w:tcPr>
          <w:p w14:paraId="7BAAA389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8A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8B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8C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HDL-C</w:t>
            </w:r>
          </w:p>
        </w:tc>
        <w:tc>
          <w:tcPr>
            <w:tcW w:w="1301" w:type="dxa"/>
            <w:vAlign w:val="center"/>
          </w:tcPr>
          <w:p w14:paraId="7BAAA38D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137" w:type="dxa"/>
            <w:vAlign w:val="center"/>
          </w:tcPr>
          <w:p w14:paraId="7BAAA38E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96" w14:textId="77777777">
        <w:trPr>
          <w:jc w:val="center"/>
        </w:trPr>
        <w:tc>
          <w:tcPr>
            <w:tcW w:w="1063" w:type="dxa"/>
            <w:vAlign w:val="center"/>
          </w:tcPr>
          <w:p w14:paraId="7BAAA390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91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92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2375" w:type="dxa"/>
            <w:vAlign w:val="center"/>
          </w:tcPr>
          <w:p w14:paraId="7BAAA393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HbA1c</w:t>
            </w:r>
          </w:p>
        </w:tc>
        <w:tc>
          <w:tcPr>
            <w:tcW w:w="1301" w:type="dxa"/>
            <w:vAlign w:val="center"/>
          </w:tcPr>
          <w:p w14:paraId="7BAAA394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137" w:type="dxa"/>
            <w:vAlign w:val="center"/>
          </w:tcPr>
          <w:p w14:paraId="7BAAA395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9D" w14:textId="77777777">
        <w:trPr>
          <w:jc w:val="center"/>
        </w:trPr>
        <w:tc>
          <w:tcPr>
            <w:tcW w:w="1063" w:type="dxa"/>
            <w:vAlign w:val="center"/>
          </w:tcPr>
          <w:p w14:paraId="7BAAA397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98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99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9A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1301" w:type="dxa"/>
            <w:vAlign w:val="center"/>
          </w:tcPr>
          <w:p w14:paraId="7BAAA39B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137" w:type="dxa"/>
            <w:vAlign w:val="center"/>
          </w:tcPr>
          <w:p w14:paraId="7BAAA39C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A4" w14:textId="77777777">
        <w:trPr>
          <w:jc w:val="center"/>
        </w:trPr>
        <w:tc>
          <w:tcPr>
            <w:tcW w:w="1063" w:type="dxa"/>
            <w:vAlign w:val="center"/>
          </w:tcPr>
          <w:p w14:paraId="7BAAA39E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9F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A0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A1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1301" w:type="dxa"/>
            <w:vAlign w:val="center"/>
          </w:tcPr>
          <w:p w14:paraId="7BAAA3A2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1137" w:type="dxa"/>
            <w:vAlign w:val="center"/>
          </w:tcPr>
          <w:p w14:paraId="7BAAA3A3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p=0.155</w:t>
            </w:r>
          </w:p>
        </w:tc>
      </w:tr>
      <w:tr w:rsidR="00487987" w14:paraId="7BAAA3AB" w14:textId="77777777">
        <w:trPr>
          <w:jc w:val="center"/>
        </w:trPr>
        <w:tc>
          <w:tcPr>
            <w:tcW w:w="1063" w:type="dxa"/>
            <w:vAlign w:val="center"/>
          </w:tcPr>
          <w:p w14:paraId="7BAAA3A5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A6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A7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A8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Waist circumference</w:t>
            </w:r>
          </w:p>
        </w:tc>
        <w:tc>
          <w:tcPr>
            <w:tcW w:w="1301" w:type="dxa"/>
            <w:vAlign w:val="center"/>
          </w:tcPr>
          <w:p w14:paraId="7BAAA3A9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137" w:type="dxa"/>
            <w:vAlign w:val="center"/>
          </w:tcPr>
          <w:p w14:paraId="7BAAA3AA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B2" w14:textId="77777777">
        <w:trPr>
          <w:jc w:val="center"/>
        </w:trPr>
        <w:tc>
          <w:tcPr>
            <w:tcW w:w="1063" w:type="dxa"/>
            <w:vAlign w:val="center"/>
          </w:tcPr>
          <w:p w14:paraId="7BAAA3AC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AD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AE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AF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Systolic blood pressure</w:t>
            </w:r>
          </w:p>
        </w:tc>
        <w:tc>
          <w:tcPr>
            <w:tcW w:w="1301" w:type="dxa"/>
            <w:vAlign w:val="center"/>
          </w:tcPr>
          <w:p w14:paraId="7BAAA3B0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137" w:type="dxa"/>
            <w:vAlign w:val="center"/>
          </w:tcPr>
          <w:p w14:paraId="7BAAA3B1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p=0.308</w:t>
            </w:r>
          </w:p>
        </w:tc>
      </w:tr>
      <w:tr w:rsidR="00487987" w14:paraId="7BAAA3B9" w14:textId="77777777">
        <w:trPr>
          <w:jc w:val="center"/>
        </w:trPr>
        <w:tc>
          <w:tcPr>
            <w:tcW w:w="1063" w:type="dxa"/>
            <w:vAlign w:val="center"/>
          </w:tcPr>
          <w:p w14:paraId="7BAAA3B3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B4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B5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B6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Diastolic blood pressure</w:t>
            </w:r>
          </w:p>
        </w:tc>
        <w:tc>
          <w:tcPr>
            <w:tcW w:w="1301" w:type="dxa"/>
            <w:vAlign w:val="center"/>
          </w:tcPr>
          <w:p w14:paraId="7BAAA3B7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1137" w:type="dxa"/>
            <w:vAlign w:val="center"/>
          </w:tcPr>
          <w:p w14:paraId="7BAAA3B8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p=0.027</w:t>
            </w:r>
          </w:p>
        </w:tc>
      </w:tr>
      <w:tr w:rsidR="00487987" w14:paraId="7BAAA3C0" w14:textId="77777777">
        <w:trPr>
          <w:jc w:val="center"/>
        </w:trPr>
        <w:tc>
          <w:tcPr>
            <w:tcW w:w="1063" w:type="dxa"/>
            <w:vAlign w:val="center"/>
          </w:tcPr>
          <w:p w14:paraId="7BAAA3BA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BB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BC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BD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Triglycerides</w:t>
            </w:r>
          </w:p>
        </w:tc>
        <w:tc>
          <w:tcPr>
            <w:tcW w:w="1301" w:type="dxa"/>
            <w:vAlign w:val="center"/>
          </w:tcPr>
          <w:p w14:paraId="7BAAA3BE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137" w:type="dxa"/>
            <w:vAlign w:val="center"/>
          </w:tcPr>
          <w:p w14:paraId="7BAAA3BF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p=0.476</w:t>
            </w:r>
          </w:p>
        </w:tc>
      </w:tr>
      <w:tr w:rsidR="00487987" w14:paraId="7BAAA3C7" w14:textId="77777777">
        <w:trPr>
          <w:jc w:val="center"/>
        </w:trPr>
        <w:tc>
          <w:tcPr>
            <w:tcW w:w="1063" w:type="dxa"/>
            <w:vAlign w:val="center"/>
          </w:tcPr>
          <w:p w14:paraId="7BAAA3C1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C2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C3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C4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HDL-C</w:t>
            </w:r>
          </w:p>
        </w:tc>
        <w:tc>
          <w:tcPr>
            <w:tcW w:w="1301" w:type="dxa"/>
            <w:vAlign w:val="center"/>
          </w:tcPr>
          <w:p w14:paraId="7BAAA3C5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1137" w:type="dxa"/>
            <w:vAlign w:val="center"/>
          </w:tcPr>
          <w:p w14:paraId="7BAAA3C6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p=0.001</w:t>
            </w:r>
          </w:p>
        </w:tc>
      </w:tr>
      <w:tr w:rsidR="00487987" w14:paraId="7BAAA3CE" w14:textId="77777777">
        <w:trPr>
          <w:jc w:val="center"/>
        </w:trPr>
        <w:tc>
          <w:tcPr>
            <w:tcW w:w="1063" w:type="dxa"/>
            <w:vAlign w:val="center"/>
          </w:tcPr>
          <w:p w14:paraId="7BAAA3C8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C9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CA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2375" w:type="dxa"/>
            <w:vAlign w:val="center"/>
          </w:tcPr>
          <w:p w14:paraId="7BAAA3CB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HbA1c</w:t>
            </w:r>
          </w:p>
        </w:tc>
        <w:tc>
          <w:tcPr>
            <w:tcW w:w="1301" w:type="dxa"/>
            <w:vAlign w:val="center"/>
          </w:tcPr>
          <w:p w14:paraId="7BAAA3CC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1137" w:type="dxa"/>
            <w:vAlign w:val="center"/>
          </w:tcPr>
          <w:p w14:paraId="7BAAA3CD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D5" w14:textId="77777777">
        <w:trPr>
          <w:jc w:val="center"/>
        </w:trPr>
        <w:tc>
          <w:tcPr>
            <w:tcW w:w="1063" w:type="dxa"/>
            <w:vAlign w:val="center"/>
          </w:tcPr>
          <w:p w14:paraId="7BAAA3CF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D0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D1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3D2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1301" w:type="dxa"/>
            <w:vAlign w:val="center"/>
          </w:tcPr>
          <w:p w14:paraId="7BAAA3D3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137" w:type="dxa"/>
            <w:vAlign w:val="center"/>
          </w:tcPr>
          <w:p w14:paraId="7BAAA3D4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DC" w14:textId="77777777">
        <w:trPr>
          <w:jc w:val="center"/>
        </w:trPr>
        <w:tc>
          <w:tcPr>
            <w:tcW w:w="1063" w:type="dxa"/>
            <w:vAlign w:val="center"/>
          </w:tcPr>
          <w:p w14:paraId="7BAAA3D6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D7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D8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3D9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1301" w:type="dxa"/>
            <w:vAlign w:val="center"/>
          </w:tcPr>
          <w:p w14:paraId="7BAAA3DA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3.8</w:t>
            </w:r>
          </w:p>
        </w:tc>
        <w:tc>
          <w:tcPr>
            <w:tcW w:w="1137" w:type="dxa"/>
            <w:vAlign w:val="center"/>
          </w:tcPr>
          <w:p w14:paraId="7BAAA3DB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487987" w14:paraId="7BAAA3E3" w14:textId="77777777">
        <w:trPr>
          <w:jc w:val="center"/>
        </w:trPr>
        <w:tc>
          <w:tcPr>
            <w:tcW w:w="1063" w:type="dxa"/>
            <w:vAlign w:val="center"/>
          </w:tcPr>
          <w:p w14:paraId="7BAAA3DD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DE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DF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3E0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Waist circumference</w:t>
            </w:r>
          </w:p>
        </w:tc>
        <w:tc>
          <w:tcPr>
            <w:tcW w:w="1301" w:type="dxa"/>
            <w:vAlign w:val="center"/>
          </w:tcPr>
          <w:p w14:paraId="7BAAA3E1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137" w:type="dxa"/>
            <w:vAlign w:val="center"/>
          </w:tcPr>
          <w:p w14:paraId="7BAAA3E2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p=0.036</w:t>
            </w:r>
          </w:p>
        </w:tc>
      </w:tr>
      <w:tr w:rsidR="00487987" w14:paraId="7BAAA3EA" w14:textId="77777777">
        <w:trPr>
          <w:jc w:val="center"/>
        </w:trPr>
        <w:tc>
          <w:tcPr>
            <w:tcW w:w="1063" w:type="dxa"/>
            <w:vAlign w:val="center"/>
          </w:tcPr>
          <w:p w14:paraId="7BAAA3E4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E5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E6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3E7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Systolic blood pressure</w:t>
            </w:r>
          </w:p>
        </w:tc>
        <w:tc>
          <w:tcPr>
            <w:tcW w:w="1301" w:type="dxa"/>
            <w:vAlign w:val="center"/>
          </w:tcPr>
          <w:p w14:paraId="7BAAA3E8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137" w:type="dxa"/>
            <w:vAlign w:val="center"/>
          </w:tcPr>
          <w:p w14:paraId="7BAAA3E9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p=0.062</w:t>
            </w:r>
          </w:p>
        </w:tc>
      </w:tr>
      <w:tr w:rsidR="00487987" w14:paraId="7BAAA3F1" w14:textId="77777777">
        <w:trPr>
          <w:jc w:val="center"/>
        </w:trPr>
        <w:tc>
          <w:tcPr>
            <w:tcW w:w="1063" w:type="dxa"/>
            <w:vAlign w:val="center"/>
          </w:tcPr>
          <w:p w14:paraId="7BAAA3EB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EC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ED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3EE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Diastolic blood pressure</w:t>
            </w:r>
          </w:p>
        </w:tc>
        <w:tc>
          <w:tcPr>
            <w:tcW w:w="1301" w:type="dxa"/>
            <w:vAlign w:val="center"/>
          </w:tcPr>
          <w:p w14:paraId="7BAAA3EF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137" w:type="dxa"/>
            <w:vAlign w:val="center"/>
          </w:tcPr>
          <w:p w14:paraId="7BAAA3F0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p=0.998</w:t>
            </w:r>
          </w:p>
        </w:tc>
      </w:tr>
      <w:tr w:rsidR="00487987" w14:paraId="7BAAA3F8" w14:textId="77777777">
        <w:trPr>
          <w:jc w:val="center"/>
        </w:trPr>
        <w:tc>
          <w:tcPr>
            <w:tcW w:w="1063" w:type="dxa"/>
            <w:vAlign w:val="center"/>
          </w:tcPr>
          <w:p w14:paraId="7BAAA3F2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F3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F4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3F5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Triglycerides</w:t>
            </w:r>
          </w:p>
        </w:tc>
        <w:tc>
          <w:tcPr>
            <w:tcW w:w="1301" w:type="dxa"/>
            <w:vAlign w:val="center"/>
          </w:tcPr>
          <w:p w14:paraId="7BAAA3F6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1137" w:type="dxa"/>
            <w:vAlign w:val="center"/>
          </w:tcPr>
          <w:p w14:paraId="7BAAA3F7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p=0.009</w:t>
            </w:r>
          </w:p>
        </w:tc>
      </w:tr>
      <w:tr w:rsidR="00487987" w14:paraId="7BAAA3FF" w14:textId="77777777">
        <w:trPr>
          <w:jc w:val="center"/>
        </w:trPr>
        <w:tc>
          <w:tcPr>
            <w:tcW w:w="1063" w:type="dxa"/>
            <w:vAlign w:val="center"/>
          </w:tcPr>
          <w:p w14:paraId="7BAAA3F9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3FA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3FB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3FC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HDL-C</w:t>
            </w:r>
          </w:p>
        </w:tc>
        <w:tc>
          <w:tcPr>
            <w:tcW w:w="1301" w:type="dxa"/>
            <w:vAlign w:val="center"/>
          </w:tcPr>
          <w:p w14:paraId="7BAAA3FD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137" w:type="dxa"/>
            <w:vAlign w:val="center"/>
          </w:tcPr>
          <w:p w14:paraId="7BAAA3FE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p=0.031</w:t>
            </w:r>
          </w:p>
        </w:tc>
      </w:tr>
      <w:tr w:rsidR="00487987" w14:paraId="7BAAA406" w14:textId="77777777">
        <w:trPr>
          <w:jc w:val="center"/>
        </w:trPr>
        <w:tc>
          <w:tcPr>
            <w:tcW w:w="1063" w:type="dxa"/>
            <w:vAlign w:val="center"/>
          </w:tcPr>
          <w:p w14:paraId="7BAAA400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14:paraId="7BAAA401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75" w:type="dxa"/>
            <w:vAlign w:val="center"/>
          </w:tcPr>
          <w:p w14:paraId="7BAAA402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2375" w:type="dxa"/>
            <w:vAlign w:val="center"/>
          </w:tcPr>
          <w:p w14:paraId="7BAAA403" w14:textId="77777777" w:rsidR="00487987" w:rsidRDefault="00FE301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HbA1c</w:t>
            </w:r>
          </w:p>
        </w:tc>
        <w:tc>
          <w:tcPr>
            <w:tcW w:w="1301" w:type="dxa"/>
            <w:vAlign w:val="center"/>
          </w:tcPr>
          <w:p w14:paraId="7BAAA404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1137" w:type="dxa"/>
            <w:vAlign w:val="center"/>
          </w:tcPr>
          <w:p w14:paraId="7BAAA405" w14:textId="77777777" w:rsidR="00487987" w:rsidRDefault="00FE3019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</w:tbl>
    <w:p w14:paraId="7BAAA407" w14:textId="77777777" w:rsidR="00487987" w:rsidRDefault="00487987">
      <w:pPr>
        <w:spacing w:after="80"/>
        <w:rPr>
          <w:rFonts w:ascii="Times New Roman" w:eastAsia="Times New Roman" w:hAnsi="Times New Roman" w:cs="Times New Roman"/>
          <w:sz w:val="21"/>
          <w:szCs w:val="21"/>
        </w:rPr>
      </w:pPr>
    </w:p>
    <w:p w14:paraId="7BAAA408" w14:textId="77777777" w:rsidR="00487987" w:rsidRDefault="00FE3019">
      <w:pPr>
        <w:spacing w:after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Abbreviations: BMI, body mass index; EDF, effective degrees of freedom; GAM, generalized additive model; HbA1c, glycated hemoglobin; HDL-C, high-density lipoprotein cholesterol. EDF values close to 1 indicate approximately linear associations, whereas larger values suggest more complex nonlinear patterns. P values indicate statistical evidence for each smooth term and should not be interpreted as evidence of causality.</w:t>
      </w:r>
    </w:p>
    <w:p w14:paraId="7BAAA409" w14:textId="77777777" w:rsidR="00487987" w:rsidRDefault="00487987">
      <w:pPr>
        <w:spacing w:after="80"/>
        <w:rPr>
          <w:rFonts w:ascii="Times New Roman" w:eastAsia="Times New Roman" w:hAnsi="Times New Roman" w:cs="Times New Roman"/>
          <w:sz w:val="21"/>
          <w:szCs w:val="21"/>
        </w:rPr>
      </w:pPr>
    </w:p>
    <w:sectPr w:rsidR="00487987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3988E" w14:textId="77777777" w:rsidR="00FE3019" w:rsidRDefault="00FE3019" w:rsidP="0070005D">
      <w:pPr>
        <w:spacing w:after="0" w:line="240" w:lineRule="auto"/>
      </w:pPr>
      <w:r>
        <w:separator/>
      </w:r>
    </w:p>
  </w:endnote>
  <w:endnote w:type="continuationSeparator" w:id="0">
    <w:p w14:paraId="5F056FAF" w14:textId="77777777" w:rsidR="00FE3019" w:rsidRDefault="00FE3019" w:rsidP="00700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770246-24AF-40F2-838A-9C65C3782115}"/>
    <w:embedBold r:id="rId2" w:fontKey="{518D1E7A-6428-47C3-A2EE-93ABA32BEC2F}"/>
    <w:embedItalic r:id="rId3" w:fontKey="{267ECD17-5C18-4897-BB1D-4C71F0F2D007}"/>
    <w:embedBoldItalic r:id="rId4" w:fontKey="{1777B077-AB50-4602-B5A4-6EB8B981A1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E1C679C-9EDC-40B0-8C85-F5AD1854E2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98209" w14:textId="77777777" w:rsidR="00FE3019" w:rsidRDefault="00FE3019" w:rsidP="0070005D">
      <w:pPr>
        <w:spacing w:after="0" w:line="240" w:lineRule="auto"/>
      </w:pPr>
      <w:r>
        <w:separator/>
      </w:r>
    </w:p>
  </w:footnote>
  <w:footnote w:type="continuationSeparator" w:id="0">
    <w:p w14:paraId="15F028EF" w14:textId="77777777" w:rsidR="00FE3019" w:rsidRDefault="00FE3019" w:rsidP="007000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987"/>
    <w:rsid w:val="000A0A58"/>
    <w:rsid w:val="00487987"/>
    <w:rsid w:val="0070005D"/>
    <w:rsid w:val="00FE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AA356"/>
  <w15:docId w15:val="{8F6DD82D-4BA9-44CD-B082-DA85B16F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18"/>
        <w:szCs w:val="18"/>
        <w:lang w:val="en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000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0005D"/>
  </w:style>
  <w:style w:type="paragraph" w:styleId="a8">
    <w:name w:val="footer"/>
    <w:basedOn w:val="a"/>
    <w:link w:val="a9"/>
    <w:uiPriority w:val="99"/>
    <w:unhideWhenUsed/>
    <w:rsid w:val="007000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00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Shigehiro Karashima</cp:lastModifiedBy>
  <cp:revision>2</cp:revision>
  <dcterms:created xsi:type="dcterms:W3CDTF">2026-06-07T06:58:00Z</dcterms:created>
  <dcterms:modified xsi:type="dcterms:W3CDTF">2026-06-07T06:58:00Z</dcterms:modified>
</cp:coreProperties>
</file>