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2EA" w:rsidRPr="004D53F6" w:rsidRDefault="00A740F2" w:rsidP="0067462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2</w:t>
      </w:r>
      <w:r w:rsidR="00E708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Technical details of</w:t>
      </w:r>
      <w:r w:rsidR="00B707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</w:t>
      </w:r>
      <w:r w:rsidR="00E708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7088E">
        <w:rPr>
          <w:rFonts w:ascii="Times New Roman" w:hAnsi="Times New Roman" w:cs="Times New Roman"/>
          <w:b/>
          <w:sz w:val="24"/>
          <w:szCs w:val="24"/>
          <w:lang w:val="en-US"/>
        </w:rPr>
        <w:t>immunohistoc</w:t>
      </w:r>
      <w:r w:rsidR="00A31F3D">
        <w:rPr>
          <w:rFonts w:ascii="Times New Roman" w:hAnsi="Times New Roman" w:cs="Times New Roman"/>
          <w:b/>
          <w:sz w:val="24"/>
          <w:szCs w:val="24"/>
          <w:lang w:val="en-US"/>
        </w:rPr>
        <w:t>hemical</w:t>
      </w:r>
      <w:proofErr w:type="spellEnd"/>
      <w:r w:rsidR="00A31F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protocols performed for</w:t>
      </w:r>
      <w:r w:rsidR="0033274E" w:rsidRPr="004D53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selected cellular markers</w:t>
      </w:r>
      <w:r w:rsidR="00674621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33274E" w:rsidRPr="004D53F6" w:rsidRDefault="0033274E" w:rsidP="00C34EA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Grilledutableau"/>
        <w:tblW w:w="6176" w:type="pct"/>
        <w:jc w:val="center"/>
        <w:tblLook w:val="04A0" w:firstRow="1" w:lastRow="0" w:firstColumn="1" w:lastColumn="0" w:noHBand="0" w:noVBand="1"/>
      </w:tblPr>
      <w:tblGrid>
        <w:gridCol w:w="1443"/>
        <w:gridCol w:w="1163"/>
        <w:gridCol w:w="1389"/>
        <w:gridCol w:w="1669"/>
        <w:gridCol w:w="1017"/>
        <w:gridCol w:w="1244"/>
        <w:gridCol w:w="1563"/>
        <w:gridCol w:w="1705"/>
      </w:tblGrid>
      <w:tr w:rsidR="00704CBE" w:rsidTr="00674621">
        <w:trPr>
          <w:jc w:val="center"/>
        </w:trPr>
        <w:tc>
          <w:tcPr>
            <w:tcW w:w="645" w:type="pct"/>
          </w:tcPr>
          <w:p w:rsidR="00704CBE" w:rsidRPr="00A740F2" w:rsidRDefault="00704CBE" w:rsidP="00C34EA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740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Primary antibody</w:t>
            </w:r>
          </w:p>
        </w:tc>
        <w:tc>
          <w:tcPr>
            <w:tcW w:w="519" w:type="pct"/>
          </w:tcPr>
          <w:p w:rsidR="00704CBE" w:rsidRPr="00A740F2" w:rsidRDefault="00704CBE" w:rsidP="00C34EA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740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Clone</w:t>
            </w:r>
          </w:p>
        </w:tc>
        <w:tc>
          <w:tcPr>
            <w:tcW w:w="620" w:type="pct"/>
          </w:tcPr>
          <w:p w:rsidR="00704CBE" w:rsidRPr="00A740F2" w:rsidRDefault="00704CBE" w:rsidP="00C34EA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740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Cellular targets</w:t>
            </w:r>
          </w:p>
        </w:tc>
        <w:tc>
          <w:tcPr>
            <w:tcW w:w="745" w:type="pct"/>
          </w:tcPr>
          <w:p w:rsidR="00704CBE" w:rsidRPr="00A740F2" w:rsidRDefault="00704CBE" w:rsidP="00C34EA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740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Manufacturer</w:t>
            </w:r>
          </w:p>
        </w:tc>
        <w:tc>
          <w:tcPr>
            <w:tcW w:w="454" w:type="pct"/>
          </w:tcPr>
          <w:p w:rsidR="00704CBE" w:rsidRPr="00A740F2" w:rsidRDefault="00704CBE" w:rsidP="00C34EA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740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Final dilution</w:t>
            </w:r>
          </w:p>
        </w:tc>
        <w:tc>
          <w:tcPr>
            <w:tcW w:w="556" w:type="pct"/>
          </w:tcPr>
          <w:p w:rsidR="00704CBE" w:rsidRPr="00A740F2" w:rsidRDefault="00704CBE" w:rsidP="00C34EA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740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Antigen retrieval</w:t>
            </w:r>
          </w:p>
        </w:tc>
        <w:tc>
          <w:tcPr>
            <w:tcW w:w="698" w:type="pct"/>
          </w:tcPr>
          <w:p w:rsidR="00704CBE" w:rsidRPr="00A740F2" w:rsidRDefault="00704CBE" w:rsidP="00C34EA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740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Visualization system</w:t>
            </w:r>
          </w:p>
        </w:tc>
        <w:tc>
          <w:tcPr>
            <w:tcW w:w="762" w:type="pct"/>
          </w:tcPr>
          <w:p w:rsidR="00704CBE" w:rsidRDefault="00704CBE" w:rsidP="00C34EA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0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ntrol tissues</w:t>
            </w:r>
            <w:bookmarkStart w:id="0" w:name="_GoBack"/>
            <w:bookmarkEnd w:id="0"/>
          </w:p>
        </w:tc>
      </w:tr>
      <w:tr w:rsidR="00704CBE" w:rsidRPr="00C94C13" w:rsidTr="00674621">
        <w:trPr>
          <w:jc w:val="center"/>
        </w:trPr>
        <w:tc>
          <w:tcPr>
            <w:tcW w:w="645" w:type="pct"/>
            <w:vAlign w:val="center"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von Willebrandt Factor</w:t>
            </w:r>
          </w:p>
        </w:tc>
        <w:tc>
          <w:tcPr>
            <w:tcW w:w="519" w:type="pct"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</w:t>
            </w:r>
          </w:p>
        </w:tc>
        <w:tc>
          <w:tcPr>
            <w:tcW w:w="620" w:type="pct"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Endothelial cells, platelets</w:t>
            </w:r>
          </w:p>
        </w:tc>
        <w:tc>
          <w:tcPr>
            <w:tcW w:w="745" w:type="pct"/>
            <w:vAlign w:val="center"/>
          </w:tcPr>
          <w:p w:rsidR="00704CBE" w:rsidRDefault="00704CBE" w:rsidP="00C34E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Dako</w:t>
            </w:r>
          </w:p>
        </w:tc>
        <w:tc>
          <w:tcPr>
            <w:tcW w:w="454" w:type="pct"/>
            <w:vAlign w:val="center"/>
          </w:tcPr>
          <w:p w:rsidR="00704CBE" w:rsidRDefault="00704CBE" w:rsidP="00C34E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1:800</w:t>
            </w:r>
          </w:p>
        </w:tc>
        <w:tc>
          <w:tcPr>
            <w:tcW w:w="556" w:type="pct"/>
            <w:vMerge w:val="restart"/>
            <w:vAlign w:val="center"/>
          </w:tcPr>
          <w:p w:rsidR="00704CBE" w:rsidRPr="00ED15F6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5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Enzymatic digestion with trypsin (0.01% in 0.15 M </w:t>
            </w:r>
            <w:proofErr w:type="spellStart"/>
            <w:r w:rsidRPr="00ED15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Tris-HCl</w:t>
            </w:r>
            <w:proofErr w:type="spellEnd"/>
            <w:r w:rsidRPr="00ED15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buffer, pH 7.8)</w:t>
            </w:r>
          </w:p>
        </w:tc>
        <w:tc>
          <w:tcPr>
            <w:tcW w:w="698" w:type="pct"/>
            <w:vMerge w:val="restart"/>
            <w:vAlign w:val="center"/>
          </w:tcPr>
          <w:p w:rsidR="00704CBE" w:rsidRDefault="00704CBE" w:rsidP="00C34E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BE6">
              <w:rPr>
                <w:rFonts w:ascii="Times New Roman" w:hAnsi="Times New Roman" w:cs="Times New Roman"/>
                <w:sz w:val="24"/>
                <w:szCs w:val="24"/>
              </w:rPr>
              <w:t>Dako REAL</w:t>
            </w:r>
            <w:r w:rsidRPr="00D84BE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TM</w:t>
            </w:r>
            <w:r w:rsidRPr="00D84BE6">
              <w:rPr>
                <w:rFonts w:ascii="Times New Roman" w:hAnsi="Times New Roman" w:cs="Times New Roman"/>
                <w:sz w:val="24"/>
                <w:szCs w:val="24"/>
              </w:rPr>
              <w:t xml:space="preserve"> detection system</w:t>
            </w:r>
          </w:p>
        </w:tc>
        <w:tc>
          <w:tcPr>
            <w:tcW w:w="762" w:type="pct"/>
            <w:vMerge w:val="restart"/>
          </w:tcPr>
          <w:p w:rsidR="00704CBE" w:rsidRPr="00704CBE" w:rsidRDefault="00704CBE" w:rsidP="00C34E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04C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Tracheal, bronchial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pulmonary samples, promptly </w:t>
            </w:r>
            <w:r w:rsidRPr="00704C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fixed in 10% NBF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at the </w:t>
            </w:r>
            <w:r w:rsidR="0067462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abattoir</w:t>
            </w:r>
          </w:p>
        </w:tc>
      </w:tr>
      <w:tr w:rsidR="00704CBE" w:rsidTr="00674621">
        <w:trPr>
          <w:jc w:val="center"/>
        </w:trPr>
        <w:tc>
          <w:tcPr>
            <w:tcW w:w="645" w:type="pct"/>
            <w:vAlign w:val="center"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Lysozyme</w:t>
            </w:r>
          </w:p>
        </w:tc>
        <w:tc>
          <w:tcPr>
            <w:tcW w:w="519" w:type="pct"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//</w:t>
            </w:r>
          </w:p>
        </w:tc>
        <w:tc>
          <w:tcPr>
            <w:tcW w:w="620" w:type="pct"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A8224E">
              <w:rPr>
                <w:rFonts w:ascii="Times New Roman" w:hAnsi="Times New Roman" w:cs="Times New Roman"/>
                <w:sz w:val="24"/>
                <w:szCs w:val="24"/>
              </w:rPr>
              <w:t>onocyte-macrophage system</w:t>
            </w:r>
          </w:p>
        </w:tc>
        <w:tc>
          <w:tcPr>
            <w:tcW w:w="745" w:type="pct"/>
            <w:vAlign w:val="center"/>
          </w:tcPr>
          <w:p w:rsidR="00704CBE" w:rsidRDefault="00704CBE" w:rsidP="00C34E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24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ako</w:t>
            </w:r>
          </w:p>
        </w:tc>
        <w:tc>
          <w:tcPr>
            <w:tcW w:w="454" w:type="pct"/>
            <w:vAlign w:val="center"/>
          </w:tcPr>
          <w:p w:rsidR="00704CBE" w:rsidRDefault="00704CBE" w:rsidP="00C34E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556" w:type="pct"/>
            <w:vMerge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" w:type="pct"/>
            <w:vMerge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vMerge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CBE" w:rsidTr="00674621">
        <w:trPr>
          <w:jc w:val="center"/>
        </w:trPr>
        <w:tc>
          <w:tcPr>
            <w:tcW w:w="645" w:type="pct"/>
            <w:vAlign w:val="center"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Cytokeratins</w:t>
            </w:r>
          </w:p>
        </w:tc>
        <w:tc>
          <w:tcPr>
            <w:tcW w:w="519" w:type="pct"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AE1/AE3</w:t>
            </w:r>
          </w:p>
        </w:tc>
        <w:tc>
          <w:tcPr>
            <w:tcW w:w="620" w:type="pct"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Epithelial cells</w:t>
            </w:r>
          </w:p>
        </w:tc>
        <w:tc>
          <w:tcPr>
            <w:tcW w:w="745" w:type="pct"/>
            <w:vAlign w:val="center"/>
          </w:tcPr>
          <w:p w:rsidR="00704CBE" w:rsidRDefault="00704CBE" w:rsidP="00C34E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24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ako</w:t>
            </w:r>
          </w:p>
        </w:tc>
        <w:tc>
          <w:tcPr>
            <w:tcW w:w="454" w:type="pct"/>
            <w:vAlign w:val="center"/>
          </w:tcPr>
          <w:p w:rsidR="00704CBE" w:rsidRDefault="00704CBE" w:rsidP="00C34E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1:250</w:t>
            </w:r>
          </w:p>
        </w:tc>
        <w:tc>
          <w:tcPr>
            <w:tcW w:w="556" w:type="pct"/>
            <w:vMerge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" w:type="pct"/>
            <w:vMerge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vMerge/>
          </w:tcPr>
          <w:p w:rsidR="00704CBE" w:rsidRDefault="00704CBE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72EA" w:rsidRDefault="005B72EA" w:rsidP="00C34EA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47D75" w:rsidRPr="00A31F3D" w:rsidRDefault="00F47D75" w:rsidP="00C94C13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sectPr w:rsidR="00F47D75" w:rsidRPr="00A31F3D" w:rsidSect="006746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E7264"/>
    <w:multiLevelType w:val="hybridMultilevel"/>
    <w:tmpl w:val="797AAF6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1574A7"/>
    <w:multiLevelType w:val="hybridMultilevel"/>
    <w:tmpl w:val="F4CAB30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1B0A71"/>
    <w:multiLevelType w:val="hybridMultilevel"/>
    <w:tmpl w:val="71FEBB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0D2851"/>
    <w:multiLevelType w:val="hybridMultilevel"/>
    <w:tmpl w:val="ED7EB1E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C46310"/>
    <w:multiLevelType w:val="hybridMultilevel"/>
    <w:tmpl w:val="67E8CF3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4D00C5"/>
    <w:multiLevelType w:val="hybridMultilevel"/>
    <w:tmpl w:val="8D0682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262FB1"/>
    <w:multiLevelType w:val="hybridMultilevel"/>
    <w:tmpl w:val="93CA3C7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6E3BED"/>
    <w:multiLevelType w:val="hybridMultilevel"/>
    <w:tmpl w:val="65A011E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588"/>
    <w:rsid w:val="00045FFA"/>
    <w:rsid w:val="000D5746"/>
    <w:rsid w:val="001039E1"/>
    <w:rsid w:val="00191407"/>
    <w:rsid w:val="001D7C9F"/>
    <w:rsid w:val="00203F2E"/>
    <w:rsid w:val="0027691C"/>
    <w:rsid w:val="002E09B5"/>
    <w:rsid w:val="0033274E"/>
    <w:rsid w:val="0035262F"/>
    <w:rsid w:val="003573CA"/>
    <w:rsid w:val="00361441"/>
    <w:rsid w:val="003D5760"/>
    <w:rsid w:val="00405F92"/>
    <w:rsid w:val="004D53F6"/>
    <w:rsid w:val="00507A27"/>
    <w:rsid w:val="00515661"/>
    <w:rsid w:val="00531F4E"/>
    <w:rsid w:val="005A1757"/>
    <w:rsid w:val="005A2478"/>
    <w:rsid w:val="005B72EA"/>
    <w:rsid w:val="00653000"/>
    <w:rsid w:val="00674621"/>
    <w:rsid w:val="006C78B0"/>
    <w:rsid w:val="00704CBE"/>
    <w:rsid w:val="00733651"/>
    <w:rsid w:val="0076754E"/>
    <w:rsid w:val="007C7D49"/>
    <w:rsid w:val="007D0435"/>
    <w:rsid w:val="007E04C6"/>
    <w:rsid w:val="00813F02"/>
    <w:rsid w:val="00876DB1"/>
    <w:rsid w:val="008960CD"/>
    <w:rsid w:val="00897C21"/>
    <w:rsid w:val="008F2CDD"/>
    <w:rsid w:val="0096763D"/>
    <w:rsid w:val="0098282A"/>
    <w:rsid w:val="0099022A"/>
    <w:rsid w:val="009A42CA"/>
    <w:rsid w:val="009A52E1"/>
    <w:rsid w:val="009B3A96"/>
    <w:rsid w:val="00A04411"/>
    <w:rsid w:val="00A06B5E"/>
    <w:rsid w:val="00A21CD2"/>
    <w:rsid w:val="00A31F3D"/>
    <w:rsid w:val="00A740F2"/>
    <w:rsid w:val="00A7459F"/>
    <w:rsid w:val="00A8224E"/>
    <w:rsid w:val="00AF2349"/>
    <w:rsid w:val="00B1606F"/>
    <w:rsid w:val="00B70785"/>
    <w:rsid w:val="00C13D51"/>
    <w:rsid w:val="00C34EAF"/>
    <w:rsid w:val="00C67D77"/>
    <w:rsid w:val="00C94C13"/>
    <w:rsid w:val="00C97599"/>
    <w:rsid w:val="00CC6099"/>
    <w:rsid w:val="00CE3ECC"/>
    <w:rsid w:val="00D37588"/>
    <w:rsid w:val="00D84BE6"/>
    <w:rsid w:val="00E00CBA"/>
    <w:rsid w:val="00E7088E"/>
    <w:rsid w:val="00ED15F6"/>
    <w:rsid w:val="00F24BDD"/>
    <w:rsid w:val="00F4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48DC11-059B-43E7-81AF-2C1F3B51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FF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32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31F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</dc:creator>
  <cp:keywords/>
  <dc:description/>
  <cp:lastModifiedBy>ecoulamy</cp:lastModifiedBy>
  <cp:revision>4</cp:revision>
  <dcterms:created xsi:type="dcterms:W3CDTF">2017-12-13T10:51:00Z</dcterms:created>
  <dcterms:modified xsi:type="dcterms:W3CDTF">2017-12-20T08:41:00Z</dcterms:modified>
</cp:coreProperties>
</file>