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FE" w:rsidRPr="00607668" w:rsidRDefault="005949FE" w:rsidP="005949FE">
      <w:pPr>
        <w:spacing w:line="360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Additional file 1</w:t>
      </w:r>
      <w:r w:rsidRPr="00607668">
        <w:rPr>
          <w:lang w:val="en-GB"/>
        </w:rPr>
        <w:t xml:space="preserve">: Efficacy DBL2: freeze-dried SAG2 </w:t>
      </w:r>
      <w:proofErr w:type="gramStart"/>
      <w:r w:rsidRPr="00607668">
        <w:rPr>
          <w:lang w:val="en-GB"/>
        </w:rPr>
        <w:t>bait ,</w:t>
      </w:r>
      <w:proofErr w:type="gramEnd"/>
      <w:r w:rsidRPr="00607668">
        <w:rPr>
          <w:lang w:val="en-GB"/>
        </w:rPr>
        <w:t xml:space="preserve"> FAVNT: Fluorescent Antibody Virus Neutralisation Test, MNT: Mouse Neutralisation Test, ND: Not Documented, PFU: Plaque Forming Units, RFFIT: Rapid Fluorescent Foci Inhibition Test , TCID50: median Tissue Culture Infectious doses</w:t>
      </w:r>
    </w:p>
    <w:tbl>
      <w:tblPr>
        <w:tblW w:w="142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17"/>
        <w:gridCol w:w="810"/>
        <w:gridCol w:w="1417"/>
        <w:gridCol w:w="1276"/>
        <w:gridCol w:w="850"/>
        <w:gridCol w:w="993"/>
        <w:gridCol w:w="992"/>
        <w:gridCol w:w="709"/>
        <w:gridCol w:w="708"/>
        <w:gridCol w:w="1348"/>
        <w:gridCol w:w="709"/>
        <w:gridCol w:w="567"/>
        <w:gridCol w:w="709"/>
        <w:gridCol w:w="708"/>
        <w:gridCol w:w="632"/>
        <w:gridCol w:w="497"/>
      </w:tblGrid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bookmarkStart w:id="1" w:name="RANGE!A1:P9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Vaccine</w:t>
            </w:r>
            <w:bookmarkEnd w:id="1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Nb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Age and dog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characteristics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Rabies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status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Country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Route of administration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Dose per animal</w:t>
            </w:r>
          </w:p>
        </w:tc>
        <w:tc>
          <w:tcPr>
            <w:tcW w:w="3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val="en-GB" w:eastAsia="en-GB"/>
              </w:rPr>
              <w:t>Ab response throughout the pre-challenge period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Challenge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Survival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Duration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follow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-up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Rabies virus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Source</w:t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Test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Threshold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positivity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Seropositivity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≥ 0.5 IU/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after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vaccination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after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vaccination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after</w:t>
            </w:r>
            <w:proofErr w:type="spellEnd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 challenge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positive </w:t>
            </w:r>
            <w:proofErr w:type="spellStart"/>
            <w:r w:rsidRPr="00C76A8F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brains</w:t>
            </w:r>
            <w:proofErr w:type="spellEnd"/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105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&lt; 3 months (N=1)                      3-12 months (N=1) </w:t>
            </w:r>
          </w:p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&gt; 1 year (N=5) mongrel indigenous dogs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8.3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0.24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160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&lt;EndNote&gt;&lt;Cite&gt;&lt;Author&gt;Hammami&lt;/Author&gt;&lt;Year&gt;1999&lt;/Year&gt;&lt;RecNum&gt;2611&lt;/RecNum&gt;&lt;DisplayText&gt;[33]&lt;/DisplayText&gt;&lt;record&gt;&lt;rec-number&gt;2611&lt;/rec-number&gt;&lt;foreign-keys&gt;&lt;key app="EN" db-id="wv9s0d50uzera8et5z85vvx12dstpdwdt0wt" timestamp="1378976935"&gt;2611&lt;/key&gt;&lt;/foreign-keys&gt;&lt;ref-type name="Journal Article"&gt;17&lt;/ref-type&gt;&lt;contributors&gt;&lt;authors&gt;&lt;author&gt;Hammami, S.&lt;/author&gt;&lt;author&gt;Schumacher, C.&lt;/author&gt;&lt;author&gt;Cliquet, F.&lt;/author&gt;&lt;author&gt;Tlatli, A.&lt;/author&gt;&lt;author&gt;Aubert, A.&lt;/author&gt;&lt;author&gt;Aubert, M.&lt;/author&gt;&lt;/authors&gt;&lt;/contributors&gt;&lt;titles&gt;&lt;title&gt;Vaccination of Tunisian dogs with the lyophilised SAG2 oral rabies vaccine incorporated into the DBL2 dog bait&lt;/title&gt;&lt;secondary-title&gt;Veterinary Research&lt;/secondary-title&gt;&lt;/titles&gt;&lt;periodical&gt;&lt;full-title&gt;Veterinary Research&lt;/full-title&gt;&lt;/periodical&gt;&lt;pages&gt;607-613&lt;/pages&gt;&lt;volume&gt;30&lt;/volume&gt;&lt;number&gt;6&lt;/number&gt;&lt;dates&gt;&lt;year&gt;1999&lt;/year&gt;&lt;pub-dates&gt;&lt;date&gt;1999///&lt;/date&gt;&lt;/pub-dates&gt;&lt;/dates&gt;&lt;urls&gt;&lt;related-urls&gt;&lt;url&gt;http://www.scopus.com/inward/record.url?eid=2-s2.0-0033220359&amp;amp;partnerID=40&amp;amp;md5=3379929f1d5ae9d17d195fe8bed2e8e0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34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&lt; 3 months (N=4) </w:t>
            </w:r>
          </w:p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3-12 months (N=2) mongrel indigenous dogs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160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                         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stray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0.24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109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9/9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&lt;EndNote&gt;&lt;Cite&gt;&lt;Author&gt;Cliquet&lt;/Author&gt;&lt;Year&gt;2007&lt;/Year&gt;&lt;RecNum&gt;21&lt;/RecNum&gt;&lt;DisplayText&gt;[23]&lt;/DisplayText&gt;&lt;record&gt;&lt;rec-number&gt;21&lt;/rec-number&gt;&lt;foreign-keys&gt;&lt;key app="EN" db-id="wv9s0d50uzera8et5z85vvx12dstpdwdt0wt" timestamp="1378976927"&gt;21&lt;/key&gt;&lt;/foreign-keys&gt;&lt;ref-type name="Journal Article"&gt;17&lt;/ref-type&gt;&lt;contributors&gt;&lt;authors&gt;&lt;author&gt;Cliquet, F.&lt;/author&gt;&lt;author&gt;Gurbuxani, J.P.&lt;/author&gt;&lt;author&gt;Pradhan, H.K.&lt;/author&gt;&lt;author&gt;Pattnaik, B.&lt;/author&gt;&lt;author&gt;Patil, S.S.&lt;/author&gt;&lt;author&gt;Regnault, A.&lt;/author&gt;&lt;author&gt;Begouen, H.&lt;/author&gt;&lt;author&gt;Guiot, A.L.&lt;/author&gt;&lt;author&gt;Sood, R.&lt;/author&gt;&lt;author&gt;Mahl, P.&lt;/author&gt;&lt;author&gt;Singh, R.&lt;/author&gt;&lt;author&gt;Meslin, F.X.&lt;/author&gt;&lt;author&gt;Picard, E.&lt;/author&gt;&lt;author&gt;Aubert, M.F.A.&lt;/author&gt;&lt;author&gt;Barrat, J.&lt;/author&gt;&lt;/authors&gt;&lt;/contributors&gt;&lt;titles&gt;&lt;title&gt;The safety and efficacy of the oral rabies vaccine SAG2 in Indian stray dogs&lt;/title&gt;&lt;secondary-title&gt;Vaccine&lt;/secondary-title&gt;&lt;/titles&gt;&lt;periodical&gt;&lt;full-title&gt;Vaccine&lt;/full-title&gt;&lt;/periodical&gt;&lt;pages&gt;3409-3418&lt;/pages&gt;&lt;volume&gt;25&lt;/volume&gt;&lt;number&gt;17&lt;/number&gt;&lt;keywords&gt;&lt;keyword&gt;Rabies&lt;/keyword&gt;&lt;keyword&gt;Indian stray dogs&lt;/keyword&gt;&lt;keyword&gt;SAG2 oral vaccine&lt;/keyword&gt;&lt;/keywords&gt;&lt;dates&gt;&lt;year&gt;2007&lt;/year&gt;&lt;pub-dates&gt;&lt;date&gt;2007/4/30/&lt;/date&gt;&lt;/pub-dates&gt;&lt;/dates&gt;&lt;isbn&gt;0264-410X&lt;/isbn&gt;&lt;work-type&gt;doi: DOI: 10.1016/j.vaccine.2006.12.054&lt;/work-type&gt;&lt;urls&gt;&lt;related-urls&gt;&lt;url&gt;http://www.sciencedirect.com/science/article/B6TD4-4MR88XX-6/2/8fd11a0a37087a4afb7b180d1e4af4a9&lt;/url&gt;&lt;/related-urls&gt;&lt;/urls&gt;&lt;/record&gt;&lt;/Cite&gt;&lt;/EndNote&gt;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4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                         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stray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109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5-6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                           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France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29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&lt;EndNote&gt;&lt;Cite&gt;&lt;Author&gt;Schumacher&lt;/Author&gt;&lt;Year&gt;1995&lt;/Year&gt;&lt;RecNum&gt;23143&lt;/RecNum&gt;&lt;DisplayText&gt;[49]&lt;/DisplayText&gt;&lt;record&gt;&lt;rec-number&gt;23143&lt;/rec-number&gt;&lt;foreign-keys&gt;&lt;key app="EN" db-id="wv9s0d50uzera8et5z85vvx12dstpdwdt0wt" timestamp="1521533843"&gt;23143&lt;/key&gt;&lt;/foreign-keys&gt;&lt;ref-type name="Conference Paper"&gt;47&lt;/ref-type&gt;&lt;contributors&gt;&lt;authors&gt;&lt;author&gt;Schumacher, C.&lt;/author&gt;&lt;/authors&gt;&lt;secondary-authors&gt;&lt;author&gt;Bingham J, Bishop G, King AA, editors&lt;/author&gt;&lt;/secondary-authors&gt;&lt;/contributors&gt;&lt;titles&gt;&lt;title&gt;The oral delivery of rabies vaccines to dogs&lt;/title&gt;&lt;secondary-title&gt;Proceedings of the third international conference of the southern and eatsern African rabies group.&lt;/secondary-title&gt;&lt;/titles&gt;&lt;pages&gt;150-158&lt;/pages&gt;&lt;dates&gt;&lt;year&gt;1995&lt;/year&gt;&lt;pub-dates&gt;&lt;date&gt;November 7-9 1995&lt;/date&gt;&lt;/pub-dates&gt;&lt;/dates&gt;&lt;pub-location&gt;Harare&lt;/pub-location&gt;&lt;urls&gt;&lt;/urls&gt;&lt;/record&gt;&lt;/Cite&gt;&lt;/EndNote&gt;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50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5-6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29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264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5-6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29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 (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liquid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Complete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neutralization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1:5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&lt;EndNote&gt;&lt;Cite&gt;&lt;Author&gt;Rupprecht&lt;/Author&gt;&lt;Year&gt;1998&lt;/Year&gt;&lt;RecNum&gt;23133&lt;/RecNum&gt;&lt;DisplayText&gt;[22]&lt;/DisplayText&gt;&lt;record&gt;&lt;rec-number&gt;23133&lt;/rec-number&gt;&lt;foreign-keys&gt;&lt;key app="EN" db-id="wv9s0d50uzera8et5z85vvx12dstpdwdt0wt" timestamp="1521472543"&gt;23133&lt;/key&gt;&lt;/foreign-keys&gt;&lt;ref-type name="Journal Article"&gt;17&lt;/ref-type&gt;&lt;contributors&gt;&lt;authors&gt;&lt;author&gt;Rupprecht, C.E.&lt;/author&gt;&lt;author&gt;Shaddock, J.S.&lt;/author&gt;&lt;author&gt;Sanderlin, D.W.&lt;/author&gt;&lt;author&gt;Hanlon, C.A.&lt;/author&gt;&lt;author&gt;Niezgoda, M.&lt;/author&gt;&lt;author&gt;Schumacher, C.L.&lt;/author&gt;&lt;/authors&gt;&lt;/contributors&gt;&lt;titles&gt;&lt;title&gt;Oral rabies vaccination of dogs&lt;/title&gt;&lt;secondary-title&gt;Israel Journal of Veterinary Medicine&lt;/secondary-title&gt;&lt;/titles&gt;&lt;periodical&gt;&lt;full-title&gt;Israel Journal of Veterinary Medicine&lt;/full-title&gt;&lt;/periodical&gt;&lt;pages&gt;127-131&lt;/pages&gt;&lt;volume&gt;53&lt;/volume&gt;&lt;number&gt;4&lt;/number&gt;&lt;dates&gt;&lt;year&gt;1998&lt;/year&gt;&lt;/dates&gt;&lt;urls&gt;&lt;/urls&gt;&lt;/record&gt;&lt;/Cite&gt;&lt;/EndNote&gt;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3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7.4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8.3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7.2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36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6.9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264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1.5-2.5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Complete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neutralization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1:5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8/10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&lt;EndNote&gt;&lt;Cite&gt;&lt;Author&gt;Fekadu&lt;/Author&gt;&lt;Year&gt;1996&lt;/Year&gt;&lt;RecNum&gt;4255&lt;/RecNum&gt;&lt;DisplayText&gt;[21]&lt;/DisplayText&gt;&lt;record&gt;&lt;rec-number&gt;4255&lt;/rec-number&gt;&lt;foreign-keys&gt;&lt;key app="EN" db-id="wv9s0d50uzera8et5z85vvx12dstpdwdt0wt" timestamp="1378976940"&gt;4255&lt;/key&gt;&lt;/foreign-keys&gt;&lt;ref-type name="Journal Article"&gt;17&lt;/ref-type&gt;&lt;contributors&gt;&lt;authors&gt;&lt;author&gt;Fekadu, M.&lt;/author&gt;&lt;author&gt;Nesby, S.L.&lt;/author&gt;&lt;author&gt;Shaddock, J.H.&lt;/author&gt;&lt;author&gt;Schumacher, C.L.&lt;/author&gt;&lt;author&gt;Linhart, S.B.&lt;/author&gt;&lt;author&gt;Sanderlin, D.W.&lt;/author&gt;&lt;/authors&gt;&lt;/contributors&gt;&lt;titles&gt;&lt;title&gt;Immimogenicity, efficacy and safety of an oral rabies vaccine (SAG-2) in dogs&lt;/title&gt;&lt;secondary-title&gt;Vaccine&lt;/secondary-title&gt;&lt;/titles&gt;&lt;periodical&gt;&lt;full-title&gt;Vaccine&lt;/full-title&gt;&lt;/periodical&gt;&lt;pages&gt;465-468&lt;/pages&gt;&lt;volume&gt;14&lt;/volume&gt;&lt;number&gt;6&lt;/number&gt;&lt;dates&gt;&lt;year&gt;1996&lt;/year&gt;&lt;pub-dates&gt;&lt;date&gt;1996///&lt;/date&gt;&lt;/pub-dates&gt;&lt;/dates&gt;&lt;urls&gt;&lt;related-urls&gt;&lt;url&gt;http://www.scopus.com/inward/record.url?eid=2-s2.0-0029882608&amp;amp;partnerID=40&amp;amp;md5=0639bd6fe0a3f4fa4baf311dc8cceb23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5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1.5-2.5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5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1.5-2.5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9/10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5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1.5-2.5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1.5-2.5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8.3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Complete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neutralization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1:5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4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&lt;EndNote&gt;&lt;Cite&gt;&lt;Author&gt;Orciari&lt;/Author&gt;&lt;Year&gt;2001&lt;/Year&gt;&lt;RecNum&gt;146&lt;/RecNum&gt;&lt;DisplayText&gt;[43]&lt;/DisplayText&gt;&lt;record&gt;&lt;rec-number&gt;146&lt;/rec-number&gt;&lt;foreign-keys&gt;&lt;key app="EN" db-id="wv9s0d50uzera8et5z85vvx12dstpdwdt0wt" timestamp="1378976928"&gt;146&lt;/key&gt;&lt;/foreign-keys&gt;&lt;ref-type name="Journal Article"&gt;17&lt;/ref-type&gt;&lt;contributors&gt;&lt;authors&gt;&lt;author&gt;Orciari, Lillian A.&lt;/author&gt;&lt;author&gt;Niezgoda, Michael&lt;/author&gt;&lt;author&gt;Hanlon, Cathleen A.&lt;/author&gt;&lt;author&gt;Shaddock, John H.&lt;/author&gt;&lt;author&gt;Sanderlin, Dane W.&lt;/author&gt;&lt;author&gt;Yager, Pamela A.&lt;/author&gt;&lt;author&gt;Rupprecht, Charles E.&lt;/author&gt;&lt;/authors&gt;&lt;/contributors&gt;&lt;titles&gt;&lt;title&gt;Rapid clearance of SAG-2 rabies virus from dogs after oral vaccination&lt;/title&gt;&lt;secondary-title&gt;Vaccine&lt;/secondary-title&gt;&lt;/titles&gt;&lt;periodical&gt;&lt;full-title&gt;Vaccine&lt;/full-title&gt;&lt;/periodical&gt;&lt;pages&gt;4511-4518&lt;/pages&gt;&lt;volume&gt;19&lt;/volume&gt;&lt;number&gt;31&lt;/number&gt;&lt;keywords&gt;&lt;keyword&gt;Rabies virus&lt;/keyword&gt;&lt;keyword&gt;Oral vaccination&lt;/keyword&gt;&lt;keyword&gt;Pathogenesis&lt;/keyword&gt;&lt;/keywords&gt;&lt;dates&gt;&lt;year&gt;2001&lt;/year&gt;&lt;pub-dates&gt;&lt;date&gt;2001/8/14/&lt;/date&gt;&lt;/pub-dates&gt;&lt;/dates&gt;&lt;isbn&gt;0264-410X&lt;/isbn&gt;&lt;work-type&gt;doi: DOI: 10.1016/S0264-410X(01)00186-4&lt;/work-type&gt;&lt;urls&gt;&lt;related-urls&gt;&lt;url&gt;http://www.sciencedirect.com/science/article/B6TD4-43MDJSB-V/2/f5cd99f2610b419afcf2351dd1328931&lt;/url&gt;&lt;/related-urls&gt;&lt;/urls&gt;&lt;/record&gt;&lt;/Cite&gt;&lt;/EndNote&gt;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[4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4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8.9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Complete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neutralization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1:5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&lt;EndNote&gt;&lt;Cite&gt;&lt;Author&gt;Rupprecht&lt;/Author&gt;&lt;Year&gt;2005&lt;/Year&gt;&lt;RecNum&gt;23063&lt;/RecNum&gt;&lt;DisplayText&gt;[25]&lt;/DisplayText&gt;&lt;record&gt;&lt;rec-number&gt;23063&lt;/rec-number&gt;&lt;foreign-keys&gt;&lt;key app="EN" db-id="wv9s0d50uzera8et5z85vvx12dstpdwdt0wt" timestamp="1521470883"&gt;23063&lt;/key&gt;&lt;/foreign-keys&gt;&lt;ref-type name="Journal Article"&gt;17&lt;/ref-type&gt;&lt;contributors&gt;&lt;authors&gt;&lt;author&gt;Rupprecht, C. E.&lt;/author&gt;&lt;author&gt;Hanlon, C. A.&lt;/author&gt;&lt;author&gt;Blanton, J.&lt;/author&gt;&lt;author&gt;Manangan, J.&lt;/author&gt;&lt;author&gt;Morrill, P.&lt;/author&gt;&lt;author&gt;Murphy, S.&lt;/author&gt;&lt;author&gt;Niezgoda, M.&lt;/author&gt;&lt;author&gt;Orciari, L. A.&lt;/author&gt;&lt;author&gt;Schumacher, C. L.&lt;/author&gt;&lt;author&gt;Dietzschold, B.&lt;/author&gt;&lt;/authors&gt;&lt;/contributors&gt;&lt;titles&gt;&lt;title&gt;Oral vaccination of dogs with recombinant rabies virus vaccines&lt;/title&gt;&lt;secondary-title&gt;Virus Research&lt;/secondary-title&gt;&lt;/titles&gt;&lt;periodical&gt;&lt;full-title&gt;Virus Research&lt;/full-title&gt;&lt;/periodical&gt;&lt;pages&gt;101-105&lt;/pages&gt;&lt;volume&gt;111&lt;/volume&gt;&lt;number&gt;1&lt;/number&gt;&lt;dates&gt;&lt;year&gt;2005&lt;/year&gt;&lt;/dates&gt;&lt;work-type&gt;Article&lt;/work-type&gt;&lt;urls&gt;&lt;related-urls&gt;&lt;url&gt;https://www.scopus.com/inward/record.uri?eid=2-s2.0-21144451217&amp;amp;doi=10.1016%2fj.virusres.2005.03.017&amp;amp;partnerID=40&amp;amp;md5=22059ca7c0b55c7102797b703d2855ae&lt;/url&gt;&lt;/related-urls&gt;&lt;/urls&gt;&lt;electronic-resource-num&gt;10.1016/j.virusres.2005.03.017&lt;/electronic-resource-num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6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SN10-333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8.6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SPBN-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Cyto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SPBNGA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SPBNGA-GA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8.6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≥ 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12/12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France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8.6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&lt;EndNote&gt;&lt;Cite&gt;&lt;Author&gt;Blancou&lt;/Author&gt;&lt;Year&gt;1989&lt;/Year&gt;&lt;RecNum&gt;2717&lt;/RecNum&gt;&lt;DisplayText&gt;[24]&lt;/DisplayText&gt;&lt;record&gt;&lt;rec-number&gt;2717&lt;/rec-number&gt;&lt;foreign-keys&gt;&lt;key app="EN" db-id="wv9s0d50uzera8et5z85vvx12dstpdwdt0wt" timestamp="1378976935"&gt;2717&lt;/key&gt;&lt;/foreign-keys&gt;&lt;ref-type name="Journal Article"&gt;17&lt;/ref-type&gt;&lt;contributors&gt;&lt;authors&gt;&lt;author&gt;Blancou, J.&lt;/author&gt;&lt;author&gt;Artois, M.&lt;/author&gt;&lt;author&gt;Brochier, B.&lt;/author&gt;&lt;author&gt;Thomas, I.&lt;/author&gt;&lt;author&gt;Pastoret, P.P.&lt;/author&gt;&lt;author&gt;Desmettre, P.&lt;/author&gt;&lt;author&gt;Languet, B.&lt;/author&gt;&lt;author&gt;Kiény, M.P.&lt;/author&gt;&lt;/authors&gt;&lt;/contributors&gt;&lt;titles&gt;&lt;title&gt;Safety and efficacy of an antirabies vaccine consisting of recombinant vaccinia-rabies virus administered orally to the fox, dog and cat. [Innocuité et efficacité d&amp;apos;un vaccin antirabique recombinant des virus de la vaccine et de la rage administré par voie orale au renard, au chien et au chat.]&lt;/title&gt;&lt;secondary-title&gt;Annales de Recherches Veterinaires&lt;/secondary-title&gt;&lt;/titles&gt;&lt;periodical&gt;&lt;full-title&gt;Annales de Recherches Veterinaires&lt;/full-title&gt;&lt;/periodical&gt;&lt;pages&gt;195-204&lt;/pages&gt;&lt;volume&gt;20&lt;/volume&gt;&lt;number&gt;2&lt;/number&gt;&lt;dates&gt;&lt;year&gt;1989&lt;/year&gt;&lt;pub-dates&gt;&lt;date&gt;1989&lt;/date&gt;&lt;/pub-dates&gt;&lt;/dates&gt;&lt;urls&gt;&lt;related-urls&gt;&lt;url&gt;http://www.scopus.com/inward/record.url?eid=2-s2.0-0024570637&amp;amp;partnerID=40&amp;amp;md5=f6edc34fd7e1d97a38a38749d3fe6162&lt;/url&gt;&lt;/related-urls&gt;&lt;/urls&gt;&lt;language&gt;French&lt;/languag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5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9.6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 &gt; 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69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France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Rectangular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2/7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&lt;EndNote&gt;&lt;Cite&gt;&lt;Author&gt;Cliquet&lt;/Author&gt;&lt;Year&gt;2008&lt;/Year&gt;&lt;RecNum&gt;441&lt;/RecNum&gt;&lt;DisplayText&gt;[26]&lt;/DisplayText&gt;&lt;record&gt;&lt;rec-number&gt;441&lt;/rec-number&gt;&lt;foreign-keys&gt;&lt;key app="EN" db-id="wv9s0d50uzera8et5z85vvx12dstpdwdt0wt" timestamp="1378976929"&gt;441&lt;/key&gt;&lt;/foreign-keys&gt;&lt;ref-type name="Journal Article"&gt;17&lt;/ref-type&gt;&lt;contributors&gt;&lt;authors&gt;&lt;author&gt;Cliquet, F.&lt;/author&gt;&lt;author&gt;Barrat, J.&lt;/author&gt;&lt;author&gt;Guiot, A.L.&lt;/author&gt;&lt;author&gt;Caël, N.&lt;/author&gt;&lt;author&gt;Boutrand, S.&lt;/author&gt;&lt;author&gt;Maki, J.&lt;/author&gt;&lt;author&gt;Schumacher, C.L.&lt;/author&gt;&lt;/authors&gt;&lt;/contributors&gt;&lt;titles&gt;&lt;title&gt;Efficacy and bait acceptance of vaccinia vectored rabies glycoprotein vaccine in captive foxes (Vulpes vulpes), raccoon dogs (Nyctereutes procyonoides) and dogs (Canis familiaris)&lt;/title&gt;&lt;secondary-title&gt;Vaccine&lt;/secondary-title&gt;&lt;/titles&gt;&lt;periodical&gt;&lt;full-title&gt;Vaccine&lt;/full-title&gt;&lt;/periodical&gt;&lt;pages&gt;4627-4638&lt;/pages&gt;&lt;volume&gt;26&lt;/volume&gt;&lt;number&gt;36&lt;/number&gt;&lt;keywords&gt;&lt;keyword&gt;Rabies&lt;/keyword&gt;&lt;keyword&gt;Fox&lt;/keyword&gt;&lt;keyword&gt;Dog&lt;/keyword&gt;&lt;keyword&gt;Raccoon dog&lt;/keyword&gt;&lt;keyword&gt;Oral vaccine&lt;/keyword&gt;&lt;/keywords&gt;&lt;dates&gt;&lt;year&gt;2008&lt;/year&gt;&lt;pub-dates&gt;&lt;date&gt;2008/8/26/&lt;/date&gt;&lt;/pub-dates&gt;&lt;/dates&gt;&lt;isbn&gt;0264-410X&lt;/isbn&gt;&lt;work-type&gt;doi: DOI: 10.1016/j.vaccine.2008.06.089&lt;/work-type&gt;&lt;urls&gt;&lt;related-urls&gt;&lt;url&gt;http://www.sciencedirect.com/science/article/B6TD4-4SYKWJM-2/2/0d33609596779bcdbeb03559e192d3f5&lt;/url&gt;&lt;/related-urls&gt;&lt;/urls&gt;&lt;/record&gt;&lt;/Cite&gt;&lt;/EndNote&gt;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7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Square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8/9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Rectangular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placebo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264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Square placebo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0,5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ND ; Mean         of 0.15 IU/mL at D21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&lt;EndNote&gt;&lt;Cite&gt;&lt;Author&gt;WHO&lt;/Author&gt;&lt;Year&gt;1993&lt;/Year&gt;&lt;RecNum&gt;23155&lt;/RecNum&gt;&lt;DisplayText&gt;[77]&lt;/DisplayText&gt;&lt;record&gt;&lt;rec-number&gt;23155&lt;/rec-number&gt;&lt;foreign-keys&gt;&lt;key app="EN" db-id="wv9s0d50uzera8et5z85vvx12dstpdwdt0wt" timestamp="1521815865"&gt;23155&lt;/key&gt;&lt;/foreign-keys&gt;&lt;ref-type name="Report"&gt;27&lt;/ref-type&gt;&lt;contributors&gt;&lt;authors&gt;&lt;author&gt;WHO&lt;/author&gt;&lt;/authors&gt;&lt;tertiary-authors&gt;&lt;author&gt;World Health Organization&lt;/author&gt;&lt;/tertiary-authors&gt;&lt;/contributors&gt;&lt;titles&gt;&lt;title&gt;Rapport de la consultation Informelle sur la recherche en matière de vaccination des chiens par voie orale en Tunisie&lt;/title&gt;&lt;/titles&gt;&lt;pages&gt;16&lt;/pages&gt;&lt;number&gt;VPH/93.120&lt;/number&gt;&lt;dates&gt;&lt;year&gt;1993&lt;/year&gt;&lt;pub-dates&gt;&lt;date&gt;15 avril 1993&lt;/date&gt;&lt;/pub-dates&gt;&lt;/dates&gt;&lt;pub-location&gt;Genève&lt;/pub-location&gt;&lt;urls&gt;&lt;/urls&gt;&lt;language&gt;French&lt;/language&gt;&lt;/record&gt;&lt;/Cite&gt;&lt;/EndNote&gt;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[7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8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ND ; Mean         of 1.1 IU/mL at D21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ND ; Mean         of 0 IU/mL at D21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Thailand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&gt; 0.1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50% on D120, 71% on D180, 58% on D360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&lt;EndNote&gt;&lt;Cite&gt;&lt;Author&gt;Sagarasaeranee&lt;/Author&gt;&lt;Year&gt;2001&lt;/Year&gt;&lt;RecNum&gt;23141&lt;/RecNum&gt;&lt;DisplayText&gt;[48]&lt;/DisplayText&gt;&lt;record&gt;&lt;rec-number&gt;23141&lt;/rec-number&gt;&lt;foreign-keys&gt;&lt;key app="EN" db-id="wv9s0d50uzera8et5z85vvx12dstpdwdt0wt" timestamp="1521532716"&gt;23141&lt;/key&gt;&lt;/foreign-keys&gt;&lt;ref-type name="Conference Paper"&gt;47&lt;/ref-type&gt;&lt;contributors&gt;&lt;authors&gt;&lt;author&gt;Sagarasaeranee, P.&lt;/author&gt;&lt;author&gt;Puanghat, A.&lt;/author&gt;&lt;author&gt;Kasempimolporn, S.&lt;/author&gt;&lt;author&gt;Khawplod, P.&lt;/author&gt;&lt;/authors&gt;&lt;secondary-authors&gt;&lt;author&gt;Dodet B, Meslin FX, editors&lt;/author&gt;&lt;/secondary-authors&gt;&lt;/contributors&gt;&lt;titles&gt;&lt;title&gt;Efficacy of oral rabies vaccine in dogs in Thailand&lt;/title&gt;&lt;secondary-title&gt;Proceedings of the symposium rabies control in Asia&lt;/secondary-title&gt;&lt;/titles&gt;&lt;pages&gt;101-104&lt;/pages&gt;&lt;dates&gt;&lt;year&gt;2001&lt;/year&gt;&lt;/dates&gt;&lt;urls&gt;&lt;/urls&gt;&lt;/record&gt;&lt;/Cite&gt;&lt;/EndNote&gt;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[4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9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D70D08" w:rsidTr="00AE0A45">
        <w:trPr>
          <w:trHeight w:val="1056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Seropositive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 (85%)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92% on D30, 86% on D120, 98% on D180, 88% on D360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Free-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roaming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3.0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&lt;EndNote&gt;&lt;Cite&gt;&lt;Author&gt;Aylan&lt;/Author&gt;&lt;Year&gt;1998&lt;/Year&gt;&lt;RecNum&gt;1&lt;/RecNum&gt;&lt;DisplayText&gt;[19]&lt;/DisplayText&gt;&lt;record&gt;&lt;rec-number&gt;1&lt;/rec-number&gt;&lt;foreign-keys&gt;&lt;key app="EN" db-id="5tfdtzs2kdp0vpe9xz35sew0drwtz2e2ed90" timestamp="1521813172"&gt;1&lt;/key&gt;&lt;/foreign-keys&gt;&lt;ref-type name="Journal Article"&gt;17&lt;/ref-type&gt;&lt;contributors&gt;&lt;authors&gt;&lt;author&gt;Aylan, A.&lt;/author&gt;&lt;author&gt;Vos, A.&lt;/author&gt;&lt;/authors&gt;&lt;/contributors&gt;&lt;titles&gt;&lt;title&gt;Efficacy studies with SAD B19 in Turkish dogs&lt;/title&gt;&lt;secondary-title&gt;J. Etlik Vet. Microbiol.&lt;/secondary-title&gt;&lt;/titles&gt;&lt;pages&gt;93-101&lt;/pages&gt;&lt;volume&gt;9&lt;/volume&gt;&lt;keywords&gt;&lt;keyword&gt;RAGE&lt;/keyword&gt;&lt;keyword&gt;CHIEN&lt;/keyword&gt;&lt;keyword&gt;ORALE (VACCINATION)&lt;/keyword&gt;&lt;keyword&gt;SAD B19&lt;/keyword&gt;&lt;keyword&gt;EFFICACITE&lt;/keyword&gt;&lt;keyword&gt;TURQUIE&lt;/keyword&gt;&lt;/keywords&gt;&lt;dates&gt;&lt;year&gt;1998&lt;/year&gt;&lt;/dates&gt;&lt;urls&gt;&lt;related-urls&gt;&lt;url&gt;file://k:\05%20veille%20scientifique\Alexandrie\Aylan%201998(2).pdf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20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Free-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roaming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1.5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lastRenderedPageBreak/>
              <w:t>SAD B19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Köfte-bait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3.0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&lt;EndNote&gt;&lt;Cite&gt;&lt;Author&gt;Aylan&lt;/Author&gt;&lt;Year&gt;1998&lt;/Year&gt;&lt;RecNum&gt;1&lt;/RecNum&gt;&lt;DisplayText&gt;[19]&lt;/DisplayText&gt;&lt;record&gt;&lt;rec-number&gt;1&lt;/rec-number&gt;&lt;foreign-keys&gt;&lt;key app="EN" db-id="5tfdtzs2kdp0vpe9xz35sew0drwtz2e2ed90" timestamp="1521813172"&gt;1&lt;/key&gt;&lt;/foreign-keys&gt;&lt;ref-type name="Journal Article"&gt;17&lt;/ref-type&gt;&lt;contributors&gt;&lt;authors&gt;&lt;author&gt;Aylan, A.&lt;/author&gt;&lt;author&gt;Vos, A.&lt;/author&gt;&lt;/authors&gt;&lt;/contributors&gt;&lt;titles&gt;&lt;title&gt;Efficacy studies with SAD B19 in Turkish dogs&lt;/title&gt;&lt;secondary-title&gt;J. Etlik Vet. Microbiol.&lt;/secondary-title&gt;&lt;/titles&gt;&lt;pages&gt;93-101&lt;/pages&gt;&lt;volume&gt;9&lt;/volume&gt;&lt;keywords&gt;&lt;keyword&gt;RAGE&lt;/keyword&gt;&lt;keyword&gt;CHIEN&lt;/keyword&gt;&lt;keyword&gt;ORALE (VACCINATION)&lt;/keyword&gt;&lt;keyword&gt;SAD B19&lt;/keyword&gt;&lt;keyword&gt;EFFICACITE&lt;/keyword&gt;&lt;keyword&gt;TURQUIE&lt;/keyword&gt;&lt;/keywords&gt;&lt;dates&gt;&lt;year&gt;1998&lt;/year&gt;&lt;/dates&gt;&lt;urls&gt;&lt;related-urls&gt;&lt;url&gt;file://k:\05%20veille%20scientifique\Alexandrie\Aylan%201998(2).pdf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20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Free-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roaming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Köfte-bait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2.1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3/16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74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9/16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&lt;EndNote&gt;&lt;Cite&gt;&lt;Author&gt;Aylan&lt;/Author&gt;&lt;Year&gt;1998&lt;/Year&gt;&lt;RecNum&gt;1&lt;/RecNum&gt;&lt;DisplayText&gt;[19]&lt;/DisplayText&gt;&lt;record&gt;&lt;rec-number&gt;1&lt;/rec-number&gt;&lt;foreign-keys&gt;&lt;key app="EN" db-id="5tfdtzs2kdp0vpe9xz35sew0drwtz2e2ed90" timestamp="1521813172"&gt;1&lt;/key&gt;&lt;/foreign-keys&gt;&lt;ref-type name="Journal Article"&gt;17&lt;/ref-type&gt;&lt;contributors&gt;&lt;authors&gt;&lt;author&gt;Aylan, A.&lt;/author&gt;&lt;author&gt;Vos, A.&lt;/author&gt;&lt;/authors&gt;&lt;/contributors&gt;&lt;titles&gt;&lt;title&gt;Efficacy studies with SAD B19 in Turkish dogs&lt;/title&gt;&lt;secondary-title&gt;J. Etlik Vet. Microbiol.&lt;/secondary-title&gt;&lt;/titles&gt;&lt;pages&gt;93-101&lt;/pages&gt;&lt;volume&gt;9&lt;/volume&gt;&lt;keywords&gt;&lt;keyword&gt;RAGE&lt;/keyword&gt;&lt;keyword&gt;CHIEN&lt;/keyword&gt;&lt;keyword&gt;ORALE (VACCINATION)&lt;/keyword&gt;&lt;keyword&gt;SAD B19&lt;/keyword&gt;&lt;keyword&gt;EFFICACITE&lt;/keyword&gt;&lt;keyword&gt;TURQUIE&lt;/keyword&gt;&lt;/keywords&gt;&lt;dates&gt;&lt;year&gt;1998&lt;/year&gt;&lt;/dates&gt;&lt;urls&gt;&lt;related-urls&gt;&lt;url&gt;file://k:\05%20veille%20scientifique\Alexandrie\Aylan%201998(2).pdf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20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3-10 months free-roaming indigenous dogs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Köfte-bait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&lt;EndNote&gt;&lt;Cite&gt;&lt;Author&gt;Aylan&lt;/Author&gt;&lt;Year&gt;2000&lt;/Year&gt;&lt;RecNum&gt;23149&lt;/RecNum&gt;&lt;DisplayText&gt;[20]&lt;/DisplayText&gt;&lt;record&gt;&lt;rec-number&gt;23149&lt;/rec-number&gt;&lt;foreign-keys&gt;&lt;key app="EN" db-id="wv9s0d50uzera8et5z85vvx12dstpdwdt0wt" timestamp="1521537249"&gt;23149&lt;/key&gt;&lt;/foreign-keys&gt;&lt;ref-type name="Journal Article"&gt;17&lt;/ref-type&gt;&lt;contributors&gt;&lt;authors&gt;&lt;author&gt;Aylan, O.&lt;/author&gt;&lt;author&gt;Vos, A.&lt;/author&gt;&lt;/authors&gt;&lt;/contributors&gt;&lt;titles&gt;&lt;title&gt;Efficacy of oral rabies vaccine baits in indigenous Turkish dogs&lt;/title&gt;&lt;secondary-title&gt;Inf Dis Rev&lt;/secondary-title&gt;&lt;/titles&gt;&lt;periodical&gt;&lt;full-title&gt;Inf Dis Rev&lt;/full-title&gt;&lt;/periodical&gt;&lt;pages&gt;74-77&lt;/pages&gt;&lt;volume&gt;2&lt;/volume&gt;&lt;dates&gt;&lt;year&gt;2000&lt;/year&gt;&lt;/dates&gt;&lt;urls&gt;&lt;/urls&gt;&lt;/record&gt;&lt;/Cite&gt;&lt;/EndNote&gt;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1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3-10 months free-roaming indigenous dogs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Intestine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5/5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3-10 months free-roaming indigenous dogs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57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&gt; 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The Philippines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Boiled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intestine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&lt;EndNote&gt;&lt;Cite&gt;&lt;Author&gt;Estrada&lt;/Author&gt;&lt;Year&gt;2001&lt;/Year&gt;&lt;RecNum&gt;23146&lt;/RecNum&gt;&lt;DisplayText&gt;[72]&lt;/DisplayText&gt;&lt;record&gt;&lt;rec-number&gt;23146&lt;/rec-number&gt;&lt;foreign-keys&gt;&lt;key app="EN" db-id="wv9s0d50uzera8et5z85vvx12dstpdwdt0wt" timestamp="1521536016"&gt;23146&lt;/key&gt;&lt;/foreign-keys&gt;&lt;ref-type name="Journal Article"&gt;17&lt;/ref-type&gt;&lt;contributors&gt;&lt;authors&gt;&lt;author&gt;Estrada, R.&lt;/author&gt;&lt;author&gt;Vos, A.&lt;/author&gt;&lt;author&gt;De Leon, R.&lt;/author&gt;&lt;author&gt;Mueller, T.&lt;/author&gt;&lt;/authors&gt;&lt;/contributors&gt;&lt;titles&gt;&lt;title&gt;Field trial with oral vaccination of dogs against rabies in the Philippines&lt;/title&gt;&lt;secondary-title&gt;BMC infectious diseases [electronic resource]&lt;/secondary-title&gt;&lt;/titles&gt;&lt;periodical&gt;&lt;full-title&gt;BMC infectious diseases [electronic resource]&lt;/full-title&gt;&lt;/periodical&gt;&lt;pages&gt;23&lt;/pages&gt;&lt;volume&gt;1&lt;/volume&gt;&lt;number&gt;1&lt;/number&gt;&lt;dates&gt;&lt;year&gt;2001&lt;/year&gt;&lt;/dates&gt;&lt;work-type&gt;Article&lt;/work-type&gt;&lt;urls&gt;&lt;related-urls&gt;&lt;url&gt;https://www.scopus.com/inward/record.uri?eid=2-s2.0-19044387222&amp;amp;partnerID=40&amp;amp;md5=1c256134c8d62dbf2809fbe3a425a9d4&lt;/url&gt;&lt;/related-urls&gt;&lt;/urls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[72]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1584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AdRG1.3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Feral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Various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status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Navaro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nation facility, U.S.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Bacon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flavored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Ultralite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&gt;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9.75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0.1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Dogs with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preexisting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Ab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: increase for 3/3, naive dogs: 14/23 became seropositive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naive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: 11/23 Ab&gt;0.5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&lt;EndNote&gt;&lt;Cite&gt;&lt;Author&gt;Berentsen&lt;/Author&gt;&lt;Year&gt;2016&lt;/Year&gt;&lt;RecNum&gt;23135&lt;/RecNum&gt;&lt;DisplayText&gt;[27]&lt;/DisplayText&gt;&lt;record&gt;&lt;rec-number&gt;23135&lt;/rec-number&gt;&lt;foreign-keys&gt;&lt;key app="EN" db-id="wv9s0d50uzera8et5z85vvx12dstpdwdt0wt" timestamp="1521472888"&gt;23135&lt;/key&gt;&lt;/foreign-keys&gt;&lt;ref-type name="Journal Article"&gt;17&lt;/ref-type&gt;&lt;contributors&gt;&lt;authors&gt;&lt;author&gt;Berentsen, A. R.&lt;/author&gt;&lt;author&gt;Bender, S.&lt;/author&gt;&lt;author&gt;Bender, P.&lt;/author&gt;&lt;author&gt;Bergman, D.&lt;/author&gt;&lt;author&gt;Gilbert, A. T.&lt;/author&gt;&lt;author&gt;Rowland, H. M.&lt;/author&gt;&lt;author&gt;Vercauteren, K. C.&lt;/author&gt;&lt;/authors&gt;&lt;/contributors&gt;&lt;titles&gt;&lt;title&gt;Bait flavor preference and immunogenicity of ONRAB baits in domestic dogs on the Navajo Nation, Arizona&lt;/title&gt;&lt;secondary-title&gt;Journal of Veterinary Behavior: Clinical Applications and Research&lt;/secondary-title&gt;&lt;/titles&gt;&lt;periodical&gt;&lt;full-title&gt;Journal of Veterinary Behavior: Clinical Applications and Research&lt;/full-title&gt;&lt;/periodical&gt;&lt;pages&gt;20-24&lt;/pages&gt;&lt;volume&gt;15&lt;/volume&gt;&lt;dates&gt;&lt;year&gt;2016&lt;/year&gt;&lt;/dates&gt;&lt;work-type&gt;Article&lt;/work-type&gt;&lt;urls&gt;&lt;related-urls&gt;&lt;url&gt;https://www.scopus.com/inward/record.uri?eid=2-s2.0-84987936807&amp;amp;doi=10.1016%2fj.jveb.2016.08.007&amp;amp;partnerID=40&amp;amp;md5=eabea4ac6aeb901c6c1496178378832f&lt;/url&gt;&lt;/related-urls&gt;&lt;/urls&gt;&lt;electronic-resource-num&gt;10.1016/j.jveb.2016.08.007&lt;/electronic-resource-num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8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1584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Feral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Various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status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Sweet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flavored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Ultralite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Dogs with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preexisting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Ab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: increase for 3/5, naive dogs: 4/7 became seropositive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Naive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: 2/7               Ab &gt;0.5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60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CAV-2-E3</w:t>
            </w:r>
            <w:r w:rsidRPr="00C76A8F">
              <w:rPr>
                <w:rFonts w:ascii="Calibri" w:hAnsi="Calibri" w:cs="Arial"/>
                <w:sz w:val="14"/>
                <w:szCs w:val="14"/>
                <w:lang w:eastAsia="en-GB"/>
              </w:rPr>
              <w:t>Δ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-RGP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75-100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Sub-cutaneous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1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val="en-GB" w:eastAsia="en-GB"/>
              </w:rPr>
              <w:t>7.8</w:t>
            </w: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val="en-GB" w:eastAsia="en-GB"/>
              </w:rPr>
              <w:t xml:space="preserve">50      </w:t>
            </w: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on D0 and D14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20/20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25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20/20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6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&lt;EndNote&gt;&lt;Cite&gt;&lt;Author&gt;Hu&lt;/Author&gt;&lt;Year&gt;2006&lt;/Year&gt;&lt;RecNum&gt;93&lt;/RecNum&gt;&lt;DisplayText&gt;[28]&lt;/DisplayText&gt;&lt;record&gt;&lt;rec-number&gt;93&lt;/rec-number&gt;&lt;foreign-keys&gt;&lt;key app="EN" db-id="wv9s0d50uzera8et5z85vvx12dstpdwdt0wt" timestamp="1378976928"&gt;93&lt;/key&gt;&lt;/foreign-keys&gt;&lt;ref-type name="Journal Article"&gt;17&lt;/ref-type&gt;&lt;contributors&gt;&lt;authors&gt;&lt;author&gt;Hu, Rongliang&lt;/author&gt;&lt;author&gt;Zhang, Shoufeng&lt;/author&gt;&lt;author&gt;Fooks, Anthony R.&lt;/author&gt;&lt;author&gt;Yuan, Huijun&lt;/author&gt;&lt;author&gt;Liu, Ye&lt;/author&gt;&lt;author&gt;Li, Haitao&lt;/author&gt;&lt;author&gt;Tu, Changchun&lt;/author&gt;&lt;author&gt;Xia, Xianzhu&lt;/author&gt;&lt;author&gt;Xiao, Yueqiang&lt;/author&gt;&lt;/authors&gt;&lt;/contributors&gt;&lt;titles&gt;&lt;title&gt;Prevention of rabies virus infection in dogs by a recombinant canine adenovirus type-2 encoding the rabies virus glycoprotein&lt;/title&gt;&lt;secondary-title&gt;Microbes and Infection&lt;/secondary-title&gt;&lt;/titles&gt;&lt;periodical&gt;&lt;full-title&gt;Microbes and Infection&lt;/full-title&gt;&lt;/periodical&gt;&lt;pages&gt;1090-1097&lt;/pages&gt;&lt;volume&gt;8&lt;/volume&gt;&lt;number&gt;4&lt;/number&gt;&lt;keywords&gt;&lt;keyword&gt;Canine adenovirus type-2&lt;/keyword&gt;&lt;keyword&gt;Dogs&lt;/keyword&gt;&lt;keyword&gt;Immunization&lt;/keyword&gt;&lt;keyword&gt;Rabies&lt;/keyword&gt;&lt;keyword&gt;Rabies virus glycoprotein&lt;/keyword&gt;&lt;keyword&gt;Recombinant vaccine&lt;/keyword&gt;&lt;/keywords&gt;&lt;dates&gt;&lt;year&gt;2006&lt;/year&gt;&lt;pub-dates&gt;&lt;date&gt;2006/4//&lt;/date&gt;&lt;/pub-dates&gt;&lt;/dates&gt;&lt;isbn&gt;1286-4579&lt;/isbn&gt;&lt;work-type&gt;doi: DOI: 10.1016/j.micinf.2005.11.007&lt;/work-type&gt;&lt;urls&gt;&lt;related-urls&gt;&lt;url&gt;http://www.sciencedirect.com/science/article/B6VPN-4J2TN17-4/2/9af8a6c758998015d137e487bdbf8627&lt;/url&gt;&lt;/related-urls&gt;&lt;/urls&gt;&lt;/record&gt;&lt;/Cite&gt;&lt;/EndNote&gt;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9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60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CAV-2-E3</w:t>
            </w:r>
            <w:r w:rsidRPr="00C76A8F">
              <w:rPr>
                <w:rFonts w:ascii="Calibri" w:hAnsi="Calibri" w:cs="Arial"/>
                <w:sz w:val="14"/>
                <w:szCs w:val="14"/>
                <w:lang w:eastAsia="en-GB"/>
              </w:rPr>
              <w:t>Δ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-RGP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75-100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Sub-cutaneous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7.8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           on D0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13/13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13/13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600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CAV-2 (control)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75-100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old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Sub-cutaneous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7.8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    on 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20/20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lastRenderedPageBreak/>
              <w:t>CAV-2-E3</w:t>
            </w:r>
            <w:r w:rsidRPr="00C76A8F">
              <w:rPr>
                <w:rFonts w:ascii="Calibri" w:hAnsi="Calibri" w:cs="Arial"/>
                <w:sz w:val="14"/>
                <w:szCs w:val="14"/>
                <w:lang w:eastAsia="en-GB"/>
              </w:rPr>
              <w:t>Δ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-RGP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Housekeeping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Intra-nasal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40/46 (87.0%)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&lt;EndNote&gt;&lt;Cite&gt;&lt;Author&gt;Zhang&lt;/Author&gt;&lt;Year&gt;2008&lt;/Year&gt;&lt;RecNum&gt;84&lt;/RecNum&gt;&lt;DisplayText&gt;[29]&lt;/DisplayText&gt;&lt;record&gt;&lt;rec-number&gt;84&lt;/rec-number&gt;&lt;foreign-keys&gt;&lt;key app="EN" db-id="wv9s0d50uzera8et5z85vvx12dstpdwdt0wt" timestamp="1378976928"&gt;84&lt;/key&gt;&lt;/foreign-keys&gt;&lt;ref-type name="Journal Article"&gt;17&lt;/ref-type&gt;&lt;contributors&gt;&lt;authors&gt;&lt;author&gt;Zhang, Shoufeng&lt;/author&gt;&lt;author&gt;Liu, Ye&lt;/author&gt;&lt;author&gt;Fooks, Anthony R.&lt;/author&gt;&lt;author&gt;Zhang, Fei&lt;/author&gt;&lt;author&gt;Hu, Rongliang&lt;/author&gt;&lt;/authors&gt;&lt;/contributors&gt;&lt;titles&gt;&lt;title&gt;Oral vaccination of dogs (Canis familiaris) with baits containing the recombinant rabies-canine adenovirus type-2 vaccine confers long-lasting immunity against rabies&lt;/title&gt;&lt;secondary-title&gt;Vaccine&lt;/secondary-title&gt;&lt;/titles&gt;&lt;periodical&gt;&lt;full-title&gt;Vaccine&lt;/full-title&gt;&lt;/periodical&gt;&lt;pages&gt;345-350&lt;/pages&gt;&lt;volume&gt;26&lt;/volume&gt;&lt;number&gt;3&lt;/number&gt;&lt;keywords&gt;&lt;keyword&gt;Recombinant rabies vaccine&lt;/keyword&gt;&lt;keyword&gt;Baits&lt;/keyword&gt;&lt;keyword&gt;Oral/intranasal vaccination&lt;/keyword&gt;&lt;keyword&gt;Dogs&lt;/keyword&gt;&lt;/keywords&gt;&lt;dates&gt;&lt;year&gt;2008&lt;/year&gt;&lt;pub-dates&gt;&lt;date&gt;2008/1/17/&lt;/date&gt;&lt;/pub-dates&gt;&lt;/dates&gt;&lt;isbn&gt;0264-410X&lt;/isbn&gt;&lt;work-type&gt;doi: DOI: 10.1016/j.vaccine.2007.11.029&lt;/work-type&gt;&lt;urls&gt;&lt;related-urls&gt;&lt;url&gt;http://www.sciencedirect.com/science/article/B6TD4-4R8KNKX-2/2/dcbdfa648414e022e1ca527f0741e4d6&lt;/url&gt;&lt;/related-urls&gt;&lt;/urls&gt;&lt;/record&gt;&lt;/Cite&gt;&lt;/EndNote&gt;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30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Housekeeping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3 x 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79/90 (87.8%)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years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Housekeeping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Never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vaccinated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against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rabies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1/10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15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weeks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132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SAD Bern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Not previously vaccinated and seronegative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7/7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7/7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45 days after the last death in the control group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&lt;EndNote&gt;&lt;Cite&gt;&lt;Author&gt;Haddad&lt;/Author&gt;&lt;Year&gt;1994&lt;/Year&gt;&lt;RecNum&gt;2635&lt;/RecNum&gt;&lt;DisplayText&gt;[18]&lt;/DisplayText&gt;&lt;record&gt;&lt;rec-number&gt;2635&lt;/rec-number&gt;&lt;foreign-keys&gt;&lt;key app="EN" db-id="wv9s0d50uzera8et5z85vvx12dstpdwdt0wt" timestamp="1378976935"&gt;2635&lt;/key&gt;&lt;/foreign-keys&gt;&lt;ref-type name="Journal Article"&gt;17&lt;/ref-type&gt;&lt;contributors&gt;&lt;authors&gt;&lt;author&gt;Haddad, N.&lt;/author&gt;&lt;author&gt;Ben Khelifa, R.&lt;/author&gt;&lt;author&gt;Matter, H.&lt;/author&gt;&lt;author&gt;Kharmachi, H.&lt;/author&gt;&lt;author&gt;Aubert, M.F.A.&lt;/author&gt;&lt;author&gt;Wandeler, A.&lt;/author&gt;&lt;author&gt;Blancou, J.&lt;/author&gt;&lt;/authors&gt;&lt;/contributors&gt;&lt;titles&gt;&lt;title&gt;Assay of oral vaccination of dogs against rabies in Tunisia with the vaccinal strain SAD(Bern)&lt;/title&gt;&lt;secondary-title&gt;Vaccine&lt;/secondary-title&gt;&lt;/titles&gt;&lt;periodical&gt;&lt;full-title&gt;Vaccine&lt;/full-title&gt;&lt;/periodical&gt;&lt;pages&gt;307-309&lt;/pages&gt;&lt;volume&gt;12&lt;/volume&gt;&lt;number&gt;4&lt;/number&gt;&lt;dates&gt;&lt;year&gt;1994&lt;/year&gt;&lt;pub-dates&gt;&lt;date&gt;1994///&lt;/date&gt;&lt;/pub-dates&gt;&lt;/dates&gt;&lt;urls&gt;&lt;related-urls&gt;&lt;url&gt;http://www.scopus.com/inward/record.url?eid=2-s2.0-0028205134&amp;amp;partnerID=40&amp;amp;md5=2354c569d90a7bc5c85cff23864578a7&lt;/url&gt;&lt;/related-urls&gt;&lt;/urls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[1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9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132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Not previously vaccinated and seronegative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6.5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6/7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7/7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45 days after the last death in the control group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792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tunisian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val="en-GB" w:eastAsia="en-GB"/>
              </w:rPr>
              <w:t>Not previously vaccinated and seronegative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120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rERAG333E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FAVNT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9/10 (W4), 7/9 (W52)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&lt;EndNote&gt;&lt;Cite&gt;&lt;Author&gt;Shuai&lt;/Author&gt;&lt;Year&gt;2015&lt;/Year&gt;&lt;RecNum&gt;18480&lt;/RecNum&gt;&lt;DisplayText&gt;[30]&lt;/DisplayText&gt;&lt;record&gt;&lt;rec-number&gt;18480&lt;/rec-number&gt;&lt;foreign-keys&gt;&lt;key app="EN" db-id="wv9s0d50uzera8et5z85vvx12dstpdwdt0wt" timestamp="1489052986"&gt;18480&lt;/key&gt;&lt;/foreign-keys&gt;&lt;ref-type name="Journal Article"&gt;17&lt;/ref-type&gt;&lt;contributors&gt;&lt;authors&gt;&lt;author&gt;Shuai, L.&lt;/author&gt;&lt;author&gt;Feng, N.&lt;/author&gt;&lt;author&gt;Wang, X.&lt;/author&gt;&lt;author&gt;Ge, J.&lt;/author&gt;&lt;author&gt;Wen, Z.&lt;/author&gt;&lt;author&gt;Chen, W.&lt;/author&gt;&lt;author&gt;Qin, L.&lt;/author&gt;&lt;author&gt;Xia, X.&lt;/author&gt;&lt;author&gt;Bu, Z.&lt;/author&gt;&lt;/authors&gt;&lt;/contributors&gt;&lt;titles&gt;&lt;title&gt;Genetically modified rabies virus ERA strain is safe and induces long-lasting protective immune response in dogs after oral vaccination&lt;/title&gt;&lt;secondary-title&gt;Antiviral Research&lt;/secondary-title&gt;&lt;/titles&gt;&lt;periodical&gt;&lt;full-title&gt;Antiviral Research&lt;/full-title&gt;&lt;/periodical&gt;&lt;pages&gt;9-15&lt;/pages&gt;&lt;volume&gt;121&lt;/volume&gt;&lt;dates&gt;&lt;year&gt;2015&lt;/year&gt;&lt;/dates&gt;&lt;work-type&gt;Article&lt;/work-type&gt;&lt;urls&gt;&lt;related-urls&gt;&lt;url&gt;https://www.scopus.com/inward/record.uri?eid=2-s2.0-84934979291&amp;amp;doi=10.1016%2fj.antiviral.2015.06.011&amp;amp;partnerID=40&amp;amp;md5=ec25da6fd26f376b5e8b3a39f0aeed54&lt;/url&gt;&lt;/related-urls&gt;&lt;/urls&gt;&lt;electronic-resource-num&gt;10.1016/j.antiviral.2015.06.011&lt;/electronic-resource-num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[3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1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aged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3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Oral instillation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9.0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10/10 (W4), 8/10 (W52)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528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SPBNGAS-GAS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Haiti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RFFIT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0.05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16/27 (59.3%)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&lt;EndNote&gt;&lt;Cite&gt;&lt;Author&gt;Smith&lt;/Author&gt;&lt;Year&gt;2017&lt;/Year&gt;&lt;RecNum&gt;23023&lt;/RecNum&gt;&lt;DisplayText&gt;[31]&lt;/DisplayText&gt;&lt;record&gt;&lt;rec-number&gt;23023&lt;/rec-number&gt;&lt;foreign-keys&gt;&lt;key app="EN" db-id="wv9s0d50uzera8et5z85vvx12dstpdwdt0wt" timestamp="1521470883"&gt;23023&lt;/key&gt;&lt;/foreign-keys&gt;&lt;ref-type name="Journal Article"&gt;17&lt;/ref-type&gt;&lt;contributors&gt;&lt;authors&gt;&lt;author&gt;Smith, T. G.&lt;/author&gt;&lt;author&gt;Millien, M.&lt;/author&gt;&lt;author&gt;Vos, A.&lt;/author&gt;&lt;author&gt;Fracciterne, F. A.&lt;/author&gt;&lt;author&gt;Crowdis, K.&lt;/author&gt;&lt;author&gt;Chirodea, C.&lt;/author&gt;&lt;author&gt;Medley, A.&lt;/author&gt;&lt;author&gt;Chipman, R.&lt;/author&gt;&lt;author&gt;Qin, Y.&lt;/author&gt;&lt;author&gt;Blanton, J.&lt;/author&gt;&lt;author&gt;Wallace, R.&lt;/author&gt;&lt;/authors&gt;&lt;/contributors&gt;&lt;titles&gt;&lt;title&gt;Evaluation of immune responses in dogs to oral rabies vaccine under field conditions&lt;/title&gt;&lt;secondary-title&gt;Vaccine&lt;/secondary-title&gt;&lt;/titles&gt;&lt;periodical&gt;&lt;full-title&gt;Vaccine&lt;/full-title&gt;&lt;/periodical&gt;&lt;dates&gt;&lt;year&gt;2017&lt;/year&gt;&lt;/dates&gt;&lt;work-type&gt;Article in Press&lt;/work-type&gt;&lt;urls&gt;&lt;related-urls&gt;&lt;url&gt;https://www.scopus.com/inward/record.uri?eid=2-s2.0-85031504859&amp;amp;doi=10.1016%2fj.vaccine.2017.09.096&amp;amp;partnerID=40&amp;amp;md5=8ad68c87a01ea16f76206e252fa860c0&lt;/url&gt;&lt;/related-urls&gt;&lt;/urls&gt;&lt;electronic-resource-num&gt;10.1016/j.vaccine.2017.09.096&lt;/electronic-resource-num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[3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VRC-RZ2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Kazakhstan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6.7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0.5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8/8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8/8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D70D08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&lt;EndNote&gt;&lt;Cite&gt;&lt;Author&gt;Zhugunissov&lt;/Author&gt;&lt;Year&gt;2017&lt;/Year&gt;&lt;RecNum&gt;21818&lt;/RecNum&gt;&lt;DisplayText&gt;[32]&lt;/DisplayText&gt;&lt;record&gt;&lt;rec-number&gt;21818&lt;/rec-number&gt;&lt;foreign-keys&gt;&lt;key app="EN" db-id="wv9s0d50uzera8et5z85vvx12dstpdwdt0wt" timestamp="1505463895"&gt;21818&lt;/key&gt;&lt;/foreign-keys&gt;&lt;ref-type name="Journal Article"&gt;17&lt;/ref-type&gt;&lt;contributors&gt;&lt;authors&gt;&lt;author&gt;Zhugunissov, K.&lt;/author&gt;&lt;author&gt;Bulatov, Y.&lt;/author&gt;&lt;author&gt;Taranov, D.&lt;/author&gt;&lt;author&gt;Yershebulov, Z.&lt;/author&gt;&lt;author&gt;Koshemetov, Z.&lt;/author&gt;&lt;author&gt;Abduraimov, Y.&lt;/author&gt;&lt;author&gt;Kondibayeva, Z.&lt;/author&gt;&lt;author&gt;Samoltyrova, A.&lt;/author&gt;&lt;author&gt;Amanova, Z.&lt;/author&gt;&lt;author&gt;Khairullin, B.&lt;/author&gt;&lt;author&gt;Sansyzbay, A.&lt;/author&gt;&lt;/authors&gt;&lt;/contributors&gt;&lt;titles&gt;&lt;title&gt;Protective immune response of oral rabies vaccine in stray dogs, corsacs and steppe wolves after a single immunization&lt;/title&gt;&lt;secondary-title&gt;Archives of Virology&lt;/secondary-title&gt;&lt;/titles&gt;&lt;periodical&gt;&lt;full-title&gt;Archives of Virology&lt;/full-title&gt;&lt;/periodical&gt;&lt;pages&gt;1-8&lt;/pages&gt;&lt;volume&gt;162&lt;/volume&gt;&lt;number&gt;11&lt;/number&gt;&lt;dates&gt;&lt;year&gt;2017&lt;/year&gt;&lt;/dates&gt;&lt;work-type&gt;Article in Press&lt;/work-type&gt;&lt;urls&gt;&lt;related-urls&gt;&lt;url&gt;https://www.scopus.com/inward/record.uri?eid=2-s2.0-85026532611&amp;amp;doi=10.1007%2fs00705-017-3499-6&amp;amp;partnerID=40&amp;amp;md5=b16dd2280f1532fb517debbc8cceb3b2&lt;/url&gt;&lt;/related-urls&gt;&lt;/urls&gt;&lt;electronic-resource-num&gt;10.1007/s00705-017-3499-6&lt;/electronic-resource-num&gt;&lt;remote-database-name&gt;Scopus&lt;/remote-database-name&gt;&lt;/record&gt;&lt;/Cite&gt;&lt;/EndNote&gt;</w:instrTex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[3</w:t>
            </w:r>
            <w:r w:rsidR="00D70D08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3</w:t>
            </w:r>
            <w:r w:rsidRPr="00C76A8F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76A8F" w:rsidTr="00AE0A45">
        <w:trPr>
          <w:trHeight w:val="312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Kazakhstan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76A8F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6.7</w:t>
            </w: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76A8F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0.5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4/4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76A8F" w:rsidTr="00AE0A45">
        <w:trPr>
          <w:trHeight w:val="264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Seronegative</w:t>
            </w:r>
            <w:proofErr w:type="spellEnd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on D0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Kazakhstan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MNT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0.5 IU/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mL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180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0/2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 xml:space="preserve">90 </w:t>
            </w:r>
            <w:proofErr w:type="spellStart"/>
            <w:r w:rsidRPr="00C76A8F">
              <w:rPr>
                <w:rFonts w:ascii="Arial" w:hAnsi="Arial" w:cs="Arial"/>
                <w:sz w:val="14"/>
                <w:szCs w:val="14"/>
                <w:lang w:eastAsia="en-GB"/>
              </w:rPr>
              <w:t>days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76A8F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</w:tbl>
    <w:p w:rsidR="00847EA6" w:rsidRPr="005949FE" w:rsidRDefault="004B6CDF" w:rsidP="00FE0D5D">
      <w:pPr>
        <w:spacing w:line="360" w:lineRule="auto"/>
        <w:jc w:val="both"/>
        <w:rPr>
          <w:lang w:val="en-GB"/>
        </w:rPr>
      </w:pPr>
    </w:p>
    <w:sectPr w:rsidR="00847EA6" w:rsidRPr="005949FE" w:rsidSect="005949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06C8"/>
    <w:multiLevelType w:val="multilevel"/>
    <w:tmpl w:val="A30203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83D6376"/>
    <w:multiLevelType w:val="multilevel"/>
    <w:tmpl w:val="C2E66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A105380"/>
    <w:multiLevelType w:val="hybridMultilevel"/>
    <w:tmpl w:val="D976292E"/>
    <w:lvl w:ilvl="0" w:tplc="77FA2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2C7C6A"/>
    <w:multiLevelType w:val="hybridMultilevel"/>
    <w:tmpl w:val="1DD0290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C79BA"/>
    <w:multiLevelType w:val="multilevel"/>
    <w:tmpl w:val="AD04E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9D700C9"/>
    <w:multiLevelType w:val="hybridMultilevel"/>
    <w:tmpl w:val="DA8483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FE"/>
    <w:rsid w:val="000D6D52"/>
    <w:rsid w:val="004B6CDF"/>
    <w:rsid w:val="005949FE"/>
    <w:rsid w:val="00D70D08"/>
    <w:rsid w:val="00E552AB"/>
    <w:rsid w:val="00F72F4F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link w:val="Heading1Char"/>
    <w:qFormat/>
    <w:rsid w:val="00594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9F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FE"/>
    <w:rPr>
      <w:rFonts w:ascii="Cambria" w:eastAsia="Times New Roman" w:hAnsi="Cambria" w:cs="Times New Roman"/>
      <w:b/>
      <w:bCs/>
      <w:sz w:val="26"/>
      <w:szCs w:val="26"/>
      <w:lang w:val="fr-FR"/>
    </w:rPr>
  </w:style>
  <w:style w:type="character" w:styleId="CommentReference">
    <w:name w:val="annotation reference"/>
    <w:uiPriority w:val="99"/>
    <w:semiHidden/>
    <w:rsid w:val="00594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4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49FE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semiHidden/>
    <w:rsid w:val="00594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49FE"/>
    <w:rPr>
      <w:rFonts w:ascii="Tahoma" w:eastAsia="Times New Roman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94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9FE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styleId="Hyperlink">
    <w:name w:val="Hyperlink"/>
    <w:uiPriority w:val="99"/>
    <w:rsid w:val="005949FE"/>
    <w:rPr>
      <w:color w:val="0000FF"/>
      <w:u w:val="single"/>
    </w:rPr>
  </w:style>
  <w:style w:type="character" w:customStyle="1" w:styleId="highlight2">
    <w:name w:val="highlight2"/>
    <w:rsid w:val="005949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9F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itre1">
    <w:name w:val="Titre1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sc">
    <w:name w:val="desc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tails">
    <w:name w:val="details"/>
    <w:basedOn w:val="Normal"/>
    <w:rsid w:val="005949FE"/>
    <w:pPr>
      <w:spacing w:before="100" w:beforeAutospacing="1" w:after="100" w:afterAutospacing="1"/>
    </w:pPr>
    <w:rPr>
      <w:lang w:eastAsia="fr-FR"/>
    </w:rPr>
  </w:style>
  <w:style w:type="character" w:customStyle="1" w:styleId="jrnl">
    <w:name w:val="jrnl"/>
    <w:rsid w:val="005949FE"/>
  </w:style>
  <w:style w:type="paragraph" w:customStyle="1" w:styleId="Sansinterligne1">
    <w:name w:val="Sans interligne1"/>
    <w:link w:val="NoSpacingChar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link w:val="Sansinterligne1"/>
    <w:uiPriority w:val="1"/>
    <w:rsid w:val="005949FE"/>
    <w:rPr>
      <w:rFonts w:ascii="Calibri" w:eastAsia="Calibri" w:hAnsi="Calibri" w:cs="Times New Roman"/>
      <w:lang w:val="en-AU"/>
    </w:rPr>
  </w:style>
  <w:style w:type="paragraph" w:customStyle="1" w:styleId="Rvision1">
    <w:name w:val="Révision1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FollowedHyperlink">
    <w:name w:val="FollowedHyperlink"/>
    <w:uiPriority w:val="99"/>
    <w:rsid w:val="005949FE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5949FE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949FE"/>
    <w:pPr>
      <w:jc w:val="both"/>
    </w:pPr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NoSpacing1">
    <w:name w:val="No Spacing1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st">
    <w:name w:val="st"/>
    <w:rsid w:val="005949FE"/>
  </w:style>
  <w:style w:type="character" w:styleId="Emphasis">
    <w:name w:val="Emphasis"/>
    <w:uiPriority w:val="20"/>
    <w:qFormat/>
    <w:rsid w:val="005949FE"/>
    <w:rPr>
      <w:i/>
      <w:iCs/>
    </w:rPr>
  </w:style>
  <w:style w:type="character" w:styleId="LineNumber">
    <w:name w:val="line number"/>
    <w:uiPriority w:val="99"/>
    <w:semiHidden/>
    <w:unhideWhenUsed/>
    <w:rsid w:val="005949FE"/>
  </w:style>
  <w:style w:type="paragraph" w:styleId="Header">
    <w:name w:val="header"/>
    <w:basedOn w:val="Normal"/>
    <w:link w:val="Head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link w:val="Heading1Char"/>
    <w:qFormat/>
    <w:rsid w:val="00594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9F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FE"/>
    <w:rPr>
      <w:rFonts w:ascii="Cambria" w:eastAsia="Times New Roman" w:hAnsi="Cambria" w:cs="Times New Roman"/>
      <w:b/>
      <w:bCs/>
      <w:sz w:val="26"/>
      <w:szCs w:val="26"/>
      <w:lang w:val="fr-FR"/>
    </w:rPr>
  </w:style>
  <w:style w:type="character" w:styleId="CommentReference">
    <w:name w:val="annotation reference"/>
    <w:uiPriority w:val="99"/>
    <w:semiHidden/>
    <w:rsid w:val="00594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4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49FE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semiHidden/>
    <w:rsid w:val="00594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49FE"/>
    <w:rPr>
      <w:rFonts w:ascii="Tahoma" w:eastAsia="Times New Roman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94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9FE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styleId="Hyperlink">
    <w:name w:val="Hyperlink"/>
    <w:uiPriority w:val="99"/>
    <w:rsid w:val="005949FE"/>
    <w:rPr>
      <w:color w:val="0000FF"/>
      <w:u w:val="single"/>
    </w:rPr>
  </w:style>
  <w:style w:type="character" w:customStyle="1" w:styleId="highlight2">
    <w:name w:val="highlight2"/>
    <w:rsid w:val="005949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9F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itre1">
    <w:name w:val="Titre1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sc">
    <w:name w:val="desc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tails">
    <w:name w:val="details"/>
    <w:basedOn w:val="Normal"/>
    <w:rsid w:val="005949FE"/>
    <w:pPr>
      <w:spacing w:before="100" w:beforeAutospacing="1" w:after="100" w:afterAutospacing="1"/>
    </w:pPr>
    <w:rPr>
      <w:lang w:eastAsia="fr-FR"/>
    </w:rPr>
  </w:style>
  <w:style w:type="character" w:customStyle="1" w:styleId="jrnl">
    <w:name w:val="jrnl"/>
    <w:rsid w:val="005949FE"/>
  </w:style>
  <w:style w:type="paragraph" w:customStyle="1" w:styleId="Sansinterligne1">
    <w:name w:val="Sans interligne1"/>
    <w:link w:val="NoSpacingChar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link w:val="Sansinterligne1"/>
    <w:uiPriority w:val="1"/>
    <w:rsid w:val="005949FE"/>
    <w:rPr>
      <w:rFonts w:ascii="Calibri" w:eastAsia="Calibri" w:hAnsi="Calibri" w:cs="Times New Roman"/>
      <w:lang w:val="en-AU"/>
    </w:rPr>
  </w:style>
  <w:style w:type="paragraph" w:customStyle="1" w:styleId="Rvision1">
    <w:name w:val="Révision1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FollowedHyperlink">
    <w:name w:val="FollowedHyperlink"/>
    <w:uiPriority w:val="99"/>
    <w:rsid w:val="005949FE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5949FE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949FE"/>
    <w:pPr>
      <w:jc w:val="both"/>
    </w:pPr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NoSpacing1">
    <w:name w:val="No Spacing1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st">
    <w:name w:val="st"/>
    <w:rsid w:val="005949FE"/>
  </w:style>
  <w:style w:type="character" w:styleId="Emphasis">
    <w:name w:val="Emphasis"/>
    <w:uiPriority w:val="20"/>
    <w:qFormat/>
    <w:rsid w:val="005949FE"/>
    <w:rPr>
      <w:i/>
      <w:iCs/>
    </w:rPr>
  </w:style>
  <w:style w:type="character" w:styleId="LineNumber">
    <w:name w:val="line number"/>
    <w:uiPriority w:val="99"/>
    <w:semiHidden/>
    <w:unhideWhenUsed/>
    <w:rsid w:val="005949FE"/>
  </w:style>
  <w:style w:type="paragraph" w:styleId="Header">
    <w:name w:val="header"/>
    <w:basedOn w:val="Normal"/>
    <w:link w:val="Head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5392</Words>
  <Characters>30740</Characters>
  <Application>Microsoft Office Word</Application>
  <DocSecurity>0</DocSecurity>
  <Lines>256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36060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ROBARDET Emmanuelle</dc:creator>
  <cp:lastModifiedBy>Spr_corrections</cp:lastModifiedBy>
  <cp:revision>3</cp:revision>
  <dcterms:created xsi:type="dcterms:W3CDTF">2018-07-04T09:50:00Z</dcterms:created>
  <dcterms:modified xsi:type="dcterms:W3CDTF">2018-07-06T10:32:00Z</dcterms:modified>
</cp:coreProperties>
</file>