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069" w:rsidRDefault="00873069" w:rsidP="00873069">
      <w:pPr>
        <w:spacing w:before="0"/>
        <w:rPr>
          <w:rFonts w:cs="Times New Roman"/>
          <w:szCs w:val="24"/>
        </w:rPr>
      </w:pPr>
      <w:proofErr w:type="gramStart"/>
      <w:r w:rsidRPr="00873069">
        <w:rPr>
          <w:rFonts w:cs="Times New Roman"/>
          <w:b/>
          <w:szCs w:val="24"/>
        </w:rPr>
        <w:t>Additional file 4</w:t>
      </w:r>
      <w:r>
        <w:t>.</w:t>
      </w:r>
      <w:proofErr w:type="gramEnd"/>
      <w:r>
        <w:t xml:space="preserve"> </w:t>
      </w:r>
      <w:r w:rsidRPr="00873069">
        <w:rPr>
          <w:rFonts w:cs="Times New Roman"/>
          <w:szCs w:val="24"/>
        </w:rPr>
        <w:t xml:space="preserve">Alignment of </w:t>
      </w:r>
      <w:proofErr w:type="spellStart"/>
      <w:r w:rsidR="00670454">
        <w:rPr>
          <w:rFonts w:cs="Times New Roman"/>
          <w:szCs w:val="24"/>
        </w:rPr>
        <w:t>pathotyping</w:t>
      </w:r>
      <w:proofErr w:type="spellEnd"/>
      <w:r w:rsidR="00670454">
        <w:rPr>
          <w:rFonts w:cs="Times New Roman"/>
          <w:szCs w:val="24"/>
        </w:rPr>
        <w:t xml:space="preserve"> </w:t>
      </w:r>
      <w:r w:rsidRPr="00873069">
        <w:rPr>
          <w:rFonts w:cs="Times New Roman"/>
          <w:szCs w:val="24"/>
        </w:rPr>
        <w:t xml:space="preserve">target gene sequences and the corresponding amino acid sequences </w:t>
      </w:r>
    </w:p>
    <w:p w:rsidR="007F1EE4" w:rsidRPr="00873069" w:rsidRDefault="002658FA" w:rsidP="00852B0E">
      <w:pPr>
        <w:spacing w:before="0" w:after="0"/>
        <w:rPr>
          <w:rFonts w:cs="Times New Roman"/>
          <w:szCs w:val="24"/>
        </w:rPr>
      </w:pPr>
      <w:r>
        <w:rPr>
          <w:rFonts w:cs="Times New Roman"/>
          <w:szCs w:val="24"/>
        </w:rPr>
        <w:t>A</w:t>
      </w:r>
    </w:p>
    <w:p w:rsidR="00B478CB" w:rsidRDefault="00873069" w:rsidP="002658FA">
      <w:pPr>
        <w:spacing w:before="0" w:after="0"/>
      </w:pPr>
      <w:r>
        <w:rPr>
          <w:noProof/>
          <w:lang w:val="en-GB" w:eastAsia="en-GB"/>
        </w:rPr>
        <w:drawing>
          <wp:inline distT="0" distB="0" distL="0" distR="0">
            <wp:extent cx="4156959" cy="4571647"/>
            <wp:effectExtent l="0" t="0" r="0" b="6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FigureS1A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811" cy="457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8FA" w:rsidRDefault="002658FA" w:rsidP="002658FA">
      <w:pPr>
        <w:spacing w:before="0" w:after="0"/>
      </w:pPr>
    </w:p>
    <w:p w:rsidR="002658FA" w:rsidRDefault="002658FA" w:rsidP="002658FA">
      <w:pPr>
        <w:spacing w:before="0" w:after="0"/>
      </w:pPr>
      <w:r>
        <w:t>B</w:t>
      </w:r>
    </w:p>
    <w:p w:rsidR="002658FA" w:rsidRDefault="002658FA" w:rsidP="002658FA">
      <w:pPr>
        <w:spacing w:before="0" w:after="0"/>
      </w:pPr>
    </w:p>
    <w:p w:rsidR="002658FA" w:rsidRDefault="00852B0E" w:rsidP="002658FA">
      <w:pPr>
        <w:spacing w:before="0" w:after="0"/>
      </w:pPr>
      <w:r>
        <w:rPr>
          <w:noProof/>
          <w:lang w:val="en-GB" w:eastAsia="en-GB"/>
        </w:rPr>
        <w:drawing>
          <wp:inline distT="0" distB="0" distL="0" distR="0">
            <wp:extent cx="3350362" cy="3126836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4405" cy="3139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787" w:rsidRDefault="007F1EE4" w:rsidP="002658FA">
      <w:pPr>
        <w:spacing w:before="0" w:after="0"/>
      </w:pPr>
      <w:r>
        <w:lastRenderedPageBreak/>
        <w:t>C</w:t>
      </w:r>
    </w:p>
    <w:p w:rsidR="007F1EE4" w:rsidRDefault="007F1EE4" w:rsidP="002658FA">
      <w:pPr>
        <w:spacing w:before="0" w:after="0"/>
      </w:pPr>
      <w:r>
        <w:rPr>
          <w:noProof/>
          <w:lang w:val="en-GB" w:eastAsia="en-GB"/>
        </w:rPr>
        <w:drawing>
          <wp:inline distT="0" distB="0" distL="0" distR="0">
            <wp:extent cx="4907427" cy="3336966"/>
            <wp:effectExtent l="0" t="0" r="762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einS-finalAlignment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004" cy="334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B0E" w:rsidRDefault="00852B0E" w:rsidP="002658FA">
      <w:pPr>
        <w:spacing w:before="0" w:after="0"/>
        <w:rPr>
          <w:rFonts w:cs="Times New Roman"/>
          <w:szCs w:val="24"/>
        </w:rPr>
      </w:pPr>
    </w:p>
    <w:p w:rsidR="00852B0E" w:rsidRDefault="00852B0E" w:rsidP="002658FA">
      <w:pPr>
        <w:spacing w:before="0" w:after="0"/>
        <w:rPr>
          <w:rFonts w:cs="Times New Roman"/>
          <w:szCs w:val="24"/>
        </w:rPr>
      </w:pPr>
    </w:p>
    <w:p w:rsidR="00852B0E" w:rsidRDefault="00852B0E" w:rsidP="002658FA">
      <w:pPr>
        <w:spacing w:before="0" w:after="0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</w:p>
    <w:p w:rsidR="00852B0E" w:rsidRDefault="00852B0E" w:rsidP="002658FA">
      <w:pPr>
        <w:spacing w:before="0" w:after="0"/>
        <w:rPr>
          <w:rFonts w:cs="Times New Roman"/>
          <w:szCs w:val="24"/>
        </w:rPr>
      </w:pPr>
      <w:r>
        <w:rPr>
          <w:noProof/>
          <w:lang w:val="en-GB" w:eastAsia="en-GB"/>
        </w:rPr>
        <w:drawing>
          <wp:inline distT="0" distB="0" distL="0" distR="0">
            <wp:extent cx="3984171" cy="4158083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4993" cy="415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B0E" w:rsidRDefault="00852B0E" w:rsidP="002658FA">
      <w:pPr>
        <w:spacing w:before="0" w:after="0"/>
        <w:rPr>
          <w:rFonts w:cs="Times New Roman"/>
          <w:szCs w:val="24"/>
        </w:rPr>
      </w:pPr>
    </w:p>
    <w:p w:rsidR="00852B0E" w:rsidRDefault="00852B0E" w:rsidP="00852B0E">
      <w:pPr>
        <w:widowControl w:val="0"/>
        <w:spacing w:before="0" w:after="0"/>
        <w:rPr>
          <w:rFonts w:cs="Times New Roman"/>
          <w:szCs w:val="24"/>
        </w:rPr>
      </w:pPr>
    </w:p>
    <w:p w:rsidR="00852B0E" w:rsidRDefault="00852B0E" w:rsidP="00852B0E">
      <w:pPr>
        <w:widowControl w:val="0"/>
        <w:spacing w:before="0" w:after="0"/>
        <w:rPr>
          <w:rFonts w:cs="Times New Roman"/>
          <w:szCs w:val="24"/>
        </w:rPr>
      </w:pPr>
    </w:p>
    <w:p w:rsidR="00852B0E" w:rsidRDefault="00852B0E" w:rsidP="00852B0E">
      <w:pPr>
        <w:widowControl w:val="0"/>
        <w:spacing w:before="0" w:after="0"/>
        <w:rPr>
          <w:rFonts w:cs="Times New Roman"/>
          <w:szCs w:val="24"/>
        </w:rPr>
      </w:pPr>
    </w:p>
    <w:p w:rsidR="00D853DC" w:rsidRPr="002658FA" w:rsidRDefault="00D853DC" w:rsidP="00D853DC">
      <w:pPr>
        <w:widowControl w:val="0"/>
        <w:spacing w:before="0" w:after="0" w:line="276" w:lineRule="auto"/>
        <w:rPr>
          <w:rFonts w:cs="Times New Roman"/>
          <w:szCs w:val="24"/>
        </w:rPr>
      </w:pPr>
      <w:r w:rsidRPr="002658FA">
        <w:rPr>
          <w:rFonts w:cs="Times New Roman"/>
          <w:szCs w:val="24"/>
        </w:rPr>
        <w:lastRenderedPageBreak/>
        <w:t xml:space="preserve">Sequence alignment of copper ATPase 1-gene </w:t>
      </w:r>
      <w:r>
        <w:rPr>
          <w:rFonts w:cs="Times New Roman"/>
          <w:szCs w:val="24"/>
        </w:rPr>
        <w:t>(A and B)</w:t>
      </w:r>
      <w:r w:rsidRPr="002658F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and p</w:t>
      </w:r>
      <w:r w:rsidRPr="006516EE">
        <w:rPr>
          <w:rFonts w:cs="Times New Roman"/>
          <w:szCs w:val="24"/>
        </w:rPr>
        <w:t>artial gene sequence alignment of t</w:t>
      </w:r>
      <w:r>
        <w:rPr>
          <w:rFonts w:cs="Times New Roman"/>
          <w:szCs w:val="24"/>
        </w:rPr>
        <w:t>ype I RM</w:t>
      </w:r>
      <w:r w:rsidRPr="006516EE">
        <w:rPr>
          <w:rFonts w:cs="Times New Roman"/>
          <w:szCs w:val="24"/>
        </w:rPr>
        <w:t xml:space="preserve"> system S </w:t>
      </w:r>
      <w:r>
        <w:rPr>
          <w:rFonts w:cs="Times New Roman"/>
          <w:szCs w:val="24"/>
        </w:rPr>
        <w:t>protein-gene (C and D)</w:t>
      </w:r>
      <w:r w:rsidRPr="002658FA">
        <w:rPr>
          <w:rFonts w:cs="Times New Roman"/>
          <w:szCs w:val="24"/>
        </w:rPr>
        <w:t xml:space="preserve"> of invasive disease-associated isolates of Swiss </w:t>
      </w:r>
      <w:r w:rsidRPr="002658FA">
        <w:rPr>
          <w:rFonts w:cs="Times New Roman"/>
          <w:i/>
          <w:iCs/>
          <w:szCs w:val="24"/>
        </w:rPr>
        <w:t>S</w:t>
      </w:r>
      <w:r>
        <w:rPr>
          <w:rFonts w:cs="Times New Roman"/>
          <w:i/>
          <w:iCs/>
          <w:szCs w:val="24"/>
        </w:rPr>
        <w:t>.</w:t>
      </w:r>
      <w:r w:rsidRPr="002658FA">
        <w:rPr>
          <w:rFonts w:cs="Times New Roman"/>
          <w:i/>
          <w:iCs/>
          <w:szCs w:val="24"/>
        </w:rPr>
        <w:t xml:space="preserve"> </w:t>
      </w:r>
      <w:proofErr w:type="spellStart"/>
      <w:r w:rsidRPr="002658FA">
        <w:rPr>
          <w:rFonts w:cs="Times New Roman"/>
          <w:i/>
          <w:iCs/>
          <w:szCs w:val="24"/>
        </w:rPr>
        <w:t>suis</w:t>
      </w:r>
      <w:proofErr w:type="spellEnd"/>
      <w:r w:rsidRPr="002658FA">
        <w:rPr>
          <w:rFonts w:cs="Times New Roman"/>
          <w:szCs w:val="24"/>
        </w:rPr>
        <w:t xml:space="preserve"> in comparison to the highly virulent reference strain P1/7 </w:t>
      </w:r>
      <w:r>
        <w:rPr>
          <w:rFonts w:cs="Times New Roman"/>
          <w:szCs w:val="24"/>
        </w:rPr>
        <w:t>are</w:t>
      </w:r>
      <w:r w:rsidRPr="002658FA">
        <w:rPr>
          <w:rFonts w:cs="Times New Roman"/>
          <w:szCs w:val="24"/>
        </w:rPr>
        <w:t xml:space="preserve"> shown </w:t>
      </w:r>
      <w:r>
        <w:rPr>
          <w:rFonts w:cs="Times New Roman"/>
          <w:szCs w:val="24"/>
        </w:rPr>
        <w:t>visualizing</w:t>
      </w:r>
      <w:r w:rsidRPr="002658FA">
        <w:rPr>
          <w:rFonts w:cs="Times New Roman"/>
          <w:szCs w:val="24"/>
        </w:rPr>
        <w:t xml:space="preserve"> different gene variants and its c</w:t>
      </w:r>
      <w:r>
        <w:rPr>
          <w:rFonts w:cs="Times New Roman"/>
          <w:szCs w:val="24"/>
        </w:rPr>
        <w:t>orresponding protein sequences.</w:t>
      </w:r>
      <w:r w:rsidRPr="002658F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Conserved, m</w:t>
      </w:r>
      <w:r w:rsidRPr="002658FA">
        <w:rPr>
          <w:rFonts w:cs="Times New Roman"/>
          <w:szCs w:val="24"/>
        </w:rPr>
        <w:t xml:space="preserve">atching nucleotide residues </w:t>
      </w:r>
      <w:r>
        <w:rPr>
          <w:rFonts w:cs="Times New Roman"/>
          <w:szCs w:val="24"/>
        </w:rPr>
        <w:t xml:space="preserve">are illustrated </w:t>
      </w:r>
      <w:r w:rsidRPr="002658FA">
        <w:rPr>
          <w:rFonts w:cs="Times New Roman"/>
          <w:szCs w:val="24"/>
        </w:rPr>
        <w:t xml:space="preserve">as blue dots, whereas </w:t>
      </w:r>
      <w:r>
        <w:rPr>
          <w:rFonts w:cs="Times New Roman"/>
          <w:szCs w:val="24"/>
        </w:rPr>
        <w:t xml:space="preserve">red represents </w:t>
      </w:r>
      <w:r w:rsidRPr="002658FA">
        <w:rPr>
          <w:rFonts w:cs="Times New Roman"/>
          <w:szCs w:val="24"/>
        </w:rPr>
        <w:t>differences of nucleotide sequence</w:t>
      </w:r>
      <w:r>
        <w:rPr>
          <w:rFonts w:cs="Times New Roman"/>
          <w:szCs w:val="24"/>
        </w:rPr>
        <w:t>s</w:t>
      </w:r>
      <w:r w:rsidRPr="005068BF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Pr="005068BF">
        <w:rPr>
          <w:rFonts w:cs="Times New Roman"/>
          <w:szCs w:val="24"/>
        </w:rPr>
        <w:t xml:space="preserve">(A) Copper ATPase 1-gene sequences of </w:t>
      </w:r>
      <w:r w:rsidRPr="005068BF">
        <w:rPr>
          <w:rFonts w:cs="Times New Roman"/>
          <w:i/>
          <w:szCs w:val="24"/>
        </w:rPr>
        <w:t xml:space="preserve">S. </w:t>
      </w:r>
      <w:proofErr w:type="spellStart"/>
      <w:proofErr w:type="gramStart"/>
      <w:r w:rsidRPr="005068BF">
        <w:rPr>
          <w:rFonts w:cs="Times New Roman"/>
          <w:i/>
          <w:szCs w:val="24"/>
        </w:rPr>
        <w:t>suis</w:t>
      </w:r>
      <w:proofErr w:type="spellEnd"/>
      <w:proofErr w:type="gramEnd"/>
      <w:r w:rsidRPr="005068BF">
        <w:rPr>
          <w:rFonts w:cs="Times New Roman"/>
          <w:szCs w:val="24"/>
        </w:rPr>
        <w:t xml:space="preserve"> PP463 (</w:t>
      </w:r>
      <w:r w:rsidRPr="007F1B71">
        <w:rPr>
          <w:rFonts w:cs="Times New Roman"/>
          <w:i/>
          <w:szCs w:val="24"/>
        </w:rPr>
        <w:t>cps</w:t>
      </w:r>
      <w:r w:rsidRPr="007F1B71">
        <w:rPr>
          <w:rFonts w:cs="Times New Roman"/>
          <w:szCs w:val="24"/>
        </w:rPr>
        <w:t xml:space="preserve"> type 2, ST28), SS470 (</w:t>
      </w:r>
      <w:r w:rsidRPr="007F1B71">
        <w:rPr>
          <w:rFonts w:cs="Times New Roman"/>
          <w:i/>
          <w:szCs w:val="24"/>
        </w:rPr>
        <w:t>cps</w:t>
      </w:r>
      <w:r w:rsidRPr="00BB6A2C">
        <w:rPr>
          <w:rFonts w:cs="Times New Roman"/>
          <w:szCs w:val="24"/>
        </w:rPr>
        <w:t xml:space="preserve"> type 1/2, ST28), PP423 (</w:t>
      </w:r>
      <w:r w:rsidRPr="00BB6A2C">
        <w:rPr>
          <w:rFonts w:cs="Times New Roman"/>
          <w:i/>
          <w:szCs w:val="24"/>
        </w:rPr>
        <w:t>cps</w:t>
      </w:r>
      <w:r w:rsidRPr="00BB6A2C">
        <w:rPr>
          <w:rFonts w:cs="Times New Roman"/>
          <w:szCs w:val="24"/>
        </w:rPr>
        <w:t xml:space="preserve"> type 1/2, ST1133), and PP536 (</w:t>
      </w:r>
      <w:r w:rsidRPr="008D4527">
        <w:rPr>
          <w:rFonts w:cs="Times New Roman"/>
          <w:i/>
          <w:szCs w:val="24"/>
        </w:rPr>
        <w:t>cps</w:t>
      </w:r>
      <w:r w:rsidRPr="008D4527">
        <w:rPr>
          <w:rFonts w:cs="Times New Roman"/>
          <w:szCs w:val="24"/>
        </w:rPr>
        <w:t xml:space="preserve"> type 9, ST1105) are represented. Primer sequences </w:t>
      </w:r>
      <w:r w:rsidRPr="00F160BB">
        <w:rPr>
          <w:rFonts w:cs="Times New Roman"/>
          <w:szCs w:val="24"/>
        </w:rPr>
        <w:t xml:space="preserve">of </w:t>
      </w:r>
      <w:r>
        <w:rPr>
          <w:rFonts w:cs="Times New Roman"/>
          <w:szCs w:val="24"/>
        </w:rPr>
        <w:t xml:space="preserve">the </w:t>
      </w:r>
      <w:proofErr w:type="spellStart"/>
      <w:r w:rsidRPr="005068BF">
        <w:rPr>
          <w:rFonts w:cs="Times New Roman"/>
          <w:szCs w:val="24"/>
        </w:rPr>
        <w:t>pathotyping</w:t>
      </w:r>
      <w:proofErr w:type="spellEnd"/>
      <w:r w:rsidRPr="005068BF">
        <w:rPr>
          <w:rFonts w:cs="Times New Roman"/>
          <w:szCs w:val="24"/>
        </w:rPr>
        <w:t xml:space="preserve"> tool are indicated in green. </w:t>
      </w:r>
      <w:r>
        <w:rPr>
          <w:rFonts w:cs="Times New Roman"/>
          <w:szCs w:val="24"/>
        </w:rPr>
        <w:t>A</w:t>
      </w:r>
      <w:r w:rsidRPr="007F1B71">
        <w:rPr>
          <w:rFonts w:cs="Times New Roman"/>
          <w:szCs w:val="24"/>
        </w:rPr>
        <w:t xml:space="preserve"> duplication of a 54 </w:t>
      </w:r>
      <w:proofErr w:type="spellStart"/>
      <w:r w:rsidRPr="007F1B71">
        <w:rPr>
          <w:rFonts w:cs="Times New Roman"/>
          <w:szCs w:val="24"/>
        </w:rPr>
        <w:t>bp</w:t>
      </w:r>
      <w:proofErr w:type="spellEnd"/>
      <w:r w:rsidRPr="007F1B71">
        <w:rPr>
          <w:rFonts w:cs="Times New Roman"/>
          <w:szCs w:val="24"/>
        </w:rPr>
        <w:t xml:space="preserve"> long DNA segment in isolate SS470</w:t>
      </w:r>
      <w:r>
        <w:rPr>
          <w:rFonts w:cs="Times New Roman"/>
          <w:szCs w:val="24"/>
        </w:rPr>
        <w:t xml:space="preserve"> and</w:t>
      </w:r>
      <w:r w:rsidRPr="007F1B71">
        <w:rPr>
          <w:rFonts w:cs="Times New Roman"/>
          <w:szCs w:val="24"/>
        </w:rPr>
        <w:t xml:space="preserve"> a deletion of a 21 </w:t>
      </w:r>
      <w:proofErr w:type="spellStart"/>
      <w:r w:rsidRPr="007F1B71">
        <w:rPr>
          <w:rFonts w:cs="Times New Roman"/>
          <w:szCs w:val="24"/>
        </w:rPr>
        <w:t>bp</w:t>
      </w:r>
      <w:proofErr w:type="spellEnd"/>
      <w:r w:rsidRPr="007F1B71">
        <w:rPr>
          <w:rFonts w:cs="Times New Roman"/>
          <w:szCs w:val="24"/>
        </w:rPr>
        <w:t xml:space="preserve"> fragment </w:t>
      </w:r>
      <w:r>
        <w:rPr>
          <w:rFonts w:cs="Times New Roman"/>
          <w:szCs w:val="24"/>
        </w:rPr>
        <w:t>in all</w:t>
      </w:r>
      <w:r w:rsidRPr="007F1B71">
        <w:rPr>
          <w:rFonts w:cs="Times New Roman"/>
          <w:szCs w:val="24"/>
        </w:rPr>
        <w:t xml:space="preserve"> represented Swiss isolates </w:t>
      </w:r>
      <w:r>
        <w:rPr>
          <w:rFonts w:cs="Times New Roman"/>
          <w:szCs w:val="24"/>
        </w:rPr>
        <w:t>could be observed</w:t>
      </w:r>
      <w:r>
        <w:rPr>
          <w:rFonts w:cs="Times New Roman"/>
          <w:szCs w:val="24"/>
        </w:rPr>
        <w:t>,</w:t>
      </w:r>
      <w:bookmarkStart w:id="0" w:name="_GoBack"/>
      <w:bookmarkEnd w:id="0"/>
      <w:r>
        <w:rPr>
          <w:rFonts w:cs="Times New Roman"/>
          <w:szCs w:val="24"/>
        </w:rPr>
        <w:t xml:space="preserve"> </w:t>
      </w:r>
      <w:r w:rsidRPr="007F1B71">
        <w:rPr>
          <w:rFonts w:cs="Times New Roman"/>
          <w:szCs w:val="24"/>
        </w:rPr>
        <w:t xml:space="preserve">illustrating </w:t>
      </w:r>
      <w:r>
        <w:rPr>
          <w:rFonts w:cs="Times New Roman"/>
          <w:szCs w:val="24"/>
        </w:rPr>
        <w:t>a high</w:t>
      </w:r>
      <w:r w:rsidRPr="007F1B71">
        <w:rPr>
          <w:rFonts w:cs="Times New Roman"/>
          <w:szCs w:val="24"/>
        </w:rPr>
        <w:t xml:space="preserve"> </w:t>
      </w:r>
      <w:r w:rsidRPr="00BB6A2C">
        <w:rPr>
          <w:rFonts w:cs="Times New Roman"/>
          <w:szCs w:val="24"/>
        </w:rPr>
        <w:t>genetic variability. (</w:t>
      </w:r>
      <w:r w:rsidRPr="005068BF">
        <w:rPr>
          <w:rFonts w:cs="Times New Roman"/>
          <w:szCs w:val="24"/>
        </w:rPr>
        <w:t xml:space="preserve">B) Corresponding amino </w:t>
      </w:r>
      <w:r>
        <w:rPr>
          <w:rFonts w:cs="Times New Roman"/>
          <w:szCs w:val="24"/>
        </w:rPr>
        <w:t xml:space="preserve">acid </w:t>
      </w:r>
      <w:r w:rsidRPr="005068BF">
        <w:rPr>
          <w:rFonts w:cs="Times New Roman"/>
          <w:szCs w:val="24"/>
        </w:rPr>
        <w:t xml:space="preserve">sequence alignment of Copper ATPase 1 is shown. (C) RM system S protein gene sequences of </w:t>
      </w:r>
      <w:r w:rsidRPr="005068BF">
        <w:rPr>
          <w:rFonts w:cs="Times New Roman"/>
          <w:i/>
          <w:szCs w:val="24"/>
        </w:rPr>
        <w:t xml:space="preserve">S. </w:t>
      </w:r>
      <w:proofErr w:type="spellStart"/>
      <w:proofErr w:type="gramStart"/>
      <w:r w:rsidRPr="005068BF">
        <w:rPr>
          <w:rFonts w:cs="Times New Roman"/>
          <w:i/>
          <w:szCs w:val="24"/>
        </w:rPr>
        <w:t>suis</w:t>
      </w:r>
      <w:proofErr w:type="spellEnd"/>
      <w:proofErr w:type="gramEnd"/>
      <w:r w:rsidRPr="005068BF">
        <w:rPr>
          <w:rFonts w:cs="Times New Roman"/>
          <w:szCs w:val="24"/>
        </w:rPr>
        <w:t xml:space="preserve"> PP463 (</w:t>
      </w:r>
      <w:r w:rsidRPr="007F1B71">
        <w:rPr>
          <w:rFonts w:cs="Times New Roman"/>
          <w:i/>
          <w:szCs w:val="24"/>
        </w:rPr>
        <w:t>cps</w:t>
      </w:r>
      <w:r w:rsidRPr="007F1B71">
        <w:rPr>
          <w:rFonts w:cs="Times New Roman"/>
          <w:szCs w:val="24"/>
        </w:rPr>
        <w:t xml:space="preserve"> 2, ST28), </w:t>
      </w:r>
      <w:r w:rsidRPr="00BB6A2C">
        <w:rPr>
          <w:rFonts w:cs="Times New Roman"/>
          <w:szCs w:val="24"/>
        </w:rPr>
        <w:t>PP423 (</w:t>
      </w:r>
      <w:r w:rsidRPr="00BB6A2C">
        <w:rPr>
          <w:rFonts w:cs="Times New Roman"/>
          <w:i/>
          <w:szCs w:val="24"/>
        </w:rPr>
        <w:t>cps</w:t>
      </w:r>
      <w:r w:rsidRPr="00BB6A2C">
        <w:rPr>
          <w:rFonts w:cs="Times New Roman"/>
          <w:szCs w:val="24"/>
        </w:rPr>
        <w:t xml:space="preserve"> 1/2, ST1133), and PP269 (</w:t>
      </w:r>
      <w:r w:rsidRPr="00BB6A2C">
        <w:rPr>
          <w:rFonts w:cs="Times New Roman"/>
          <w:i/>
          <w:szCs w:val="24"/>
        </w:rPr>
        <w:t>cps</w:t>
      </w:r>
      <w:r w:rsidRPr="00BB6A2C">
        <w:rPr>
          <w:rFonts w:cs="Times New Roman"/>
          <w:szCs w:val="24"/>
        </w:rPr>
        <w:t xml:space="preserve"> 1, ST13) are represented.</w:t>
      </w:r>
      <w:r w:rsidRPr="008D452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The f</w:t>
      </w:r>
      <w:r w:rsidRPr="005068BF">
        <w:rPr>
          <w:rFonts w:cs="Times New Roman"/>
          <w:szCs w:val="24"/>
        </w:rPr>
        <w:t xml:space="preserve">orward primer is indicated in </w:t>
      </w:r>
      <w:proofErr w:type="gramStart"/>
      <w:r w:rsidRPr="005068BF">
        <w:rPr>
          <w:rFonts w:cs="Times New Roman"/>
          <w:szCs w:val="24"/>
        </w:rPr>
        <w:t>green,</w:t>
      </w:r>
      <w:proofErr w:type="gramEnd"/>
      <w:r w:rsidRPr="005068BF">
        <w:rPr>
          <w:rFonts w:cs="Times New Roman"/>
          <w:szCs w:val="24"/>
        </w:rPr>
        <w:t xml:space="preserve"> whereas the reverse primer could not be </w:t>
      </w:r>
      <w:r>
        <w:rPr>
          <w:rFonts w:cs="Times New Roman"/>
          <w:szCs w:val="24"/>
        </w:rPr>
        <w:t>shown</w:t>
      </w:r>
      <w:r w:rsidRPr="005068BF">
        <w:rPr>
          <w:rFonts w:cs="Times New Roman"/>
          <w:szCs w:val="24"/>
        </w:rPr>
        <w:t xml:space="preserve"> since illustrated Swiss isolates are truncated. (D)</w:t>
      </w:r>
      <w:r>
        <w:rPr>
          <w:rFonts w:cs="Times New Roman"/>
          <w:szCs w:val="24"/>
        </w:rPr>
        <w:t xml:space="preserve"> </w:t>
      </w:r>
      <w:r w:rsidRPr="005068BF">
        <w:rPr>
          <w:rFonts w:cs="Times New Roman"/>
          <w:szCs w:val="24"/>
        </w:rPr>
        <w:t>Corresponding</w:t>
      </w:r>
      <w:r w:rsidRPr="002658FA">
        <w:rPr>
          <w:rFonts w:cs="Times New Roman"/>
          <w:szCs w:val="24"/>
        </w:rPr>
        <w:t xml:space="preserve"> amino </w:t>
      </w:r>
      <w:r>
        <w:rPr>
          <w:rFonts w:cs="Times New Roman"/>
          <w:szCs w:val="24"/>
        </w:rPr>
        <w:t xml:space="preserve">acid </w:t>
      </w:r>
      <w:r w:rsidRPr="002658FA">
        <w:rPr>
          <w:rFonts w:cs="Times New Roman"/>
          <w:szCs w:val="24"/>
        </w:rPr>
        <w:t xml:space="preserve">sequence alignment </w:t>
      </w:r>
      <w:r>
        <w:rPr>
          <w:rFonts w:cs="Times New Roman"/>
          <w:szCs w:val="24"/>
        </w:rPr>
        <w:t>of RM systems S protein is shown.</w:t>
      </w:r>
    </w:p>
    <w:p w:rsidR="002658FA" w:rsidRDefault="002658FA" w:rsidP="002658FA">
      <w:pPr>
        <w:spacing w:before="0" w:after="0"/>
        <w:rPr>
          <w:rFonts w:cs="Times New Roman"/>
          <w:sz w:val="20"/>
          <w:szCs w:val="20"/>
        </w:rPr>
      </w:pPr>
    </w:p>
    <w:p w:rsidR="002658FA" w:rsidRPr="00873069" w:rsidRDefault="00801A4A" w:rsidP="002658FA">
      <w:r>
        <w:fldChar w:fldCharType="begin"/>
      </w:r>
      <w:r w:rsidR="002658FA">
        <w:instrText xml:space="preserve"> ADDIN EN.REFLIST </w:instrText>
      </w:r>
      <w:r>
        <w:fldChar w:fldCharType="end"/>
      </w:r>
    </w:p>
    <w:sectPr w:rsidR="002658FA" w:rsidRPr="00873069" w:rsidSect="00852B0E">
      <w:footerReference w:type="default" r:id="rId13"/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B4A" w:rsidRDefault="00A46B4A" w:rsidP="00E33600">
      <w:pPr>
        <w:spacing w:after="0"/>
      </w:pPr>
      <w:r>
        <w:separator/>
      </w:r>
    </w:p>
  </w:endnote>
  <w:endnote w:type="continuationSeparator" w:id="0">
    <w:p w:rsidR="00A46B4A" w:rsidRDefault="00A46B4A" w:rsidP="00E336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347356"/>
      <w:docPartObj>
        <w:docPartGallery w:val="Page Numbers (Bottom of Page)"/>
        <w:docPartUnique/>
      </w:docPartObj>
    </w:sdtPr>
    <w:sdtEndPr/>
    <w:sdtContent>
      <w:p w:rsidR="00A05B79" w:rsidRDefault="00801A4A">
        <w:pPr>
          <w:pStyle w:val="Fuzeile"/>
          <w:jc w:val="center"/>
        </w:pPr>
        <w:r>
          <w:fldChar w:fldCharType="begin"/>
        </w:r>
        <w:r w:rsidR="00A05B79">
          <w:instrText>PAGE   \* MERGEFORMAT</w:instrText>
        </w:r>
        <w:r>
          <w:fldChar w:fldCharType="separate"/>
        </w:r>
        <w:r w:rsidR="00D853DC" w:rsidRPr="00D853DC">
          <w:rPr>
            <w:noProof/>
            <w:lang w:val="de-DE"/>
          </w:rPr>
          <w:t>3</w:t>
        </w:r>
        <w:r>
          <w:rPr>
            <w:noProof/>
            <w:lang w:val="de-DE"/>
          </w:rPr>
          <w:fldChar w:fldCharType="end"/>
        </w:r>
      </w:p>
    </w:sdtContent>
  </w:sdt>
  <w:p w:rsidR="00A05B79" w:rsidRDefault="00A05B7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B4A" w:rsidRDefault="00A46B4A" w:rsidP="00E33600">
      <w:pPr>
        <w:spacing w:after="0"/>
      </w:pPr>
      <w:r>
        <w:separator/>
      </w:r>
    </w:p>
  </w:footnote>
  <w:footnote w:type="continuationSeparator" w:id="0">
    <w:p w:rsidR="00A46B4A" w:rsidRDefault="00A46B4A" w:rsidP="00E336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D5247"/>
    <w:multiLevelType w:val="hybridMultilevel"/>
    <w:tmpl w:val="B8DEA046"/>
    <w:lvl w:ilvl="0" w:tplc="72602D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D5790"/>
    <w:multiLevelType w:val="hybridMultilevel"/>
    <w:tmpl w:val="B6E8999E"/>
    <w:lvl w:ilvl="0" w:tplc="CA941B6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et Micro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radf0ff0wvxfiewwv9p0sxsz9ssd5a2dzrz&quot;&gt;Simone_Endnote_libary&lt;record-ids&gt;&lt;item&gt;3&lt;/item&gt;&lt;/record-ids&gt;&lt;/item&gt;&lt;/Libraries&gt;"/>
  </w:docVars>
  <w:rsids>
    <w:rsidRoot w:val="003D2EC2"/>
    <w:rsid w:val="000022B5"/>
    <w:rsid w:val="00006CFF"/>
    <w:rsid w:val="00010CE8"/>
    <w:rsid w:val="0001173F"/>
    <w:rsid w:val="00014D37"/>
    <w:rsid w:val="000178B0"/>
    <w:rsid w:val="00026541"/>
    <w:rsid w:val="00027EBE"/>
    <w:rsid w:val="000305F0"/>
    <w:rsid w:val="00030FB2"/>
    <w:rsid w:val="00031E1D"/>
    <w:rsid w:val="000349CA"/>
    <w:rsid w:val="00037D5F"/>
    <w:rsid w:val="00053C54"/>
    <w:rsid w:val="00054065"/>
    <w:rsid w:val="000540DA"/>
    <w:rsid w:val="00054CCA"/>
    <w:rsid w:val="00056617"/>
    <w:rsid w:val="00057661"/>
    <w:rsid w:val="00061505"/>
    <w:rsid w:val="000643A5"/>
    <w:rsid w:val="000644DE"/>
    <w:rsid w:val="0006527C"/>
    <w:rsid w:val="000719CE"/>
    <w:rsid w:val="00072C3A"/>
    <w:rsid w:val="00073238"/>
    <w:rsid w:val="00074221"/>
    <w:rsid w:val="00075A3A"/>
    <w:rsid w:val="00075A8C"/>
    <w:rsid w:val="00081B46"/>
    <w:rsid w:val="0008280A"/>
    <w:rsid w:val="000930F3"/>
    <w:rsid w:val="00097CBB"/>
    <w:rsid w:val="000B1821"/>
    <w:rsid w:val="000B6C9A"/>
    <w:rsid w:val="000B7C7B"/>
    <w:rsid w:val="000C66DE"/>
    <w:rsid w:val="000D035C"/>
    <w:rsid w:val="000D4DE2"/>
    <w:rsid w:val="000D6EE0"/>
    <w:rsid w:val="000E0E56"/>
    <w:rsid w:val="000E23F9"/>
    <w:rsid w:val="000F24B1"/>
    <w:rsid w:val="000F4381"/>
    <w:rsid w:val="000F7830"/>
    <w:rsid w:val="00107E19"/>
    <w:rsid w:val="00111293"/>
    <w:rsid w:val="001165A8"/>
    <w:rsid w:val="00124D55"/>
    <w:rsid w:val="0012614E"/>
    <w:rsid w:val="00130A91"/>
    <w:rsid w:val="00130D53"/>
    <w:rsid w:val="00131106"/>
    <w:rsid w:val="00131365"/>
    <w:rsid w:val="0013520D"/>
    <w:rsid w:val="00136ECD"/>
    <w:rsid w:val="001403F1"/>
    <w:rsid w:val="00154335"/>
    <w:rsid w:val="00156997"/>
    <w:rsid w:val="00156C69"/>
    <w:rsid w:val="00157400"/>
    <w:rsid w:val="00161B5C"/>
    <w:rsid w:val="0016579C"/>
    <w:rsid w:val="00173DCB"/>
    <w:rsid w:val="00185360"/>
    <w:rsid w:val="00185887"/>
    <w:rsid w:val="00185983"/>
    <w:rsid w:val="00196C44"/>
    <w:rsid w:val="00196CA6"/>
    <w:rsid w:val="001977AB"/>
    <w:rsid w:val="00197F3E"/>
    <w:rsid w:val="001A260A"/>
    <w:rsid w:val="001A30AB"/>
    <w:rsid w:val="001B13D0"/>
    <w:rsid w:val="001B479C"/>
    <w:rsid w:val="001B5DE5"/>
    <w:rsid w:val="001C0E59"/>
    <w:rsid w:val="001C0F20"/>
    <w:rsid w:val="001C2B60"/>
    <w:rsid w:val="001C4B96"/>
    <w:rsid w:val="001C6F93"/>
    <w:rsid w:val="001D3049"/>
    <w:rsid w:val="001D42F2"/>
    <w:rsid w:val="001D5F0D"/>
    <w:rsid w:val="001D5F6B"/>
    <w:rsid w:val="001E084B"/>
    <w:rsid w:val="001E1CC0"/>
    <w:rsid w:val="001E5A09"/>
    <w:rsid w:val="001F4982"/>
    <w:rsid w:val="001F6A1D"/>
    <w:rsid w:val="001F7A80"/>
    <w:rsid w:val="0020056D"/>
    <w:rsid w:val="002025B6"/>
    <w:rsid w:val="00202F6E"/>
    <w:rsid w:val="00204CC3"/>
    <w:rsid w:val="00206067"/>
    <w:rsid w:val="00206B84"/>
    <w:rsid w:val="00207470"/>
    <w:rsid w:val="00207EB8"/>
    <w:rsid w:val="00214BF6"/>
    <w:rsid w:val="00215D36"/>
    <w:rsid w:val="00215E7D"/>
    <w:rsid w:val="0022291C"/>
    <w:rsid w:val="0022370B"/>
    <w:rsid w:val="00224895"/>
    <w:rsid w:val="00226971"/>
    <w:rsid w:val="002276A1"/>
    <w:rsid w:val="002312D9"/>
    <w:rsid w:val="00236EEA"/>
    <w:rsid w:val="00237A08"/>
    <w:rsid w:val="00240109"/>
    <w:rsid w:val="00240967"/>
    <w:rsid w:val="00243658"/>
    <w:rsid w:val="002503A3"/>
    <w:rsid w:val="002513BA"/>
    <w:rsid w:val="00251FA5"/>
    <w:rsid w:val="00253FFF"/>
    <w:rsid w:val="00255CAF"/>
    <w:rsid w:val="002603D8"/>
    <w:rsid w:val="0026109B"/>
    <w:rsid w:val="002658FA"/>
    <w:rsid w:val="0027110A"/>
    <w:rsid w:val="00271BE7"/>
    <w:rsid w:val="00271DBB"/>
    <w:rsid w:val="002723EC"/>
    <w:rsid w:val="00284B72"/>
    <w:rsid w:val="00285208"/>
    <w:rsid w:val="002861C2"/>
    <w:rsid w:val="00286C0B"/>
    <w:rsid w:val="00292683"/>
    <w:rsid w:val="002937C3"/>
    <w:rsid w:val="0029548C"/>
    <w:rsid w:val="002A1E86"/>
    <w:rsid w:val="002A7B57"/>
    <w:rsid w:val="002B0F3D"/>
    <w:rsid w:val="002B10E5"/>
    <w:rsid w:val="002B3AB5"/>
    <w:rsid w:val="002B551E"/>
    <w:rsid w:val="002B6369"/>
    <w:rsid w:val="002C2277"/>
    <w:rsid w:val="002C2A38"/>
    <w:rsid w:val="002C3A5B"/>
    <w:rsid w:val="002C7D48"/>
    <w:rsid w:val="002D2F6F"/>
    <w:rsid w:val="002D4062"/>
    <w:rsid w:val="002D74EC"/>
    <w:rsid w:val="002E2FF8"/>
    <w:rsid w:val="002E6032"/>
    <w:rsid w:val="002E617B"/>
    <w:rsid w:val="002E6D20"/>
    <w:rsid w:val="002E7AE6"/>
    <w:rsid w:val="002F0E01"/>
    <w:rsid w:val="002F7DDD"/>
    <w:rsid w:val="00301A9F"/>
    <w:rsid w:val="003021C8"/>
    <w:rsid w:val="00307D49"/>
    <w:rsid w:val="0031177E"/>
    <w:rsid w:val="00312315"/>
    <w:rsid w:val="00315B79"/>
    <w:rsid w:val="00316218"/>
    <w:rsid w:val="00321F8E"/>
    <w:rsid w:val="003239F0"/>
    <w:rsid w:val="003245F5"/>
    <w:rsid w:val="00324771"/>
    <w:rsid w:val="00326228"/>
    <w:rsid w:val="003266EE"/>
    <w:rsid w:val="003270DC"/>
    <w:rsid w:val="00330C6E"/>
    <w:rsid w:val="003311F5"/>
    <w:rsid w:val="0033388B"/>
    <w:rsid w:val="00336486"/>
    <w:rsid w:val="003570B0"/>
    <w:rsid w:val="0036201D"/>
    <w:rsid w:val="00363D73"/>
    <w:rsid w:val="00367229"/>
    <w:rsid w:val="00367E29"/>
    <w:rsid w:val="0037163A"/>
    <w:rsid w:val="00372673"/>
    <w:rsid w:val="00372D37"/>
    <w:rsid w:val="00372DF1"/>
    <w:rsid w:val="00375E0A"/>
    <w:rsid w:val="00376008"/>
    <w:rsid w:val="0037609D"/>
    <w:rsid w:val="00377014"/>
    <w:rsid w:val="00387186"/>
    <w:rsid w:val="00391AA5"/>
    <w:rsid w:val="00394D6B"/>
    <w:rsid w:val="003968C2"/>
    <w:rsid w:val="003A01F0"/>
    <w:rsid w:val="003A0DB2"/>
    <w:rsid w:val="003A171B"/>
    <w:rsid w:val="003B3FC7"/>
    <w:rsid w:val="003B675C"/>
    <w:rsid w:val="003C1686"/>
    <w:rsid w:val="003C3551"/>
    <w:rsid w:val="003C7D00"/>
    <w:rsid w:val="003D2EC2"/>
    <w:rsid w:val="003E17BB"/>
    <w:rsid w:val="003E48CD"/>
    <w:rsid w:val="003E7340"/>
    <w:rsid w:val="003F56C3"/>
    <w:rsid w:val="003F62CB"/>
    <w:rsid w:val="004055BF"/>
    <w:rsid w:val="004179B5"/>
    <w:rsid w:val="00420F6A"/>
    <w:rsid w:val="00425DAD"/>
    <w:rsid w:val="00433330"/>
    <w:rsid w:val="0043683D"/>
    <w:rsid w:val="00443E6D"/>
    <w:rsid w:val="004446C9"/>
    <w:rsid w:val="004472D1"/>
    <w:rsid w:val="00454A39"/>
    <w:rsid w:val="00457454"/>
    <w:rsid w:val="004644DA"/>
    <w:rsid w:val="0047054B"/>
    <w:rsid w:val="00473D60"/>
    <w:rsid w:val="00475A98"/>
    <w:rsid w:val="00483E8E"/>
    <w:rsid w:val="00484F9B"/>
    <w:rsid w:val="00493CCD"/>
    <w:rsid w:val="00497B33"/>
    <w:rsid w:val="004A2B02"/>
    <w:rsid w:val="004A2B8D"/>
    <w:rsid w:val="004B03AE"/>
    <w:rsid w:val="004B38B9"/>
    <w:rsid w:val="004B44B9"/>
    <w:rsid w:val="004B522B"/>
    <w:rsid w:val="004B607B"/>
    <w:rsid w:val="004B7075"/>
    <w:rsid w:val="004C62AD"/>
    <w:rsid w:val="004D480B"/>
    <w:rsid w:val="004D7985"/>
    <w:rsid w:val="004E0729"/>
    <w:rsid w:val="004E6981"/>
    <w:rsid w:val="004E7C04"/>
    <w:rsid w:val="00500096"/>
    <w:rsid w:val="00501229"/>
    <w:rsid w:val="005032E2"/>
    <w:rsid w:val="0050388F"/>
    <w:rsid w:val="0050415A"/>
    <w:rsid w:val="00506192"/>
    <w:rsid w:val="00507BC5"/>
    <w:rsid w:val="00511F0D"/>
    <w:rsid w:val="0051264D"/>
    <w:rsid w:val="005131F7"/>
    <w:rsid w:val="005200AD"/>
    <w:rsid w:val="005237DA"/>
    <w:rsid w:val="00523806"/>
    <w:rsid w:val="00527DAC"/>
    <w:rsid w:val="005300F2"/>
    <w:rsid w:val="005339DC"/>
    <w:rsid w:val="00534677"/>
    <w:rsid w:val="00537A69"/>
    <w:rsid w:val="00541F17"/>
    <w:rsid w:val="005455FF"/>
    <w:rsid w:val="00552863"/>
    <w:rsid w:val="005606AB"/>
    <w:rsid w:val="00560B4A"/>
    <w:rsid w:val="00561795"/>
    <w:rsid w:val="00564419"/>
    <w:rsid w:val="0056455C"/>
    <w:rsid w:val="00566EA0"/>
    <w:rsid w:val="00570B81"/>
    <w:rsid w:val="00571B78"/>
    <w:rsid w:val="00572395"/>
    <w:rsid w:val="00572558"/>
    <w:rsid w:val="00572748"/>
    <w:rsid w:val="00572BA8"/>
    <w:rsid w:val="00574CEA"/>
    <w:rsid w:val="0057559F"/>
    <w:rsid w:val="00576A86"/>
    <w:rsid w:val="005832FF"/>
    <w:rsid w:val="005835DA"/>
    <w:rsid w:val="00584AAB"/>
    <w:rsid w:val="00584BAC"/>
    <w:rsid w:val="00585353"/>
    <w:rsid w:val="005868DF"/>
    <w:rsid w:val="0059069A"/>
    <w:rsid w:val="00590AF3"/>
    <w:rsid w:val="00593A8A"/>
    <w:rsid w:val="00596BF7"/>
    <w:rsid w:val="005977E7"/>
    <w:rsid w:val="00597A6D"/>
    <w:rsid w:val="00597E0D"/>
    <w:rsid w:val="005A1835"/>
    <w:rsid w:val="005A267C"/>
    <w:rsid w:val="005A55C1"/>
    <w:rsid w:val="005B12A2"/>
    <w:rsid w:val="005B17BB"/>
    <w:rsid w:val="005B628E"/>
    <w:rsid w:val="005C1594"/>
    <w:rsid w:val="005C1967"/>
    <w:rsid w:val="005C28CB"/>
    <w:rsid w:val="005C5DFD"/>
    <w:rsid w:val="005D124B"/>
    <w:rsid w:val="005D158F"/>
    <w:rsid w:val="005E0049"/>
    <w:rsid w:val="005E0814"/>
    <w:rsid w:val="005E525F"/>
    <w:rsid w:val="005E7A2B"/>
    <w:rsid w:val="005F08F9"/>
    <w:rsid w:val="005F118E"/>
    <w:rsid w:val="005F242C"/>
    <w:rsid w:val="005F5424"/>
    <w:rsid w:val="00610679"/>
    <w:rsid w:val="00611B99"/>
    <w:rsid w:val="00613D21"/>
    <w:rsid w:val="0061423D"/>
    <w:rsid w:val="00614C2C"/>
    <w:rsid w:val="006157AB"/>
    <w:rsid w:val="006161DA"/>
    <w:rsid w:val="00617403"/>
    <w:rsid w:val="00620CEF"/>
    <w:rsid w:val="00623A87"/>
    <w:rsid w:val="0062510B"/>
    <w:rsid w:val="00625AA6"/>
    <w:rsid w:val="00630D6A"/>
    <w:rsid w:val="00634CEB"/>
    <w:rsid w:val="00635074"/>
    <w:rsid w:val="00637D87"/>
    <w:rsid w:val="006401B5"/>
    <w:rsid w:val="00640F73"/>
    <w:rsid w:val="00641B67"/>
    <w:rsid w:val="00642338"/>
    <w:rsid w:val="006429E2"/>
    <w:rsid w:val="00643B0D"/>
    <w:rsid w:val="0064577C"/>
    <w:rsid w:val="006457BE"/>
    <w:rsid w:val="00645CDD"/>
    <w:rsid w:val="00646313"/>
    <w:rsid w:val="00652E17"/>
    <w:rsid w:val="00655D46"/>
    <w:rsid w:val="006646B4"/>
    <w:rsid w:val="00665C6C"/>
    <w:rsid w:val="00670454"/>
    <w:rsid w:val="00671BC0"/>
    <w:rsid w:val="0067435C"/>
    <w:rsid w:val="00676659"/>
    <w:rsid w:val="00682995"/>
    <w:rsid w:val="00685314"/>
    <w:rsid w:val="00685990"/>
    <w:rsid w:val="00687512"/>
    <w:rsid w:val="00693BAF"/>
    <w:rsid w:val="006A18D5"/>
    <w:rsid w:val="006A2EBD"/>
    <w:rsid w:val="006A6CB8"/>
    <w:rsid w:val="006B0066"/>
    <w:rsid w:val="006C64C7"/>
    <w:rsid w:val="006D4F17"/>
    <w:rsid w:val="006D746D"/>
    <w:rsid w:val="006E5442"/>
    <w:rsid w:val="006E5484"/>
    <w:rsid w:val="006E5ACD"/>
    <w:rsid w:val="006E7B15"/>
    <w:rsid w:val="006E7C6F"/>
    <w:rsid w:val="006F570B"/>
    <w:rsid w:val="006F60A7"/>
    <w:rsid w:val="006F6B8F"/>
    <w:rsid w:val="00700C95"/>
    <w:rsid w:val="00712C45"/>
    <w:rsid w:val="00713143"/>
    <w:rsid w:val="00713423"/>
    <w:rsid w:val="007143F0"/>
    <w:rsid w:val="00717180"/>
    <w:rsid w:val="00717249"/>
    <w:rsid w:val="0072180A"/>
    <w:rsid w:val="00721C23"/>
    <w:rsid w:val="00726698"/>
    <w:rsid w:val="00733B7F"/>
    <w:rsid w:val="00735F8A"/>
    <w:rsid w:val="007371FB"/>
    <w:rsid w:val="0073755D"/>
    <w:rsid w:val="00737800"/>
    <w:rsid w:val="00743045"/>
    <w:rsid w:val="00745760"/>
    <w:rsid w:val="00760041"/>
    <w:rsid w:val="00767B0A"/>
    <w:rsid w:val="00771EB0"/>
    <w:rsid w:val="007721CD"/>
    <w:rsid w:val="00772C27"/>
    <w:rsid w:val="00773A6C"/>
    <w:rsid w:val="00773B59"/>
    <w:rsid w:val="00782691"/>
    <w:rsid w:val="0078284F"/>
    <w:rsid w:val="007849F3"/>
    <w:rsid w:val="007858F7"/>
    <w:rsid w:val="007868CB"/>
    <w:rsid w:val="00787741"/>
    <w:rsid w:val="00794711"/>
    <w:rsid w:val="007B037C"/>
    <w:rsid w:val="007C1D10"/>
    <w:rsid w:val="007C236A"/>
    <w:rsid w:val="007C623C"/>
    <w:rsid w:val="007C7F9B"/>
    <w:rsid w:val="007D29C2"/>
    <w:rsid w:val="007D6401"/>
    <w:rsid w:val="007E130F"/>
    <w:rsid w:val="007E4834"/>
    <w:rsid w:val="007F041A"/>
    <w:rsid w:val="007F0C2F"/>
    <w:rsid w:val="007F1EE4"/>
    <w:rsid w:val="007F6803"/>
    <w:rsid w:val="00801A4A"/>
    <w:rsid w:val="00801D41"/>
    <w:rsid w:val="00802CED"/>
    <w:rsid w:val="0080671A"/>
    <w:rsid w:val="008067BD"/>
    <w:rsid w:val="0081111B"/>
    <w:rsid w:val="00812EB2"/>
    <w:rsid w:val="00815D12"/>
    <w:rsid w:val="00817B78"/>
    <w:rsid w:val="0082178E"/>
    <w:rsid w:val="00821D95"/>
    <w:rsid w:val="00823B8E"/>
    <w:rsid w:val="00830863"/>
    <w:rsid w:val="008310FF"/>
    <w:rsid w:val="00832078"/>
    <w:rsid w:val="00832D5E"/>
    <w:rsid w:val="008349CC"/>
    <w:rsid w:val="00837E4F"/>
    <w:rsid w:val="00840F43"/>
    <w:rsid w:val="00845D2D"/>
    <w:rsid w:val="008477A8"/>
    <w:rsid w:val="0084796E"/>
    <w:rsid w:val="00847BB9"/>
    <w:rsid w:val="00851E57"/>
    <w:rsid w:val="00852B0E"/>
    <w:rsid w:val="0085481C"/>
    <w:rsid w:val="00854E56"/>
    <w:rsid w:val="00856750"/>
    <w:rsid w:val="00857EA0"/>
    <w:rsid w:val="00860833"/>
    <w:rsid w:val="008611D7"/>
    <w:rsid w:val="008634F0"/>
    <w:rsid w:val="00870847"/>
    <w:rsid w:val="00873069"/>
    <w:rsid w:val="00877ECA"/>
    <w:rsid w:val="008839B4"/>
    <w:rsid w:val="0088514F"/>
    <w:rsid w:val="008861DD"/>
    <w:rsid w:val="00886C6A"/>
    <w:rsid w:val="008870BB"/>
    <w:rsid w:val="008877D4"/>
    <w:rsid w:val="00890DF6"/>
    <w:rsid w:val="00890DFF"/>
    <w:rsid w:val="00894312"/>
    <w:rsid w:val="008950B3"/>
    <w:rsid w:val="00895910"/>
    <w:rsid w:val="00897C41"/>
    <w:rsid w:val="008A0689"/>
    <w:rsid w:val="008A3C87"/>
    <w:rsid w:val="008A6FDB"/>
    <w:rsid w:val="008B2708"/>
    <w:rsid w:val="008B39A6"/>
    <w:rsid w:val="008B4311"/>
    <w:rsid w:val="008B7937"/>
    <w:rsid w:val="008C075A"/>
    <w:rsid w:val="008C15E8"/>
    <w:rsid w:val="008C3B9B"/>
    <w:rsid w:val="008C42CC"/>
    <w:rsid w:val="008C6E20"/>
    <w:rsid w:val="008C7BB5"/>
    <w:rsid w:val="008D2D59"/>
    <w:rsid w:val="008D51A7"/>
    <w:rsid w:val="008D7018"/>
    <w:rsid w:val="008E3C71"/>
    <w:rsid w:val="008E3D54"/>
    <w:rsid w:val="008E511C"/>
    <w:rsid w:val="008E6A13"/>
    <w:rsid w:val="008F45C2"/>
    <w:rsid w:val="008F63BC"/>
    <w:rsid w:val="00901CD1"/>
    <w:rsid w:val="00904CF4"/>
    <w:rsid w:val="00905EF5"/>
    <w:rsid w:val="009103AC"/>
    <w:rsid w:val="00910474"/>
    <w:rsid w:val="0091106E"/>
    <w:rsid w:val="00913D79"/>
    <w:rsid w:val="00920AC5"/>
    <w:rsid w:val="00921347"/>
    <w:rsid w:val="00923CDD"/>
    <w:rsid w:val="009257E9"/>
    <w:rsid w:val="00925BA8"/>
    <w:rsid w:val="00926D7C"/>
    <w:rsid w:val="00927BE8"/>
    <w:rsid w:val="00933DDA"/>
    <w:rsid w:val="00933E0B"/>
    <w:rsid w:val="009348D0"/>
    <w:rsid w:val="0093577A"/>
    <w:rsid w:val="00940589"/>
    <w:rsid w:val="00946EB6"/>
    <w:rsid w:val="009471FB"/>
    <w:rsid w:val="00953C5F"/>
    <w:rsid w:val="00956399"/>
    <w:rsid w:val="00956A91"/>
    <w:rsid w:val="00957D13"/>
    <w:rsid w:val="00957EC2"/>
    <w:rsid w:val="009606D9"/>
    <w:rsid w:val="00961C68"/>
    <w:rsid w:val="009625AE"/>
    <w:rsid w:val="009651A6"/>
    <w:rsid w:val="00974DEE"/>
    <w:rsid w:val="009765AF"/>
    <w:rsid w:val="009800AF"/>
    <w:rsid w:val="00980929"/>
    <w:rsid w:val="00980DF3"/>
    <w:rsid w:val="00982A3B"/>
    <w:rsid w:val="00983801"/>
    <w:rsid w:val="00993A8C"/>
    <w:rsid w:val="00995B56"/>
    <w:rsid w:val="00996A9F"/>
    <w:rsid w:val="009A27FC"/>
    <w:rsid w:val="009A629F"/>
    <w:rsid w:val="009A71BB"/>
    <w:rsid w:val="009B42A8"/>
    <w:rsid w:val="009B4B48"/>
    <w:rsid w:val="009B647A"/>
    <w:rsid w:val="009B744A"/>
    <w:rsid w:val="009C1C59"/>
    <w:rsid w:val="009C29CE"/>
    <w:rsid w:val="009C5377"/>
    <w:rsid w:val="009C5579"/>
    <w:rsid w:val="009C6089"/>
    <w:rsid w:val="009C7C2F"/>
    <w:rsid w:val="009D05A5"/>
    <w:rsid w:val="009D2CC9"/>
    <w:rsid w:val="009E3A2F"/>
    <w:rsid w:val="009E7677"/>
    <w:rsid w:val="009F0F74"/>
    <w:rsid w:val="009F0FF5"/>
    <w:rsid w:val="009F2C70"/>
    <w:rsid w:val="009F2F08"/>
    <w:rsid w:val="009F3EEB"/>
    <w:rsid w:val="009F3F68"/>
    <w:rsid w:val="009F525E"/>
    <w:rsid w:val="00A05B31"/>
    <w:rsid w:val="00A05B79"/>
    <w:rsid w:val="00A1683E"/>
    <w:rsid w:val="00A2084D"/>
    <w:rsid w:val="00A2338F"/>
    <w:rsid w:val="00A2598F"/>
    <w:rsid w:val="00A25F3F"/>
    <w:rsid w:val="00A2656D"/>
    <w:rsid w:val="00A26931"/>
    <w:rsid w:val="00A307DF"/>
    <w:rsid w:val="00A32EF5"/>
    <w:rsid w:val="00A33BFB"/>
    <w:rsid w:val="00A35BB5"/>
    <w:rsid w:val="00A42933"/>
    <w:rsid w:val="00A4553C"/>
    <w:rsid w:val="00A46B4A"/>
    <w:rsid w:val="00A46ED8"/>
    <w:rsid w:val="00A47967"/>
    <w:rsid w:val="00A47CCC"/>
    <w:rsid w:val="00A51CCB"/>
    <w:rsid w:val="00A536BD"/>
    <w:rsid w:val="00A53B88"/>
    <w:rsid w:val="00A63B76"/>
    <w:rsid w:val="00A640EB"/>
    <w:rsid w:val="00A6759A"/>
    <w:rsid w:val="00A76ECC"/>
    <w:rsid w:val="00A772CD"/>
    <w:rsid w:val="00A77D22"/>
    <w:rsid w:val="00A80A0B"/>
    <w:rsid w:val="00A8396D"/>
    <w:rsid w:val="00A84AD9"/>
    <w:rsid w:val="00A876BB"/>
    <w:rsid w:val="00A918F8"/>
    <w:rsid w:val="00AA05B5"/>
    <w:rsid w:val="00AA7EDA"/>
    <w:rsid w:val="00AB134E"/>
    <w:rsid w:val="00AB4496"/>
    <w:rsid w:val="00AC08F2"/>
    <w:rsid w:val="00AC30BC"/>
    <w:rsid w:val="00AC3C22"/>
    <w:rsid w:val="00AC51F6"/>
    <w:rsid w:val="00AC5EBF"/>
    <w:rsid w:val="00AD4493"/>
    <w:rsid w:val="00AD7351"/>
    <w:rsid w:val="00AD7BCE"/>
    <w:rsid w:val="00AF1005"/>
    <w:rsid w:val="00AF11EB"/>
    <w:rsid w:val="00AF2E36"/>
    <w:rsid w:val="00AF343C"/>
    <w:rsid w:val="00AF4BF2"/>
    <w:rsid w:val="00AF4E5C"/>
    <w:rsid w:val="00AF79E3"/>
    <w:rsid w:val="00B038B2"/>
    <w:rsid w:val="00B03D52"/>
    <w:rsid w:val="00B073A9"/>
    <w:rsid w:val="00B079F0"/>
    <w:rsid w:val="00B07C7F"/>
    <w:rsid w:val="00B12E2B"/>
    <w:rsid w:val="00B12E97"/>
    <w:rsid w:val="00B13E90"/>
    <w:rsid w:val="00B14052"/>
    <w:rsid w:val="00B1694D"/>
    <w:rsid w:val="00B1708E"/>
    <w:rsid w:val="00B17C8E"/>
    <w:rsid w:val="00B21C48"/>
    <w:rsid w:val="00B220C1"/>
    <w:rsid w:val="00B23B12"/>
    <w:rsid w:val="00B246CC"/>
    <w:rsid w:val="00B27909"/>
    <w:rsid w:val="00B35261"/>
    <w:rsid w:val="00B35D25"/>
    <w:rsid w:val="00B365DD"/>
    <w:rsid w:val="00B40A6E"/>
    <w:rsid w:val="00B42F43"/>
    <w:rsid w:val="00B44318"/>
    <w:rsid w:val="00B44780"/>
    <w:rsid w:val="00B453FE"/>
    <w:rsid w:val="00B478CB"/>
    <w:rsid w:val="00B504B5"/>
    <w:rsid w:val="00B508B0"/>
    <w:rsid w:val="00B552D3"/>
    <w:rsid w:val="00B569DB"/>
    <w:rsid w:val="00B610A6"/>
    <w:rsid w:val="00B615C0"/>
    <w:rsid w:val="00B61DEB"/>
    <w:rsid w:val="00B674ED"/>
    <w:rsid w:val="00B67E79"/>
    <w:rsid w:val="00B740B3"/>
    <w:rsid w:val="00B75E99"/>
    <w:rsid w:val="00B86862"/>
    <w:rsid w:val="00B97246"/>
    <w:rsid w:val="00BA36C7"/>
    <w:rsid w:val="00BA4591"/>
    <w:rsid w:val="00BB110D"/>
    <w:rsid w:val="00BB127C"/>
    <w:rsid w:val="00BB4570"/>
    <w:rsid w:val="00BB5471"/>
    <w:rsid w:val="00BB79B0"/>
    <w:rsid w:val="00BC242F"/>
    <w:rsid w:val="00BD08AB"/>
    <w:rsid w:val="00BD3850"/>
    <w:rsid w:val="00BE0073"/>
    <w:rsid w:val="00BE3E7B"/>
    <w:rsid w:val="00BE562A"/>
    <w:rsid w:val="00BF1429"/>
    <w:rsid w:val="00BF15FA"/>
    <w:rsid w:val="00BF198F"/>
    <w:rsid w:val="00C102D7"/>
    <w:rsid w:val="00C11BA2"/>
    <w:rsid w:val="00C13093"/>
    <w:rsid w:val="00C13747"/>
    <w:rsid w:val="00C168E9"/>
    <w:rsid w:val="00C16ED5"/>
    <w:rsid w:val="00C17DCD"/>
    <w:rsid w:val="00C243B4"/>
    <w:rsid w:val="00C25257"/>
    <w:rsid w:val="00C265F0"/>
    <w:rsid w:val="00C279E6"/>
    <w:rsid w:val="00C3125C"/>
    <w:rsid w:val="00C31F29"/>
    <w:rsid w:val="00C406E9"/>
    <w:rsid w:val="00C46787"/>
    <w:rsid w:val="00C52448"/>
    <w:rsid w:val="00C64E41"/>
    <w:rsid w:val="00C76155"/>
    <w:rsid w:val="00C82333"/>
    <w:rsid w:val="00C86D25"/>
    <w:rsid w:val="00C909BB"/>
    <w:rsid w:val="00C95F56"/>
    <w:rsid w:val="00C9751D"/>
    <w:rsid w:val="00CA265D"/>
    <w:rsid w:val="00CA52EE"/>
    <w:rsid w:val="00CB1B70"/>
    <w:rsid w:val="00CB281C"/>
    <w:rsid w:val="00CB28FD"/>
    <w:rsid w:val="00CB340A"/>
    <w:rsid w:val="00CB4461"/>
    <w:rsid w:val="00CB7B3A"/>
    <w:rsid w:val="00CC4924"/>
    <w:rsid w:val="00CC6487"/>
    <w:rsid w:val="00CD251D"/>
    <w:rsid w:val="00CD5FA1"/>
    <w:rsid w:val="00CD6E7A"/>
    <w:rsid w:val="00CD6FDB"/>
    <w:rsid w:val="00CD713E"/>
    <w:rsid w:val="00CE16D5"/>
    <w:rsid w:val="00CE3F4A"/>
    <w:rsid w:val="00CE49F0"/>
    <w:rsid w:val="00CE4E28"/>
    <w:rsid w:val="00CF4589"/>
    <w:rsid w:val="00CF56A8"/>
    <w:rsid w:val="00CF72C5"/>
    <w:rsid w:val="00D02BB3"/>
    <w:rsid w:val="00D03834"/>
    <w:rsid w:val="00D054C6"/>
    <w:rsid w:val="00D0623B"/>
    <w:rsid w:val="00D07ECB"/>
    <w:rsid w:val="00D17D76"/>
    <w:rsid w:val="00D20847"/>
    <w:rsid w:val="00D2407B"/>
    <w:rsid w:val="00D27175"/>
    <w:rsid w:val="00D30599"/>
    <w:rsid w:val="00D34B32"/>
    <w:rsid w:val="00D3522A"/>
    <w:rsid w:val="00D4039A"/>
    <w:rsid w:val="00D46BF3"/>
    <w:rsid w:val="00D51A88"/>
    <w:rsid w:val="00D52691"/>
    <w:rsid w:val="00D527B5"/>
    <w:rsid w:val="00D65557"/>
    <w:rsid w:val="00D7478D"/>
    <w:rsid w:val="00D77792"/>
    <w:rsid w:val="00D77DF5"/>
    <w:rsid w:val="00D824CE"/>
    <w:rsid w:val="00D83584"/>
    <w:rsid w:val="00D8470C"/>
    <w:rsid w:val="00D853DC"/>
    <w:rsid w:val="00D86C2A"/>
    <w:rsid w:val="00DA59AC"/>
    <w:rsid w:val="00DB0515"/>
    <w:rsid w:val="00DB089D"/>
    <w:rsid w:val="00DB336C"/>
    <w:rsid w:val="00DB387C"/>
    <w:rsid w:val="00DB4D40"/>
    <w:rsid w:val="00DB65B0"/>
    <w:rsid w:val="00DB6F46"/>
    <w:rsid w:val="00DC4A9F"/>
    <w:rsid w:val="00DD0097"/>
    <w:rsid w:val="00DD451D"/>
    <w:rsid w:val="00DE1D1E"/>
    <w:rsid w:val="00DE51F9"/>
    <w:rsid w:val="00DE5456"/>
    <w:rsid w:val="00DE7769"/>
    <w:rsid w:val="00DF565F"/>
    <w:rsid w:val="00DF5B0C"/>
    <w:rsid w:val="00DF7B58"/>
    <w:rsid w:val="00DF7DA0"/>
    <w:rsid w:val="00E005D2"/>
    <w:rsid w:val="00E00994"/>
    <w:rsid w:val="00E00BD1"/>
    <w:rsid w:val="00E03C5C"/>
    <w:rsid w:val="00E06C01"/>
    <w:rsid w:val="00E07EDB"/>
    <w:rsid w:val="00E10018"/>
    <w:rsid w:val="00E14764"/>
    <w:rsid w:val="00E176E2"/>
    <w:rsid w:val="00E258F6"/>
    <w:rsid w:val="00E30996"/>
    <w:rsid w:val="00E33600"/>
    <w:rsid w:val="00E40AB6"/>
    <w:rsid w:val="00E4256B"/>
    <w:rsid w:val="00E4392C"/>
    <w:rsid w:val="00E43BC4"/>
    <w:rsid w:val="00E46ABC"/>
    <w:rsid w:val="00E50075"/>
    <w:rsid w:val="00E60A7A"/>
    <w:rsid w:val="00E63915"/>
    <w:rsid w:val="00E6464E"/>
    <w:rsid w:val="00E65BD9"/>
    <w:rsid w:val="00E65C35"/>
    <w:rsid w:val="00E71315"/>
    <w:rsid w:val="00E776CA"/>
    <w:rsid w:val="00E819E4"/>
    <w:rsid w:val="00E83620"/>
    <w:rsid w:val="00E8431E"/>
    <w:rsid w:val="00E918F2"/>
    <w:rsid w:val="00E92F83"/>
    <w:rsid w:val="00E93242"/>
    <w:rsid w:val="00E94D5B"/>
    <w:rsid w:val="00E958AE"/>
    <w:rsid w:val="00EA0122"/>
    <w:rsid w:val="00EA2F08"/>
    <w:rsid w:val="00EA47FF"/>
    <w:rsid w:val="00EA70A9"/>
    <w:rsid w:val="00EB3060"/>
    <w:rsid w:val="00EB4833"/>
    <w:rsid w:val="00EB65D3"/>
    <w:rsid w:val="00EB663C"/>
    <w:rsid w:val="00EB6F47"/>
    <w:rsid w:val="00EC100D"/>
    <w:rsid w:val="00EC3218"/>
    <w:rsid w:val="00EC4230"/>
    <w:rsid w:val="00EC58D2"/>
    <w:rsid w:val="00ED6165"/>
    <w:rsid w:val="00EE18B1"/>
    <w:rsid w:val="00EE2077"/>
    <w:rsid w:val="00EE2EEC"/>
    <w:rsid w:val="00EE382E"/>
    <w:rsid w:val="00EE4617"/>
    <w:rsid w:val="00EF1213"/>
    <w:rsid w:val="00EF6595"/>
    <w:rsid w:val="00F0739F"/>
    <w:rsid w:val="00F1246C"/>
    <w:rsid w:val="00F13872"/>
    <w:rsid w:val="00F14642"/>
    <w:rsid w:val="00F14CA6"/>
    <w:rsid w:val="00F17690"/>
    <w:rsid w:val="00F21951"/>
    <w:rsid w:val="00F25014"/>
    <w:rsid w:val="00F25B67"/>
    <w:rsid w:val="00F32C63"/>
    <w:rsid w:val="00F37B17"/>
    <w:rsid w:val="00F41A51"/>
    <w:rsid w:val="00F4253C"/>
    <w:rsid w:val="00F47808"/>
    <w:rsid w:val="00F61EAC"/>
    <w:rsid w:val="00F63893"/>
    <w:rsid w:val="00F65749"/>
    <w:rsid w:val="00F663B0"/>
    <w:rsid w:val="00F702EF"/>
    <w:rsid w:val="00F7058B"/>
    <w:rsid w:val="00F71D8A"/>
    <w:rsid w:val="00F7386F"/>
    <w:rsid w:val="00F83680"/>
    <w:rsid w:val="00F900C9"/>
    <w:rsid w:val="00F90955"/>
    <w:rsid w:val="00F96DB0"/>
    <w:rsid w:val="00FA17D3"/>
    <w:rsid w:val="00FA36BB"/>
    <w:rsid w:val="00FA413B"/>
    <w:rsid w:val="00FA6519"/>
    <w:rsid w:val="00FA673A"/>
    <w:rsid w:val="00FA6E2A"/>
    <w:rsid w:val="00FB0073"/>
    <w:rsid w:val="00FB0464"/>
    <w:rsid w:val="00FB1AEC"/>
    <w:rsid w:val="00FB25E2"/>
    <w:rsid w:val="00FB2FBE"/>
    <w:rsid w:val="00FB3954"/>
    <w:rsid w:val="00FB7133"/>
    <w:rsid w:val="00FC0F51"/>
    <w:rsid w:val="00FD0AB8"/>
    <w:rsid w:val="00FE08E1"/>
    <w:rsid w:val="00FE4164"/>
    <w:rsid w:val="00FE520D"/>
    <w:rsid w:val="00FE5D42"/>
    <w:rsid w:val="00FF00BF"/>
    <w:rsid w:val="00FF14E4"/>
    <w:rsid w:val="00FF17CF"/>
    <w:rsid w:val="00FF2F97"/>
    <w:rsid w:val="00FF40CD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3069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349CC"/>
    <w:pPr>
      <w:spacing w:before="0" w:after="200" w:line="276" w:lineRule="auto"/>
      <w:ind w:left="720"/>
      <w:contextualSpacing/>
    </w:pPr>
    <w:rPr>
      <w:rFonts w:asciiTheme="minorHAnsi" w:hAnsiTheme="minorHAnsi"/>
      <w:sz w:val="22"/>
      <w:lang w:val="en-GB"/>
    </w:rPr>
  </w:style>
  <w:style w:type="character" w:styleId="Hervorhebung">
    <w:name w:val="Emphasis"/>
    <w:basedOn w:val="Absatz-Standardschriftart"/>
    <w:uiPriority w:val="20"/>
    <w:qFormat/>
    <w:rsid w:val="008349CC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8349CC"/>
    <w:rPr>
      <w:color w:val="0000FF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8349CC"/>
  </w:style>
  <w:style w:type="paragraph" w:styleId="StandardWeb">
    <w:name w:val="Normal (Web)"/>
    <w:basedOn w:val="Standard"/>
    <w:uiPriority w:val="99"/>
    <w:semiHidden/>
    <w:unhideWhenUsed/>
    <w:rsid w:val="005C1967"/>
    <w:pPr>
      <w:spacing w:before="100" w:beforeAutospacing="1" w:after="100" w:afterAutospacing="1"/>
    </w:pPr>
    <w:rPr>
      <w:rFonts w:eastAsiaTheme="minorEastAsia" w:cs="Times New Roman"/>
      <w:szCs w:val="24"/>
      <w:lang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49CA"/>
    <w:pPr>
      <w:spacing w:before="0" w:after="0"/>
    </w:pPr>
    <w:rPr>
      <w:rFonts w:ascii="Tahoma" w:hAnsi="Tahoma" w:cs="Tahoma"/>
      <w:sz w:val="16"/>
      <w:szCs w:val="16"/>
      <w:lang w:val="en-GB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49C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33600"/>
    <w:pPr>
      <w:tabs>
        <w:tab w:val="center" w:pos="4536"/>
        <w:tab w:val="right" w:pos="9072"/>
      </w:tabs>
      <w:spacing w:before="0" w:after="0"/>
    </w:pPr>
    <w:rPr>
      <w:rFonts w:asciiTheme="minorHAnsi" w:hAnsiTheme="minorHAnsi"/>
      <w:sz w:val="22"/>
      <w:lang w:val="en-GB"/>
    </w:rPr>
  </w:style>
  <w:style w:type="character" w:customStyle="1" w:styleId="KopfzeileZchn">
    <w:name w:val="Kopfzeile Zchn"/>
    <w:basedOn w:val="Absatz-Standardschriftart"/>
    <w:link w:val="Kopfzeile"/>
    <w:uiPriority w:val="99"/>
    <w:rsid w:val="00E33600"/>
  </w:style>
  <w:style w:type="paragraph" w:styleId="Fuzeile">
    <w:name w:val="footer"/>
    <w:basedOn w:val="Standard"/>
    <w:link w:val="FuzeileZchn"/>
    <w:uiPriority w:val="99"/>
    <w:unhideWhenUsed/>
    <w:rsid w:val="00E33600"/>
    <w:pPr>
      <w:tabs>
        <w:tab w:val="center" w:pos="4536"/>
        <w:tab w:val="right" w:pos="9072"/>
      </w:tabs>
      <w:spacing w:before="0" w:after="0"/>
    </w:pPr>
    <w:rPr>
      <w:rFonts w:asciiTheme="minorHAnsi" w:hAnsiTheme="minorHAnsi"/>
      <w:sz w:val="22"/>
      <w:lang w:val="en-GB"/>
    </w:rPr>
  </w:style>
  <w:style w:type="character" w:customStyle="1" w:styleId="FuzeileZchn">
    <w:name w:val="Fußzeile Zchn"/>
    <w:basedOn w:val="Absatz-Standardschriftart"/>
    <w:link w:val="Fuzeile"/>
    <w:uiPriority w:val="99"/>
    <w:rsid w:val="00E33600"/>
  </w:style>
  <w:style w:type="character" w:customStyle="1" w:styleId="highlight">
    <w:name w:val="highlight"/>
    <w:basedOn w:val="Absatz-Standardschriftart"/>
    <w:rsid w:val="00FA17D3"/>
  </w:style>
  <w:style w:type="character" w:customStyle="1" w:styleId="msoins0">
    <w:name w:val="msoins"/>
    <w:basedOn w:val="Absatz-Standardschriftart"/>
    <w:rsid w:val="007C623C"/>
  </w:style>
  <w:style w:type="paragraph" w:styleId="Textkrper">
    <w:name w:val="Body Text"/>
    <w:basedOn w:val="Standard"/>
    <w:link w:val="TextkrperZchn"/>
    <w:rsid w:val="0012614E"/>
    <w:pPr>
      <w:spacing w:before="0" w:after="0" w:line="360" w:lineRule="auto"/>
      <w:jc w:val="both"/>
    </w:pPr>
    <w:rPr>
      <w:rFonts w:ascii="Times" w:eastAsia="Times" w:hAnsi="Times" w:cs="Times New Roman"/>
      <w:szCs w:val="20"/>
      <w:lang w:val="de-CH" w:eastAsia="de-DE"/>
    </w:rPr>
  </w:style>
  <w:style w:type="character" w:customStyle="1" w:styleId="TextkrperZchn">
    <w:name w:val="Textkörper Zchn"/>
    <w:basedOn w:val="Absatz-Standardschriftart"/>
    <w:link w:val="Textkrper"/>
    <w:rsid w:val="0012614E"/>
    <w:rPr>
      <w:rFonts w:ascii="Times" w:eastAsia="Times" w:hAnsi="Times" w:cs="Times New Roman"/>
      <w:sz w:val="24"/>
      <w:szCs w:val="20"/>
      <w:lang w:val="de-CH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3069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349CC"/>
    <w:pPr>
      <w:spacing w:before="0" w:after="200" w:line="276" w:lineRule="auto"/>
      <w:ind w:left="720"/>
      <w:contextualSpacing/>
    </w:pPr>
    <w:rPr>
      <w:rFonts w:asciiTheme="minorHAnsi" w:hAnsiTheme="minorHAnsi"/>
      <w:sz w:val="22"/>
      <w:lang w:val="en-GB"/>
    </w:rPr>
  </w:style>
  <w:style w:type="character" w:styleId="Hervorhebung">
    <w:name w:val="Emphasis"/>
    <w:basedOn w:val="Absatz-Standardschriftart"/>
    <w:uiPriority w:val="20"/>
    <w:qFormat/>
    <w:rsid w:val="008349CC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8349CC"/>
    <w:rPr>
      <w:color w:val="0000FF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8349CC"/>
  </w:style>
  <w:style w:type="paragraph" w:styleId="StandardWeb">
    <w:name w:val="Normal (Web)"/>
    <w:basedOn w:val="Standard"/>
    <w:uiPriority w:val="99"/>
    <w:semiHidden/>
    <w:unhideWhenUsed/>
    <w:rsid w:val="005C1967"/>
    <w:pPr>
      <w:spacing w:before="100" w:beforeAutospacing="1" w:after="100" w:afterAutospacing="1"/>
    </w:pPr>
    <w:rPr>
      <w:rFonts w:eastAsiaTheme="minorEastAsia" w:cs="Times New Roman"/>
      <w:szCs w:val="24"/>
      <w:lang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49CA"/>
    <w:pPr>
      <w:spacing w:before="0" w:after="0"/>
    </w:pPr>
    <w:rPr>
      <w:rFonts w:ascii="Tahoma" w:hAnsi="Tahoma" w:cs="Tahoma"/>
      <w:sz w:val="16"/>
      <w:szCs w:val="16"/>
      <w:lang w:val="en-GB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49C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33600"/>
    <w:pPr>
      <w:tabs>
        <w:tab w:val="center" w:pos="4536"/>
        <w:tab w:val="right" w:pos="9072"/>
      </w:tabs>
      <w:spacing w:before="0" w:after="0"/>
    </w:pPr>
    <w:rPr>
      <w:rFonts w:asciiTheme="minorHAnsi" w:hAnsiTheme="minorHAnsi"/>
      <w:sz w:val="22"/>
      <w:lang w:val="en-GB"/>
    </w:rPr>
  </w:style>
  <w:style w:type="character" w:customStyle="1" w:styleId="KopfzeileZchn">
    <w:name w:val="Kopfzeile Zchn"/>
    <w:basedOn w:val="Absatz-Standardschriftart"/>
    <w:link w:val="Kopfzeile"/>
    <w:uiPriority w:val="99"/>
    <w:rsid w:val="00E33600"/>
  </w:style>
  <w:style w:type="paragraph" w:styleId="Fuzeile">
    <w:name w:val="footer"/>
    <w:basedOn w:val="Standard"/>
    <w:link w:val="FuzeileZchn"/>
    <w:uiPriority w:val="99"/>
    <w:unhideWhenUsed/>
    <w:rsid w:val="00E33600"/>
    <w:pPr>
      <w:tabs>
        <w:tab w:val="center" w:pos="4536"/>
        <w:tab w:val="right" w:pos="9072"/>
      </w:tabs>
      <w:spacing w:before="0" w:after="0"/>
    </w:pPr>
    <w:rPr>
      <w:rFonts w:asciiTheme="minorHAnsi" w:hAnsiTheme="minorHAnsi"/>
      <w:sz w:val="22"/>
      <w:lang w:val="en-GB"/>
    </w:rPr>
  </w:style>
  <w:style w:type="character" w:customStyle="1" w:styleId="FuzeileZchn">
    <w:name w:val="Fußzeile Zchn"/>
    <w:basedOn w:val="Absatz-Standardschriftart"/>
    <w:link w:val="Fuzeile"/>
    <w:uiPriority w:val="99"/>
    <w:rsid w:val="00E33600"/>
  </w:style>
  <w:style w:type="character" w:customStyle="1" w:styleId="highlight">
    <w:name w:val="highlight"/>
    <w:basedOn w:val="Absatz-Standardschriftart"/>
    <w:rsid w:val="00FA17D3"/>
  </w:style>
  <w:style w:type="character" w:customStyle="1" w:styleId="msoins0">
    <w:name w:val="msoins"/>
    <w:basedOn w:val="Absatz-Standardschriftart"/>
    <w:rsid w:val="007C623C"/>
  </w:style>
  <w:style w:type="paragraph" w:styleId="Textkrper">
    <w:name w:val="Body Text"/>
    <w:basedOn w:val="Standard"/>
    <w:link w:val="TextkrperZchn"/>
    <w:rsid w:val="0012614E"/>
    <w:pPr>
      <w:spacing w:before="0" w:after="0" w:line="360" w:lineRule="auto"/>
      <w:jc w:val="both"/>
    </w:pPr>
    <w:rPr>
      <w:rFonts w:ascii="Times" w:eastAsia="Times" w:hAnsi="Times" w:cs="Times New Roman"/>
      <w:szCs w:val="20"/>
      <w:lang w:val="de-CH" w:eastAsia="de-DE"/>
    </w:rPr>
  </w:style>
  <w:style w:type="character" w:customStyle="1" w:styleId="TextkrperZchn">
    <w:name w:val="Textkörper Zchn"/>
    <w:basedOn w:val="Absatz-Standardschriftart"/>
    <w:link w:val="Textkrper"/>
    <w:rsid w:val="0012614E"/>
    <w:rPr>
      <w:rFonts w:ascii="Times" w:eastAsia="Times" w:hAnsi="Times" w:cs="Times New Roman"/>
      <w:sz w:val="24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3AADE-F208-4559-A6C8-6A51601A6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Scherrer</dc:creator>
  <cp:lastModifiedBy>Simone Scherrer</cp:lastModifiedBy>
  <cp:revision>4</cp:revision>
  <cp:lastPrinted>2017-10-04T12:27:00Z</cp:lastPrinted>
  <dcterms:created xsi:type="dcterms:W3CDTF">2020-03-05T07:20:00Z</dcterms:created>
  <dcterms:modified xsi:type="dcterms:W3CDTF">2020-03-06T08:48:00Z</dcterms:modified>
</cp:coreProperties>
</file>