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7B302" w14:textId="43EEBC8C" w:rsidR="002B0258" w:rsidRPr="00F63647" w:rsidRDefault="00172733" w:rsidP="00172733">
      <w:pPr>
        <w:spacing w:before="100" w:beforeAutospacing="1" w:after="100" w:afterAutospacing="1" w:line="240" w:lineRule="auto"/>
        <w:jc w:val="both"/>
        <w:rPr>
          <w:rFonts w:ascii="Times New Roman" w:hAnsi="Times New Roman" w:cs="Times New Roman"/>
          <w:b/>
          <w:sz w:val="36"/>
          <w:szCs w:val="36"/>
          <w:lang w:val="en-GB"/>
        </w:rPr>
      </w:pPr>
      <w:r w:rsidRPr="00F63647">
        <w:rPr>
          <w:rFonts w:ascii="Times New Roman" w:hAnsi="Times New Roman" w:cs="Times New Roman"/>
          <w:b/>
          <w:sz w:val="36"/>
          <w:szCs w:val="36"/>
          <w:lang w:val="en-GB"/>
        </w:rPr>
        <w:t>Additional file 1</w:t>
      </w:r>
      <w:r w:rsidR="002B0258" w:rsidRPr="00F63647">
        <w:rPr>
          <w:rFonts w:ascii="Times New Roman" w:hAnsi="Times New Roman" w:cs="Times New Roman"/>
          <w:b/>
          <w:sz w:val="36"/>
          <w:szCs w:val="36"/>
          <w:lang w:val="en-GB"/>
        </w:rPr>
        <w:t xml:space="preserve"> </w:t>
      </w:r>
      <w:r w:rsidR="007E253F" w:rsidRPr="00F63647">
        <w:rPr>
          <w:rFonts w:ascii="Times New Roman" w:hAnsi="Times New Roman" w:cs="Times New Roman"/>
          <w:b/>
          <w:sz w:val="36"/>
          <w:szCs w:val="36"/>
          <w:lang w:val="en-GB"/>
        </w:rPr>
        <w:t>Supplementary methods and results</w:t>
      </w:r>
    </w:p>
    <w:p w14:paraId="21F51530" w14:textId="77777777" w:rsidR="002B0258" w:rsidRDefault="002B0258" w:rsidP="00172733">
      <w:pPr>
        <w:spacing w:before="100" w:beforeAutospacing="1" w:after="100" w:afterAutospacing="1" w:line="240" w:lineRule="auto"/>
        <w:jc w:val="both"/>
        <w:rPr>
          <w:rFonts w:ascii="Times New Roman" w:hAnsi="Times New Roman" w:cs="Times New Roman"/>
          <w:b/>
          <w:sz w:val="24"/>
          <w:szCs w:val="24"/>
          <w:lang w:val="en-GB"/>
        </w:rPr>
      </w:pPr>
    </w:p>
    <w:p w14:paraId="1EF54A2F" w14:textId="33E72E8D" w:rsidR="006C4EA1" w:rsidRDefault="006C4EA1" w:rsidP="00172733">
      <w:pPr>
        <w:spacing w:before="100" w:beforeAutospacing="1" w:after="100" w:afterAutospacing="1"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Methods</w:t>
      </w:r>
    </w:p>
    <w:p w14:paraId="601B1846" w14:textId="77777777" w:rsidR="006C4EA1" w:rsidRDefault="006C4EA1" w:rsidP="00172733">
      <w:pPr>
        <w:spacing w:before="100" w:beforeAutospacing="1" w:after="100" w:afterAutospacing="1" w:line="240" w:lineRule="auto"/>
        <w:jc w:val="both"/>
        <w:rPr>
          <w:rFonts w:ascii="Times New Roman" w:hAnsi="Times New Roman" w:cs="Times New Roman"/>
          <w:i/>
          <w:sz w:val="24"/>
          <w:szCs w:val="24"/>
          <w:lang w:val="en-GB"/>
        </w:rPr>
      </w:pPr>
      <w:r>
        <w:rPr>
          <w:rFonts w:ascii="Times New Roman" w:hAnsi="Times New Roman" w:cs="Times New Roman"/>
          <w:i/>
          <w:sz w:val="24"/>
          <w:szCs w:val="24"/>
          <w:lang w:val="en-GB"/>
        </w:rPr>
        <w:t>Data collection</w:t>
      </w:r>
    </w:p>
    <w:p w14:paraId="2B10477D" w14:textId="042D11E5" w:rsidR="007C3210" w:rsidRDefault="006C4EA1"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Barn-level data were collected by interviewing the owner(s) and/or personnel: main activity of the horses stabled at the barn (racing, show riding, pleasure riding), total number of horses stabled, number of attending veterinarians following the horses stabled within the barn, estimated number of antimicrobial therapies (prescriptions) administered to all the horses stabled at the barn during the last 12 months</w:t>
      </w:r>
      <w:r w:rsidR="007C3210">
        <w:rPr>
          <w:rFonts w:ascii="Times New Roman" w:hAnsi="Times New Roman" w:cs="Times New Roman"/>
          <w:sz w:val="24"/>
          <w:szCs w:val="24"/>
          <w:lang w:val="en-GB"/>
        </w:rPr>
        <w:t xml:space="preserve"> (used to build the variables labelled as “barn-estimated” antimicrobial treatment)</w:t>
      </w:r>
      <w:r>
        <w:rPr>
          <w:rFonts w:ascii="Times New Roman" w:hAnsi="Times New Roman" w:cs="Times New Roman"/>
          <w:sz w:val="24"/>
          <w:szCs w:val="24"/>
          <w:lang w:val="en-GB"/>
        </w:rPr>
        <w:t xml:space="preserve">, and whether every horse had its own halter and/or harness or not. Whenever possible, barn-level questions were also asked to horse owners or to barn’s personnel not included in the study to validate the responses. In case of contrasting information, data were excluded from the analysis. </w:t>
      </w:r>
    </w:p>
    <w:p w14:paraId="469F66EF" w14:textId="6B8B866E" w:rsidR="007C3210" w:rsidRDefault="006C4EA1"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Horse-level data collected were: age, sex, weight, breed, intended use (human consumption or not), time in months spent at the barn since its arrival</w:t>
      </w:r>
      <w:r w:rsidR="00FC74E8">
        <w:rPr>
          <w:rFonts w:ascii="Times New Roman" w:hAnsi="Times New Roman" w:cs="Times New Roman"/>
          <w:sz w:val="24"/>
          <w:szCs w:val="24"/>
          <w:lang w:val="en-GB"/>
        </w:rPr>
        <w:t xml:space="preserve"> (length of stay or persistence time)</w:t>
      </w:r>
      <w:r>
        <w:rPr>
          <w:rFonts w:ascii="Times New Roman" w:hAnsi="Times New Roman" w:cs="Times New Roman"/>
          <w:sz w:val="24"/>
          <w:szCs w:val="24"/>
          <w:lang w:val="en-GB"/>
        </w:rPr>
        <w:t>, presence or absence of windows in the box (in addition to the door</w:t>
      </w:r>
      <w:r w:rsidR="00FC74E8">
        <w:rPr>
          <w:rFonts w:ascii="Times New Roman" w:hAnsi="Times New Roman" w:cs="Times New Roman"/>
          <w:sz w:val="24"/>
          <w:szCs w:val="24"/>
          <w:lang w:val="en-GB"/>
        </w:rPr>
        <w:t xml:space="preserve"> which, itself, often has a window; minimal surface 80</w:t>
      </w:r>
      <w:r w:rsidR="00172733">
        <w:rPr>
          <w:rFonts w:ascii="Times New Roman" w:hAnsi="Times New Roman" w:cs="Times New Roman"/>
          <w:sz w:val="24"/>
          <w:szCs w:val="24"/>
          <w:lang w:val="en-GB"/>
        </w:rPr>
        <w:t> × </w:t>
      </w:r>
      <w:r w:rsidR="00FC74E8">
        <w:rPr>
          <w:rFonts w:ascii="Times New Roman" w:hAnsi="Times New Roman" w:cs="Times New Roman"/>
          <w:sz w:val="24"/>
          <w:szCs w:val="24"/>
          <w:lang w:val="en-GB"/>
        </w:rPr>
        <w:t>80 cm</w:t>
      </w:r>
      <w:r w:rsidR="00FC74E8" w:rsidRPr="00FC74E8">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 xml:space="preserve">), amount of time spent in paddock per day (hours), and number of transportations during the last two months. Also, data concerning previous hospitalizations and/or antimicrobial treatments administered in the last 12 months were obtained. </w:t>
      </w:r>
      <w:r w:rsidR="007C3210">
        <w:rPr>
          <w:rFonts w:ascii="Times New Roman" w:hAnsi="Times New Roman" w:cs="Times New Roman"/>
          <w:sz w:val="24"/>
          <w:szCs w:val="24"/>
          <w:lang w:val="en-GB"/>
        </w:rPr>
        <w:t xml:space="preserve">The latter was used to build the variables defined as “horse-specific antimicrobial treatment”. </w:t>
      </w:r>
      <w:r>
        <w:rPr>
          <w:rFonts w:ascii="Times New Roman" w:hAnsi="Times New Roman" w:cs="Times New Roman"/>
          <w:sz w:val="24"/>
          <w:szCs w:val="24"/>
          <w:lang w:val="en-GB"/>
        </w:rPr>
        <w:t xml:space="preserve">Whenever possible, data concerning pharmacological treatments were validated by interviewing the attending veterinarian. </w:t>
      </w:r>
    </w:p>
    <w:p w14:paraId="6457EF6C" w14:textId="62B11D46" w:rsidR="006C4EA1" w:rsidRDefault="006C4EA1"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Personnel-level data collected were: age, sex, height, health status (healthy vs. presenting at least one disease, either acute or chronic), assumption of antimicrobial in the last 2 months, time in months spent at the barn since his/her first hiring, number of horses he/she cares for daily at the barns, time spent daily at the barn (hours), time spent daily at the barn in direct contact with horses (hours), time spent daily in other barns (hours), handwashing habits while at the barns (daily frequency). </w:t>
      </w:r>
    </w:p>
    <w:p w14:paraId="1C88E7D7" w14:textId="77777777" w:rsidR="006C4EA1" w:rsidRDefault="006C4EA1" w:rsidP="00172733">
      <w:pPr>
        <w:spacing w:before="100" w:beforeAutospacing="1" w:after="100" w:afterAutospacing="1" w:line="240" w:lineRule="auto"/>
        <w:jc w:val="both"/>
        <w:rPr>
          <w:rFonts w:ascii="Times New Roman" w:hAnsi="Times New Roman" w:cs="Times New Roman"/>
          <w:i/>
          <w:sz w:val="24"/>
          <w:szCs w:val="24"/>
          <w:lang w:val="en-GB"/>
        </w:rPr>
      </w:pPr>
      <w:r>
        <w:rPr>
          <w:rFonts w:ascii="Times New Roman" w:hAnsi="Times New Roman" w:cs="Times New Roman"/>
          <w:i/>
          <w:sz w:val="24"/>
          <w:szCs w:val="24"/>
          <w:lang w:val="en-GB"/>
        </w:rPr>
        <w:t>Sampling</w:t>
      </w:r>
    </w:p>
    <w:p w14:paraId="1E3E8FCF" w14:textId="261E1FDC" w:rsidR="006C4EA1" w:rsidRPr="00172733" w:rsidRDefault="006C4EA1"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swabs were moistened with few drops of sterile saline using a syringe before being inserted in the left and then in the right nostril </w:t>
      </w:r>
      <w:r w:rsidR="007C3210">
        <w:rPr>
          <w:rFonts w:ascii="Times New Roman" w:hAnsi="Times New Roman" w:cs="Times New Roman"/>
          <w:sz w:val="24"/>
          <w:szCs w:val="24"/>
          <w:lang w:val="en-GB"/>
        </w:rPr>
        <w:t xml:space="preserve">of the horse </w:t>
      </w:r>
      <w:r>
        <w:rPr>
          <w:rFonts w:ascii="Times New Roman" w:hAnsi="Times New Roman" w:cs="Times New Roman"/>
          <w:sz w:val="24"/>
          <w:szCs w:val="24"/>
          <w:lang w:val="en-GB"/>
        </w:rPr>
        <w:t xml:space="preserve">for approximately 15 cm and rubbed gently against the mucosa for 5 seconds. </w:t>
      </w:r>
      <w:r w:rsidR="00E05D7D">
        <w:rPr>
          <w:rFonts w:ascii="Times New Roman" w:hAnsi="Times New Roman" w:cs="Times New Roman"/>
          <w:sz w:val="24"/>
          <w:szCs w:val="24"/>
          <w:lang w:val="en-GB"/>
        </w:rPr>
        <w:t xml:space="preserve">While withdrawing the swab, care was taken to </w:t>
      </w:r>
      <w:r w:rsidR="002B0258">
        <w:rPr>
          <w:rFonts w:ascii="Times New Roman" w:hAnsi="Times New Roman" w:cs="Times New Roman"/>
          <w:sz w:val="24"/>
          <w:szCs w:val="24"/>
          <w:lang w:val="en-GB"/>
        </w:rPr>
        <w:t>also sample</w:t>
      </w:r>
      <w:r w:rsidR="00E05D7D">
        <w:rPr>
          <w:rFonts w:ascii="Times New Roman" w:hAnsi="Times New Roman" w:cs="Times New Roman"/>
          <w:sz w:val="24"/>
          <w:szCs w:val="24"/>
          <w:lang w:val="en-GB"/>
        </w:rPr>
        <w:t xml:space="preserve"> the region of the nasal diverticulum {Van den </w:t>
      </w:r>
      <w:proofErr w:type="spellStart"/>
      <w:r w:rsidR="00E05D7D">
        <w:rPr>
          <w:rFonts w:ascii="Times New Roman" w:hAnsi="Times New Roman" w:cs="Times New Roman"/>
          <w:sz w:val="24"/>
          <w:szCs w:val="24"/>
          <w:lang w:val="en-GB"/>
        </w:rPr>
        <w:t>Eede</w:t>
      </w:r>
      <w:proofErr w:type="spellEnd"/>
      <w:r w:rsidR="00E05D7D">
        <w:rPr>
          <w:rFonts w:ascii="Times New Roman" w:hAnsi="Times New Roman" w:cs="Times New Roman"/>
          <w:sz w:val="24"/>
          <w:szCs w:val="24"/>
          <w:lang w:val="en-GB"/>
        </w:rPr>
        <w:t xml:space="preserve">, 2013 #5572}. </w:t>
      </w:r>
      <w:r>
        <w:rPr>
          <w:rFonts w:ascii="Times New Roman" w:hAnsi="Times New Roman" w:cs="Times New Roman"/>
          <w:sz w:val="24"/>
          <w:szCs w:val="24"/>
          <w:lang w:val="en-GB"/>
        </w:rPr>
        <w:t>Contaminated swabs by contact with the operator or the horse’s skin during the procedure were discarded. The environmental s</w:t>
      </w:r>
      <w:r w:rsidR="00840B9C">
        <w:rPr>
          <w:rFonts w:ascii="Times New Roman" w:hAnsi="Times New Roman" w:cs="Times New Roman"/>
          <w:sz w:val="24"/>
          <w:szCs w:val="24"/>
          <w:lang w:val="en-GB"/>
        </w:rPr>
        <w:t>ample</w:t>
      </w:r>
      <w:r>
        <w:rPr>
          <w:rFonts w:ascii="Times New Roman" w:hAnsi="Times New Roman" w:cs="Times New Roman"/>
          <w:sz w:val="24"/>
          <w:szCs w:val="24"/>
          <w:lang w:val="en-GB"/>
        </w:rPr>
        <w:t xml:space="preserve"> was collected </w:t>
      </w:r>
      <w:r w:rsidR="00840B9C">
        <w:rPr>
          <w:rFonts w:ascii="Times New Roman" w:hAnsi="Times New Roman" w:cs="Times New Roman"/>
          <w:sz w:val="24"/>
          <w:szCs w:val="24"/>
          <w:lang w:val="en-GB"/>
        </w:rPr>
        <w:t>over a standard area of 10 cm</w:t>
      </w:r>
      <w:r w:rsidR="00840B9C">
        <w:rPr>
          <w:rFonts w:ascii="Times New Roman" w:hAnsi="Times New Roman" w:cs="Times New Roman"/>
          <w:sz w:val="24"/>
          <w:szCs w:val="24"/>
          <w:vertAlign w:val="superscript"/>
          <w:lang w:val="en-GB"/>
        </w:rPr>
        <w:t>2</w:t>
      </w:r>
      <w:r w:rsidR="00840B9C">
        <w:rPr>
          <w:rFonts w:ascii="Times New Roman" w:hAnsi="Times New Roman" w:cs="Times New Roman"/>
          <w:sz w:val="24"/>
          <w:szCs w:val="24"/>
          <w:lang w:val="en-GB"/>
        </w:rPr>
        <w:t xml:space="preserve"> delimited by a plastic mask by</w:t>
      </w:r>
      <w:r>
        <w:rPr>
          <w:rFonts w:ascii="Times New Roman" w:hAnsi="Times New Roman" w:cs="Times New Roman"/>
          <w:sz w:val="24"/>
          <w:szCs w:val="24"/>
          <w:lang w:val="en-GB"/>
        </w:rPr>
        <w:t xml:space="preserve"> </w:t>
      </w:r>
      <w:r w:rsidR="00840B9C">
        <w:rPr>
          <w:rFonts w:ascii="Times New Roman" w:hAnsi="Times New Roman" w:cs="Times New Roman"/>
          <w:sz w:val="24"/>
          <w:szCs w:val="24"/>
          <w:lang w:val="en-GB"/>
        </w:rPr>
        <w:t xml:space="preserve">firm </w:t>
      </w:r>
      <w:r>
        <w:rPr>
          <w:rFonts w:ascii="Times New Roman" w:hAnsi="Times New Roman" w:cs="Times New Roman"/>
          <w:sz w:val="24"/>
          <w:szCs w:val="24"/>
          <w:lang w:val="en-GB"/>
        </w:rPr>
        <w:t>rubb</w:t>
      </w:r>
      <w:r w:rsidR="00840B9C">
        <w:rPr>
          <w:rFonts w:ascii="Times New Roman" w:hAnsi="Times New Roman" w:cs="Times New Roman"/>
          <w:sz w:val="24"/>
          <w:szCs w:val="24"/>
          <w:lang w:val="en-GB"/>
        </w:rPr>
        <w:t>ing</w:t>
      </w:r>
      <w:r>
        <w:rPr>
          <w:rFonts w:ascii="Times New Roman" w:hAnsi="Times New Roman" w:cs="Times New Roman"/>
          <w:sz w:val="24"/>
          <w:szCs w:val="24"/>
          <w:lang w:val="en-GB"/>
        </w:rPr>
        <w:t xml:space="preserve"> </w:t>
      </w:r>
      <w:r w:rsidR="00840B9C">
        <w:rPr>
          <w:rFonts w:ascii="Times New Roman" w:hAnsi="Times New Roman" w:cs="Times New Roman"/>
          <w:sz w:val="24"/>
          <w:szCs w:val="24"/>
          <w:lang w:val="en-GB"/>
        </w:rPr>
        <w:t>of the swab</w:t>
      </w:r>
      <w:r>
        <w:rPr>
          <w:rFonts w:ascii="Times New Roman" w:hAnsi="Times New Roman" w:cs="Times New Roman"/>
          <w:sz w:val="24"/>
          <w:szCs w:val="24"/>
          <w:lang w:val="en-GB"/>
        </w:rPr>
        <w:t xml:space="preserve"> with rotation for about 10 s. The environmental </w:t>
      </w:r>
      <w:r w:rsidR="00840B9C">
        <w:rPr>
          <w:rFonts w:ascii="Times New Roman" w:hAnsi="Times New Roman" w:cs="Times New Roman"/>
          <w:sz w:val="24"/>
          <w:szCs w:val="24"/>
          <w:lang w:val="en-GB"/>
        </w:rPr>
        <w:t>sample</w:t>
      </w:r>
      <w:r>
        <w:rPr>
          <w:rFonts w:ascii="Times New Roman" w:hAnsi="Times New Roman" w:cs="Times New Roman"/>
          <w:sz w:val="24"/>
          <w:szCs w:val="24"/>
          <w:lang w:val="en-GB"/>
        </w:rPr>
        <w:t xml:space="preserve"> was collected at similar locations for every barn, namely the wall of the box or area used for showering the horses. The plastic mask was cleaned with water and alcohol 5 min before and after every use. </w:t>
      </w:r>
    </w:p>
    <w:p w14:paraId="611FB437" w14:textId="77777777" w:rsidR="006C4EA1" w:rsidRDefault="006C4EA1" w:rsidP="00172733">
      <w:pPr>
        <w:spacing w:before="100" w:beforeAutospacing="1" w:after="100" w:afterAutospacing="1" w:line="240" w:lineRule="auto"/>
        <w:jc w:val="both"/>
        <w:rPr>
          <w:rFonts w:ascii="Times New Roman" w:hAnsi="Times New Roman" w:cs="Times New Roman"/>
          <w:i/>
          <w:sz w:val="24"/>
          <w:szCs w:val="24"/>
          <w:lang w:val="en-GB"/>
        </w:rPr>
      </w:pPr>
      <w:r>
        <w:rPr>
          <w:rFonts w:ascii="Times New Roman" w:hAnsi="Times New Roman" w:cs="Times New Roman"/>
          <w:i/>
          <w:sz w:val="24"/>
          <w:szCs w:val="24"/>
          <w:lang w:val="en-GB"/>
        </w:rPr>
        <w:t>MRS isolation and identification</w:t>
      </w:r>
    </w:p>
    <w:p w14:paraId="4C544200" w14:textId="575D764D" w:rsidR="00704D82" w:rsidRDefault="006C4EA1"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Pre-enrichment was implemented by incubating the swabs in 5 m</w:t>
      </w:r>
      <w:r w:rsidR="00172733">
        <w:rPr>
          <w:rFonts w:ascii="Times New Roman" w:hAnsi="Times New Roman" w:cs="Times New Roman"/>
          <w:sz w:val="24"/>
          <w:szCs w:val="24"/>
          <w:lang w:val="en-GB"/>
        </w:rPr>
        <w:t>L</w:t>
      </w:r>
      <w:r>
        <w:rPr>
          <w:rFonts w:ascii="Times New Roman" w:hAnsi="Times New Roman" w:cs="Times New Roman"/>
          <w:sz w:val="24"/>
          <w:szCs w:val="24"/>
          <w:lang w:val="en-GB"/>
        </w:rPr>
        <w:t xml:space="preserve"> of Mueller Hinton Broth, 6% NaCl for 10 min to improve the sensitivity of the protocol to detect MRS spp.</w:t>
      </w:r>
      <w:r w:rsidRPr="00DA419A">
        <w:rPr>
          <w:lang w:val="en-US"/>
        </w:rPr>
        <w:t xml:space="preserve"> </w:t>
      </w: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&lt;EndNote&gt;&lt;Cite&gt;&lt;Author&gt;Bocher&lt;/Author&gt;&lt;Year&gt;2008&lt;/Year&gt;&lt;RecNum&gt;6016&lt;/RecNum&gt;&lt;DisplayText&gt;[17]&lt;/DisplayText&gt;&lt;record&gt;&lt;rec-number&gt;6016&lt;/rec-number&gt;&lt;foreign-keys&gt;&lt;key app="EN" db-id="edawpstfqwrrfnefxtz55fa2zratpvsa09et" timestamp="1609806126"&gt;6016&lt;/key&gt;&lt;/foreign-keys&gt;&lt;ref-type name="Journal Article"&gt;17&lt;/ref-type&gt;&lt;contributors&gt;&lt;authors&gt;&lt;author&gt;Bocher, S.&lt;/author&gt;&lt;author&gt;Smyth, R.&lt;/author&gt;&lt;author&gt;Kahlmeter, G.&lt;/author&gt;&lt;author&gt;Kerremans, J.&lt;/author&gt;&lt;author&gt;Vos, M. C.&lt;/author&gt;&lt;author&gt;Skov, R.&lt;/author&gt;&lt;/authors&gt;&lt;/contributors&gt;&lt;auth-address&gt;National Center for Antimicrobials and Infection Control, Statens Serum Institut, Copenhagen, Denmark. sbc@ssi.dk&lt;/auth-address&gt;&lt;titles&gt;&lt;title&gt;Evaluation of four selective agars and two enrichment broths in screening for methicillin-resistant Staphylococcus aureus&lt;/title&gt;&lt;secondary-title&gt;J Clin Microbiol&lt;/secondary-title&gt;&lt;/titles&gt;&lt;periodical&gt;&lt;full-title&gt;J Clin Microbiol&lt;/full-title&gt;&lt;abbr-1&gt;Journal of clinical microbiology&lt;/abbr-1&gt;&lt;/periodical&gt;&lt;pages&gt;3136-8&lt;/pages&gt;&lt;volume&gt;46&lt;/volume&gt;&lt;number&gt;9&lt;/number&gt;&lt;keywords&gt;&lt;keyword&gt;Agar&lt;/keyword&gt;&lt;keyword&gt;*Culture Media&lt;/keyword&gt;&lt;keyword&gt;Humans&lt;/keyword&gt;&lt;keyword&gt;*Methicillin-Resistant Staphylococcus aureus&lt;/keyword&gt;&lt;keyword&gt;Sensitivity and Specificity&lt;/keyword&gt;&lt;keyword&gt;Staphylococcal Infections/*diagnosis&lt;/keyword&gt;&lt;/keywords&gt;&lt;dates&gt;&lt;year&gt;2008&lt;/year&gt;&lt;pub-dates&gt;&lt;date&gt;Sep&lt;/date&gt;&lt;/pub-dates&gt;&lt;/dates&gt;&lt;isbn&gt;1098-660X (Electronic)&amp;#xD;0095-1137 (Linking)&lt;/isbn&gt;&lt;accession-num&gt;18632905&lt;/accession-num&gt;&lt;urls&gt;&lt;related-urls&gt;&lt;url&gt;https://www.ncbi.nlm.nih.gov/pubmed/18632905&lt;/url&gt;&lt;/related-urls&gt;&lt;/urls&gt;&lt;custom2&gt;PMC2546728&lt;/custom2&gt;&lt;electronic-resource-num&gt;10.1128/JCM.00478-08&lt;/electronic-resource-num&gt;&lt;/record&gt;&lt;/Cite&gt;&lt;/EndNote&gt;</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[17]</w:t>
      </w:r>
      <w:r>
        <w:rPr>
          <w:rFonts w:ascii="Times New Roman" w:hAnsi="Times New Roman" w:cs="Times New Roman"/>
          <w:sz w:val="24"/>
          <w:szCs w:val="24"/>
          <w:lang w:val="en-US"/>
        </w:rPr>
        <w:fldChar w:fldCharType="end"/>
      </w:r>
      <w:r w:rsidRPr="00DA419A">
        <w:rPr>
          <w:rFonts w:ascii="Times New Roman" w:hAnsi="Times New Roman" w:cs="Times New Roman"/>
          <w:sz w:val="24"/>
          <w:szCs w:val="24"/>
          <w:lang w:val="en-GB"/>
        </w:rPr>
        <w:t>.</w:t>
      </w:r>
      <w:r>
        <w:rPr>
          <w:rFonts w:ascii="Times New Roman" w:hAnsi="Times New Roman" w:cs="Times New Roman"/>
          <w:sz w:val="24"/>
          <w:szCs w:val="24"/>
          <w:lang w:val="en-GB"/>
        </w:rPr>
        <w:t xml:space="preserve"> The broth was incubated at 37</w:t>
      </w:r>
      <w:r w:rsidR="00172733">
        <w:rPr>
          <w:rFonts w:ascii="Times New Roman" w:hAnsi="Times New Roman" w:cs="Times New Roman"/>
          <w:sz w:val="24"/>
          <w:szCs w:val="24"/>
          <w:lang w:val="en-GB"/>
        </w:rPr>
        <w:t> </w:t>
      </w:r>
      <w:r>
        <w:rPr>
          <w:rFonts w:ascii="Times New Roman" w:hAnsi="Times New Roman" w:cs="Times New Roman"/>
          <w:sz w:val="24"/>
          <w:szCs w:val="24"/>
          <w:lang w:val="en-GB"/>
        </w:rPr>
        <w:t>±</w:t>
      </w:r>
      <w:r w:rsidR="00172733">
        <w:rPr>
          <w:rFonts w:ascii="Times New Roman" w:hAnsi="Times New Roman" w:cs="Times New Roman"/>
          <w:sz w:val="24"/>
          <w:szCs w:val="24"/>
          <w:lang w:val="en-GB"/>
        </w:rPr>
        <w:t> </w:t>
      </w:r>
      <w:r>
        <w:rPr>
          <w:rFonts w:ascii="Times New Roman" w:hAnsi="Times New Roman" w:cs="Times New Roman"/>
          <w:sz w:val="24"/>
          <w:szCs w:val="24"/>
          <w:lang w:val="en-GB"/>
        </w:rPr>
        <w:t>1</w:t>
      </w:r>
      <w:r w:rsidR="00172733">
        <w:rPr>
          <w:rFonts w:ascii="Times New Roman" w:hAnsi="Times New Roman" w:cs="Times New Roman"/>
          <w:sz w:val="24"/>
          <w:szCs w:val="24"/>
          <w:lang w:val="en-GB"/>
        </w:rPr>
        <w:t> </w:t>
      </w:r>
      <w:r>
        <w:rPr>
          <w:rFonts w:ascii="Times New Roman" w:hAnsi="Times New Roman" w:cs="Times New Roman"/>
          <w:sz w:val="24"/>
          <w:szCs w:val="24"/>
          <w:lang w:val="en-GB"/>
        </w:rPr>
        <w:t>°C for 18-24 h. Then, 1 m</w:t>
      </w:r>
      <w:r w:rsidR="00172733">
        <w:rPr>
          <w:rFonts w:ascii="Times New Roman" w:hAnsi="Times New Roman" w:cs="Times New Roman"/>
          <w:sz w:val="24"/>
          <w:szCs w:val="24"/>
          <w:lang w:val="en-GB"/>
        </w:rPr>
        <w:t>L</w:t>
      </w:r>
      <w:r>
        <w:rPr>
          <w:rFonts w:ascii="Times New Roman" w:hAnsi="Times New Roman" w:cs="Times New Roman"/>
          <w:sz w:val="24"/>
          <w:szCs w:val="24"/>
          <w:lang w:val="en-GB"/>
        </w:rPr>
        <w:t xml:space="preserve"> of MHB-salt was added to 9 m</w:t>
      </w:r>
      <w:r w:rsidR="00172733">
        <w:rPr>
          <w:rFonts w:ascii="Times New Roman" w:hAnsi="Times New Roman" w:cs="Times New Roman"/>
          <w:sz w:val="24"/>
          <w:szCs w:val="24"/>
          <w:lang w:val="en-GB"/>
        </w:rPr>
        <w:t>L</w:t>
      </w:r>
      <w:r>
        <w:rPr>
          <w:rFonts w:ascii="Times New Roman" w:hAnsi="Times New Roman" w:cs="Times New Roman"/>
          <w:sz w:val="24"/>
          <w:szCs w:val="24"/>
          <w:lang w:val="en-GB"/>
        </w:rPr>
        <w:t xml:space="preserve"> di Tryptone Soy Broth with 20 mg/</w:t>
      </w:r>
      <w:r w:rsidR="00172733">
        <w:rPr>
          <w:rFonts w:ascii="Times New Roman" w:hAnsi="Times New Roman" w:cs="Times New Roman"/>
          <w:sz w:val="24"/>
          <w:szCs w:val="24"/>
          <w:lang w:val="en-GB"/>
        </w:rPr>
        <w:t>L</w:t>
      </w:r>
      <w:r>
        <w:rPr>
          <w:rFonts w:ascii="Times New Roman" w:hAnsi="Times New Roman" w:cs="Times New Roman"/>
          <w:sz w:val="24"/>
          <w:szCs w:val="24"/>
          <w:lang w:val="en-GB"/>
        </w:rPr>
        <w:t xml:space="preserve"> aztreonam, 3.5 mg/</w:t>
      </w:r>
      <w:r w:rsidR="00172733">
        <w:rPr>
          <w:rFonts w:ascii="Times New Roman" w:hAnsi="Times New Roman" w:cs="Times New Roman"/>
          <w:sz w:val="24"/>
          <w:szCs w:val="24"/>
          <w:lang w:val="en-GB"/>
        </w:rPr>
        <w:t>L</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cefoxitine</w:t>
      </w:r>
      <w:proofErr w:type="spellEnd"/>
      <w:r>
        <w:rPr>
          <w:rFonts w:ascii="Times New Roman" w:hAnsi="Times New Roman" w:cs="Times New Roman"/>
          <w:sz w:val="24"/>
          <w:szCs w:val="24"/>
          <w:lang w:val="en-GB"/>
        </w:rPr>
        <w:t xml:space="preserve"> and further incubated at 37</w:t>
      </w:r>
      <w:r w:rsidR="00172733">
        <w:rPr>
          <w:rFonts w:ascii="Times New Roman" w:hAnsi="Times New Roman" w:cs="Times New Roman"/>
          <w:sz w:val="24"/>
          <w:szCs w:val="24"/>
          <w:lang w:val="en-GB"/>
        </w:rPr>
        <w:t> </w:t>
      </w:r>
      <w:r>
        <w:rPr>
          <w:rFonts w:ascii="Times New Roman" w:hAnsi="Times New Roman" w:cs="Times New Roman"/>
          <w:sz w:val="24"/>
          <w:szCs w:val="24"/>
          <w:lang w:val="en-GB"/>
        </w:rPr>
        <w:t>±</w:t>
      </w:r>
      <w:r w:rsidR="00172733">
        <w:rPr>
          <w:rFonts w:ascii="Times New Roman" w:hAnsi="Times New Roman" w:cs="Times New Roman"/>
          <w:sz w:val="24"/>
          <w:szCs w:val="24"/>
          <w:lang w:val="en-GB"/>
        </w:rPr>
        <w:t> </w:t>
      </w:r>
      <w:r>
        <w:rPr>
          <w:rFonts w:ascii="Times New Roman" w:hAnsi="Times New Roman" w:cs="Times New Roman"/>
          <w:sz w:val="24"/>
          <w:szCs w:val="24"/>
          <w:lang w:val="en-GB"/>
        </w:rPr>
        <w:t>1</w:t>
      </w:r>
      <w:r w:rsidR="00172733">
        <w:rPr>
          <w:rFonts w:ascii="Times New Roman" w:hAnsi="Times New Roman" w:cs="Times New Roman"/>
          <w:sz w:val="24"/>
          <w:szCs w:val="24"/>
          <w:lang w:val="en-GB"/>
        </w:rPr>
        <w:t> </w:t>
      </w:r>
      <w:r>
        <w:rPr>
          <w:rFonts w:ascii="Times New Roman" w:hAnsi="Times New Roman" w:cs="Times New Roman"/>
          <w:sz w:val="24"/>
          <w:szCs w:val="24"/>
          <w:lang w:val="en-GB"/>
        </w:rPr>
        <w:t xml:space="preserve">°C for 18-24 h </w:t>
      </w:r>
      <w:r>
        <w:rPr>
          <w:rFonts w:ascii="Times New Roman" w:hAnsi="Times New Roman" w:cs="Times New Roman"/>
          <w:sz w:val="24"/>
          <w:szCs w:val="24"/>
          <w:lang w:val="en-GB"/>
        </w:rPr>
        <w:fldChar w:fldCharType="begin">
          <w:fldData xml:space="preserve">PEVuZE5vdGU+PENpdGU+PEF1dGhvcj5Cb2NoZXI8L0F1dGhvcj48WWVhcj4yMDA4PC9ZZWFyPjxS
ZWNOdW0+NjAxNjwvUmVjTnVtPjxEaXNwbGF5VGV4dD5bMTc7IDE4XTwvRGlzcGxheVRleHQ+PHJl
Y29yZD48cmVjLW51bWJlcj42MDE2PC9yZWMtbnVtYmVyPjxmb3JlaWduLWtleXM+PGtleSBhcHA9
IkVOIiBkYi1pZD0iZWRhd3BzdGZxd3JyZm5lZnh0ejU1ZmEyenJhdHB2c2EwOWV0IiB0aW1lc3Rh
bXA9IjE2MDk4MDYxMjYiPjYwMTY8L2tleT48L2ZvcmVpZ24ta2V5cz48cmVmLXR5cGUgbmFtZT0i
Sm91cm5hbCBBcnRpY2xlIj4xNzwvcmVmLXR5cGU+PGNvbnRyaWJ1dG9ycz48YXV0aG9ycz48YXV0
aG9yPkJvY2hlciwgUy48L2F1dGhvcj48YXV0aG9yPlNteXRoLCBSLjwvYXV0aG9yPjxhdXRob3I+
S2FobG1ldGVyLCBHLjwvYXV0aG9yPjxhdXRob3I+S2VycmVtYW5zLCBKLjwvYXV0aG9yPjxhdXRo
b3I+Vm9zLCBNLiBDLjwvYXV0aG9yPjxhdXRob3I+U2tvdiwgUi48L2F1dGhvcj48L2F1dGhvcnM+
PC9jb250cmlidXRvcnM+PGF1dGgtYWRkcmVzcz5OYXRpb25hbCBDZW50ZXIgZm9yIEFudGltaWNy
b2JpYWxzIGFuZCBJbmZlY3Rpb24gQ29udHJvbCwgU3RhdGVucyBTZXJ1bSBJbnN0aXR1dCwgQ29w
ZW5oYWdlbiwgRGVubWFyay4gc2JjQHNzaS5kazwvYXV0aC1hZGRyZXNzPjx0aXRsZXM+PHRpdGxl
PkV2YWx1YXRpb24gb2YgZm91ciBzZWxlY3RpdmUgYWdhcnMgYW5kIHR3byBlbnJpY2htZW50IGJy
b3RocyBpbiBzY3JlZW5pbmcgZm9yIG1ldGhpY2lsbGluLXJlc2lzdGFudCBTdGFwaHlsb2NvY2N1
cyBhdXJldXM8L3RpdGxlPjxzZWNvbmRhcnktdGl0bGU+SiBDbGluIE1pY3JvYmlvbDwvc2Vjb25k
YXJ5LXRpdGxlPjwvdGl0bGVzPjxwZXJpb2RpY2FsPjxmdWxsLXRpdGxlPkogQ2xpbiBNaWNyb2Jp
b2w8L2Z1bGwtdGl0bGU+PGFiYnItMT5Kb3VybmFsIG9mIGNsaW5pY2FsIG1pY3JvYmlvbG9neTwv
YWJici0xPjwvcGVyaW9kaWNhbD48cGFnZXM+MzEzNi04PC9wYWdlcz48dm9sdW1lPjQ2PC92b2x1
bWU+PG51bWJlcj45PC9udW1iZXI+PGtleXdvcmRzPjxrZXl3b3JkPkFnYXI8L2tleXdvcmQ+PGtl
eXdvcmQ+KkN1bHR1cmUgTWVkaWE8L2tleXdvcmQ+PGtleXdvcmQ+SHVtYW5zPC9rZXl3b3JkPjxr
ZXl3b3JkPipNZXRoaWNpbGxpbi1SZXNpc3RhbnQgU3RhcGh5bG9jb2NjdXMgYXVyZXVzPC9rZXl3
b3JkPjxrZXl3b3JkPlNlbnNpdGl2aXR5IGFuZCBTcGVjaWZpY2l0eTwva2V5d29yZD48a2V5d29y
ZD5TdGFwaHlsb2NvY2NhbCBJbmZlY3Rpb25zLypkaWFnbm9zaXM8L2tleXdvcmQ+PC9rZXl3b3Jk
cz48ZGF0ZXM+PHllYXI+MjAwODwveWVhcj48cHViLWRhdGVzPjxkYXRlPlNlcDwvZGF0ZT48L3B1
Yi1kYXRlcz48L2RhdGVzPjxpc2JuPjEwOTgtNjYwWCAoRWxlY3Ryb25pYykmI3hEOzAwOTUtMTEz
NyAoTGlua2luZyk8L2lzYm4+PGFjY2Vzc2lvbi1udW0+MTg2MzI5MDU8L2FjY2Vzc2lvbi1udW0+
PHVybHM+PHJlbGF0ZWQtdXJscz48dXJsPmh0dHBzOi8vd3d3Lm5jYmkubmxtLm5paC5nb3YvcHVi
bWVkLzE4NjMyOTA1PC91cmw+PC9yZWxhdGVkLXVybHM+PC91cmxzPjxjdXN0b20yPlBNQzI1NDY3
Mjg8L2N1c3RvbTI+PGVsZWN0cm9uaWMtcmVzb3VyY2UtbnVtPjEwLjExMjgvSkNNLjAwNDc4LTA4
PC9lbGVjdHJvbmljLXJlc291cmNlLW51bT48L3JlY29yZD48L0NpdGU+PENpdGU+PEF1dGhvcj5T
bXl0aDwvQXV0aG9yPjxZZWFyPjIwMDU8L1llYXI+PFJlY051bT42MDE3PC9SZWNOdW0+PHJlY29y
ZD48cmVjLW51bWJlcj42MDE3PC9yZWMtbnVtYmVyPjxmb3JlaWduLWtleXM+PGtleSBhcHA9IkVO
IiBkYi1pZD0iZWRhd3BzdGZxd3JyZm5lZnh0ejU1ZmEyenJhdHB2c2EwOWV0IiB0aW1lc3RhbXA9
IjE2MDk4MDYzMjgiPjYwMTc8L2tleT48L2ZvcmVpZ24ta2V5cz48cmVmLXR5cGUgbmFtZT0iSm91
cm5hbCBBcnRpY2xlIj4xNzwvcmVmLXR5cGU+PGNvbnRyaWJ1dG9ycz48YXV0aG9ycz48YXV0aG9y
PlNteXRoLCBSLiBXLjwvYXV0aG9yPjxhdXRob3I+S2FobG1ldGVyLCBHLjwvYXV0aG9yPjwvYXV0
aG9ycz48L2NvbnRyaWJ1dG9ycz48YXV0aC1hZGRyZXNzPkRlcGFydG1lbnQgb2YgQ2xpbmljYWwg
TWljcm9iaW9sb2d5LCBDZW50cmFsIEhvc3BpdGFsLCBTRSAzNTEgODUgVmF4am8sIFN3ZWRlbi4g
cm9iZXJ0LnNteXRoQGx0a3Jvbm9iZXJnLnNlPC9hdXRoLWFkZHJlc3M+PHRpdGxlcz48dGl0bGU+
TWFubml0b2wgc2FsdCBhZ2FyLWNlZm94aXRpbiBjb21iaW5hdGlvbiBhcyBhIHNjcmVlbmluZyBt
ZWRpdW0gZm9yIG1ldGhpY2lsbGluLXJlc2lzdGFudCBTdGFwaHlsb2NvY2N1cyBhdXJldXM8L3Rp
dGxlPjxzZWNvbmRhcnktdGl0bGU+SiBDbGluIE1pY3JvYmlvbDwvc2Vjb25kYXJ5LXRpdGxlPjwv
dGl0bGVzPjxwZXJpb2RpY2FsPjxmdWxsLXRpdGxlPkogQ2xpbiBNaWNyb2Jpb2w8L2Z1bGwtdGl0
bGU+PGFiYnItMT5Kb3VybmFsIG9mIGNsaW5pY2FsIG1pY3JvYmlvbG9neTwvYWJici0xPjwvcGVy
aW9kaWNhbD48cGFnZXM+Mzc5Ny05PC9wYWdlcz48dm9sdW1lPjQzPC92b2x1bWU+PG51bWJlcj44
PC9udW1iZXI+PGtleXdvcmRzPjxrZXl3b3JkPkNlZm94aXRpbi8qcGhhcm1hY29sb2d5PC9rZXl3
b3JkPjxrZXl3b3JkPkN1bHR1cmUgTWVkaWE8L2tleXdvcmQ+PGtleXdvcmQ+TWFubml0b2wvcGhh
cm1hY29sb2d5PC9rZXl3b3JkPjxrZXl3b3JkPipNZXRoaWNpbGxpbiBSZXNpc3RhbmNlPC9rZXl3
b3JkPjxrZXl3b3JkPlN0YXBoeWxvY29jY3VzIGF1cmV1cy8qZHJ1ZyBlZmZlY3RzL2dyb3d0aCAm
YW1wOyBkZXZlbG9wbWVudDwva2V5d29yZD48L2tleXdvcmRzPjxkYXRlcz48eWVhcj4yMDA1PC95
ZWFyPjxwdWItZGF0ZXM+PGRhdGU+QXVnPC9kYXRlPjwvcHViLWRhdGVzPjwvZGF0ZXM+PGlzYm4+
MDA5NS0xMTM3IChQcmludCkmI3hEOzAwOTUtMTEzNyAoTGlua2luZyk8L2lzYm4+PGFjY2Vzc2lv
bi1udW0+MTYwODE5MTM8L2FjY2Vzc2lvbi1udW0+PHVybHM+PHJlbGF0ZWQtdXJscz48dXJsPmh0
dHBzOi8vd3d3Lm5jYmkubmxtLm5paC5nb3YvcHVibWVkLzE2MDgxOTEzPC91cmw+PC9yZWxhdGVk
LXVybHM+PC91cmxzPjxjdXN0b20yPlBNQzEyMzM5OTQ8L2N1c3RvbTI+PGVsZWN0cm9uaWMtcmVz
b3VyY2UtbnVtPjEwLjExMjgvSkNNLjQzLjguMzc5Ny0zNzk5LjIwMDU8L2VsZWN0cm9uaWMtcmVz
b3VyY2UtbnVtPjwvcmVjb3JkPjwvQ2l0ZT48L0VuZE5vdGU+
</w:fldData>
        </w:fldChar>
      </w:r>
      <w:r>
        <w:rPr>
          <w:rFonts w:ascii="Times New Roman" w:hAnsi="Times New Roman" w:cs="Times New Roman"/>
          <w:sz w:val="24"/>
          <w:szCs w:val="24"/>
          <w:lang w:val="en-GB"/>
        </w:rPr>
        <w:instrText xml:space="preserve"> ADDIN EN.CITE </w:instrText>
      </w:r>
      <w:r>
        <w:rPr>
          <w:rFonts w:ascii="Times New Roman" w:hAnsi="Times New Roman" w:cs="Times New Roman"/>
          <w:sz w:val="24"/>
          <w:szCs w:val="24"/>
          <w:lang w:val="en-GB"/>
        </w:rPr>
        <w:fldChar w:fldCharType="begin">
          <w:fldData xml:space="preserve">PEVuZE5vdGU+PENpdGU+PEF1dGhvcj5Cb2NoZXI8L0F1dGhvcj48WWVhcj4yMDA4PC9ZZWFyPjxS
ZWNOdW0+NjAxNjwvUmVjTnVtPjxEaXNwbGF5VGV4dD5bMTc7IDE4XTwvRGlzcGxheVRleHQ+PHJl
Y29yZD48cmVjLW51bWJlcj42MDE2PC9yZWMtbnVtYmVyPjxmb3JlaWduLWtleXM+PGtleSBhcHA9
IkVOIiBkYi1pZD0iZWRhd3BzdGZxd3JyZm5lZnh0ejU1ZmEyenJhdHB2c2EwOWV0IiB0aW1lc3Rh
bXA9IjE2MDk4MDYxMjYiPjYwMTY8L2tleT48L2ZvcmVpZ24ta2V5cz48cmVmLXR5cGUgbmFtZT0i
Sm91cm5hbCBBcnRpY2xlIj4xNzwvcmVmLXR5cGU+PGNvbnRyaWJ1dG9ycz48YXV0aG9ycz48YXV0
aG9yPkJvY2hlciwgUy48L2F1dGhvcj48YXV0aG9yPlNteXRoLCBSLjwvYXV0aG9yPjxhdXRob3I+
S2FobG1ldGVyLCBHLjwvYXV0aG9yPjxhdXRob3I+S2VycmVtYW5zLCBKLjwvYXV0aG9yPjxhdXRo
b3I+Vm9zLCBNLiBDLjwvYXV0aG9yPjxhdXRob3I+U2tvdiwgUi48L2F1dGhvcj48L2F1dGhvcnM+
PC9jb250cmlidXRvcnM+PGF1dGgtYWRkcmVzcz5OYXRpb25hbCBDZW50ZXIgZm9yIEFudGltaWNy
b2JpYWxzIGFuZCBJbmZlY3Rpb24gQ29udHJvbCwgU3RhdGVucyBTZXJ1bSBJbnN0aXR1dCwgQ29w
ZW5oYWdlbiwgRGVubWFyay4gc2JjQHNzaS5kazwvYXV0aC1hZGRyZXNzPjx0aXRsZXM+PHRpdGxl
PkV2YWx1YXRpb24gb2YgZm91ciBzZWxlY3RpdmUgYWdhcnMgYW5kIHR3byBlbnJpY2htZW50IGJy
b3RocyBpbiBzY3JlZW5pbmcgZm9yIG1ldGhpY2lsbGluLXJlc2lzdGFudCBTdGFwaHlsb2NvY2N1
cyBhdXJldXM8L3RpdGxlPjxzZWNvbmRhcnktdGl0bGU+SiBDbGluIE1pY3JvYmlvbDwvc2Vjb25k
YXJ5LXRpdGxlPjwvdGl0bGVzPjxwZXJpb2RpY2FsPjxmdWxsLXRpdGxlPkogQ2xpbiBNaWNyb2Jp
b2w8L2Z1bGwtdGl0bGU+PGFiYnItMT5Kb3VybmFsIG9mIGNsaW5pY2FsIG1pY3JvYmlvbG9neTwv
YWJici0xPjwvcGVyaW9kaWNhbD48cGFnZXM+MzEzNi04PC9wYWdlcz48dm9sdW1lPjQ2PC92b2x1
bWU+PG51bWJlcj45PC9udW1iZXI+PGtleXdvcmRzPjxrZXl3b3JkPkFnYXI8L2tleXdvcmQ+PGtl
eXdvcmQ+KkN1bHR1cmUgTWVkaWE8L2tleXdvcmQ+PGtleXdvcmQ+SHVtYW5zPC9rZXl3b3JkPjxr
ZXl3b3JkPipNZXRoaWNpbGxpbi1SZXNpc3RhbnQgU3RhcGh5bG9jb2NjdXMgYXVyZXVzPC9rZXl3
b3JkPjxrZXl3b3JkPlNlbnNpdGl2aXR5IGFuZCBTcGVjaWZpY2l0eTwva2V5d29yZD48a2V5d29y
ZD5TdGFwaHlsb2NvY2NhbCBJbmZlY3Rpb25zLypkaWFnbm9zaXM8L2tleXdvcmQ+PC9rZXl3b3Jk
cz48ZGF0ZXM+PHllYXI+MjAwODwveWVhcj48cHViLWRhdGVzPjxkYXRlPlNlcDwvZGF0ZT48L3B1
Yi1kYXRlcz48L2RhdGVzPjxpc2JuPjEwOTgtNjYwWCAoRWxlY3Ryb25pYykmI3hEOzAwOTUtMTEz
NyAoTGlua2luZyk8L2lzYm4+PGFjY2Vzc2lvbi1udW0+MTg2MzI5MDU8L2FjY2Vzc2lvbi1udW0+
PHVybHM+PHJlbGF0ZWQtdXJscz48dXJsPmh0dHBzOi8vd3d3Lm5jYmkubmxtLm5paC5nb3YvcHVi
bWVkLzE4NjMyOTA1PC91cmw+PC9yZWxhdGVkLXVybHM+PC91cmxzPjxjdXN0b20yPlBNQzI1NDY3
Mjg8L2N1c3RvbTI+PGVsZWN0cm9uaWMtcmVzb3VyY2UtbnVtPjEwLjExMjgvSkNNLjAwNDc4LTA4
PC9lbGVjdHJvbmljLXJlc291cmNlLW51bT48L3JlY29yZD48L0NpdGU+PENpdGU+PEF1dGhvcj5T
bXl0aDwvQXV0aG9yPjxZZWFyPjIwMDU8L1llYXI+PFJlY051bT42MDE3PC9SZWNOdW0+PHJlY29y
ZD48cmVjLW51bWJlcj42MDE3PC9yZWMtbnVtYmVyPjxmb3JlaWduLWtleXM+PGtleSBhcHA9IkVO
IiBkYi1pZD0iZWRhd3BzdGZxd3JyZm5lZnh0ejU1ZmEyenJhdHB2c2EwOWV0IiB0aW1lc3RhbXA9
IjE2MDk4MDYzMjgiPjYwMTc8L2tleT48L2ZvcmVpZ24ta2V5cz48cmVmLXR5cGUgbmFtZT0iSm91
cm5hbCBBcnRpY2xlIj4xNzwvcmVmLXR5cGU+PGNvbnRyaWJ1dG9ycz48YXV0aG9ycz48YXV0aG9y
PlNteXRoLCBSLiBXLjwvYXV0aG9yPjxhdXRob3I+S2FobG1ldGVyLCBHLjwvYXV0aG9yPjwvYXV0
aG9ycz48L2NvbnRyaWJ1dG9ycz48YXV0aC1hZGRyZXNzPkRlcGFydG1lbnQgb2YgQ2xpbmljYWwg
TWljcm9iaW9sb2d5LCBDZW50cmFsIEhvc3BpdGFsLCBTRSAzNTEgODUgVmF4am8sIFN3ZWRlbi4g
cm9iZXJ0LnNteXRoQGx0a3Jvbm9iZXJnLnNlPC9hdXRoLWFkZHJlc3M+PHRpdGxlcz48dGl0bGU+
TWFubml0b2wgc2FsdCBhZ2FyLWNlZm94aXRpbiBjb21iaW5hdGlvbiBhcyBhIHNjcmVlbmluZyBt
ZWRpdW0gZm9yIG1ldGhpY2lsbGluLXJlc2lzdGFudCBTdGFwaHlsb2NvY2N1cyBhdXJldXM8L3Rp
dGxlPjxzZWNvbmRhcnktdGl0bGU+SiBDbGluIE1pY3JvYmlvbDwvc2Vjb25kYXJ5LXRpdGxlPjwv
dGl0bGVzPjxwZXJpb2RpY2FsPjxmdWxsLXRpdGxlPkogQ2xpbiBNaWNyb2Jpb2w8L2Z1bGwtdGl0
bGU+PGFiYnItMT5Kb3VybmFsIG9mIGNsaW5pY2FsIG1pY3JvYmlvbG9neTwvYWJici0xPjwvcGVy
aW9kaWNhbD48cGFnZXM+Mzc5Ny05PC9wYWdlcz48dm9sdW1lPjQzPC92b2x1bWU+PG51bWJlcj44
PC9udW1iZXI+PGtleXdvcmRzPjxrZXl3b3JkPkNlZm94aXRpbi8qcGhhcm1hY29sb2d5PC9rZXl3
b3JkPjxrZXl3b3JkPkN1bHR1cmUgTWVkaWE8L2tleXdvcmQ+PGtleXdvcmQ+TWFubml0b2wvcGhh
cm1hY29sb2d5PC9rZXl3b3JkPjxrZXl3b3JkPipNZXRoaWNpbGxpbiBSZXNpc3RhbmNlPC9rZXl3
b3JkPjxrZXl3b3JkPlN0YXBoeWxvY29jY3VzIGF1cmV1cy8qZHJ1ZyBlZmZlY3RzL2dyb3d0aCAm
YW1wOyBkZXZlbG9wbWVudDwva2V5d29yZD48L2tleXdvcmRzPjxkYXRlcz48eWVhcj4yMDA1PC95
ZWFyPjxwdWItZGF0ZXM+PGRhdGU+QXVnPC9kYXRlPjwvcHViLWRhdGVzPjwvZGF0ZXM+PGlzYm4+
MDA5NS0xMTM3IChQcmludCkmI3hEOzAwOTUtMTEzNyAoTGlua2luZyk8L2lzYm4+PGFjY2Vzc2lv
bi1udW0+MTYwODE5MTM8L2FjY2Vzc2lvbi1udW0+PHVybHM+PHJlbGF0ZWQtdXJscz48dXJsPmh0
dHBzOi8vd3d3Lm5jYmkubmxtLm5paC5nb3YvcHVibWVkLzE2MDgxOTEzPC91cmw+PC9yZWxhdGVk
LXVybHM+PC91cmxzPjxjdXN0b20yPlBNQzEyMzM5OTQ8L2N1c3RvbTI+PGVsZWN0cm9uaWMtcmVz
b3VyY2UtbnVtPjEwLjExMjgvSkNNLjQzLjguMzc5Ny0zNzk5LjIwMDU8L2VsZWN0cm9uaWMtcmVz
b3VyY2UtbnVtPjwvcmVjb3JkPjwvQ2l0ZT48L0VuZE5vdGU+
</w:fldData>
        </w:fldChar>
      </w:r>
      <w:r>
        <w:rPr>
          <w:rFonts w:ascii="Times New Roman" w:hAnsi="Times New Roman" w:cs="Times New Roman"/>
          <w:sz w:val="24"/>
          <w:szCs w:val="24"/>
          <w:lang w:val="en-GB"/>
        </w:rPr>
        <w:instrText xml:space="preserve"> ADDIN EN.CITE.DATA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end"/>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[17</w:t>
      </w:r>
      <w:r w:rsidR="00172733">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18]</w:t>
      </w:r>
      <w:r>
        <w:rPr>
          <w:rFonts w:ascii="Times New Roman" w:hAnsi="Times New Roman" w:cs="Times New Roman"/>
          <w:sz w:val="24"/>
          <w:szCs w:val="24"/>
          <w:lang w:val="en-GB"/>
        </w:rPr>
        <w:fldChar w:fldCharType="end"/>
      </w:r>
      <w:r>
        <w:fldChar w:fldCharType="begin"/>
      </w:r>
      <w:r w:rsidRPr="00E504F2">
        <w:rPr>
          <w:lang w:val="en-GB"/>
        </w:rPr>
        <w:instrText>ADDIN EN.CITE</w:instrText>
      </w:r>
      <w:r>
        <w:fldChar w:fldCharType="end"/>
      </w:r>
      <w:bookmarkStart w:id="0" w:name="Bookmark16"/>
      <w:r>
        <w:fldChar w:fldCharType="begin"/>
      </w:r>
      <w:r w:rsidRPr="00E504F2">
        <w:rPr>
          <w:lang w:val="en-GB"/>
        </w:rPr>
        <w:instrText>ADDIN EN.CITE.DATA</w:instrText>
      </w:r>
      <w:r w:rsidR="00F63647">
        <w:fldChar w:fldCharType="separate"/>
      </w:r>
      <w:bookmarkStart w:id="1" w:name="Bookmark15"/>
      <w:bookmarkEnd w:id="0"/>
      <w:r>
        <w:fldChar w:fldCharType="end"/>
      </w:r>
      <w:bookmarkEnd w:id="1"/>
      <w:r>
        <w:rPr>
          <w:rFonts w:ascii="Times New Roman" w:hAnsi="Times New Roman" w:cs="Times New Roman"/>
          <w:sz w:val="24"/>
          <w:szCs w:val="24"/>
          <w:lang w:val="en-GB"/>
        </w:rPr>
        <w:t xml:space="preserve">. Broth was plated on Mannitol Salt Agar with 6% NaCl with </w:t>
      </w:r>
      <w:proofErr w:type="spellStart"/>
      <w:r>
        <w:rPr>
          <w:rFonts w:ascii="Times New Roman" w:hAnsi="Times New Roman" w:cs="Times New Roman"/>
          <w:sz w:val="24"/>
          <w:szCs w:val="24"/>
          <w:lang w:val="en-GB"/>
        </w:rPr>
        <w:t>cefoxitine</w:t>
      </w:r>
      <w:proofErr w:type="spellEnd"/>
      <w:r>
        <w:rPr>
          <w:rFonts w:ascii="Times New Roman" w:hAnsi="Times New Roman" w:cs="Times New Roman"/>
          <w:sz w:val="24"/>
          <w:szCs w:val="24"/>
          <w:lang w:val="en-GB"/>
        </w:rPr>
        <w:t xml:space="preserve"> 3.5 mg/</w:t>
      </w:r>
      <w:r w:rsidR="00172733">
        <w:rPr>
          <w:rFonts w:ascii="Times New Roman" w:hAnsi="Times New Roman" w:cs="Times New Roman"/>
          <w:sz w:val="24"/>
          <w:szCs w:val="24"/>
          <w:lang w:val="en-GB"/>
        </w:rPr>
        <w:t>L</w:t>
      </w:r>
      <w:r>
        <w:rPr>
          <w:rFonts w:ascii="Times New Roman" w:hAnsi="Times New Roman" w:cs="Times New Roman"/>
          <w:sz w:val="24"/>
          <w:szCs w:val="24"/>
          <w:lang w:val="en-GB"/>
        </w:rPr>
        <w:t>. The plates were incubated at 37</w:t>
      </w:r>
      <w:r w:rsidR="00172733">
        <w:rPr>
          <w:rFonts w:ascii="Times New Roman" w:hAnsi="Times New Roman" w:cs="Times New Roman"/>
          <w:sz w:val="24"/>
          <w:szCs w:val="24"/>
          <w:lang w:val="en-GB"/>
        </w:rPr>
        <w:t> </w:t>
      </w:r>
      <w:r>
        <w:rPr>
          <w:rFonts w:ascii="Times New Roman" w:hAnsi="Times New Roman" w:cs="Times New Roman"/>
          <w:sz w:val="24"/>
          <w:szCs w:val="24"/>
          <w:lang w:val="en-GB"/>
        </w:rPr>
        <w:t>±</w:t>
      </w:r>
      <w:r w:rsidR="00172733">
        <w:rPr>
          <w:rFonts w:ascii="Times New Roman" w:hAnsi="Times New Roman" w:cs="Times New Roman"/>
          <w:sz w:val="24"/>
          <w:szCs w:val="24"/>
          <w:lang w:val="en-GB"/>
        </w:rPr>
        <w:t> </w:t>
      </w:r>
      <w:r>
        <w:rPr>
          <w:rFonts w:ascii="Times New Roman" w:hAnsi="Times New Roman" w:cs="Times New Roman"/>
          <w:sz w:val="24"/>
          <w:szCs w:val="24"/>
          <w:lang w:val="en-GB"/>
        </w:rPr>
        <w:t>1</w:t>
      </w:r>
      <w:r w:rsidR="00172733">
        <w:rPr>
          <w:rFonts w:ascii="Times New Roman" w:hAnsi="Times New Roman" w:cs="Times New Roman"/>
          <w:sz w:val="24"/>
          <w:szCs w:val="24"/>
          <w:lang w:val="en-GB"/>
        </w:rPr>
        <w:t> </w:t>
      </w:r>
      <w:r>
        <w:rPr>
          <w:rFonts w:ascii="Times New Roman" w:hAnsi="Times New Roman" w:cs="Times New Roman"/>
          <w:sz w:val="24"/>
          <w:szCs w:val="24"/>
          <w:lang w:val="en-GB"/>
        </w:rPr>
        <w:t>°C for 24-48 h. Isolated colonies were then plated on Columbia blood agar and incubated at 37</w:t>
      </w:r>
      <w:r w:rsidR="00172733">
        <w:rPr>
          <w:rFonts w:ascii="Times New Roman" w:hAnsi="Times New Roman" w:cs="Times New Roman"/>
          <w:sz w:val="24"/>
          <w:szCs w:val="24"/>
          <w:lang w:val="en-GB"/>
        </w:rPr>
        <w:t> </w:t>
      </w:r>
      <w:r>
        <w:rPr>
          <w:rFonts w:ascii="Times New Roman" w:hAnsi="Times New Roman" w:cs="Times New Roman"/>
          <w:sz w:val="24"/>
          <w:szCs w:val="24"/>
          <w:lang w:val="en-GB"/>
        </w:rPr>
        <w:t>±</w:t>
      </w:r>
      <w:r w:rsidR="00172733">
        <w:rPr>
          <w:rFonts w:ascii="Times New Roman" w:hAnsi="Times New Roman" w:cs="Times New Roman"/>
          <w:sz w:val="24"/>
          <w:szCs w:val="24"/>
          <w:lang w:val="en-GB"/>
        </w:rPr>
        <w:t> </w:t>
      </w:r>
      <w:r>
        <w:rPr>
          <w:rFonts w:ascii="Times New Roman" w:hAnsi="Times New Roman" w:cs="Times New Roman"/>
          <w:sz w:val="24"/>
          <w:szCs w:val="24"/>
          <w:lang w:val="en-GB"/>
        </w:rPr>
        <w:t>1</w:t>
      </w:r>
      <w:r w:rsidR="00172733">
        <w:rPr>
          <w:rFonts w:ascii="Times New Roman" w:hAnsi="Times New Roman" w:cs="Times New Roman"/>
          <w:sz w:val="24"/>
          <w:szCs w:val="24"/>
          <w:lang w:val="en-GB"/>
        </w:rPr>
        <w:t> </w:t>
      </w:r>
      <w:r>
        <w:rPr>
          <w:rFonts w:ascii="Times New Roman" w:hAnsi="Times New Roman" w:cs="Times New Roman"/>
          <w:sz w:val="24"/>
          <w:szCs w:val="24"/>
          <w:lang w:val="en-GB"/>
        </w:rPr>
        <w:t xml:space="preserve">°C for 24-48 h. Suspected colonies of MRS spp. were identified using standard techniques: colony morphology, gram staining, culture media colour changes, catalase and coagulase tests. Bacterial species identification was performed by means of whole cell MALDI-TOF mass spectrometry. DNA was extracted from the isolates and PCR was performed for 16S, </w:t>
      </w:r>
      <w:proofErr w:type="spellStart"/>
      <w:r>
        <w:rPr>
          <w:rFonts w:ascii="Times New Roman" w:hAnsi="Times New Roman" w:cs="Times New Roman"/>
          <w:sz w:val="24"/>
          <w:szCs w:val="24"/>
          <w:lang w:val="en-GB"/>
        </w:rPr>
        <w:t>mecA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mecC</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nuc</w:t>
      </w:r>
      <w:proofErr w:type="spellEnd"/>
      <w:r>
        <w:rPr>
          <w:rFonts w:ascii="Times New Roman" w:hAnsi="Times New Roman" w:cs="Times New Roman"/>
          <w:sz w:val="24"/>
          <w:szCs w:val="24"/>
          <w:lang w:val="en-GB"/>
        </w:rPr>
        <w:t xml:space="preserve"> genes as previously </w:t>
      </w:r>
      <w:r w:rsidRPr="00DA419A">
        <w:rPr>
          <w:rFonts w:ascii="Times New Roman" w:hAnsi="Times New Roman" w:cs="Times New Roman"/>
          <w:sz w:val="24"/>
          <w:szCs w:val="24"/>
          <w:lang w:val="en-GB"/>
        </w:rPr>
        <w:t>described</w:t>
      </w:r>
      <w:r w:rsidRPr="00DA419A">
        <w:rPr>
          <w:rFonts w:ascii="Times New Roman" w:hAnsi="Times New Roman" w:cs="Times New Roman"/>
          <w:sz w:val="24"/>
          <w:szCs w:val="24"/>
        </w:rPr>
        <w:fldChar w:fldCharType="begin"/>
      </w:r>
      <w:r w:rsidRPr="00DA419A">
        <w:rPr>
          <w:rFonts w:ascii="Times New Roman" w:hAnsi="Times New Roman" w:cs="Times New Roman"/>
          <w:sz w:val="24"/>
          <w:szCs w:val="24"/>
          <w:lang w:val="en-GB"/>
        </w:rPr>
        <w:instrText>ADDIN EN.CITE</w:instrText>
      </w:r>
      <w:r w:rsidRPr="00DA419A">
        <w:rPr>
          <w:rFonts w:ascii="Times New Roman" w:hAnsi="Times New Roman" w:cs="Times New Roman"/>
          <w:sz w:val="24"/>
          <w:szCs w:val="24"/>
        </w:rPr>
        <w:fldChar w:fldCharType="end"/>
      </w:r>
      <w:r w:rsidRPr="00DA419A">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Data xml:space="preserve">PEVuZE5vdGU+PENpdGU+PEF1dGhvcj5TdGVnZ2VyPC9BdXRob3I+PFllYXI+MjAxMjwvWWVhcj48
UmVjTnVtPjYwMTg8L1JlY051bT48RGlzcGxheVRleHQ+WzE5XTwvRGlzcGxheVRleHQ+PHJlY29y
ZD48cmVjLW51bWJlcj42MDE4PC9yZWMtbnVtYmVyPjxmb3JlaWduLWtleXM+PGtleSBhcHA9IkVO
IiBkYi1pZD0iZWRhd3BzdGZxd3JyZm5lZnh0ejU1ZmEyenJhdHB2c2EwOWV0IiB0aW1lc3RhbXA9
IjE2MDk4MDY2NTciPjYwMTg8L2tleT48L2ZvcmVpZ24ta2V5cz48cmVmLXR5cGUgbmFtZT0iSm91
cm5hbCBBcnRpY2xlIj4xNzwvcmVmLXR5cGU+PGNvbnRyaWJ1dG9ycz48YXV0aG9ycz48YXV0aG9y
PlN0ZWdnZXIsIE0uPC9hdXRob3I+PGF1dGhvcj5BbmRlcnNlbiwgUC4gUy48L2F1dGhvcj48YXV0
aG9yPktlYXJucywgQS48L2F1dGhvcj48YXV0aG9yPlBpY2hvbiwgQi48L2F1dGhvcj48YXV0aG9y
PkhvbG1lcywgTS4gQS48L2F1dGhvcj48YXV0aG9yPkVkd2FyZHMsIEcuPC9hdXRob3I+PGF1dGhv
cj5MYXVyZW50LCBGLjwvYXV0aG9yPjxhdXRob3I+VGVhbGUsIEMuPC9hdXRob3I+PGF1dGhvcj5T
a292LCBSLjwvYXV0aG9yPjxhdXRob3I+TGFyc2VuLCBBLiBSLjwvYXV0aG9yPjwvYXV0aG9ycz48
L2NvbnRyaWJ1dG9ycz48YXV0aC1hZGRyZXNzPkRlcGFydG1lbnQgb2YgTWljcm9iaW9sb2dpY2Fs
IFN1cnZlaWxsYW5jZSBhbmQgUmVzZWFyY2gsIFN0YXRlbnMgU2VydW0gSW5zdGl0dXQsIENvcGVu
aGFnZW4sIERlbm1hcmsuPC9hdXRoLWFkZHJlc3M+PHRpdGxlcz48dGl0bGU+UmFwaWQgZGV0ZWN0
aW9uLCBkaWZmZXJlbnRpYXRpb24gYW5kIHR5cGluZyBvZiBtZXRoaWNpbGxpbi1yZXNpc3RhbnQg
U3RhcGh5bG9jb2NjdXMgYXVyZXVzIGhhcmJvdXJpbmcgZWl0aGVyIG1lY0Egb3IgdGhlIG5ldyBt
ZWNBIGhvbW9sb2d1ZSBtZWNBKExHQTI1MSk8L3RpdGxlPjxzZWNvbmRhcnktdGl0bGU+Q2xpbiBN
aWNyb2Jpb2wgSW5mZWN0PC9zZWNvbmRhcnktdGl0bGU+PC90aXRsZXM+PHBlcmlvZGljYWw+PGZ1
bGwtdGl0bGU+Q2xpbiBNaWNyb2Jpb2wgSW5mZWN0PC9mdWxsLXRpdGxlPjwvcGVyaW9kaWNhbD48
cGFnZXM+Mzk1LTQwMDwvcGFnZXM+PHZvbHVtZT4xODwvdm9sdW1lPjxudW1iZXI+NDwvbnVtYmVy
PjxrZXl3b3Jkcz48a2V5d29yZD5CYWN0ZXJpYWwgUHJvdGVpbnMvKmdlbmV0aWNzPC9rZXl3b3Jk
PjxrZXl3b3JkPkJhc2UgU2VxdWVuY2U8L2tleXdvcmQ+PGtleXdvcmQ+Q2Vmb3hpdGluL3BoYXJt
YWNvbG9neTwva2V5d29yZD48a2V5d29yZD5DaHJvbW9zb21lcywgQmFjdGVyaWFsL2dlbmV0aWNz
PC9rZXl3b3JkPjxrZXl3b3JkPkNvbnNlcnZlZCBTZXF1ZW5jZTwva2V5d29yZD48a2V5d29yZD5E
TkEsIEJhY3RlcmlhbC9hbmFseXNpcy9nZW5ldGljczwva2V5d29yZD48a2V5d29yZD4qR2VuZXMs
IEJhY3RlcmlhbDwva2V5d29yZD48a2V5d29yZD5IdW1hbnM8L2tleXdvcmQ+PGtleXdvcmQ+TWV0
aGljaWxsaW4tUmVzaXN0YW50IFN0YXBoeWxvY29jY3VzIGF1cmV1cy9jbGFzc2lmaWNhdGlvbi9k
cnVnPC9rZXl3b3JkPjxrZXl3b3JkPmVmZmVjdHMvZ2VuZXRpY3MvKmlzb2xhdGlvbiAmYW1wOyBw
dXJpZmljYXRpb248L2tleXdvcmQ+PGtleXdvcmQ+TXVsdGlsb2N1cyBTZXF1ZW5jZSBUeXBpbmcv
Km1ldGhvZHMvc3RhbmRhcmRzPC9rZXl3b3JkPjxrZXl3b3JkPlBlbmljaWxsaW4tQmluZGluZyBQ
cm90ZWluczwva2V5d29yZD48a2V5d29yZD5QaGVub3R5cGU8L2tleXdvcmQ+PGtleXdvcmQ+U3Rh
cGh5bG9jb2NjYWwgSW5mZWN0aW9ucy9nZW5ldGljcy9taWNyb2Jpb2xvZ3k8L2tleXdvcmQ+PC9r
ZXl3b3Jkcz48ZGF0ZXM+PHllYXI+MjAxMjwveWVhcj48cHViLWRhdGVzPjxkYXRlPkFwcjwvZGF0
ZT48L3B1Yi1kYXRlcz48L2RhdGVzPjxpc2JuPjE0NjktMDY5MSAoRWxlY3Ryb25pYykmI3hEOzEx
OTgtNzQzWCAoTGlua2luZyk8L2lzYm4+PGFjY2Vzc2lvbi1udW0+MjI0Mjk0NjA8L2FjY2Vzc2lv
bi1udW0+PHVybHM+PHJlbGF0ZWQtdXJscz48dXJsPmh0dHBzOi8vd3d3Lm5jYmkubmxtLm5paC5n
b3YvcHVibWVkLzIyNDI5NDYwPC91cmw+PC9yZWxhdGVkLXVybHM+PC91cmxzPjxlbGVjdHJvbmlj
LXJlc291cmNlLW51bT4xMC4xMTExL2ouMTQ2OS0wNjkxLjIwMTEuMDM3MTUueDwvZWxlY3Ryb25p
Yy1yZXNvdXJjZS1udW0+PC9yZWNvcmQ+PC9DaXRlPjwvRW5kTm90ZT4A
</w:fldData>
        </w:fldChar>
      </w:r>
      <w:r>
        <w:rPr>
          <w:rFonts w:ascii="Times New Roman" w:hAnsi="Times New Roman" w:cs="Times New Roman"/>
          <w:sz w:val="24"/>
          <w:szCs w:val="24"/>
          <w:lang w:val="en-US"/>
        </w:rPr>
        <w:instrText xml:space="preserve"> ADDIN EN.CITE </w:instrText>
      </w:r>
      <w:r>
        <w:rPr>
          <w:rFonts w:ascii="Times New Roman" w:hAnsi="Times New Roman" w:cs="Times New Roman"/>
          <w:sz w:val="24"/>
          <w:szCs w:val="24"/>
          <w:lang w:val="en-US"/>
        </w:rPr>
        <w:fldChar w:fldCharType="begin">
          <w:fldData xml:space="preserve">PEVuZE5vdGU+PENpdGU+PEF1dGhvcj5TdGVnZ2VyPC9BdXRob3I+PFllYXI+MjAxMjwvWWVhcj48
UmVjTnVtPjYwMTg8L1JlY051bT48RGlzcGxheVRleHQ+WzE5XTwvRGlzcGxheVRleHQ+PHJlY29y
ZD48cmVjLW51bWJlcj42MDE4PC9yZWMtbnVtYmVyPjxmb3JlaWduLWtleXM+PGtleSBhcHA9IkVO
IiBkYi1pZD0iZWRhd3BzdGZxd3JyZm5lZnh0ejU1ZmEyenJhdHB2c2EwOWV0IiB0aW1lc3RhbXA9
IjE2MDk4MDY2NTciPjYwMTg8L2tleT48L2ZvcmVpZ24ta2V5cz48cmVmLXR5cGUgbmFtZT0iSm91
cm5hbCBBcnRpY2xlIj4xNzwvcmVmLXR5cGU+PGNvbnRyaWJ1dG9ycz48YXV0aG9ycz48YXV0aG9y
PlN0ZWdnZXIsIE0uPC9hdXRob3I+PGF1dGhvcj5BbmRlcnNlbiwgUC4gUy48L2F1dGhvcj48YXV0
aG9yPktlYXJucywgQS48L2F1dGhvcj48YXV0aG9yPlBpY2hvbiwgQi48L2F1dGhvcj48YXV0aG9y
PkhvbG1lcywgTS4gQS48L2F1dGhvcj48YXV0aG9yPkVkd2FyZHMsIEcuPC9hdXRob3I+PGF1dGhv
cj5MYXVyZW50LCBGLjwvYXV0aG9yPjxhdXRob3I+VGVhbGUsIEMuPC9hdXRob3I+PGF1dGhvcj5T
a292LCBSLjwvYXV0aG9yPjxhdXRob3I+TGFyc2VuLCBBLiBSLjwvYXV0aG9yPjwvYXV0aG9ycz48
L2NvbnRyaWJ1dG9ycz48YXV0aC1hZGRyZXNzPkRlcGFydG1lbnQgb2YgTWljcm9iaW9sb2dpY2Fs
IFN1cnZlaWxsYW5jZSBhbmQgUmVzZWFyY2gsIFN0YXRlbnMgU2VydW0gSW5zdGl0dXQsIENvcGVu
aGFnZW4sIERlbm1hcmsuPC9hdXRoLWFkZHJlc3M+PHRpdGxlcz48dGl0bGU+UmFwaWQgZGV0ZWN0
aW9uLCBkaWZmZXJlbnRpYXRpb24gYW5kIHR5cGluZyBvZiBtZXRoaWNpbGxpbi1yZXNpc3RhbnQg
U3RhcGh5bG9jb2NjdXMgYXVyZXVzIGhhcmJvdXJpbmcgZWl0aGVyIG1lY0Egb3IgdGhlIG5ldyBt
ZWNBIGhvbW9sb2d1ZSBtZWNBKExHQTI1MSk8L3RpdGxlPjxzZWNvbmRhcnktdGl0bGU+Q2xpbiBN
aWNyb2Jpb2wgSW5mZWN0PC9zZWNvbmRhcnktdGl0bGU+PC90aXRsZXM+PHBlcmlvZGljYWw+PGZ1
bGwtdGl0bGU+Q2xpbiBNaWNyb2Jpb2wgSW5mZWN0PC9mdWxsLXRpdGxlPjwvcGVyaW9kaWNhbD48
cGFnZXM+Mzk1LTQwMDwvcGFnZXM+PHZvbHVtZT4xODwvdm9sdW1lPjxudW1iZXI+NDwvbnVtYmVy
PjxrZXl3b3Jkcz48a2V5d29yZD5CYWN0ZXJpYWwgUHJvdGVpbnMvKmdlbmV0aWNzPC9rZXl3b3Jk
PjxrZXl3b3JkPkJhc2UgU2VxdWVuY2U8L2tleXdvcmQ+PGtleXdvcmQ+Q2Vmb3hpdGluL3BoYXJt
YWNvbG9neTwva2V5d29yZD48a2V5d29yZD5DaHJvbW9zb21lcywgQmFjdGVyaWFsL2dlbmV0aWNz
PC9rZXl3b3JkPjxrZXl3b3JkPkNvbnNlcnZlZCBTZXF1ZW5jZTwva2V5d29yZD48a2V5d29yZD5E
TkEsIEJhY3RlcmlhbC9hbmFseXNpcy9nZW5ldGljczwva2V5d29yZD48a2V5d29yZD4qR2VuZXMs
IEJhY3RlcmlhbDwva2V5d29yZD48a2V5d29yZD5IdW1hbnM8L2tleXdvcmQ+PGtleXdvcmQ+TWV0
aGljaWxsaW4tUmVzaXN0YW50IFN0YXBoeWxvY29jY3VzIGF1cmV1cy9jbGFzc2lmaWNhdGlvbi9k
cnVnPC9rZXl3b3JkPjxrZXl3b3JkPmVmZmVjdHMvZ2VuZXRpY3MvKmlzb2xhdGlvbiAmYW1wOyBw
dXJpZmljYXRpb248L2tleXdvcmQ+PGtleXdvcmQ+TXVsdGlsb2N1cyBTZXF1ZW5jZSBUeXBpbmcv
Km1ldGhvZHMvc3RhbmRhcmRzPC9rZXl3b3JkPjxrZXl3b3JkPlBlbmljaWxsaW4tQmluZGluZyBQ
cm90ZWluczwva2V5d29yZD48a2V5d29yZD5QaGVub3R5cGU8L2tleXdvcmQ+PGtleXdvcmQ+U3Rh
cGh5bG9jb2NjYWwgSW5mZWN0aW9ucy9nZW5ldGljcy9taWNyb2Jpb2xvZ3k8L2tleXdvcmQ+PC9r
ZXl3b3Jkcz48ZGF0ZXM+PHllYXI+MjAxMjwveWVhcj48cHViLWRhdGVzPjxkYXRlPkFwcjwvZGF0
ZT48L3B1Yi1kYXRlcz48L2RhdGVzPjxpc2JuPjE0NjktMDY5MSAoRWxlY3Ryb25pYykmI3hEOzEx
OTgtNzQzWCAoTGlua2luZyk8L2lzYm4+PGFjY2Vzc2lvbi1udW0+MjI0Mjk0NjA8L2FjY2Vzc2lv
bi1udW0+PHVybHM+PHJlbGF0ZWQtdXJscz48dXJsPmh0dHBzOi8vd3d3Lm5jYmkubmxtLm5paC5n
b3YvcHVibWVkLzIyNDI5NDYwPC91cmw+PC9yZWxhdGVkLXVybHM+PC91cmxzPjxlbGVjdHJvbmlj
LXJlc291cmNlLW51bT4xMC4xMTExL2ouMTQ2OS0wNjkxLjIwMTEuMDM3MTUueDwvZWxlY3Ryb25p
Yy1yZXNvdXJjZS1udW0+PC9yZWNvcmQ+PC9DaXRlPjwvRW5kTm90ZT4A
</w:fldData>
        </w:fldChar>
      </w:r>
      <w:r>
        <w:rPr>
          <w:rFonts w:ascii="Times New Roman" w:hAnsi="Times New Roman" w:cs="Times New Roman"/>
          <w:sz w:val="24"/>
          <w:szCs w:val="24"/>
          <w:lang w:val="en-US"/>
        </w:rPr>
        <w:instrText xml:space="preserve"> ADDIN EN.CITE.DATA </w:instrText>
      </w:r>
      <w:r>
        <w:rPr>
          <w:rFonts w:ascii="Times New Roman" w:hAnsi="Times New Roman" w:cs="Times New Roman"/>
          <w:sz w:val="24"/>
          <w:szCs w:val="24"/>
          <w:lang w:val="en-US"/>
        </w:rPr>
      </w:r>
      <w:r>
        <w:rPr>
          <w:rFonts w:ascii="Times New Roman" w:hAnsi="Times New Roman" w:cs="Times New Roman"/>
          <w:sz w:val="24"/>
          <w:szCs w:val="24"/>
          <w:lang w:val="en-US"/>
        </w:rPr>
        <w:fldChar w:fldCharType="end"/>
      </w:r>
      <w:r>
        <w:rPr>
          <w:rFonts w:ascii="Times New Roman" w:hAnsi="Times New Roman" w:cs="Times New Roman"/>
          <w:sz w:val="24"/>
          <w:szCs w:val="24"/>
          <w:lang w:val="en-US"/>
        </w:rPr>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[19]</w:t>
      </w:r>
      <w:r>
        <w:rPr>
          <w:rFonts w:ascii="Times New Roman" w:hAnsi="Times New Roman" w:cs="Times New Roman"/>
          <w:sz w:val="24"/>
          <w:szCs w:val="24"/>
          <w:lang w:val="en-US"/>
        </w:rPr>
        <w:fldChar w:fldCharType="end"/>
      </w:r>
      <w:r w:rsidRPr="00DA419A">
        <w:rPr>
          <w:rFonts w:ascii="Times New Roman" w:hAnsi="Times New Roman" w:cs="Times New Roman"/>
          <w:sz w:val="24"/>
          <w:szCs w:val="24"/>
          <w:lang w:val="en-GB"/>
        </w:rPr>
        <w:t xml:space="preserve">. </w:t>
      </w:r>
    </w:p>
    <w:p w14:paraId="2DE1237C" w14:textId="77777777" w:rsidR="00704D82" w:rsidRPr="00704D82" w:rsidRDefault="00704D82" w:rsidP="00172733">
      <w:pPr>
        <w:spacing w:before="100" w:beforeAutospacing="1" w:after="100" w:afterAutospacing="1" w:line="240" w:lineRule="auto"/>
        <w:jc w:val="both"/>
        <w:rPr>
          <w:rFonts w:ascii="Times New Roman" w:hAnsi="Times New Roman" w:cs="Times New Roman"/>
          <w:i/>
          <w:iCs/>
          <w:sz w:val="24"/>
          <w:szCs w:val="24"/>
          <w:lang w:val="en-GB"/>
        </w:rPr>
      </w:pPr>
      <w:r w:rsidRPr="00704D82">
        <w:rPr>
          <w:rFonts w:ascii="Times New Roman" w:hAnsi="Times New Roman" w:cs="Times New Roman"/>
          <w:i/>
          <w:iCs/>
          <w:sz w:val="24"/>
          <w:szCs w:val="24"/>
          <w:lang w:val="en-GB"/>
        </w:rPr>
        <w:t>Antimicrobial susceptibility testing</w:t>
      </w:r>
    </w:p>
    <w:p w14:paraId="7BA01F37" w14:textId="379040FD" w:rsidR="00BA5891" w:rsidRPr="00172733" w:rsidRDefault="00704D82"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European Committee on Antimicrobial Susceptibility Testing (EUCAST 2019) breakpoints </w:t>
      </w:r>
      <w:bookmarkStart w:id="2" w:name="_Hlk94287691"/>
      <w:r>
        <w:rPr>
          <w:rFonts w:ascii="Times New Roman" w:hAnsi="Times New Roman" w:cs="Times New Roman"/>
          <w:sz w:val="24"/>
          <w:szCs w:val="24"/>
          <w:lang w:val="en-GB"/>
        </w:rPr>
        <w:t xml:space="preserve">were used to define resistance (intermediate were considered as resistant). As EUCAST breakpoints </w:t>
      </w:r>
      <w:bookmarkEnd w:id="2"/>
      <w:r>
        <w:rPr>
          <w:rFonts w:ascii="Times New Roman" w:hAnsi="Times New Roman" w:cs="Times New Roman"/>
          <w:sz w:val="24"/>
          <w:szCs w:val="24"/>
          <w:lang w:val="en-GB"/>
        </w:rPr>
        <w:t>are not available for ceftiofur Na and enrofloxacin, the Clinical and Laboratory Standards Institute (CLSI 2019) breakpoints were used instead. Staphylococci spp. resistant to 3 or more antimicrobial molecules among those tested were defined as multi-drug resistant Staphylococci (MDRS).</w:t>
      </w:r>
    </w:p>
    <w:p w14:paraId="0793EE59" w14:textId="7911731B" w:rsidR="006C4EA1" w:rsidRPr="00F8713F" w:rsidRDefault="006C4EA1" w:rsidP="00172733">
      <w:pPr>
        <w:spacing w:before="100" w:beforeAutospacing="1" w:after="100" w:afterAutospacing="1" w:line="240" w:lineRule="auto"/>
        <w:jc w:val="both"/>
        <w:rPr>
          <w:rFonts w:ascii="Times New Roman" w:hAnsi="Times New Roman" w:cs="Times New Roman"/>
          <w:i/>
          <w:sz w:val="24"/>
          <w:szCs w:val="24"/>
          <w:lang w:val="en-US"/>
        </w:rPr>
      </w:pPr>
      <w:r w:rsidRPr="00F8713F">
        <w:rPr>
          <w:rFonts w:ascii="Times New Roman" w:hAnsi="Times New Roman" w:cs="Times New Roman"/>
          <w:i/>
          <w:sz w:val="24"/>
          <w:szCs w:val="24"/>
          <w:lang w:val="en-US"/>
        </w:rPr>
        <w:t>Statistical</w:t>
      </w:r>
      <w:r w:rsidR="002B0258" w:rsidRPr="002B0258">
        <w:rPr>
          <w:rFonts w:ascii="Times New Roman" w:hAnsi="Times New Roman" w:cs="Times New Roman"/>
          <w:i/>
          <w:sz w:val="24"/>
          <w:szCs w:val="24"/>
          <w:lang w:val="en-US"/>
        </w:rPr>
        <w:t xml:space="preserve"> analysis</w:t>
      </w:r>
      <w:r w:rsidR="002B0258" w:rsidRPr="00F8713F">
        <w:rPr>
          <w:rFonts w:ascii="Times New Roman" w:hAnsi="Times New Roman" w:cs="Times New Roman"/>
          <w:i/>
          <w:sz w:val="24"/>
          <w:szCs w:val="24"/>
          <w:lang w:val="en-US"/>
        </w:rPr>
        <w:t xml:space="preserve"> </w:t>
      </w:r>
    </w:p>
    <w:p w14:paraId="4D85D3C0" w14:textId="3419FBA8" w:rsidR="00FC7DC3" w:rsidRDefault="006C4EA1"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confidence intervals (CI) of prevalence and prevalence ratios (PR) for MRS and MDRS carriage were calculated using</w:t>
      </w:r>
      <w:r w:rsidRPr="002C113C">
        <w:rPr>
          <w:lang w:val="en-US"/>
        </w:rPr>
        <w:t xml:space="preserve"> </w:t>
      </w:r>
      <w:r>
        <w:rPr>
          <w:lang w:val="en-US"/>
        </w:rPr>
        <w:t xml:space="preserve">a </w:t>
      </w:r>
      <w:r w:rsidRPr="002C113C">
        <w:rPr>
          <w:rFonts w:ascii="Times New Roman" w:hAnsi="Times New Roman" w:cs="Times New Roman"/>
          <w:sz w:val="24"/>
          <w:szCs w:val="24"/>
          <w:lang w:val="en-GB"/>
        </w:rPr>
        <w:t>robust variance estimate that adjusts for within-cluster correlation</w:t>
      </w:r>
      <w:r>
        <w:rPr>
          <w:rFonts w:ascii="Times New Roman" w:hAnsi="Times New Roman" w:cs="Times New Roman"/>
          <w:sz w:val="24"/>
          <w:szCs w:val="24"/>
          <w:lang w:val="en-GB"/>
        </w:rPr>
        <w:t xml:space="preserve"> and </w:t>
      </w:r>
      <w:r w:rsidRPr="002C113C">
        <w:rPr>
          <w:rFonts w:ascii="Times New Roman" w:hAnsi="Times New Roman" w:cs="Times New Roman"/>
          <w:sz w:val="24"/>
          <w:szCs w:val="24"/>
          <w:lang w:val="en-GB"/>
        </w:rPr>
        <w:t>negates the need for independent observations</w:t>
      </w:r>
      <w:r>
        <w:rPr>
          <w:rFonts w:ascii="Times New Roman" w:hAnsi="Times New Roman" w:cs="Times New Roman"/>
          <w:sz w:val="24"/>
          <w:szCs w:val="24"/>
          <w:lang w:val="en-GB"/>
        </w:rPr>
        <w:t xml:space="preserve">, requiring only that clusters are independent. The frequency of travelling during the last 2 months and of antimicrobial treatments during the last 12 months were calculated as rates, dividing the sum of the events (travel or antimicrobial treatments) by horse months at risk during the considered period. </w:t>
      </w:r>
      <w:r w:rsidR="002B0258" w:rsidRPr="005631EF">
        <w:rPr>
          <w:rFonts w:ascii="Times New Roman" w:hAnsi="Times New Roman" w:cs="Times New Roman"/>
          <w:sz w:val="24"/>
          <w:szCs w:val="24"/>
          <w:lang w:val="en-GB"/>
        </w:rPr>
        <w:t>For barn-estimated data,</w:t>
      </w:r>
      <w:r w:rsidR="002B0258">
        <w:rPr>
          <w:rFonts w:ascii="Times New Roman" w:hAnsi="Times New Roman" w:cs="Times New Roman"/>
          <w:sz w:val="24"/>
          <w:szCs w:val="24"/>
          <w:lang w:val="en-GB"/>
        </w:rPr>
        <w:t xml:space="preserve"> time at risk for the </w:t>
      </w:r>
      <w:r w:rsidR="002B0258" w:rsidRPr="005631EF">
        <w:rPr>
          <w:rFonts w:ascii="Times New Roman" w:hAnsi="Times New Roman" w:cs="Times New Roman"/>
          <w:sz w:val="24"/>
          <w:szCs w:val="24"/>
          <w:lang w:val="en-GB"/>
        </w:rPr>
        <w:t>horses non studied w</w:t>
      </w:r>
      <w:r w:rsidR="002B0258">
        <w:rPr>
          <w:rFonts w:ascii="Times New Roman" w:hAnsi="Times New Roman" w:cs="Times New Roman"/>
          <w:sz w:val="24"/>
          <w:szCs w:val="24"/>
          <w:lang w:val="en-GB"/>
        </w:rPr>
        <w:t>as</w:t>
      </w:r>
      <w:r w:rsidR="002B0258" w:rsidRPr="005631EF">
        <w:rPr>
          <w:rFonts w:ascii="Times New Roman" w:hAnsi="Times New Roman" w:cs="Times New Roman"/>
          <w:sz w:val="24"/>
          <w:szCs w:val="24"/>
          <w:lang w:val="en-GB"/>
        </w:rPr>
        <w:t xml:space="preserve"> considered to</w:t>
      </w:r>
      <w:r w:rsidR="002B0258">
        <w:rPr>
          <w:rFonts w:ascii="Times New Roman" w:hAnsi="Times New Roman" w:cs="Times New Roman"/>
          <w:sz w:val="24"/>
          <w:szCs w:val="24"/>
          <w:lang w:val="en-GB"/>
        </w:rPr>
        <w:t xml:space="preserve"> be </w:t>
      </w:r>
      <w:r w:rsidR="002B0258" w:rsidRPr="005631EF">
        <w:rPr>
          <w:rFonts w:ascii="Times New Roman" w:hAnsi="Times New Roman" w:cs="Times New Roman"/>
          <w:sz w:val="24"/>
          <w:szCs w:val="24"/>
          <w:lang w:val="en-GB"/>
        </w:rPr>
        <w:t xml:space="preserve">6 months </w:t>
      </w:r>
      <w:r w:rsidR="002B0258">
        <w:rPr>
          <w:rFonts w:ascii="Times New Roman" w:hAnsi="Times New Roman" w:cs="Times New Roman"/>
          <w:sz w:val="24"/>
          <w:szCs w:val="24"/>
          <w:lang w:val="en-GB"/>
        </w:rPr>
        <w:t xml:space="preserve">(over </w:t>
      </w:r>
      <w:r w:rsidR="002B0258" w:rsidRPr="005631EF">
        <w:rPr>
          <w:rFonts w:ascii="Times New Roman" w:hAnsi="Times New Roman" w:cs="Times New Roman"/>
          <w:sz w:val="24"/>
          <w:szCs w:val="24"/>
          <w:lang w:val="en-GB"/>
        </w:rPr>
        <w:t>1 year observation period)</w:t>
      </w:r>
      <w:r w:rsidR="002B0258">
        <w:rPr>
          <w:rFonts w:ascii="Times New Roman" w:hAnsi="Times New Roman" w:cs="Times New Roman"/>
          <w:sz w:val="24"/>
          <w:szCs w:val="24"/>
          <w:lang w:val="en-GB"/>
        </w:rPr>
        <w:t>, as we did ignore the moment of arrival of those horses at the barn</w:t>
      </w:r>
      <w:r w:rsidR="002B0258" w:rsidRPr="005631EF">
        <w:rPr>
          <w:rFonts w:ascii="Times New Roman" w:hAnsi="Times New Roman" w:cs="Times New Roman"/>
          <w:sz w:val="24"/>
          <w:szCs w:val="24"/>
          <w:lang w:val="en-GB"/>
        </w:rPr>
        <w:t xml:space="preserve">. </w:t>
      </w:r>
      <w:r w:rsidRPr="005631EF">
        <w:rPr>
          <w:rFonts w:ascii="Times New Roman" w:hAnsi="Times New Roman" w:cs="Times New Roman"/>
          <w:sz w:val="24"/>
          <w:szCs w:val="24"/>
          <w:lang w:val="en-GB"/>
        </w:rPr>
        <w:t>T</w:t>
      </w:r>
      <w:r>
        <w:rPr>
          <w:rFonts w:ascii="Times New Roman" w:hAnsi="Times New Roman" w:cs="Times New Roman"/>
          <w:sz w:val="24"/>
          <w:szCs w:val="24"/>
          <w:lang w:val="en-GB"/>
        </w:rPr>
        <w:t>ravelling rate ratio and antimicrobial treatment rate ratio were obtained using Poisson regression with robust cluster variance estimates</w:t>
      </w:r>
      <w:r w:rsidRPr="005631EF">
        <w:rPr>
          <w:rFonts w:ascii="Times New Roman" w:hAnsi="Times New Roman" w:cs="Times New Roman"/>
          <w:sz w:val="24"/>
          <w:szCs w:val="24"/>
          <w:lang w:val="en-GB"/>
        </w:rPr>
        <w:t xml:space="preserve">. </w:t>
      </w:r>
    </w:p>
    <w:p w14:paraId="4DF1D107" w14:textId="77777777" w:rsidR="009703D1" w:rsidRPr="00FC7DC3" w:rsidRDefault="009703D1" w:rsidP="00172733">
      <w:pPr>
        <w:spacing w:before="100" w:beforeAutospacing="1" w:after="100" w:afterAutospacing="1" w:line="240" w:lineRule="auto"/>
        <w:jc w:val="both"/>
        <w:rPr>
          <w:rFonts w:ascii="Times New Roman" w:hAnsi="Times New Roman" w:cs="Times New Roman"/>
          <w:b/>
          <w:bCs/>
          <w:sz w:val="24"/>
          <w:szCs w:val="24"/>
          <w:lang w:val="en-GB"/>
        </w:rPr>
      </w:pPr>
      <w:r w:rsidRPr="00FC7DC3">
        <w:rPr>
          <w:rFonts w:ascii="Times New Roman" w:hAnsi="Times New Roman" w:cs="Times New Roman"/>
          <w:b/>
          <w:bCs/>
          <w:sz w:val="24"/>
          <w:szCs w:val="24"/>
          <w:lang w:val="en-GB"/>
        </w:rPr>
        <w:t xml:space="preserve">Results </w:t>
      </w:r>
    </w:p>
    <w:p w14:paraId="36B1FFA0" w14:textId="0BB8A7DE" w:rsidR="002B0258" w:rsidRPr="002B0258" w:rsidRDefault="002B0258" w:rsidP="00172733">
      <w:pPr>
        <w:spacing w:before="100" w:beforeAutospacing="1" w:after="100" w:afterAutospacing="1" w:line="240" w:lineRule="auto"/>
        <w:jc w:val="both"/>
        <w:rPr>
          <w:rFonts w:ascii="Times New Roman" w:hAnsi="Times New Roman" w:cs="Times New Roman"/>
          <w:i/>
          <w:iCs/>
          <w:sz w:val="24"/>
          <w:szCs w:val="24"/>
          <w:lang w:val="en-GB"/>
        </w:rPr>
      </w:pPr>
      <w:r w:rsidRPr="002B0258">
        <w:rPr>
          <w:rFonts w:ascii="Times New Roman" w:hAnsi="Times New Roman" w:cs="Times New Roman"/>
          <w:i/>
          <w:iCs/>
          <w:sz w:val="24"/>
          <w:szCs w:val="24"/>
          <w:lang w:val="en-GB"/>
        </w:rPr>
        <w:t>Details on non-Staphylococcal methicillin-resistant isolates</w:t>
      </w:r>
    </w:p>
    <w:p w14:paraId="04188DEC" w14:textId="63CD4170" w:rsidR="00D04A0A" w:rsidRDefault="009703D1"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total of </w:t>
      </w:r>
      <w:r w:rsidRPr="009703D1">
        <w:rPr>
          <w:rFonts w:ascii="Times New Roman" w:hAnsi="Times New Roman" w:cs="Times New Roman"/>
          <w:sz w:val="24"/>
          <w:szCs w:val="24"/>
          <w:lang w:val="en-GB"/>
        </w:rPr>
        <w:t>51</w:t>
      </w:r>
      <w:r>
        <w:rPr>
          <w:rFonts w:ascii="Times New Roman" w:hAnsi="Times New Roman" w:cs="Times New Roman"/>
          <w:sz w:val="24"/>
          <w:szCs w:val="24"/>
          <w:lang w:val="en-GB"/>
        </w:rPr>
        <w:t>/110</w:t>
      </w:r>
      <w:r w:rsidRPr="009703D1">
        <w:rPr>
          <w:rFonts w:ascii="Times New Roman" w:hAnsi="Times New Roman" w:cs="Times New Roman"/>
          <w:sz w:val="24"/>
          <w:szCs w:val="24"/>
          <w:lang w:val="en-GB"/>
        </w:rPr>
        <w:t xml:space="preserve"> (46%) </w:t>
      </w:r>
      <w:r>
        <w:rPr>
          <w:rFonts w:ascii="Times New Roman" w:hAnsi="Times New Roman" w:cs="Times New Roman"/>
          <w:sz w:val="24"/>
          <w:szCs w:val="24"/>
          <w:lang w:val="en-GB"/>
        </w:rPr>
        <w:t>horse</w:t>
      </w:r>
      <w:r w:rsidRPr="009703D1">
        <w:rPr>
          <w:rFonts w:ascii="Times New Roman" w:hAnsi="Times New Roman" w:cs="Times New Roman"/>
          <w:sz w:val="24"/>
          <w:szCs w:val="24"/>
          <w:lang w:val="en-GB"/>
        </w:rPr>
        <w:t xml:space="preserve">s harboured 63 isolates that showed phenotypical resistance against methicillin. </w:t>
      </w:r>
      <w:r>
        <w:rPr>
          <w:rFonts w:ascii="Times New Roman" w:hAnsi="Times New Roman" w:cs="Times New Roman"/>
          <w:sz w:val="24"/>
          <w:szCs w:val="24"/>
          <w:lang w:val="en-GB"/>
        </w:rPr>
        <w:t>Among bacterial isolates from equine samples, a</w:t>
      </w:r>
      <w:r w:rsidRPr="00E71A2C">
        <w:rPr>
          <w:rFonts w:ascii="Times New Roman" w:hAnsi="Times New Roman" w:cs="Times New Roman"/>
          <w:sz w:val="24"/>
          <w:szCs w:val="24"/>
          <w:lang w:val="en-GB"/>
        </w:rPr>
        <w:t xml:space="preserve">fter species identification, 34 isolates from 33 horses were identified as MRS. One of them (a strain of </w:t>
      </w:r>
      <w:r w:rsidRPr="00FC74E8">
        <w:rPr>
          <w:rFonts w:ascii="Times New Roman" w:hAnsi="Times New Roman" w:cs="Times New Roman"/>
          <w:i/>
          <w:iCs/>
          <w:sz w:val="24"/>
          <w:szCs w:val="24"/>
          <w:lang w:val="en-GB"/>
        </w:rPr>
        <w:t>S. sciuri</w:t>
      </w:r>
      <w:r w:rsidRPr="00E71A2C">
        <w:rPr>
          <w:rFonts w:ascii="Times New Roman" w:hAnsi="Times New Roman" w:cs="Times New Roman"/>
          <w:sz w:val="24"/>
          <w:szCs w:val="24"/>
          <w:lang w:val="en-GB"/>
        </w:rPr>
        <w:t xml:space="preserve"> not expressing </w:t>
      </w:r>
      <w:r w:rsidRPr="00E71A2C">
        <w:rPr>
          <w:rFonts w:ascii="Times New Roman" w:hAnsi="Times New Roman" w:cs="Times New Roman"/>
          <w:i/>
          <w:sz w:val="24"/>
          <w:szCs w:val="24"/>
          <w:lang w:val="en-GB"/>
        </w:rPr>
        <w:t>mecA</w:t>
      </w:r>
      <w:r w:rsidRPr="00E71A2C">
        <w:rPr>
          <w:rFonts w:ascii="Times New Roman" w:hAnsi="Times New Roman" w:cs="Times New Roman"/>
          <w:sz w:val="24"/>
          <w:szCs w:val="24"/>
          <w:lang w:val="en-GB"/>
        </w:rPr>
        <w:t xml:space="preserve"> isolated from a Standardbred horse from which a MDR </w:t>
      </w:r>
      <w:r w:rsidRPr="00FC74E8">
        <w:rPr>
          <w:rFonts w:ascii="Times New Roman" w:hAnsi="Times New Roman" w:cs="Times New Roman"/>
          <w:i/>
          <w:iCs/>
          <w:sz w:val="24"/>
          <w:szCs w:val="24"/>
          <w:lang w:val="en-GB"/>
        </w:rPr>
        <w:t>S. lentus</w:t>
      </w:r>
      <w:r w:rsidRPr="00E71A2C">
        <w:rPr>
          <w:rFonts w:ascii="Times New Roman" w:hAnsi="Times New Roman" w:cs="Times New Roman"/>
          <w:sz w:val="24"/>
          <w:szCs w:val="24"/>
          <w:lang w:val="en-GB"/>
        </w:rPr>
        <w:t xml:space="preserve"> was also yielded) was sensible to all the antimicrobial molecules tested, including penicillin and ceftiofur. It was considered as a sensible species whose growth was facilitated by the close relationship with the MRD </w:t>
      </w:r>
      <w:r w:rsidRPr="00FC74E8">
        <w:rPr>
          <w:rFonts w:ascii="Times New Roman" w:hAnsi="Times New Roman" w:cs="Times New Roman"/>
          <w:i/>
          <w:iCs/>
          <w:sz w:val="24"/>
          <w:szCs w:val="24"/>
          <w:lang w:val="en-GB"/>
        </w:rPr>
        <w:t>S. lentus</w:t>
      </w:r>
      <w:r>
        <w:rPr>
          <w:rFonts w:ascii="Times New Roman" w:hAnsi="Times New Roman" w:cs="Times New Roman"/>
          <w:sz w:val="24"/>
          <w:szCs w:val="24"/>
          <w:lang w:val="en-GB"/>
        </w:rPr>
        <w:t>,</w:t>
      </w:r>
      <w:r w:rsidRPr="00E71A2C">
        <w:rPr>
          <w:rFonts w:ascii="Times New Roman" w:hAnsi="Times New Roman" w:cs="Times New Roman"/>
          <w:sz w:val="24"/>
          <w:szCs w:val="24"/>
          <w:lang w:val="en-GB"/>
        </w:rPr>
        <w:t xml:space="preserve"> and discarded from further analyses. This yielded a total of 33 MRS isolates from 33 horses, corresponding to an overall 30% prevalence of healthy horses with nasal colonization by MRS in our region (95% CI 20.7-41.3%).</w:t>
      </w:r>
      <w:r w:rsidRPr="009703D1">
        <w:rPr>
          <w:rFonts w:ascii="Times New Roman" w:hAnsi="Times New Roman" w:cs="Times New Roman"/>
          <w:sz w:val="24"/>
          <w:szCs w:val="24"/>
          <w:lang w:val="en-GB"/>
        </w:rPr>
        <w:t xml:space="preserve"> </w:t>
      </w:r>
      <w:r w:rsidRPr="009A7713">
        <w:rPr>
          <w:rFonts w:ascii="Times New Roman" w:hAnsi="Times New Roman" w:cs="Times New Roman"/>
          <w:sz w:val="24"/>
          <w:szCs w:val="24"/>
          <w:lang w:val="en-GB"/>
        </w:rPr>
        <w:t xml:space="preserve">The remaining non-MRS isolates were identified as </w:t>
      </w:r>
      <w:r w:rsidRPr="00FC74E8">
        <w:rPr>
          <w:rFonts w:ascii="Times New Roman" w:hAnsi="Times New Roman" w:cs="Times New Roman"/>
          <w:i/>
          <w:iCs/>
          <w:sz w:val="24"/>
          <w:szCs w:val="24"/>
          <w:lang w:val="en-GB"/>
        </w:rPr>
        <w:t>Enterococcus spp.</w:t>
      </w:r>
      <w:r w:rsidRPr="009A7713">
        <w:rPr>
          <w:rFonts w:ascii="Times New Roman" w:hAnsi="Times New Roman" w:cs="Times New Roman"/>
          <w:sz w:val="24"/>
          <w:szCs w:val="24"/>
          <w:lang w:val="en-GB"/>
        </w:rPr>
        <w:t xml:space="preserve"> (</w:t>
      </w:r>
      <w:r w:rsidR="00172733" w:rsidRPr="00172733">
        <w:rPr>
          <w:rFonts w:ascii="Times New Roman" w:hAnsi="Times New Roman" w:cs="Times New Roman"/>
          <w:i/>
          <w:iCs/>
          <w:sz w:val="24"/>
          <w:szCs w:val="24"/>
          <w:lang w:val="en-GB"/>
        </w:rPr>
        <w:t>n</w:t>
      </w:r>
      <w:r w:rsidR="00172733">
        <w:rPr>
          <w:rFonts w:ascii="Times New Roman" w:hAnsi="Times New Roman" w:cs="Times New Roman"/>
          <w:sz w:val="24"/>
          <w:szCs w:val="24"/>
          <w:lang w:val="en-GB"/>
        </w:rPr>
        <w:t> = </w:t>
      </w:r>
      <w:r w:rsidRPr="009A7713">
        <w:rPr>
          <w:rFonts w:ascii="Times New Roman" w:hAnsi="Times New Roman" w:cs="Times New Roman"/>
          <w:sz w:val="24"/>
          <w:szCs w:val="24"/>
          <w:lang w:val="en-GB"/>
        </w:rPr>
        <w:t xml:space="preserve">14), </w:t>
      </w:r>
      <w:r w:rsidRPr="00FC74E8">
        <w:rPr>
          <w:rFonts w:ascii="Times New Roman" w:hAnsi="Times New Roman" w:cs="Times New Roman"/>
          <w:i/>
          <w:iCs/>
          <w:sz w:val="24"/>
          <w:szCs w:val="24"/>
          <w:lang w:val="en-GB"/>
        </w:rPr>
        <w:t>Serratia spp.</w:t>
      </w:r>
      <w:r w:rsidRPr="009A7713">
        <w:rPr>
          <w:rFonts w:ascii="Times New Roman" w:hAnsi="Times New Roman" w:cs="Times New Roman"/>
          <w:sz w:val="24"/>
          <w:szCs w:val="24"/>
          <w:lang w:val="en-GB"/>
        </w:rPr>
        <w:t xml:space="preserve"> (</w:t>
      </w:r>
      <w:r w:rsidR="00172733" w:rsidRPr="00172733">
        <w:rPr>
          <w:rFonts w:ascii="Times New Roman" w:hAnsi="Times New Roman" w:cs="Times New Roman"/>
          <w:i/>
          <w:iCs/>
          <w:sz w:val="24"/>
          <w:szCs w:val="24"/>
          <w:lang w:val="en-GB"/>
        </w:rPr>
        <w:t>n</w:t>
      </w:r>
      <w:r w:rsidR="00172733">
        <w:rPr>
          <w:rFonts w:ascii="Times New Roman" w:hAnsi="Times New Roman" w:cs="Times New Roman"/>
          <w:sz w:val="24"/>
          <w:szCs w:val="24"/>
          <w:lang w:val="en-GB"/>
        </w:rPr>
        <w:t> = </w:t>
      </w:r>
      <w:r w:rsidRPr="009A7713">
        <w:rPr>
          <w:rFonts w:ascii="Times New Roman" w:hAnsi="Times New Roman" w:cs="Times New Roman"/>
          <w:sz w:val="24"/>
          <w:szCs w:val="24"/>
          <w:lang w:val="en-GB"/>
        </w:rPr>
        <w:t>9), mixed bacterial flora (</w:t>
      </w:r>
      <w:r w:rsidR="00172733" w:rsidRPr="00172733">
        <w:rPr>
          <w:rFonts w:ascii="Times New Roman" w:hAnsi="Times New Roman" w:cs="Times New Roman"/>
          <w:i/>
          <w:iCs/>
          <w:sz w:val="24"/>
          <w:szCs w:val="24"/>
          <w:lang w:val="en-GB"/>
        </w:rPr>
        <w:t>n</w:t>
      </w:r>
      <w:r w:rsidR="00172733">
        <w:rPr>
          <w:rFonts w:ascii="Times New Roman" w:hAnsi="Times New Roman" w:cs="Times New Roman"/>
          <w:sz w:val="24"/>
          <w:szCs w:val="24"/>
          <w:lang w:val="en-GB"/>
        </w:rPr>
        <w:t> = </w:t>
      </w:r>
      <w:r w:rsidRPr="009A7713">
        <w:rPr>
          <w:rFonts w:ascii="Times New Roman" w:hAnsi="Times New Roman" w:cs="Times New Roman"/>
          <w:sz w:val="24"/>
          <w:szCs w:val="24"/>
          <w:lang w:val="en-GB"/>
        </w:rPr>
        <w:t>3), or identification yiel</w:t>
      </w:r>
      <w:r>
        <w:rPr>
          <w:rFonts w:ascii="Times New Roman" w:hAnsi="Times New Roman" w:cs="Times New Roman"/>
          <w:sz w:val="24"/>
          <w:szCs w:val="24"/>
          <w:lang w:val="en-GB"/>
        </w:rPr>
        <w:t>ded no match (</w:t>
      </w:r>
      <w:r w:rsidRPr="00172733">
        <w:rPr>
          <w:rFonts w:ascii="Times New Roman" w:hAnsi="Times New Roman" w:cs="Times New Roman"/>
          <w:i/>
          <w:iCs/>
          <w:sz w:val="24"/>
          <w:szCs w:val="24"/>
          <w:lang w:val="en-GB"/>
        </w:rPr>
        <w:t>n</w:t>
      </w:r>
      <w:r w:rsidR="00172733">
        <w:rPr>
          <w:rFonts w:ascii="Times New Roman" w:hAnsi="Times New Roman" w:cs="Times New Roman"/>
          <w:sz w:val="24"/>
          <w:szCs w:val="24"/>
          <w:lang w:val="en-GB"/>
        </w:rPr>
        <w:t> </w:t>
      </w:r>
      <w:r>
        <w:rPr>
          <w:rFonts w:ascii="Times New Roman" w:hAnsi="Times New Roman" w:cs="Times New Roman"/>
          <w:sz w:val="24"/>
          <w:szCs w:val="24"/>
          <w:lang w:val="en-GB"/>
        </w:rPr>
        <w:t>=</w:t>
      </w:r>
      <w:r w:rsidR="00172733">
        <w:rPr>
          <w:rFonts w:ascii="Times New Roman" w:hAnsi="Times New Roman" w:cs="Times New Roman"/>
          <w:sz w:val="24"/>
          <w:szCs w:val="24"/>
          <w:lang w:val="en-GB"/>
        </w:rPr>
        <w:t> </w:t>
      </w:r>
      <w:r>
        <w:rPr>
          <w:rFonts w:ascii="Times New Roman" w:hAnsi="Times New Roman" w:cs="Times New Roman"/>
          <w:sz w:val="24"/>
          <w:szCs w:val="24"/>
          <w:lang w:val="en-GB"/>
        </w:rPr>
        <w:t xml:space="preserve">3). </w:t>
      </w:r>
    </w:p>
    <w:p w14:paraId="6DB707B8" w14:textId="172F24E6" w:rsidR="0080049E" w:rsidRDefault="00A41B20"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As for human samples, </w:t>
      </w:r>
      <w:r w:rsidR="00EF4079" w:rsidRPr="00B05816">
        <w:rPr>
          <w:rFonts w:ascii="Times New Roman" w:hAnsi="Times New Roman" w:cs="Times New Roman"/>
          <w:sz w:val="24"/>
          <w:szCs w:val="24"/>
          <w:lang w:val="en-GB"/>
        </w:rPr>
        <w:t xml:space="preserve">A total of 15 methicillin-resistant isolates were identified in horse caregivers, of which 11 were classified as </w:t>
      </w:r>
      <w:r w:rsidR="00EF4079">
        <w:rPr>
          <w:rFonts w:ascii="Times New Roman" w:hAnsi="Times New Roman" w:cs="Times New Roman"/>
          <w:sz w:val="24"/>
          <w:szCs w:val="24"/>
          <w:lang w:val="en-GB"/>
        </w:rPr>
        <w:t xml:space="preserve">MRS. The </w:t>
      </w:r>
      <w:r>
        <w:rPr>
          <w:rFonts w:ascii="Times New Roman" w:hAnsi="Times New Roman" w:cs="Times New Roman"/>
          <w:sz w:val="24"/>
          <w:szCs w:val="24"/>
          <w:lang w:val="en-GB"/>
        </w:rPr>
        <w:t xml:space="preserve">4 </w:t>
      </w:r>
      <w:r w:rsidRPr="000F4118">
        <w:rPr>
          <w:rFonts w:ascii="Times New Roman" w:hAnsi="Times New Roman" w:cs="Times New Roman"/>
          <w:sz w:val="24"/>
          <w:szCs w:val="24"/>
          <w:lang w:val="en-GB"/>
        </w:rPr>
        <w:t>non-</w:t>
      </w:r>
      <w:r w:rsidRPr="00FC74E8">
        <w:rPr>
          <w:rFonts w:ascii="Times New Roman" w:hAnsi="Times New Roman" w:cs="Times New Roman"/>
          <w:i/>
          <w:iCs/>
          <w:sz w:val="24"/>
          <w:szCs w:val="24"/>
          <w:lang w:val="en-GB"/>
        </w:rPr>
        <w:t>Staphylococcus spp.</w:t>
      </w:r>
      <w:r w:rsidRPr="000F4118">
        <w:rPr>
          <w:rFonts w:ascii="Times New Roman" w:hAnsi="Times New Roman" w:cs="Times New Roman"/>
          <w:sz w:val="24"/>
          <w:szCs w:val="24"/>
          <w:lang w:val="en-GB"/>
        </w:rPr>
        <w:t xml:space="preserve"> methicillin-resistant isolates were identified from 3 people, consisting in 3 </w:t>
      </w:r>
      <w:r w:rsidRPr="00FC74E8">
        <w:rPr>
          <w:rFonts w:ascii="Times New Roman" w:hAnsi="Times New Roman" w:cs="Times New Roman"/>
          <w:i/>
          <w:iCs/>
          <w:sz w:val="24"/>
          <w:szCs w:val="24"/>
          <w:lang w:val="en-GB"/>
        </w:rPr>
        <w:t>Enterococcus spp.</w:t>
      </w:r>
      <w:r w:rsidRPr="000F4118">
        <w:rPr>
          <w:rFonts w:ascii="Times New Roman" w:hAnsi="Times New Roman" w:cs="Times New Roman"/>
          <w:sz w:val="24"/>
          <w:szCs w:val="24"/>
          <w:lang w:val="en-GB"/>
        </w:rPr>
        <w:t xml:space="preserve"> and 1 </w:t>
      </w:r>
      <w:r w:rsidRPr="00FC74E8">
        <w:rPr>
          <w:rFonts w:ascii="Times New Roman" w:hAnsi="Times New Roman" w:cs="Times New Roman"/>
          <w:i/>
          <w:iCs/>
          <w:sz w:val="24"/>
          <w:szCs w:val="24"/>
          <w:lang w:val="en-GB"/>
        </w:rPr>
        <w:t>Serratia spp</w:t>
      </w:r>
      <w:r w:rsidR="00FC74E8">
        <w:rPr>
          <w:rFonts w:ascii="Times New Roman" w:hAnsi="Times New Roman" w:cs="Times New Roman"/>
          <w:i/>
          <w:iCs/>
          <w:sz w:val="24"/>
          <w:szCs w:val="24"/>
          <w:lang w:val="en-GB"/>
        </w:rPr>
        <w:t>.</w:t>
      </w:r>
      <w:r w:rsidRPr="000F4118">
        <w:rPr>
          <w:rFonts w:ascii="Times New Roman" w:hAnsi="Times New Roman" w:cs="Times New Roman"/>
          <w:sz w:val="24"/>
          <w:szCs w:val="24"/>
          <w:lang w:val="en-GB"/>
        </w:rPr>
        <w:t xml:space="preserve"> strains.</w:t>
      </w:r>
    </w:p>
    <w:p w14:paraId="55278B4D" w14:textId="0826CC10" w:rsidR="008376DB" w:rsidRDefault="008376DB" w:rsidP="00172733">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D652566" w14:textId="01C191E1" w:rsidR="008376DB" w:rsidRDefault="00172733" w:rsidP="00172733">
      <w:pPr>
        <w:tabs>
          <w:tab w:val="left" w:pos="3262"/>
        </w:tabs>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b/>
          <w:bCs/>
          <w:sz w:val="24"/>
          <w:szCs w:val="24"/>
          <w:lang w:val="en-US"/>
        </w:rPr>
        <w:lastRenderedPageBreak/>
        <w:t>Additional file 1A</w:t>
      </w:r>
      <w:r w:rsidR="008376DB">
        <w:rPr>
          <w:rFonts w:ascii="Times New Roman" w:hAnsi="Times New Roman" w:cs="Times New Roman"/>
          <w:sz w:val="24"/>
          <w:szCs w:val="24"/>
          <w:lang w:val="en-GB"/>
        </w:rPr>
        <w:t xml:space="preserve"> </w:t>
      </w:r>
      <w:bookmarkStart w:id="3" w:name="_Hlk60950886"/>
      <w:r w:rsidR="008376DB" w:rsidRPr="00172733">
        <w:rPr>
          <w:rFonts w:ascii="Times New Roman" w:hAnsi="Times New Roman" w:cs="Times New Roman"/>
          <w:b/>
          <w:bCs/>
          <w:sz w:val="24"/>
          <w:szCs w:val="24"/>
          <w:lang w:val="en-GB"/>
        </w:rPr>
        <w:t>Bivariate unadjusted Poisson regression analysis with cluster variance (robust).</w:t>
      </w:r>
      <w:r w:rsidR="008376DB">
        <w:rPr>
          <w:rFonts w:ascii="Times New Roman" w:hAnsi="Times New Roman" w:cs="Times New Roman"/>
          <w:sz w:val="24"/>
          <w:szCs w:val="24"/>
          <w:lang w:val="en-GB"/>
        </w:rPr>
        <w:t xml:space="preserve"> Results expressed </w:t>
      </w:r>
      <w:r w:rsidR="008376DB" w:rsidRPr="0076794F">
        <w:rPr>
          <w:rFonts w:ascii="Times New Roman" w:hAnsi="Times New Roman" w:cs="Times New Roman"/>
          <w:sz w:val="24"/>
          <w:szCs w:val="24"/>
          <w:lang w:val="en-GB"/>
        </w:rPr>
        <w:t>as PR (prevalence ratio) for a hor</w:t>
      </w:r>
      <w:r w:rsidR="008376DB">
        <w:rPr>
          <w:rFonts w:ascii="Times New Roman" w:hAnsi="Times New Roman" w:cs="Times New Roman"/>
          <w:sz w:val="24"/>
          <w:szCs w:val="24"/>
          <w:lang w:val="en-GB"/>
        </w:rPr>
        <w:t xml:space="preserve">se of being a nasal carrier of ≥1 MRS. </w:t>
      </w:r>
      <w:r w:rsidR="00441BB6" w:rsidRPr="00441BB6">
        <w:rPr>
          <w:rFonts w:ascii="Times New Roman" w:hAnsi="Times New Roman" w:cs="Times New Roman"/>
          <w:i/>
          <w:iCs/>
          <w:sz w:val="24"/>
          <w:szCs w:val="24"/>
          <w:lang w:val="en-GB"/>
        </w:rPr>
        <w:t>n</w:t>
      </w:r>
      <w:r w:rsidR="00441BB6">
        <w:rPr>
          <w:rFonts w:ascii="Times New Roman" w:hAnsi="Times New Roman" w:cs="Times New Roman"/>
          <w:sz w:val="24"/>
          <w:szCs w:val="24"/>
          <w:lang w:val="en-GB"/>
        </w:rPr>
        <w:t xml:space="preserve"> </w:t>
      </w:r>
      <w:r w:rsidR="008376DB">
        <w:rPr>
          <w:rFonts w:ascii="Times New Roman" w:hAnsi="Times New Roman" w:cs="Times New Roman"/>
          <w:sz w:val="24"/>
          <w:szCs w:val="24"/>
          <w:lang w:val="en-GB"/>
        </w:rPr>
        <w:t>=</w:t>
      </w:r>
      <w:r w:rsidR="00441BB6">
        <w:rPr>
          <w:rFonts w:ascii="Times New Roman" w:hAnsi="Times New Roman" w:cs="Times New Roman"/>
          <w:sz w:val="24"/>
          <w:szCs w:val="24"/>
          <w:lang w:val="en-GB"/>
        </w:rPr>
        <w:t> </w:t>
      </w:r>
      <w:r w:rsidR="008376DB">
        <w:rPr>
          <w:rFonts w:ascii="Times New Roman" w:hAnsi="Times New Roman" w:cs="Times New Roman"/>
          <w:sz w:val="24"/>
          <w:szCs w:val="24"/>
          <w:lang w:val="en-GB"/>
        </w:rPr>
        <w:t xml:space="preserve">110. </w:t>
      </w:r>
      <w:bookmarkEnd w:id="3"/>
    </w:p>
    <w:tbl>
      <w:tblPr>
        <w:tblStyle w:val="Grilledutableau"/>
        <w:tblW w:w="9854" w:type="dxa"/>
        <w:tblLook w:val="04A0" w:firstRow="1" w:lastRow="0" w:firstColumn="1" w:lastColumn="0" w:noHBand="0" w:noVBand="1"/>
      </w:tblPr>
      <w:tblGrid>
        <w:gridCol w:w="5587"/>
        <w:gridCol w:w="1324"/>
        <w:gridCol w:w="1393"/>
        <w:gridCol w:w="1550"/>
      </w:tblGrid>
      <w:tr w:rsidR="008376DB" w14:paraId="06C9A3A6" w14:textId="77777777" w:rsidTr="007639ED">
        <w:trPr>
          <w:trHeight w:val="315"/>
        </w:trPr>
        <w:tc>
          <w:tcPr>
            <w:tcW w:w="5587" w:type="dxa"/>
            <w:shd w:val="clear" w:color="auto" w:fill="auto"/>
          </w:tcPr>
          <w:p w14:paraId="6C5880EF" w14:textId="77777777" w:rsidR="008376DB" w:rsidRDefault="008376DB" w:rsidP="00172733">
            <w:pPr>
              <w:spacing w:before="100" w:beforeAutospacing="1" w:after="100" w:afterAutospacing="1"/>
              <w:rPr>
                <w:rFonts w:ascii="Times New Roman" w:hAnsi="Times New Roman" w:cs="Times New Roman"/>
                <w:bCs/>
                <w:sz w:val="24"/>
                <w:szCs w:val="24"/>
                <w:lang w:val="en-GB"/>
              </w:rPr>
            </w:pPr>
          </w:p>
        </w:tc>
        <w:tc>
          <w:tcPr>
            <w:tcW w:w="1324" w:type="dxa"/>
            <w:shd w:val="clear" w:color="auto" w:fill="auto"/>
          </w:tcPr>
          <w:p w14:paraId="1A574A96" w14:textId="77777777" w:rsidR="008376DB" w:rsidRDefault="008376DB" w:rsidP="00172733">
            <w:pPr>
              <w:spacing w:before="100" w:beforeAutospacing="1" w:after="100" w:afterAutospacing="1"/>
              <w:jc w:val="center"/>
              <w:rPr>
                <w:rFonts w:ascii="Times New Roman" w:hAnsi="Times New Roman" w:cs="Times New Roman"/>
                <w:bCs/>
                <w:sz w:val="24"/>
                <w:szCs w:val="24"/>
                <w:lang w:val="en-GB"/>
              </w:rPr>
            </w:pPr>
            <w:r w:rsidRPr="0076794F">
              <w:rPr>
                <w:rFonts w:ascii="Times New Roman" w:hAnsi="Times New Roman" w:cs="Times New Roman"/>
                <w:bCs/>
                <w:sz w:val="24"/>
                <w:szCs w:val="24"/>
                <w:lang w:val="en-GB"/>
              </w:rPr>
              <w:t>PR</w:t>
            </w:r>
          </w:p>
        </w:tc>
        <w:tc>
          <w:tcPr>
            <w:tcW w:w="2943" w:type="dxa"/>
            <w:gridSpan w:val="2"/>
            <w:shd w:val="clear" w:color="auto" w:fill="auto"/>
          </w:tcPr>
          <w:p w14:paraId="21D5166A" w14:textId="77777777" w:rsidR="008376DB" w:rsidRDefault="008376DB" w:rsidP="00172733">
            <w:pPr>
              <w:spacing w:before="100" w:beforeAutospacing="1" w:after="100" w:afterAutospacing="1"/>
              <w:jc w:val="center"/>
              <w:rPr>
                <w:rFonts w:ascii="Times New Roman" w:hAnsi="Times New Roman" w:cs="Times New Roman"/>
                <w:bCs/>
                <w:sz w:val="24"/>
                <w:szCs w:val="24"/>
                <w:lang w:val="en-GB"/>
              </w:rPr>
            </w:pPr>
            <w:r>
              <w:rPr>
                <w:rFonts w:ascii="Times New Roman" w:hAnsi="Times New Roman" w:cs="Times New Roman"/>
                <w:bCs/>
                <w:sz w:val="24"/>
                <w:szCs w:val="24"/>
                <w:lang w:val="en-GB"/>
              </w:rPr>
              <w:t>90% CI</w:t>
            </w:r>
          </w:p>
        </w:tc>
      </w:tr>
      <w:tr w:rsidR="008376DB" w:rsidRPr="00632EF6" w14:paraId="5D237109" w14:textId="77777777" w:rsidTr="007639ED">
        <w:trPr>
          <w:trHeight w:val="300"/>
        </w:trPr>
        <w:tc>
          <w:tcPr>
            <w:tcW w:w="5587" w:type="dxa"/>
            <w:shd w:val="clear" w:color="auto" w:fill="auto"/>
          </w:tcPr>
          <w:p w14:paraId="0097C132" w14:textId="77777777" w:rsidR="008376DB" w:rsidRPr="003D5033" w:rsidRDefault="008376DB" w:rsidP="00172733">
            <w:pPr>
              <w:spacing w:before="100" w:beforeAutospacing="1" w:after="100" w:afterAutospacing="1"/>
              <w:rPr>
                <w:rFonts w:ascii="Times New Roman" w:hAnsi="Times New Roman" w:cs="Times New Roman"/>
                <w:bCs/>
                <w:color w:val="000000" w:themeColor="text1"/>
                <w:sz w:val="24"/>
                <w:szCs w:val="24"/>
                <w:lang w:val="en-GB"/>
              </w:rPr>
            </w:pPr>
            <w:r w:rsidRPr="003D5033">
              <w:rPr>
                <w:rFonts w:ascii="Times New Roman" w:hAnsi="Times New Roman" w:cs="Times New Roman"/>
                <w:bCs/>
                <w:color w:val="000000" w:themeColor="text1"/>
                <w:sz w:val="24"/>
                <w:szCs w:val="24"/>
                <w:lang w:val="en-GB"/>
              </w:rPr>
              <w:t>Age [years]</w:t>
            </w:r>
          </w:p>
        </w:tc>
        <w:tc>
          <w:tcPr>
            <w:tcW w:w="1324" w:type="dxa"/>
            <w:shd w:val="clear" w:color="auto" w:fill="auto"/>
          </w:tcPr>
          <w:p w14:paraId="58DB3CE1" w14:textId="77777777" w:rsidR="008376DB" w:rsidRPr="003D5033" w:rsidRDefault="008376DB" w:rsidP="00172733">
            <w:pPr>
              <w:spacing w:before="100" w:beforeAutospacing="1" w:after="100" w:afterAutospacing="1"/>
              <w:jc w:val="center"/>
              <w:rPr>
                <w:rFonts w:ascii="Times New Roman" w:hAnsi="Times New Roman" w:cs="Times New Roman"/>
                <w:bCs/>
                <w:color w:val="000000" w:themeColor="text1"/>
                <w:sz w:val="24"/>
                <w:szCs w:val="24"/>
                <w:lang w:val="en-GB"/>
              </w:rPr>
            </w:pPr>
            <w:r w:rsidRPr="003D5033">
              <w:rPr>
                <w:rFonts w:ascii="Times New Roman" w:hAnsi="Times New Roman" w:cs="Times New Roman"/>
                <w:bCs/>
                <w:color w:val="000000" w:themeColor="text1"/>
                <w:sz w:val="24"/>
                <w:szCs w:val="24"/>
                <w:lang w:val="en-GB"/>
              </w:rPr>
              <w:t>0.97</w:t>
            </w:r>
          </w:p>
        </w:tc>
        <w:tc>
          <w:tcPr>
            <w:tcW w:w="1393" w:type="dxa"/>
            <w:shd w:val="clear" w:color="auto" w:fill="auto"/>
          </w:tcPr>
          <w:p w14:paraId="6DBB79E6" w14:textId="77777777" w:rsidR="008376DB" w:rsidRPr="003D5033" w:rsidRDefault="008376DB" w:rsidP="00172733">
            <w:pPr>
              <w:spacing w:before="100" w:beforeAutospacing="1" w:after="100" w:afterAutospacing="1"/>
              <w:jc w:val="center"/>
              <w:rPr>
                <w:rFonts w:ascii="Times New Roman" w:hAnsi="Times New Roman" w:cs="Times New Roman"/>
                <w:bCs/>
                <w:color w:val="000000" w:themeColor="text1"/>
                <w:sz w:val="24"/>
                <w:szCs w:val="24"/>
                <w:lang w:val="en-GB"/>
              </w:rPr>
            </w:pPr>
            <w:r w:rsidRPr="003D5033">
              <w:rPr>
                <w:rFonts w:ascii="Times New Roman" w:hAnsi="Times New Roman" w:cs="Times New Roman"/>
                <w:bCs/>
                <w:color w:val="000000" w:themeColor="text1"/>
                <w:sz w:val="24"/>
                <w:szCs w:val="24"/>
                <w:lang w:val="en-GB"/>
              </w:rPr>
              <w:t>0.93</w:t>
            </w:r>
          </w:p>
        </w:tc>
        <w:tc>
          <w:tcPr>
            <w:tcW w:w="1550" w:type="dxa"/>
            <w:shd w:val="clear" w:color="auto" w:fill="auto"/>
          </w:tcPr>
          <w:p w14:paraId="4C406304" w14:textId="77777777" w:rsidR="008376DB" w:rsidRPr="003D5033" w:rsidRDefault="008376DB" w:rsidP="00172733">
            <w:pPr>
              <w:spacing w:before="100" w:beforeAutospacing="1" w:after="100" w:afterAutospacing="1"/>
              <w:jc w:val="center"/>
              <w:rPr>
                <w:rFonts w:ascii="Times New Roman" w:hAnsi="Times New Roman" w:cs="Times New Roman"/>
                <w:bCs/>
                <w:color w:val="000000" w:themeColor="text1"/>
                <w:sz w:val="24"/>
                <w:szCs w:val="24"/>
                <w:lang w:val="en-GB"/>
              </w:rPr>
            </w:pPr>
            <w:r w:rsidRPr="003D5033">
              <w:rPr>
                <w:rFonts w:ascii="Times New Roman" w:hAnsi="Times New Roman" w:cs="Times New Roman"/>
                <w:bCs/>
                <w:color w:val="000000" w:themeColor="text1"/>
                <w:sz w:val="24"/>
                <w:szCs w:val="24"/>
                <w:lang w:val="en-GB"/>
              </w:rPr>
              <w:t>1.01</w:t>
            </w:r>
          </w:p>
        </w:tc>
      </w:tr>
      <w:tr w:rsidR="008376DB" w14:paraId="5721F604" w14:textId="77777777" w:rsidTr="007639ED">
        <w:trPr>
          <w:trHeight w:val="300"/>
        </w:trPr>
        <w:tc>
          <w:tcPr>
            <w:tcW w:w="5587" w:type="dxa"/>
            <w:shd w:val="clear" w:color="auto" w:fill="auto"/>
          </w:tcPr>
          <w:p w14:paraId="33B44548"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Sex [ref: female]</w:t>
            </w:r>
          </w:p>
        </w:tc>
        <w:tc>
          <w:tcPr>
            <w:tcW w:w="1324" w:type="dxa"/>
            <w:shd w:val="clear" w:color="auto" w:fill="auto"/>
          </w:tcPr>
          <w:p w14:paraId="25D29AEC"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0.68</w:t>
            </w:r>
          </w:p>
        </w:tc>
        <w:tc>
          <w:tcPr>
            <w:tcW w:w="1393" w:type="dxa"/>
            <w:shd w:val="clear" w:color="auto" w:fill="auto"/>
          </w:tcPr>
          <w:p w14:paraId="1B8E1951"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0.</w:t>
            </w:r>
            <w:r>
              <w:rPr>
                <w:rFonts w:ascii="Times New Roman" w:hAnsi="Times New Roman" w:cs="Times New Roman"/>
                <w:color w:val="000000" w:themeColor="text1"/>
                <w:sz w:val="24"/>
                <w:szCs w:val="24"/>
                <w:lang w:val="en-GB"/>
              </w:rPr>
              <w:t>42</w:t>
            </w:r>
          </w:p>
        </w:tc>
        <w:tc>
          <w:tcPr>
            <w:tcW w:w="1550" w:type="dxa"/>
            <w:shd w:val="clear" w:color="auto" w:fill="auto"/>
          </w:tcPr>
          <w:p w14:paraId="356DFA24"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1.</w:t>
            </w:r>
            <w:r>
              <w:rPr>
                <w:rFonts w:ascii="Times New Roman" w:hAnsi="Times New Roman" w:cs="Times New Roman"/>
                <w:color w:val="000000" w:themeColor="text1"/>
                <w:sz w:val="24"/>
                <w:szCs w:val="24"/>
                <w:lang w:val="en-GB"/>
              </w:rPr>
              <w:t>10</w:t>
            </w:r>
          </w:p>
        </w:tc>
      </w:tr>
      <w:tr w:rsidR="008376DB" w14:paraId="2FA73F19" w14:textId="77777777" w:rsidTr="007639ED">
        <w:trPr>
          <w:trHeight w:val="300"/>
        </w:trPr>
        <w:tc>
          <w:tcPr>
            <w:tcW w:w="5587" w:type="dxa"/>
            <w:shd w:val="clear" w:color="auto" w:fill="auto"/>
          </w:tcPr>
          <w:p w14:paraId="4CE7E778"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Weight [kg]</w:t>
            </w:r>
          </w:p>
        </w:tc>
        <w:tc>
          <w:tcPr>
            <w:tcW w:w="1324" w:type="dxa"/>
            <w:shd w:val="clear" w:color="auto" w:fill="auto"/>
          </w:tcPr>
          <w:p w14:paraId="77A7D5A2"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1.00</w:t>
            </w:r>
          </w:p>
        </w:tc>
        <w:tc>
          <w:tcPr>
            <w:tcW w:w="1393" w:type="dxa"/>
            <w:shd w:val="clear" w:color="auto" w:fill="auto"/>
          </w:tcPr>
          <w:p w14:paraId="7CBBAF65"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1.00</w:t>
            </w:r>
          </w:p>
        </w:tc>
        <w:tc>
          <w:tcPr>
            <w:tcW w:w="1550" w:type="dxa"/>
            <w:shd w:val="clear" w:color="auto" w:fill="auto"/>
          </w:tcPr>
          <w:p w14:paraId="4744A629"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1.00</w:t>
            </w:r>
          </w:p>
        </w:tc>
      </w:tr>
      <w:tr w:rsidR="008376DB" w:rsidRPr="00FB789B" w14:paraId="42AC7E14" w14:textId="77777777" w:rsidTr="007639ED">
        <w:trPr>
          <w:trHeight w:val="300"/>
        </w:trPr>
        <w:tc>
          <w:tcPr>
            <w:tcW w:w="5587" w:type="dxa"/>
            <w:shd w:val="clear" w:color="auto" w:fill="auto"/>
          </w:tcPr>
          <w:p w14:paraId="3E2C7182" w14:textId="77777777" w:rsidR="008376DB" w:rsidRPr="00621F27" w:rsidRDefault="008376DB" w:rsidP="00172733">
            <w:pPr>
              <w:spacing w:before="100" w:beforeAutospacing="1" w:after="100" w:afterAutospacing="1"/>
              <w:rPr>
                <w:rFonts w:ascii="Times New Roman" w:hAnsi="Times New Roman" w:cs="Times New Roman"/>
                <w:b/>
                <w:color w:val="000000" w:themeColor="text1"/>
                <w:sz w:val="24"/>
                <w:szCs w:val="24"/>
                <w:lang w:val="en-GB"/>
              </w:rPr>
            </w:pPr>
            <w:r w:rsidRPr="00621F27">
              <w:rPr>
                <w:rFonts w:ascii="Times New Roman" w:hAnsi="Times New Roman" w:cs="Times New Roman"/>
                <w:b/>
                <w:color w:val="000000" w:themeColor="text1"/>
                <w:sz w:val="24"/>
                <w:szCs w:val="24"/>
                <w:lang w:val="en-GB"/>
              </w:rPr>
              <w:t>Barn activity</w:t>
            </w:r>
          </w:p>
        </w:tc>
        <w:tc>
          <w:tcPr>
            <w:tcW w:w="1324" w:type="dxa"/>
            <w:shd w:val="clear" w:color="auto" w:fill="auto"/>
          </w:tcPr>
          <w:p w14:paraId="4A0B5062" w14:textId="77777777" w:rsidR="008376DB" w:rsidRPr="00D17274" w:rsidRDefault="008376DB" w:rsidP="00172733">
            <w:pPr>
              <w:spacing w:before="100" w:beforeAutospacing="1" w:after="100" w:afterAutospacing="1"/>
              <w:jc w:val="center"/>
              <w:rPr>
                <w:rFonts w:ascii="Times New Roman" w:hAnsi="Times New Roman" w:cs="Times New Roman"/>
                <w:bCs/>
                <w:color w:val="FF0000"/>
                <w:sz w:val="24"/>
                <w:szCs w:val="24"/>
                <w:lang w:val="en-GB"/>
              </w:rPr>
            </w:pPr>
          </w:p>
        </w:tc>
        <w:tc>
          <w:tcPr>
            <w:tcW w:w="1393" w:type="dxa"/>
            <w:shd w:val="clear" w:color="auto" w:fill="auto"/>
          </w:tcPr>
          <w:p w14:paraId="2F17965F" w14:textId="77777777" w:rsidR="008376DB" w:rsidRPr="00D17274" w:rsidRDefault="008376DB" w:rsidP="00172733">
            <w:pPr>
              <w:spacing w:before="100" w:beforeAutospacing="1" w:after="100" w:afterAutospacing="1"/>
              <w:jc w:val="center"/>
              <w:rPr>
                <w:rFonts w:ascii="Times New Roman" w:hAnsi="Times New Roman" w:cs="Times New Roman"/>
                <w:bCs/>
                <w:color w:val="FF0000"/>
                <w:sz w:val="24"/>
                <w:szCs w:val="24"/>
                <w:lang w:val="en-GB"/>
              </w:rPr>
            </w:pPr>
          </w:p>
        </w:tc>
        <w:tc>
          <w:tcPr>
            <w:tcW w:w="1550" w:type="dxa"/>
            <w:shd w:val="clear" w:color="auto" w:fill="auto"/>
          </w:tcPr>
          <w:p w14:paraId="36F07B07" w14:textId="77777777" w:rsidR="008376DB" w:rsidRPr="00D17274" w:rsidRDefault="008376DB" w:rsidP="00172733">
            <w:pPr>
              <w:spacing w:before="100" w:beforeAutospacing="1" w:after="100" w:afterAutospacing="1"/>
              <w:jc w:val="center"/>
              <w:rPr>
                <w:rFonts w:ascii="Times New Roman" w:hAnsi="Times New Roman" w:cs="Times New Roman"/>
                <w:bCs/>
                <w:color w:val="FF0000"/>
                <w:sz w:val="24"/>
                <w:szCs w:val="24"/>
                <w:lang w:val="en-GB"/>
              </w:rPr>
            </w:pPr>
          </w:p>
        </w:tc>
      </w:tr>
      <w:tr w:rsidR="008376DB" w14:paraId="27C3D2FF" w14:textId="77777777" w:rsidTr="007639ED">
        <w:trPr>
          <w:trHeight w:val="300"/>
        </w:trPr>
        <w:tc>
          <w:tcPr>
            <w:tcW w:w="5587" w:type="dxa"/>
            <w:shd w:val="clear" w:color="auto" w:fill="auto"/>
          </w:tcPr>
          <w:p w14:paraId="6E6DAA7E"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 xml:space="preserve">     Pleasure riding</w:t>
            </w:r>
          </w:p>
        </w:tc>
        <w:tc>
          <w:tcPr>
            <w:tcW w:w="1324" w:type="dxa"/>
            <w:shd w:val="clear" w:color="auto" w:fill="auto"/>
          </w:tcPr>
          <w:p w14:paraId="00328CD4"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ref</w:t>
            </w:r>
          </w:p>
        </w:tc>
        <w:tc>
          <w:tcPr>
            <w:tcW w:w="1393" w:type="dxa"/>
            <w:shd w:val="clear" w:color="auto" w:fill="auto"/>
          </w:tcPr>
          <w:p w14:paraId="2E51479B"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w:t>
            </w:r>
          </w:p>
        </w:tc>
        <w:tc>
          <w:tcPr>
            <w:tcW w:w="1550" w:type="dxa"/>
            <w:shd w:val="clear" w:color="auto" w:fill="auto"/>
          </w:tcPr>
          <w:p w14:paraId="7F34CDB0"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w:t>
            </w:r>
          </w:p>
        </w:tc>
      </w:tr>
      <w:tr w:rsidR="008376DB" w14:paraId="1179D460" w14:textId="77777777" w:rsidTr="007639ED">
        <w:trPr>
          <w:trHeight w:val="300"/>
        </w:trPr>
        <w:tc>
          <w:tcPr>
            <w:tcW w:w="5587" w:type="dxa"/>
            <w:shd w:val="clear" w:color="auto" w:fill="auto"/>
          </w:tcPr>
          <w:p w14:paraId="1E82566F"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 xml:space="preserve">     Show riding</w:t>
            </w:r>
          </w:p>
        </w:tc>
        <w:tc>
          <w:tcPr>
            <w:tcW w:w="1324" w:type="dxa"/>
            <w:shd w:val="clear" w:color="auto" w:fill="auto"/>
          </w:tcPr>
          <w:p w14:paraId="093A92FB"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1.14</w:t>
            </w:r>
          </w:p>
        </w:tc>
        <w:tc>
          <w:tcPr>
            <w:tcW w:w="1393" w:type="dxa"/>
            <w:shd w:val="clear" w:color="auto" w:fill="auto"/>
          </w:tcPr>
          <w:p w14:paraId="27255292"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0.5</w:t>
            </w:r>
            <w:r>
              <w:rPr>
                <w:rFonts w:ascii="Times New Roman" w:hAnsi="Times New Roman" w:cs="Times New Roman"/>
                <w:color w:val="000000" w:themeColor="text1"/>
                <w:sz w:val="24"/>
                <w:szCs w:val="24"/>
                <w:lang w:val="en-GB"/>
              </w:rPr>
              <w:t>9</w:t>
            </w:r>
          </w:p>
        </w:tc>
        <w:tc>
          <w:tcPr>
            <w:tcW w:w="1550" w:type="dxa"/>
            <w:shd w:val="clear" w:color="auto" w:fill="auto"/>
          </w:tcPr>
          <w:p w14:paraId="5DDD6508"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2.</w:t>
            </w:r>
            <w:r>
              <w:rPr>
                <w:rFonts w:ascii="Times New Roman" w:hAnsi="Times New Roman" w:cs="Times New Roman"/>
                <w:color w:val="000000" w:themeColor="text1"/>
                <w:sz w:val="24"/>
                <w:szCs w:val="24"/>
                <w:lang w:val="en-GB"/>
              </w:rPr>
              <w:t>20</w:t>
            </w:r>
          </w:p>
        </w:tc>
      </w:tr>
      <w:tr w:rsidR="008376DB" w:rsidRPr="00FB789B" w14:paraId="51DDD093" w14:textId="77777777" w:rsidTr="007639ED">
        <w:trPr>
          <w:trHeight w:val="300"/>
        </w:trPr>
        <w:tc>
          <w:tcPr>
            <w:tcW w:w="5587" w:type="dxa"/>
            <w:shd w:val="clear" w:color="auto" w:fill="auto"/>
          </w:tcPr>
          <w:p w14:paraId="09D53301" w14:textId="77777777" w:rsidR="008376DB" w:rsidRPr="00F2614C" w:rsidRDefault="008376DB" w:rsidP="00172733">
            <w:pPr>
              <w:spacing w:before="100" w:beforeAutospacing="1" w:after="100" w:afterAutospacing="1"/>
              <w:rPr>
                <w:rFonts w:ascii="Times New Roman" w:hAnsi="Times New Roman" w:cs="Times New Roman"/>
                <w:b/>
                <w:bCs/>
                <w:color w:val="000000" w:themeColor="text1"/>
                <w:sz w:val="24"/>
                <w:szCs w:val="24"/>
                <w:lang w:val="en-GB"/>
              </w:rPr>
            </w:pPr>
            <w:r w:rsidRPr="00F2614C">
              <w:rPr>
                <w:rFonts w:ascii="Times New Roman" w:hAnsi="Times New Roman" w:cs="Times New Roman"/>
                <w:b/>
                <w:bCs/>
                <w:color w:val="000000" w:themeColor="text1"/>
                <w:sz w:val="24"/>
                <w:szCs w:val="24"/>
                <w:lang w:val="en-GB"/>
              </w:rPr>
              <w:t xml:space="preserve">     Racing</w:t>
            </w:r>
          </w:p>
        </w:tc>
        <w:tc>
          <w:tcPr>
            <w:tcW w:w="1324" w:type="dxa"/>
            <w:shd w:val="clear" w:color="auto" w:fill="auto"/>
          </w:tcPr>
          <w:p w14:paraId="531275D1" w14:textId="77777777" w:rsidR="008376DB" w:rsidRPr="00F2614C" w:rsidRDefault="008376DB" w:rsidP="00172733">
            <w:pPr>
              <w:spacing w:before="100" w:beforeAutospacing="1" w:after="100" w:afterAutospacing="1"/>
              <w:jc w:val="center"/>
              <w:rPr>
                <w:rFonts w:ascii="Times New Roman" w:hAnsi="Times New Roman" w:cs="Times New Roman"/>
                <w:b/>
                <w:bCs/>
                <w:color w:val="000000" w:themeColor="text1"/>
                <w:sz w:val="24"/>
                <w:szCs w:val="24"/>
                <w:lang w:val="en-GB"/>
              </w:rPr>
            </w:pPr>
            <w:r w:rsidRPr="00F2614C">
              <w:rPr>
                <w:rFonts w:ascii="Times New Roman" w:hAnsi="Times New Roman" w:cs="Times New Roman"/>
                <w:b/>
                <w:bCs/>
                <w:color w:val="000000" w:themeColor="text1"/>
                <w:sz w:val="24"/>
                <w:szCs w:val="24"/>
                <w:lang w:val="en-GB"/>
              </w:rPr>
              <w:t>1.84</w:t>
            </w:r>
          </w:p>
        </w:tc>
        <w:tc>
          <w:tcPr>
            <w:tcW w:w="1393" w:type="dxa"/>
            <w:shd w:val="clear" w:color="auto" w:fill="auto"/>
          </w:tcPr>
          <w:p w14:paraId="063EC592" w14:textId="77777777" w:rsidR="008376DB" w:rsidRPr="00F2614C" w:rsidRDefault="008376DB" w:rsidP="00172733">
            <w:pPr>
              <w:spacing w:before="100" w:beforeAutospacing="1" w:after="100" w:afterAutospacing="1"/>
              <w:jc w:val="center"/>
              <w:rPr>
                <w:rFonts w:ascii="Times New Roman" w:hAnsi="Times New Roman" w:cs="Times New Roman"/>
                <w:b/>
                <w:bCs/>
                <w:color w:val="000000" w:themeColor="text1"/>
                <w:sz w:val="24"/>
                <w:szCs w:val="24"/>
                <w:lang w:val="en-GB"/>
              </w:rPr>
            </w:pPr>
            <w:r w:rsidRPr="00F2614C">
              <w:rPr>
                <w:rFonts w:ascii="Times New Roman" w:hAnsi="Times New Roman" w:cs="Times New Roman"/>
                <w:b/>
                <w:bCs/>
                <w:color w:val="000000" w:themeColor="text1"/>
                <w:sz w:val="24"/>
                <w:szCs w:val="24"/>
                <w:lang w:val="en-GB"/>
              </w:rPr>
              <w:t>1.02</w:t>
            </w:r>
          </w:p>
        </w:tc>
        <w:tc>
          <w:tcPr>
            <w:tcW w:w="1550" w:type="dxa"/>
            <w:shd w:val="clear" w:color="auto" w:fill="auto"/>
          </w:tcPr>
          <w:p w14:paraId="312E2212" w14:textId="77777777" w:rsidR="008376DB" w:rsidRPr="00F2614C" w:rsidRDefault="008376DB" w:rsidP="00172733">
            <w:pPr>
              <w:spacing w:before="100" w:beforeAutospacing="1" w:after="100" w:afterAutospacing="1"/>
              <w:jc w:val="center"/>
              <w:rPr>
                <w:rFonts w:ascii="Times New Roman" w:hAnsi="Times New Roman" w:cs="Times New Roman"/>
                <w:b/>
                <w:bCs/>
                <w:color w:val="000000" w:themeColor="text1"/>
                <w:sz w:val="24"/>
                <w:szCs w:val="24"/>
                <w:lang w:val="en-GB"/>
              </w:rPr>
            </w:pPr>
            <w:r w:rsidRPr="00F2614C">
              <w:rPr>
                <w:rFonts w:ascii="Times New Roman" w:hAnsi="Times New Roman" w:cs="Times New Roman"/>
                <w:b/>
                <w:bCs/>
                <w:color w:val="000000" w:themeColor="text1"/>
                <w:sz w:val="24"/>
                <w:szCs w:val="24"/>
                <w:lang w:val="en-GB"/>
              </w:rPr>
              <w:t>3.31</w:t>
            </w:r>
          </w:p>
        </w:tc>
      </w:tr>
      <w:tr w:rsidR="008376DB" w:rsidRPr="008376DB" w14:paraId="07A96B09" w14:textId="77777777" w:rsidTr="007639ED">
        <w:trPr>
          <w:trHeight w:val="300"/>
        </w:trPr>
        <w:tc>
          <w:tcPr>
            <w:tcW w:w="5587" w:type="dxa"/>
            <w:shd w:val="clear" w:color="auto" w:fill="auto"/>
          </w:tcPr>
          <w:p w14:paraId="45976E8B"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Number of horses stabled at the barn</w:t>
            </w:r>
          </w:p>
        </w:tc>
        <w:tc>
          <w:tcPr>
            <w:tcW w:w="1324" w:type="dxa"/>
            <w:shd w:val="clear" w:color="auto" w:fill="auto"/>
          </w:tcPr>
          <w:p w14:paraId="5D78ADD9"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p>
        </w:tc>
        <w:tc>
          <w:tcPr>
            <w:tcW w:w="1393" w:type="dxa"/>
            <w:shd w:val="clear" w:color="auto" w:fill="auto"/>
          </w:tcPr>
          <w:p w14:paraId="79B2587D"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p>
        </w:tc>
        <w:tc>
          <w:tcPr>
            <w:tcW w:w="1550" w:type="dxa"/>
            <w:shd w:val="clear" w:color="auto" w:fill="auto"/>
          </w:tcPr>
          <w:p w14:paraId="49F99A83"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p>
        </w:tc>
      </w:tr>
      <w:tr w:rsidR="008376DB" w:rsidRPr="00365B72" w14:paraId="238EAED6" w14:textId="77777777" w:rsidTr="007639ED">
        <w:trPr>
          <w:trHeight w:val="300"/>
        </w:trPr>
        <w:tc>
          <w:tcPr>
            <w:tcW w:w="5587" w:type="dxa"/>
            <w:shd w:val="clear" w:color="auto" w:fill="auto"/>
          </w:tcPr>
          <w:p w14:paraId="097BEAC6"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 xml:space="preserve">     ≤20 horses</w:t>
            </w:r>
          </w:p>
        </w:tc>
        <w:tc>
          <w:tcPr>
            <w:tcW w:w="1324" w:type="dxa"/>
            <w:shd w:val="clear" w:color="auto" w:fill="auto"/>
          </w:tcPr>
          <w:p w14:paraId="71EA71BD"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ref</w:t>
            </w:r>
          </w:p>
        </w:tc>
        <w:tc>
          <w:tcPr>
            <w:tcW w:w="1393" w:type="dxa"/>
            <w:shd w:val="clear" w:color="auto" w:fill="auto"/>
          </w:tcPr>
          <w:p w14:paraId="4A1A4842"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w:t>
            </w:r>
          </w:p>
        </w:tc>
        <w:tc>
          <w:tcPr>
            <w:tcW w:w="1550" w:type="dxa"/>
            <w:shd w:val="clear" w:color="auto" w:fill="auto"/>
          </w:tcPr>
          <w:p w14:paraId="6D52FBB1"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w:t>
            </w:r>
          </w:p>
        </w:tc>
      </w:tr>
      <w:tr w:rsidR="008376DB" w:rsidRPr="00365B72" w14:paraId="16272580" w14:textId="77777777" w:rsidTr="007639ED">
        <w:trPr>
          <w:trHeight w:val="300"/>
        </w:trPr>
        <w:tc>
          <w:tcPr>
            <w:tcW w:w="5587" w:type="dxa"/>
            <w:shd w:val="clear" w:color="auto" w:fill="auto"/>
          </w:tcPr>
          <w:p w14:paraId="33D61332"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 xml:space="preserve">     &gt;20 and ≤40 horses</w:t>
            </w:r>
          </w:p>
        </w:tc>
        <w:tc>
          <w:tcPr>
            <w:tcW w:w="1324" w:type="dxa"/>
            <w:shd w:val="clear" w:color="auto" w:fill="auto"/>
          </w:tcPr>
          <w:p w14:paraId="36AB3BA2"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1.00</w:t>
            </w:r>
          </w:p>
        </w:tc>
        <w:tc>
          <w:tcPr>
            <w:tcW w:w="1393" w:type="dxa"/>
            <w:shd w:val="clear" w:color="auto" w:fill="auto"/>
          </w:tcPr>
          <w:p w14:paraId="621B80DA"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0.6</w:t>
            </w:r>
            <w:r>
              <w:rPr>
                <w:rFonts w:ascii="Times New Roman" w:hAnsi="Times New Roman" w:cs="Times New Roman"/>
                <w:color w:val="000000" w:themeColor="text1"/>
                <w:sz w:val="24"/>
                <w:szCs w:val="24"/>
                <w:lang w:val="en-GB"/>
              </w:rPr>
              <w:t>1</w:t>
            </w:r>
          </w:p>
        </w:tc>
        <w:tc>
          <w:tcPr>
            <w:tcW w:w="1550" w:type="dxa"/>
            <w:shd w:val="clear" w:color="auto" w:fill="auto"/>
          </w:tcPr>
          <w:p w14:paraId="542B2494"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1.</w:t>
            </w:r>
            <w:r>
              <w:rPr>
                <w:rFonts w:ascii="Times New Roman" w:hAnsi="Times New Roman" w:cs="Times New Roman"/>
                <w:color w:val="000000" w:themeColor="text1"/>
                <w:sz w:val="24"/>
                <w:szCs w:val="24"/>
                <w:lang w:val="en-GB"/>
              </w:rPr>
              <w:t>63</w:t>
            </w:r>
          </w:p>
        </w:tc>
      </w:tr>
      <w:tr w:rsidR="008376DB" w:rsidRPr="00FB789B" w14:paraId="7931410A" w14:textId="77777777" w:rsidTr="007639ED">
        <w:trPr>
          <w:trHeight w:val="300"/>
        </w:trPr>
        <w:tc>
          <w:tcPr>
            <w:tcW w:w="5587" w:type="dxa"/>
            <w:shd w:val="clear" w:color="auto" w:fill="auto"/>
          </w:tcPr>
          <w:p w14:paraId="76D649E8"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 xml:space="preserve">     &gt;40 horses</w:t>
            </w:r>
          </w:p>
        </w:tc>
        <w:tc>
          <w:tcPr>
            <w:tcW w:w="1324" w:type="dxa"/>
            <w:shd w:val="clear" w:color="auto" w:fill="auto"/>
          </w:tcPr>
          <w:p w14:paraId="15DE4225"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0.48</w:t>
            </w:r>
          </w:p>
        </w:tc>
        <w:tc>
          <w:tcPr>
            <w:tcW w:w="1393" w:type="dxa"/>
            <w:shd w:val="clear" w:color="auto" w:fill="auto"/>
          </w:tcPr>
          <w:p w14:paraId="0A9C3879"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0.15</w:t>
            </w:r>
          </w:p>
        </w:tc>
        <w:tc>
          <w:tcPr>
            <w:tcW w:w="1550" w:type="dxa"/>
            <w:shd w:val="clear" w:color="auto" w:fill="auto"/>
          </w:tcPr>
          <w:p w14:paraId="262F21D2"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1.</w:t>
            </w:r>
            <w:r>
              <w:rPr>
                <w:rFonts w:ascii="Times New Roman" w:hAnsi="Times New Roman" w:cs="Times New Roman"/>
                <w:color w:val="000000" w:themeColor="text1"/>
                <w:sz w:val="24"/>
                <w:szCs w:val="24"/>
                <w:lang w:val="en-GB"/>
              </w:rPr>
              <w:t>48</w:t>
            </w:r>
          </w:p>
        </w:tc>
      </w:tr>
      <w:tr w:rsidR="008376DB" w:rsidRPr="008376DB" w14:paraId="39525A71" w14:textId="77777777" w:rsidTr="007639ED">
        <w:trPr>
          <w:trHeight w:val="300"/>
        </w:trPr>
        <w:tc>
          <w:tcPr>
            <w:tcW w:w="5587" w:type="dxa"/>
            <w:shd w:val="clear" w:color="auto" w:fill="auto"/>
          </w:tcPr>
          <w:p w14:paraId="71990EF8" w14:textId="77777777" w:rsidR="008376DB" w:rsidRPr="003D5033" w:rsidRDefault="008376DB" w:rsidP="00172733">
            <w:pPr>
              <w:spacing w:before="100" w:beforeAutospacing="1" w:after="100" w:afterAutospacing="1"/>
              <w:rPr>
                <w:rFonts w:ascii="Times New Roman" w:hAnsi="Times New Roman" w:cs="Times New Roman"/>
                <w:bCs/>
                <w:color w:val="000000" w:themeColor="text1"/>
                <w:sz w:val="24"/>
                <w:szCs w:val="24"/>
                <w:lang w:val="en-GB"/>
              </w:rPr>
            </w:pPr>
            <w:r w:rsidRPr="003D5033">
              <w:rPr>
                <w:rFonts w:ascii="Times New Roman" w:hAnsi="Times New Roman" w:cs="Times New Roman"/>
                <w:bCs/>
                <w:color w:val="000000" w:themeColor="text1"/>
                <w:sz w:val="24"/>
                <w:szCs w:val="24"/>
                <w:lang w:val="en-GB"/>
              </w:rPr>
              <w:t>Number of vets operating at the barn</w:t>
            </w:r>
          </w:p>
        </w:tc>
        <w:tc>
          <w:tcPr>
            <w:tcW w:w="1324" w:type="dxa"/>
            <w:shd w:val="clear" w:color="auto" w:fill="auto"/>
          </w:tcPr>
          <w:p w14:paraId="17E0477E" w14:textId="77777777" w:rsidR="008376DB" w:rsidRPr="003D5033" w:rsidRDefault="008376DB" w:rsidP="00172733">
            <w:pPr>
              <w:spacing w:before="100" w:beforeAutospacing="1" w:after="100" w:afterAutospacing="1"/>
              <w:jc w:val="center"/>
              <w:rPr>
                <w:rFonts w:ascii="Times New Roman" w:hAnsi="Times New Roman" w:cs="Times New Roman"/>
                <w:bCs/>
                <w:color w:val="000000" w:themeColor="text1"/>
                <w:sz w:val="24"/>
                <w:szCs w:val="24"/>
                <w:lang w:val="en-GB"/>
              </w:rPr>
            </w:pPr>
          </w:p>
        </w:tc>
        <w:tc>
          <w:tcPr>
            <w:tcW w:w="1393" w:type="dxa"/>
            <w:shd w:val="clear" w:color="auto" w:fill="auto"/>
          </w:tcPr>
          <w:p w14:paraId="122368F2" w14:textId="77777777" w:rsidR="008376DB" w:rsidRPr="003D5033" w:rsidRDefault="008376DB" w:rsidP="00172733">
            <w:pPr>
              <w:spacing w:before="100" w:beforeAutospacing="1" w:after="100" w:afterAutospacing="1"/>
              <w:jc w:val="center"/>
              <w:rPr>
                <w:rFonts w:ascii="Times New Roman" w:hAnsi="Times New Roman" w:cs="Times New Roman"/>
                <w:bCs/>
                <w:color w:val="000000" w:themeColor="text1"/>
                <w:sz w:val="24"/>
                <w:szCs w:val="24"/>
                <w:lang w:val="en-GB"/>
              </w:rPr>
            </w:pPr>
          </w:p>
        </w:tc>
        <w:tc>
          <w:tcPr>
            <w:tcW w:w="1550" w:type="dxa"/>
            <w:shd w:val="clear" w:color="auto" w:fill="auto"/>
          </w:tcPr>
          <w:p w14:paraId="737DB9EB" w14:textId="77777777" w:rsidR="008376DB" w:rsidRPr="003D5033" w:rsidRDefault="008376DB" w:rsidP="00172733">
            <w:pPr>
              <w:spacing w:before="100" w:beforeAutospacing="1" w:after="100" w:afterAutospacing="1"/>
              <w:jc w:val="center"/>
              <w:rPr>
                <w:rFonts w:ascii="Times New Roman" w:hAnsi="Times New Roman" w:cs="Times New Roman"/>
                <w:bCs/>
                <w:color w:val="000000" w:themeColor="text1"/>
                <w:sz w:val="24"/>
                <w:szCs w:val="24"/>
                <w:lang w:val="en-GB"/>
              </w:rPr>
            </w:pPr>
          </w:p>
        </w:tc>
      </w:tr>
      <w:tr w:rsidR="008376DB" w14:paraId="2B46051B" w14:textId="77777777" w:rsidTr="007639ED">
        <w:trPr>
          <w:trHeight w:val="300"/>
        </w:trPr>
        <w:tc>
          <w:tcPr>
            <w:tcW w:w="5587" w:type="dxa"/>
            <w:shd w:val="clear" w:color="auto" w:fill="auto"/>
          </w:tcPr>
          <w:p w14:paraId="27647473"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 xml:space="preserve">     1 vet</w:t>
            </w:r>
          </w:p>
        </w:tc>
        <w:tc>
          <w:tcPr>
            <w:tcW w:w="1324" w:type="dxa"/>
            <w:shd w:val="clear" w:color="auto" w:fill="auto"/>
          </w:tcPr>
          <w:p w14:paraId="53D4199F"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ref</w:t>
            </w:r>
          </w:p>
        </w:tc>
        <w:tc>
          <w:tcPr>
            <w:tcW w:w="1393" w:type="dxa"/>
            <w:shd w:val="clear" w:color="auto" w:fill="auto"/>
          </w:tcPr>
          <w:p w14:paraId="0AE7CB4C"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w:t>
            </w:r>
          </w:p>
        </w:tc>
        <w:tc>
          <w:tcPr>
            <w:tcW w:w="1550" w:type="dxa"/>
            <w:shd w:val="clear" w:color="auto" w:fill="auto"/>
          </w:tcPr>
          <w:p w14:paraId="796ED09D"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w:t>
            </w:r>
          </w:p>
        </w:tc>
      </w:tr>
      <w:tr w:rsidR="008376DB" w14:paraId="44BBDC7D" w14:textId="77777777" w:rsidTr="007639ED">
        <w:trPr>
          <w:trHeight w:val="300"/>
        </w:trPr>
        <w:tc>
          <w:tcPr>
            <w:tcW w:w="5587" w:type="dxa"/>
            <w:shd w:val="clear" w:color="auto" w:fill="auto"/>
          </w:tcPr>
          <w:p w14:paraId="383EB034" w14:textId="77777777" w:rsidR="008376DB" w:rsidRPr="003D5033" w:rsidRDefault="008376DB" w:rsidP="00172733">
            <w:pPr>
              <w:spacing w:before="100" w:beforeAutospacing="1" w:after="100" w:afterAutospacing="1"/>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 xml:space="preserve">     &gt;1 vet</w:t>
            </w:r>
          </w:p>
        </w:tc>
        <w:tc>
          <w:tcPr>
            <w:tcW w:w="1324" w:type="dxa"/>
            <w:shd w:val="clear" w:color="auto" w:fill="auto"/>
          </w:tcPr>
          <w:p w14:paraId="57FA9B19"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1.39</w:t>
            </w:r>
          </w:p>
        </w:tc>
        <w:tc>
          <w:tcPr>
            <w:tcW w:w="1393" w:type="dxa"/>
            <w:shd w:val="clear" w:color="auto" w:fill="auto"/>
          </w:tcPr>
          <w:p w14:paraId="441CF09D"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0.</w:t>
            </w:r>
            <w:r>
              <w:rPr>
                <w:rFonts w:ascii="Times New Roman" w:hAnsi="Times New Roman" w:cs="Times New Roman"/>
                <w:color w:val="000000" w:themeColor="text1"/>
                <w:sz w:val="24"/>
                <w:szCs w:val="24"/>
                <w:lang w:val="en-GB"/>
              </w:rPr>
              <w:t>86</w:t>
            </w:r>
          </w:p>
        </w:tc>
        <w:tc>
          <w:tcPr>
            <w:tcW w:w="1550" w:type="dxa"/>
            <w:shd w:val="clear" w:color="auto" w:fill="auto"/>
          </w:tcPr>
          <w:p w14:paraId="25478B68" w14:textId="77777777" w:rsidR="008376DB" w:rsidRPr="003D5033" w:rsidRDefault="008376DB" w:rsidP="00172733">
            <w:pPr>
              <w:spacing w:before="100" w:beforeAutospacing="1" w:after="100" w:afterAutospacing="1"/>
              <w:jc w:val="center"/>
              <w:rPr>
                <w:rFonts w:ascii="Times New Roman" w:hAnsi="Times New Roman" w:cs="Times New Roman"/>
                <w:color w:val="000000" w:themeColor="text1"/>
                <w:sz w:val="24"/>
                <w:szCs w:val="24"/>
                <w:lang w:val="en-GB"/>
              </w:rPr>
            </w:pPr>
            <w:r w:rsidRPr="003D5033">
              <w:rPr>
                <w:rFonts w:ascii="Times New Roman" w:hAnsi="Times New Roman" w:cs="Times New Roman"/>
                <w:color w:val="000000" w:themeColor="text1"/>
                <w:sz w:val="24"/>
                <w:szCs w:val="24"/>
                <w:lang w:val="en-GB"/>
              </w:rPr>
              <w:t>2.</w:t>
            </w:r>
            <w:r>
              <w:rPr>
                <w:rFonts w:ascii="Times New Roman" w:hAnsi="Times New Roman" w:cs="Times New Roman"/>
                <w:color w:val="000000" w:themeColor="text1"/>
                <w:sz w:val="24"/>
                <w:szCs w:val="24"/>
                <w:lang w:val="en-GB"/>
              </w:rPr>
              <w:t>25</w:t>
            </w:r>
          </w:p>
        </w:tc>
      </w:tr>
      <w:tr w:rsidR="008376DB" w14:paraId="0F44AC9D" w14:textId="77777777" w:rsidTr="007639ED">
        <w:trPr>
          <w:trHeight w:val="300"/>
        </w:trPr>
        <w:tc>
          <w:tcPr>
            <w:tcW w:w="5587" w:type="dxa"/>
            <w:shd w:val="clear" w:color="auto" w:fill="auto"/>
          </w:tcPr>
          <w:p w14:paraId="76067ABA"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Environmental colonization by MRS [yes</w:t>
            </w:r>
            <w:r w:rsidRPr="00401A2A">
              <w:rPr>
                <w:rFonts w:ascii="Times New Roman" w:hAnsi="Times New Roman" w:cs="Times New Roman"/>
                <w:sz w:val="24"/>
                <w:szCs w:val="24"/>
                <w:lang w:val="en-GB"/>
              </w:rPr>
              <w:t>/no]</w:t>
            </w:r>
          </w:p>
        </w:tc>
        <w:tc>
          <w:tcPr>
            <w:tcW w:w="1324" w:type="dxa"/>
            <w:shd w:val="clear" w:color="auto" w:fill="auto"/>
          </w:tcPr>
          <w:p w14:paraId="719F312C"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0.69</w:t>
            </w:r>
          </w:p>
        </w:tc>
        <w:tc>
          <w:tcPr>
            <w:tcW w:w="1393" w:type="dxa"/>
            <w:shd w:val="clear" w:color="auto" w:fill="auto"/>
          </w:tcPr>
          <w:p w14:paraId="032E4BB7"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0.28</w:t>
            </w:r>
          </w:p>
        </w:tc>
        <w:tc>
          <w:tcPr>
            <w:tcW w:w="1550" w:type="dxa"/>
            <w:shd w:val="clear" w:color="auto" w:fill="auto"/>
          </w:tcPr>
          <w:p w14:paraId="221B6028"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1.65</w:t>
            </w:r>
          </w:p>
        </w:tc>
      </w:tr>
      <w:tr w:rsidR="008376DB" w:rsidRPr="00927CEC" w14:paraId="731DA6FF" w14:textId="77777777" w:rsidTr="007639ED">
        <w:trPr>
          <w:trHeight w:val="300"/>
        </w:trPr>
        <w:tc>
          <w:tcPr>
            <w:tcW w:w="5587" w:type="dxa"/>
            <w:shd w:val="clear" w:color="auto" w:fill="auto"/>
          </w:tcPr>
          <w:p w14:paraId="589EB17D" w14:textId="77777777" w:rsidR="008376DB" w:rsidRPr="00927CEC" w:rsidRDefault="008376DB" w:rsidP="00172733">
            <w:pPr>
              <w:spacing w:before="100" w:beforeAutospacing="1" w:after="100" w:afterAutospacing="1"/>
              <w:rPr>
                <w:rFonts w:ascii="Times New Roman" w:hAnsi="Times New Roman" w:cs="Times New Roman"/>
                <w:b/>
                <w:sz w:val="24"/>
                <w:szCs w:val="24"/>
                <w:lang w:val="en-GB"/>
              </w:rPr>
            </w:pPr>
            <w:r w:rsidRPr="00927CEC">
              <w:rPr>
                <w:rFonts w:ascii="Times New Roman" w:hAnsi="Times New Roman" w:cs="Times New Roman"/>
                <w:b/>
                <w:sz w:val="24"/>
                <w:szCs w:val="24"/>
                <w:lang w:val="en-GB"/>
              </w:rPr>
              <w:t>Shared tack [yes/no]</w:t>
            </w:r>
          </w:p>
        </w:tc>
        <w:tc>
          <w:tcPr>
            <w:tcW w:w="1324" w:type="dxa"/>
            <w:shd w:val="clear" w:color="auto" w:fill="auto"/>
          </w:tcPr>
          <w:p w14:paraId="5B0BF9ED" w14:textId="77777777" w:rsidR="008376DB" w:rsidRPr="00927CEC" w:rsidRDefault="008376DB" w:rsidP="00172733">
            <w:pPr>
              <w:spacing w:before="100" w:beforeAutospacing="1" w:after="100" w:afterAutospacing="1"/>
              <w:jc w:val="center"/>
              <w:rPr>
                <w:rFonts w:ascii="Times New Roman" w:hAnsi="Times New Roman" w:cs="Times New Roman"/>
                <w:b/>
                <w:sz w:val="24"/>
                <w:szCs w:val="24"/>
                <w:lang w:val="en-GB"/>
              </w:rPr>
            </w:pPr>
            <w:r>
              <w:rPr>
                <w:rFonts w:ascii="Times New Roman" w:hAnsi="Times New Roman" w:cs="Times New Roman"/>
                <w:b/>
                <w:sz w:val="24"/>
                <w:szCs w:val="24"/>
                <w:lang w:val="en-GB"/>
              </w:rPr>
              <w:t>1</w:t>
            </w:r>
            <w:r w:rsidRPr="00927CEC">
              <w:rPr>
                <w:rFonts w:ascii="Times New Roman" w:hAnsi="Times New Roman" w:cs="Times New Roman"/>
                <w:b/>
                <w:sz w:val="24"/>
                <w:szCs w:val="24"/>
                <w:lang w:val="en-GB"/>
              </w:rPr>
              <w:t>.</w:t>
            </w:r>
            <w:r>
              <w:rPr>
                <w:rFonts w:ascii="Times New Roman" w:hAnsi="Times New Roman" w:cs="Times New Roman"/>
                <w:b/>
                <w:sz w:val="24"/>
                <w:szCs w:val="24"/>
                <w:lang w:val="en-GB"/>
              </w:rPr>
              <w:t>9</w:t>
            </w:r>
            <w:r w:rsidRPr="00927CEC">
              <w:rPr>
                <w:rFonts w:ascii="Times New Roman" w:hAnsi="Times New Roman" w:cs="Times New Roman"/>
                <w:b/>
                <w:sz w:val="24"/>
                <w:szCs w:val="24"/>
                <w:lang w:val="en-GB"/>
              </w:rPr>
              <w:t>6</w:t>
            </w:r>
          </w:p>
        </w:tc>
        <w:tc>
          <w:tcPr>
            <w:tcW w:w="1393" w:type="dxa"/>
            <w:shd w:val="clear" w:color="auto" w:fill="auto"/>
          </w:tcPr>
          <w:p w14:paraId="757FDA0D" w14:textId="77777777" w:rsidR="008376DB" w:rsidRPr="00927CEC" w:rsidRDefault="008376DB" w:rsidP="00172733">
            <w:pPr>
              <w:spacing w:before="100" w:beforeAutospacing="1" w:after="100" w:afterAutospacing="1"/>
              <w:jc w:val="center"/>
              <w:rPr>
                <w:rFonts w:ascii="Times New Roman" w:hAnsi="Times New Roman" w:cs="Times New Roman"/>
                <w:b/>
                <w:sz w:val="24"/>
                <w:szCs w:val="24"/>
                <w:lang w:val="en-GB"/>
              </w:rPr>
            </w:pPr>
            <w:r w:rsidRPr="00927CEC">
              <w:rPr>
                <w:rFonts w:ascii="Times New Roman" w:hAnsi="Times New Roman" w:cs="Times New Roman"/>
                <w:b/>
                <w:sz w:val="24"/>
                <w:szCs w:val="24"/>
                <w:lang w:val="en-GB"/>
              </w:rPr>
              <w:t>1.</w:t>
            </w:r>
            <w:r>
              <w:rPr>
                <w:rFonts w:ascii="Times New Roman" w:hAnsi="Times New Roman" w:cs="Times New Roman"/>
                <w:b/>
                <w:sz w:val="24"/>
                <w:szCs w:val="24"/>
                <w:lang w:val="en-GB"/>
              </w:rPr>
              <w:t>21</w:t>
            </w:r>
          </w:p>
        </w:tc>
        <w:tc>
          <w:tcPr>
            <w:tcW w:w="1550" w:type="dxa"/>
            <w:shd w:val="clear" w:color="auto" w:fill="auto"/>
          </w:tcPr>
          <w:p w14:paraId="44DD2693" w14:textId="77777777" w:rsidR="008376DB" w:rsidRPr="00927CEC" w:rsidRDefault="008376DB" w:rsidP="00172733">
            <w:pPr>
              <w:spacing w:before="100" w:beforeAutospacing="1" w:after="100" w:afterAutospacing="1"/>
              <w:jc w:val="center"/>
              <w:rPr>
                <w:rFonts w:ascii="Times New Roman" w:hAnsi="Times New Roman" w:cs="Times New Roman"/>
                <w:b/>
                <w:sz w:val="24"/>
                <w:szCs w:val="24"/>
                <w:lang w:val="en-GB"/>
              </w:rPr>
            </w:pPr>
            <w:r>
              <w:rPr>
                <w:rFonts w:ascii="Times New Roman" w:hAnsi="Times New Roman" w:cs="Times New Roman"/>
                <w:b/>
                <w:sz w:val="24"/>
                <w:szCs w:val="24"/>
                <w:lang w:val="en-GB"/>
              </w:rPr>
              <w:t>3</w:t>
            </w:r>
            <w:r w:rsidRPr="00927CEC">
              <w:rPr>
                <w:rFonts w:ascii="Times New Roman" w:hAnsi="Times New Roman" w:cs="Times New Roman"/>
                <w:b/>
                <w:sz w:val="24"/>
                <w:szCs w:val="24"/>
                <w:lang w:val="en-GB"/>
              </w:rPr>
              <w:t>.</w:t>
            </w:r>
            <w:r>
              <w:rPr>
                <w:rFonts w:ascii="Times New Roman" w:hAnsi="Times New Roman" w:cs="Times New Roman"/>
                <w:b/>
                <w:sz w:val="24"/>
                <w:szCs w:val="24"/>
                <w:lang w:val="en-GB"/>
              </w:rPr>
              <w:t>19</w:t>
            </w:r>
          </w:p>
        </w:tc>
      </w:tr>
      <w:tr w:rsidR="008376DB" w:rsidRPr="00927CEC" w14:paraId="7ABBF9B1" w14:textId="77777777" w:rsidTr="007639ED">
        <w:trPr>
          <w:trHeight w:val="300"/>
        </w:trPr>
        <w:tc>
          <w:tcPr>
            <w:tcW w:w="5587" w:type="dxa"/>
            <w:shd w:val="clear" w:color="auto" w:fill="auto"/>
          </w:tcPr>
          <w:p w14:paraId="539C7D6C" w14:textId="77777777" w:rsidR="008376DB" w:rsidRPr="00927CEC" w:rsidRDefault="008376DB" w:rsidP="00172733">
            <w:pPr>
              <w:spacing w:before="100" w:beforeAutospacing="1" w:after="100" w:afterAutospacing="1"/>
              <w:rPr>
                <w:rFonts w:ascii="Times New Roman" w:hAnsi="Times New Roman" w:cs="Times New Roman"/>
                <w:b/>
                <w:sz w:val="24"/>
                <w:szCs w:val="24"/>
                <w:lang w:val="en-GB"/>
              </w:rPr>
            </w:pPr>
            <w:r w:rsidRPr="00927CEC">
              <w:rPr>
                <w:rFonts w:ascii="Times New Roman" w:hAnsi="Times New Roman" w:cs="Times New Roman"/>
                <w:b/>
                <w:sz w:val="24"/>
                <w:szCs w:val="24"/>
                <w:lang w:val="en-GB"/>
              </w:rPr>
              <w:t>Barn-estimated antimicrobial treatment ratio</w:t>
            </w:r>
          </w:p>
        </w:tc>
        <w:tc>
          <w:tcPr>
            <w:tcW w:w="1324" w:type="dxa"/>
            <w:shd w:val="clear" w:color="auto" w:fill="auto"/>
          </w:tcPr>
          <w:p w14:paraId="35846A95" w14:textId="77777777" w:rsidR="008376DB" w:rsidRPr="00927CEC" w:rsidRDefault="008376DB" w:rsidP="00172733">
            <w:pPr>
              <w:spacing w:before="100" w:beforeAutospacing="1" w:after="100" w:afterAutospacing="1"/>
              <w:jc w:val="center"/>
              <w:rPr>
                <w:rFonts w:ascii="Times New Roman" w:hAnsi="Times New Roman" w:cs="Times New Roman"/>
                <w:b/>
                <w:sz w:val="24"/>
                <w:szCs w:val="24"/>
                <w:lang w:val="en-GB"/>
              </w:rPr>
            </w:pPr>
            <w:r>
              <w:rPr>
                <w:rFonts w:ascii="Times New Roman" w:hAnsi="Times New Roman" w:cs="Times New Roman"/>
                <w:b/>
                <w:sz w:val="24"/>
                <w:szCs w:val="24"/>
                <w:lang w:val="en-GB"/>
              </w:rPr>
              <w:t>1</w:t>
            </w:r>
            <w:r w:rsidRPr="00927CEC">
              <w:rPr>
                <w:rFonts w:ascii="Times New Roman" w:hAnsi="Times New Roman" w:cs="Times New Roman"/>
                <w:b/>
                <w:sz w:val="24"/>
                <w:szCs w:val="24"/>
                <w:lang w:val="en-GB"/>
              </w:rPr>
              <w:t>.</w:t>
            </w:r>
            <w:r>
              <w:rPr>
                <w:rFonts w:ascii="Times New Roman" w:hAnsi="Times New Roman" w:cs="Times New Roman"/>
                <w:b/>
                <w:sz w:val="24"/>
                <w:szCs w:val="24"/>
                <w:lang w:val="en-GB"/>
              </w:rPr>
              <w:t>67</w:t>
            </w:r>
          </w:p>
        </w:tc>
        <w:tc>
          <w:tcPr>
            <w:tcW w:w="1393" w:type="dxa"/>
            <w:shd w:val="clear" w:color="auto" w:fill="auto"/>
          </w:tcPr>
          <w:p w14:paraId="33F9A182" w14:textId="77777777" w:rsidR="008376DB" w:rsidRPr="00927CEC" w:rsidRDefault="008376DB" w:rsidP="00172733">
            <w:pPr>
              <w:spacing w:before="100" w:beforeAutospacing="1" w:after="100" w:afterAutospacing="1"/>
              <w:jc w:val="center"/>
              <w:rPr>
                <w:rFonts w:ascii="Times New Roman" w:hAnsi="Times New Roman" w:cs="Times New Roman"/>
                <w:b/>
                <w:sz w:val="24"/>
                <w:szCs w:val="24"/>
                <w:lang w:val="en-GB"/>
              </w:rPr>
            </w:pPr>
            <w:r w:rsidRPr="00927CEC">
              <w:rPr>
                <w:rFonts w:ascii="Times New Roman" w:hAnsi="Times New Roman" w:cs="Times New Roman"/>
                <w:b/>
                <w:sz w:val="24"/>
                <w:szCs w:val="24"/>
                <w:lang w:val="en-GB"/>
              </w:rPr>
              <w:t>1.</w:t>
            </w:r>
            <w:r>
              <w:rPr>
                <w:rFonts w:ascii="Times New Roman" w:hAnsi="Times New Roman" w:cs="Times New Roman"/>
                <w:b/>
                <w:sz w:val="24"/>
                <w:szCs w:val="24"/>
                <w:lang w:val="en-GB"/>
              </w:rPr>
              <w:t>20</w:t>
            </w:r>
          </w:p>
        </w:tc>
        <w:tc>
          <w:tcPr>
            <w:tcW w:w="1550" w:type="dxa"/>
            <w:shd w:val="clear" w:color="auto" w:fill="auto"/>
          </w:tcPr>
          <w:p w14:paraId="0AB5C7BB" w14:textId="77777777" w:rsidR="008376DB" w:rsidRPr="00927CEC" w:rsidRDefault="008376DB" w:rsidP="00172733">
            <w:pPr>
              <w:spacing w:before="100" w:beforeAutospacing="1" w:after="100" w:afterAutospacing="1"/>
              <w:jc w:val="center"/>
              <w:rPr>
                <w:rFonts w:ascii="Times New Roman" w:hAnsi="Times New Roman" w:cs="Times New Roman"/>
                <w:b/>
                <w:sz w:val="24"/>
                <w:szCs w:val="24"/>
                <w:lang w:val="en-GB"/>
              </w:rPr>
            </w:pPr>
            <w:r>
              <w:rPr>
                <w:rFonts w:ascii="Times New Roman" w:hAnsi="Times New Roman" w:cs="Times New Roman"/>
                <w:b/>
                <w:sz w:val="24"/>
                <w:szCs w:val="24"/>
                <w:lang w:val="en-GB"/>
              </w:rPr>
              <w:t>2</w:t>
            </w:r>
            <w:r w:rsidRPr="00927CEC">
              <w:rPr>
                <w:rFonts w:ascii="Times New Roman" w:hAnsi="Times New Roman" w:cs="Times New Roman"/>
                <w:b/>
                <w:sz w:val="24"/>
                <w:szCs w:val="24"/>
                <w:lang w:val="en-GB"/>
              </w:rPr>
              <w:t>.</w:t>
            </w:r>
            <w:r>
              <w:rPr>
                <w:rFonts w:ascii="Times New Roman" w:hAnsi="Times New Roman" w:cs="Times New Roman"/>
                <w:b/>
                <w:sz w:val="24"/>
                <w:szCs w:val="24"/>
                <w:lang w:val="en-GB"/>
              </w:rPr>
              <w:t>32</w:t>
            </w:r>
          </w:p>
        </w:tc>
      </w:tr>
      <w:tr w:rsidR="008376DB" w:rsidRPr="008702DE" w14:paraId="4B3416CB" w14:textId="77777777" w:rsidTr="007639ED">
        <w:trPr>
          <w:trHeight w:val="300"/>
        </w:trPr>
        <w:tc>
          <w:tcPr>
            <w:tcW w:w="5587" w:type="dxa"/>
            <w:shd w:val="clear" w:color="auto" w:fill="auto"/>
          </w:tcPr>
          <w:p w14:paraId="1866F450" w14:textId="77777777" w:rsidR="008376DB" w:rsidRPr="008702DE" w:rsidRDefault="008376DB" w:rsidP="00172733">
            <w:pPr>
              <w:spacing w:before="100" w:beforeAutospacing="1" w:after="100" w:afterAutospacing="1"/>
              <w:rPr>
                <w:rFonts w:ascii="Times New Roman" w:hAnsi="Times New Roman" w:cs="Times New Roman"/>
                <w:bCs/>
                <w:sz w:val="24"/>
                <w:szCs w:val="24"/>
                <w:lang w:val="en-GB"/>
              </w:rPr>
            </w:pPr>
            <w:r w:rsidRPr="008702DE">
              <w:rPr>
                <w:rFonts w:ascii="Times New Roman" w:hAnsi="Times New Roman" w:cs="Times New Roman"/>
                <w:bCs/>
                <w:sz w:val="24"/>
                <w:szCs w:val="24"/>
                <w:lang w:val="en-GB"/>
              </w:rPr>
              <w:t>Horse-specific antimicrobial treatment ratio</w:t>
            </w:r>
          </w:p>
        </w:tc>
        <w:tc>
          <w:tcPr>
            <w:tcW w:w="1324" w:type="dxa"/>
            <w:shd w:val="clear" w:color="auto" w:fill="auto"/>
          </w:tcPr>
          <w:p w14:paraId="40B76207" w14:textId="77777777" w:rsidR="008376DB" w:rsidRPr="008702DE" w:rsidRDefault="008376DB" w:rsidP="00172733">
            <w:pPr>
              <w:spacing w:before="100" w:beforeAutospacing="1" w:after="100" w:afterAutospacing="1"/>
              <w:jc w:val="center"/>
              <w:rPr>
                <w:rFonts w:ascii="Times New Roman" w:hAnsi="Times New Roman" w:cs="Times New Roman"/>
                <w:bCs/>
                <w:sz w:val="24"/>
                <w:szCs w:val="24"/>
                <w:lang w:val="en-GB"/>
              </w:rPr>
            </w:pPr>
            <w:r w:rsidRPr="008702DE">
              <w:rPr>
                <w:rFonts w:ascii="Times New Roman" w:hAnsi="Times New Roman" w:cs="Times New Roman"/>
                <w:bCs/>
                <w:sz w:val="24"/>
                <w:szCs w:val="24"/>
                <w:lang w:val="en-GB"/>
              </w:rPr>
              <w:t>0.9</w:t>
            </w:r>
            <w:r>
              <w:rPr>
                <w:rFonts w:ascii="Times New Roman" w:hAnsi="Times New Roman" w:cs="Times New Roman"/>
                <w:bCs/>
                <w:sz w:val="24"/>
                <w:szCs w:val="24"/>
                <w:lang w:val="en-GB"/>
              </w:rPr>
              <w:t>3</w:t>
            </w:r>
          </w:p>
        </w:tc>
        <w:tc>
          <w:tcPr>
            <w:tcW w:w="1393" w:type="dxa"/>
            <w:shd w:val="clear" w:color="auto" w:fill="auto"/>
          </w:tcPr>
          <w:p w14:paraId="56386C86" w14:textId="77777777" w:rsidR="008376DB" w:rsidRPr="008702DE" w:rsidRDefault="008376DB" w:rsidP="00172733">
            <w:pPr>
              <w:spacing w:before="100" w:beforeAutospacing="1" w:after="100" w:afterAutospacing="1"/>
              <w:jc w:val="center"/>
              <w:rPr>
                <w:rFonts w:ascii="Times New Roman" w:hAnsi="Times New Roman" w:cs="Times New Roman"/>
                <w:bCs/>
                <w:sz w:val="24"/>
                <w:szCs w:val="24"/>
                <w:lang w:val="en-GB"/>
              </w:rPr>
            </w:pPr>
            <w:r w:rsidRPr="008702DE">
              <w:rPr>
                <w:rFonts w:ascii="Times New Roman" w:hAnsi="Times New Roman" w:cs="Times New Roman"/>
                <w:bCs/>
                <w:sz w:val="24"/>
                <w:szCs w:val="24"/>
                <w:lang w:val="en-GB"/>
              </w:rPr>
              <w:t>0.</w:t>
            </w:r>
            <w:r>
              <w:rPr>
                <w:rFonts w:ascii="Times New Roman" w:hAnsi="Times New Roman" w:cs="Times New Roman"/>
                <w:bCs/>
                <w:sz w:val="24"/>
                <w:szCs w:val="24"/>
                <w:lang w:val="en-GB"/>
              </w:rPr>
              <w:t>39</w:t>
            </w:r>
          </w:p>
        </w:tc>
        <w:tc>
          <w:tcPr>
            <w:tcW w:w="1550" w:type="dxa"/>
            <w:shd w:val="clear" w:color="auto" w:fill="auto"/>
          </w:tcPr>
          <w:p w14:paraId="4DA8438B" w14:textId="77777777" w:rsidR="008376DB" w:rsidRPr="008702DE" w:rsidRDefault="008376DB" w:rsidP="00172733">
            <w:pPr>
              <w:spacing w:before="100" w:beforeAutospacing="1" w:after="100" w:afterAutospacing="1"/>
              <w:jc w:val="center"/>
              <w:rPr>
                <w:rFonts w:ascii="Times New Roman" w:hAnsi="Times New Roman" w:cs="Times New Roman"/>
                <w:bCs/>
                <w:sz w:val="24"/>
                <w:szCs w:val="24"/>
                <w:lang w:val="en-GB"/>
              </w:rPr>
            </w:pPr>
            <w:r>
              <w:rPr>
                <w:rFonts w:ascii="Times New Roman" w:hAnsi="Times New Roman" w:cs="Times New Roman"/>
                <w:bCs/>
                <w:sz w:val="24"/>
                <w:szCs w:val="24"/>
                <w:lang w:val="en-GB"/>
              </w:rPr>
              <w:t>2</w:t>
            </w:r>
            <w:r w:rsidRPr="008702DE">
              <w:rPr>
                <w:rFonts w:ascii="Times New Roman" w:hAnsi="Times New Roman" w:cs="Times New Roman"/>
                <w:bCs/>
                <w:sz w:val="24"/>
                <w:szCs w:val="24"/>
                <w:lang w:val="en-GB"/>
              </w:rPr>
              <w:t>.</w:t>
            </w:r>
            <w:r>
              <w:rPr>
                <w:rFonts w:ascii="Times New Roman" w:hAnsi="Times New Roman" w:cs="Times New Roman"/>
                <w:bCs/>
                <w:sz w:val="24"/>
                <w:szCs w:val="24"/>
                <w:lang w:val="en-GB"/>
              </w:rPr>
              <w:t>21</w:t>
            </w:r>
          </w:p>
        </w:tc>
      </w:tr>
      <w:tr w:rsidR="008376DB" w14:paraId="0BF6F2D3" w14:textId="77777777" w:rsidTr="007639ED">
        <w:trPr>
          <w:trHeight w:val="300"/>
        </w:trPr>
        <w:tc>
          <w:tcPr>
            <w:tcW w:w="5587" w:type="dxa"/>
            <w:shd w:val="clear" w:color="auto" w:fill="auto"/>
          </w:tcPr>
          <w:p w14:paraId="285B47C8"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Intended for food production [yes/no; ref: no]</w:t>
            </w:r>
          </w:p>
        </w:tc>
        <w:tc>
          <w:tcPr>
            <w:tcW w:w="1324" w:type="dxa"/>
            <w:shd w:val="clear" w:color="auto" w:fill="auto"/>
          </w:tcPr>
          <w:p w14:paraId="50DD9BEC"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1.12</w:t>
            </w:r>
          </w:p>
        </w:tc>
        <w:tc>
          <w:tcPr>
            <w:tcW w:w="1393" w:type="dxa"/>
            <w:shd w:val="clear" w:color="auto" w:fill="auto"/>
          </w:tcPr>
          <w:p w14:paraId="60B38586"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0.48</w:t>
            </w:r>
          </w:p>
        </w:tc>
        <w:tc>
          <w:tcPr>
            <w:tcW w:w="1550" w:type="dxa"/>
            <w:shd w:val="clear" w:color="auto" w:fill="auto"/>
          </w:tcPr>
          <w:p w14:paraId="621648E2"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2.60</w:t>
            </w:r>
          </w:p>
        </w:tc>
      </w:tr>
      <w:tr w:rsidR="008376DB" w14:paraId="68D61F8A" w14:textId="77777777" w:rsidTr="007639ED">
        <w:trPr>
          <w:trHeight w:val="300"/>
        </w:trPr>
        <w:tc>
          <w:tcPr>
            <w:tcW w:w="5587" w:type="dxa"/>
            <w:shd w:val="clear" w:color="auto" w:fill="auto"/>
          </w:tcPr>
          <w:p w14:paraId="1BCE51A3"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Time at the barn [months]</w:t>
            </w:r>
          </w:p>
        </w:tc>
        <w:tc>
          <w:tcPr>
            <w:tcW w:w="1324" w:type="dxa"/>
            <w:shd w:val="clear" w:color="auto" w:fill="auto"/>
          </w:tcPr>
          <w:p w14:paraId="551E8A8B"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1.00</w:t>
            </w:r>
          </w:p>
        </w:tc>
        <w:tc>
          <w:tcPr>
            <w:tcW w:w="1393" w:type="dxa"/>
            <w:shd w:val="clear" w:color="auto" w:fill="auto"/>
          </w:tcPr>
          <w:p w14:paraId="0FB5D668"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1.00</w:t>
            </w:r>
          </w:p>
        </w:tc>
        <w:tc>
          <w:tcPr>
            <w:tcW w:w="1550" w:type="dxa"/>
            <w:shd w:val="clear" w:color="auto" w:fill="auto"/>
          </w:tcPr>
          <w:p w14:paraId="4DEF1A70"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1.00</w:t>
            </w:r>
          </w:p>
        </w:tc>
      </w:tr>
      <w:tr w:rsidR="008376DB" w:rsidRPr="00927CEC" w14:paraId="701D651A" w14:textId="77777777" w:rsidTr="007639ED">
        <w:trPr>
          <w:trHeight w:val="300"/>
        </w:trPr>
        <w:tc>
          <w:tcPr>
            <w:tcW w:w="5587" w:type="dxa"/>
            <w:shd w:val="clear" w:color="auto" w:fill="auto"/>
          </w:tcPr>
          <w:p w14:paraId="7984DDB3" w14:textId="77777777" w:rsidR="008376DB" w:rsidRPr="00927CEC" w:rsidRDefault="008376DB" w:rsidP="00172733">
            <w:pPr>
              <w:spacing w:before="100" w:beforeAutospacing="1" w:after="100" w:afterAutospacing="1"/>
              <w:rPr>
                <w:rFonts w:ascii="Times New Roman" w:hAnsi="Times New Roman" w:cs="Times New Roman"/>
                <w:b/>
                <w:bCs/>
                <w:sz w:val="24"/>
                <w:szCs w:val="24"/>
                <w:lang w:val="en-GB"/>
              </w:rPr>
            </w:pPr>
            <w:r w:rsidRPr="00927CEC">
              <w:rPr>
                <w:rFonts w:ascii="Times New Roman" w:hAnsi="Times New Roman" w:cs="Times New Roman"/>
                <w:b/>
                <w:bCs/>
                <w:sz w:val="24"/>
                <w:szCs w:val="24"/>
                <w:lang w:val="en-GB"/>
              </w:rPr>
              <w:t>Box with &gt;1 windows [yes/no; ref: no]</w:t>
            </w:r>
          </w:p>
        </w:tc>
        <w:tc>
          <w:tcPr>
            <w:tcW w:w="1324" w:type="dxa"/>
            <w:shd w:val="clear" w:color="auto" w:fill="auto"/>
          </w:tcPr>
          <w:p w14:paraId="793A23CB" w14:textId="77777777" w:rsidR="008376DB" w:rsidRPr="00927CEC" w:rsidRDefault="008376DB" w:rsidP="00172733">
            <w:pPr>
              <w:spacing w:before="100" w:beforeAutospacing="1" w:after="100" w:afterAutospacing="1"/>
              <w:jc w:val="center"/>
              <w:rPr>
                <w:rFonts w:ascii="Times New Roman" w:hAnsi="Times New Roman" w:cs="Times New Roman"/>
                <w:b/>
                <w:bCs/>
                <w:sz w:val="24"/>
                <w:szCs w:val="24"/>
                <w:lang w:val="en-GB"/>
              </w:rPr>
            </w:pPr>
            <w:r w:rsidRPr="00927CEC">
              <w:rPr>
                <w:rFonts w:ascii="Times New Roman" w:hAnsi="Times New Roman" w:cs="Times New Roman"/>
                <w:b/>
                <w:bCs/>
                <w:sz w:val="24"/>
                <w:szCs w:val="24"/>
                <w:lang w:val="en-GB"/>
              </w:rPr>
              <w:t>0.</w:t>
            </w:r>
            <w:r>
              <w:rPr>
                <w:rFonts w:ascii="Times New Roman" w:hAnsi="Times New Roman" w:cs="Times New Roman"/>
                <w:b/>
                <w:bCs/>
                <w:sz w:val="24"/>
                <w:szCs w:val="24"/>
                <w:lang w:val="en-GB"/>
              </w:rPr>
              <w:t>52</w:t>
            </w:r>
          </w:p>
        </w:tc>
        <w:tc>
          <w:tcPr>
            <w:tcW w:w="1393" w:type="dxa"/>
            <w:shd w:val="clear" w:color="auto" w:fill="auto"/>
          </w:tcPr>
          <w:p w14:paraId="467C280B" w14:textId="77777777" w:rsidR="008376DB" w:rsidRPr="00927CEC" w:rsidRDefault="008376DB" w:rsidP="00172733">
            <w:pPr>
              <w:spacing w:before="100" w:beforeAutospacing="1" w:after="100" w:afterAutospacing="1"/>
              <w:jc w:val="center"/>
              <w:rPr>
                <w:rFonts w:ascii="Times New Roman" w:hAnsi="Times New Roman" w:cs="Times New Roman"/>
                <w:b/>
                <w:bCs/>
                <w:sz w:val="24"/>
                <w:szCs w:val="24"/>
                <w:lang w:val="en-GB"/>
              </w:rPr>
            </w:pPr>
            <w:r w:rsidRPr="00927CEC">
              <w:rPr>
                <w:rFonts w:ascii="Times New Roman" w:hAnsi="Times New Roman" w:cs="Times New Roman"/>
                <w:b/>
                <w:bCs/>
                <w:sz w:val="24"/>
                <w:szCs w:val="24"/>
                <w:lang w:val="en-GB"/>
              </w:rPr>
              <w:t>0.</w:t>
            </w:r>
            <w:r>
              <w:rPr>
                <w:rFonts w:ascii="Times New Roman" w:hAnsi="Times New Roman" w:cs="Times New Roman"/>
                <w:b/>
                <w:bCs/>
                <w:sz w:val="24"/>
                <w:szCs w:val="24"/>
                <w:lang w:val="en-GB"/>
              </w:rPr>
              <w:t>31</w:t>
            </w:r>
          </w:p>
        </w:tc>
        <w:tc>
          <w:tcPr>
            <w:tcW w:w="1550" w:type="dxa"/>
            <w:shd w:val="clear" w:color="auto" w:fill="auto"/>
          </w:tcPr>
          <w:p w14:paraId="24190D3B" w14:textId="77777777" w:rsidR="008376DB" w:rsidRPr="00927CEC" w:rsidRDefault="008376DB" w:rsidP="00172733">
            <w:pPr>
              <w:spacing w:before="100" w:beforeAutospacing="1" w:after="100" w:afterAutospacing="1"/>
              <w:jc w:val="center"/>
              <w:rPr>
                <w:rFonts w:ascii="Times New Roman" w:hAnsi="Times New Roman" w:cs="Times New Roman"/>
                <w:b/>
                <w:bCs/>
                <w:sz w:val="24"/>
                <w:szCs w:val="24"/>
                <w:lang w:val="en-GB"/>
              </w:rPr>
            </w:pPr>
            <w:r w:rsidRPr="00927CEC">
              <w:rPr>
                <w:rFonts w:ascii="Times New Roman" w:hAnsi="Times New Roman" w:cs="Times New Roman"/>
                <w:b/>
                <w:bCs/>
                <w:sz w:val="24"/>
                <w:szCs w:val="24"/>
                <w:lang w:val="en-GB"/>
              </w:rPr>
              <w:t>0.</w:t>
            </w:r>
            <w:r>
              <w:rPr>
                <w:rFonts w:ascii="Times New Roman" w:hAnsi="Times New Roman" w:cs="Times New Roman"/>
                <w:b/>
                <w:bCs/>
                <w:sz w:val="24"/>
                <w:szCs w:val="24"/>
                <w:lang w:val="en-GB"/>
              </w:rPr>
              <w:t>85</w:t>
            </w:r>
          </w:p>
        </w:tc>
      </w:tr>
      <w:tr w:rsidR="008376DB" w14:paraId="43F3078B" w14:textId="77777777" w:rsidTr="007639ED">
        <w:trPr>
          <w:trHeight w:val="300"/>
        </w:trPr>
        <w:tc>
          <w:tcPr>
            <w:tcW w:w="5587" w:type="dxa"/>
            <w:shd w:val="clear" w:color="auto" w:fill="auto"/>
          </w:tcPr>
          <w:p w14:paraId="32BC7A07"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Paddock [yes/no; ref: no]</w:t>
            </w:r>
          </w:p>
        </w:tc>
        <w:tc>
          <w:tcPr>
            <w:tcW w:w="1324" w:type="dxa"/>
            <w:shd w:val="clear" w:color="auto" w:fill="auto"/>
          </w:tcPr>
          <w:p w14:paraId="03A22175"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0.92</w:t>
            </w:r>
          </w:p>
        </w:tc>
        <w:tc>
          <w:tcPr>
            <w:tcW w:w="1393" w:type="dxa"/>
            <w:shd w:val="clear" w:color="auto" w:fill="auto"/>
          </w:tcPr>
          <w:p w14:paraId="7DEA40D8"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0.53</w:t>
            </w:r>
          </w:p>
        </w:tc>
        <w:tc>
          <w:tcPr>
            <w:tcW w:w="1550" w:type="dxa"/>
            <w:shd w:val="clear" w:color="auto" w:fill="auto"/>
          </w:tcPr>
          <w:p w14:paraId="1EC69947"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1.60</w:t>
            </w:r>
          </w:p>
        </w:tc>
      </w:tr>
      <w:tr w:rsidR="008376DB" w14:paraId="38107ED4" w14:textId="77777777" w:rsidTr="007639ED">
        <w:trPr>
          <w:trHeight w:val="300"/>
        </w:trPr>
        <w:tc>
          <w:tcPr>
            <w:tcW w:w="5587" w:type="dxa"/>
            <w:shd w:val="clear" w:color="auto" w:fill="auto"/>
          </w:tcPr>
          <w:p w14:paraId="5D7535AA" w14:textId="77777777" w:rsidR="008376DB" w:rsidRDefault="008376DB" w:rsidP="00172733">
            <w:pPr>
              <w:spacing w:before="100" w:beforeAutospacing="1" w:after="100" w:afterAutospacing="1"/>
              <w:rPr>
                <w:rFonts w:ascii="Times New Roman" w:hAnsi="Times New Roman" w:cs="Times New Roman"/>
                <w:sz w:val="24"/>
                <w:szCs w:val="24"/>
                <w:highlight w:val="yellow"/>
                <w:lang w:val="en-GB"/>
              </w:rPr>
            </w:pPr>
            <w:r>
              <w:rPr>
                <w:rFonts w:ascii="Times New Roman" w:hAnsi="Times New Roman" w:cs="Times New Roman"/>
                <w:sz w:val="24"/>
                <w:szCs w:val="24"/>
                <w:lang w:val="en-GB"/>
              </w:rPr>
              <w:t>Paddock [hours/day]</w:t>
            </w:r>
          </w:p>
        </w:tc>
        <w:tc>
          <w:tcPr>
            <w:tcW w:w="1324" w:type="dxa"/>
            <w:shd w:val="clear" w:color="auto" w:fill="auto"/>
          </w:tcPr>
          <w:p w14:paraId="74989040"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0.99</w:t>
            </w:r>
          </w:p>
        </w:tc>
        <w:tc>
          <w:tcPr>
            <w:tcW w:w="1393" w:type="dxa"/>
            <w:shd w:val="clear" w:color="auto" w:fill="auto"/>
          </w:tcPr>
          <w:p w14:paraId="1BE2CAC2"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0.96</w:t>
            </w:r>
          </w:p>
        </w:tc>
        <w:tc>
          <w:tcPr>
            <w:tcW w:w="1550" w:type="dxa"/>
            <w:shd w:val="clear" w:color="auto" w:fill="auto"/>
          </w:tcPr>
          <w:p w14:paraId="66893058"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1.01</w:t>
            </w:r>
          </w:p>
        </w:tc>
      </w:tr>
      <w:tr w:rsidR="008376DB" w14:paraId="2A864060" w14:textId="77777777" w:rsidTr="007639ED">
        <w:trPr>
          <w:trHeight w:val="300"/>
        </w:trPr>
        <w:tc>
          <w:tcPr>
            <w:tcW w:w="5587" w:type="dxa"/>
            <w:shd w:val="clear" w:color="auto" w:fill="auto"/>
          </w:tcPr>
          <w:p w14:paraId="6BDE6334" w14:textId="2840E358" w:rsidR="008376DB" w:rsidRPr="00621F27" w:rsidRDefault="008376DB" w:rsidP="00172733">
            <w:pPr>
              <w:spacing w:before="100" w:beforeAutospacing="1" w:after="100" w:afterAutospacing="1"/>
              <w:rPr>
                <w:rFonts w:ascii="Times New Roman" w:hAnsi="Times New Roman" w:cs="Times New Roman"/>
                <w:b/>
                <w:bCs/>
                <w:sz w:val="24"/>
                <w:szCs w:val="24"/>
                <w:lang w:val="en-GB"/>
              </w:rPr>
            </w:pPr>
            <w:r w:rsidRPr="00621F27">
              <w:rPr>
                <w:rFonts w:ascii="Times New Roman" w:hAnsi="Times New Roman" w:cs="Times New Roman"/>
                <w:b/>
                <w:bCs/>
                <w:sz w:val="24"/>
                <w:szCs w:val="24"/>
                <w:lang w:val="en-GB"/>
              </w:rPr>
              <w:t xml:space="preserve">Ventilation </w:t>
            </w:r>
            <w:r w:rsidR="004820E2" w:rsidRPr="00621F27">
              <w:rPr>
                <w:rFonts w:ascii="Times New Roman" w:hAnsi="Times New Roman" w:cs="Times New Roman"/>
                <w:b/>
                <w:bCs/>
                <w:sz w:val="24"/>
                <w:szCs w:val="24"/>
                <w:lang w:val="en-GB"/>
              </w:rPr>
              <w:t>index</w:t>
            </w:r>
          </w:p>
        </w:tc>
        <w:tc>
          <w:tcPr>
            <w:tcW w:w="1324" w:type="dxa"/>
            <w:shd w:val="clear" w:color="auto" w:fill="auto"/>
          </w:tcPr>
          <w:p w14:paraId="4D90BA13" w14:textId="167733D5" w:rsidR="008376DB" w:rsidRPr="00213DFA" w:rsidRDefault="008376DB" w:rsidP="00172733">
            <w:pPr>
              <w:spacing w:before="100" w:beforeAutospacing="1" w:after="100" w:afterAutospacing="1"/>
              <w:jc w:val="center"/>
              <w:rPr>
                <w:rFonts w:ascii="Times New Roman" w:hAnsi="Times New Roman" w:cs="Times New Roman"/>
                <w:b/>
                <w:bCs/>
                <w:sz w:val="24"/>
                <w:szCs w:val="24"/>
                <w:lang w:val="en-GB"/>
              </w:rPr>
            </w:pPr>
          </w:p>
        </w:tc>
        <w:tc>
          <w:tcPr>
            <w:tcW w:w="1393" w:type="dxa"/>
            <w:shd w:val="clear" w:color="auto" w:fill="auto"/>
          </w:tcPr>
          <w:p w14:paraId="443F523B" w14:textId="4DA5BC16" w:rsidR="008376DB" w:rsidRPr="00213DFA" w:rsidRDefault="008376DB" w:rsidP="00172733">
            <w:pPr>
              <w:spacing w:before="100" w:beforeAutospacing="1" w:after="100" w:afterAutospacing="1"/>
              <w:jc w:val="center"/>
              <w:rPr>
                <w:rFonts w:ascii="Times New Roman" w:hAnsi="Times New Roman" w:cs="Times New Roman"/>
                <w:b/>
                <w:bCs/>
                <w:sz w:val="24"/>
                <w:szCs w:val="24"/>
                <w:lang w:val="en-GB"/>
              </w:rPr>
            </w:pPr>
          </w:p>
        </w:tc>
        <w:tc>
          <w:tcPr>
            <w:tcW w:w="1550" w:type="dxa"/>
            <w:shd w:val="clear" w:color="auto" w:fill="auto"/>
          </w:tcPr>
          <w:p w14:paraId="4C42676B" w14:textId="531B970B" w:rsidR="008376DB" w:rsidRPr="00213DFA" w:rsidRDefault="008376DB" w:rsidP="00172733">
            <w:pPr>
              <w:spacing w:before="100" w:beforeAutospacing="1" w:after="100" w:afterAutospacing="1"/>
              <w:jc w:val="center"/>
              <w:rPr>
                <w:rFonts w:ascii="Times New Roman" w:hAnsi="Times New Roman" w:cs="Times New Roman"/>
                <w:b/>
                <w:bCs/>
                <w:sz w:val="24"/>
                <w:szCs w:val="24"/>
                <w:lang w:val="en-GB"/>
              </w:rPr>
            </w:pPr>
          </w:p>
        </w:tc>
      </w:tr>
      <w:tr w:rsidR="008376DB" w14:paraId="76DD6474" w14:textId="77777777" w:rsidTr="007639ED">
        <w:trPr>
          <w:trHeight w:val="300"/>
        </w:trPr>
        <w:tc>
          <w:tcPr>
            <w:tcW w:w="5587" w:type="dxa"/>
            <w:shd w:val="clear" w:color="auto" w:fill="auto"/>
          </w:tcPr>
          <w:p w14:paraId="1DA04C88" w14:textId="6DD6BA66" w:rsidR="008376DB" w:rsidRPr="004820E2" w:rsidRDefault="008376DB" w:rsidP="00172733">
            <w:pPr>
              <w:spacing w:before="100" w:beforeAutospacing="1" w:after="100" w:afterAutospacing="1"/>
              <w:rPr>
                <w:rFonts w:ascii="Times New Roman" w:hAnsi="Times New Roman" w:cs="Times New Roman"/>
                <w:sz w:val="24"/>
                <w:szCs w:val="24"/>
                <w:lang w:val="en-GB"/>
              </w:rPr>
            </w:pPr>
            <w:r w:rsidRPr="004820E2">
              <w:rPr>
                <w:rFonts w:ascii="Times New Roman" w:hAnsi="Times New Roman" w:cs="Times New Roman"/>
                <w:sz w:val="24"/>
                <w:szCs w:val="24"/>
                <w:lang w:val="en-GB"/>
              </w:rPr>
              <w:t xml:space="preserve">     Score 0</w:t>
            </w:r>
          </w:p>
        </w:tc>
        <w:tc>
          <w:tcPr>
            <w:tcW w:w="1324" w:type="dxa"/>
            <w:shd w:val="clear" w:color="auto" w:fill="auto"/>
          </w:tcPr>
          <w:p w14:paraId="29A4AC9D" w14:textId="69559951" w:rsidR="008376DB" w:rsidRPr="004820E2" w:rsidRDefault="004820E2" w:rsidP="00172733">
            <w:pPr>
              <w:spacing w:before="100" w:beforeAutospacing="1" w:after="100" w:afterAutospacing="1"/>
              <w:jc w:val="center"/>
              <w:rPr>
                <w:rFonts w:ascii="Times New Roman" w:hAnsi="Times New Roman" w:cs="Times New Roman"/>
                <w:sz w:val="24"/>
                <w:szCs w:val="24"/>
                <w:lang w:val="en-GB"/>
              </w:rPr>
            </w:pPr>
            <w:r w:rsidRPr="004820E2">
              <w:rPr>
                <w:rFonts w:ascii="Times New Roman" w:hAnsi="Times New Roman" w:cs="Times New Roman"/>
                <w:sz w:val="24"/>
                <w:szCs w:val="24"/>
                <w:lang w:val="en-GB"/>
              </w:rPr>
              <w:t>ref</w:t>
            </w:r>
          </w:p>
        </w:tc>
        <w:tc>
          <w:tcPr>
            <w:tcW w:w="1393" w:type="dxa"/>
            <w:shd w:val="clear" w:color="auto" w:fill="auto"/>
          </w:tcPr>
          <w:p w14:paraId="2D7EC725" w14:textId="13E79B2F" w:rsidR="008376DB" w:rsidRPr="004820E2" w:rsidRDefault="004820E2" w:rsidP="00172733">
            <w:pPr>
              <w:spacing w:before="100" w:beforeAutospacing="1" w:after="100" w:afterAutospacing="1"/>
              <w:jc w:val="center"/>
              <w:rPr>
                <w:rFonts w:ascii="Times New Roman" w:hAnsi="Times New Roman" w:cs="Times New Roman"/>
                <w:sz w:val="24"/>
                <w:szCs w:val="24"/>
                <w:lang w:val="en-GB"/>
              </w:rPr>
            </w:pPr>
            <w:r w:rsidRPr="004820E2">
              <w:rPr>
                <w:rFonts w:ascii="Times New Roman" w:hAnsi="Times New Roman" w:cs="Times New Roman"/>
                <w:sz w:val="24"/>
                <w:szCs w:val="24"/>
                <w:lang w:val="en-GB"/>
              </w:rPr>
              <w:t>-</w:t>
            </w:r>
          </w:p>
        </w:tc>
        <w:tc>
          <w:tcPr>
            <w:tcW w:w="1550" w:type="dxa"/>
            <w:shd w:val="clear" w:color="auto" w:fill="auto"/>
          </w:tcPr>
          <w:p w14:paraId="73AAB48C" w14:textId="37391CFC" w:rsidR="008376DB" w:rsidRPr="004820E2" w:rsidRDefault="004820E2" w:rsidP="00172733">
            <w:pPr>
              <w:spacing w:before="100" w:beforeAutospacing="1" w:after="100" w:afterAutospacing="1"/>
              <w:jc w:val="center"/>
              <w:rPr>
                <w:rFonts w:ascii="Times New Roman" w:hAnsi="Times New Roman" w:cs="Times New Roman"/>
                <w:sz w:val="24"/>
                <w:szCs w:val="24"/>
                <w:lang w:val="en-GB"/>
              </w:rPr>
            </w:pPr>
            <w:r w:rsidRPr="004820E2">
              <w:rPr>
                <w:rFonts w:ascii="Times New Roman" w:hAnsi="Times New Roman" w:cs="Times New Roman"/>
                <w:sz w:val="24"/>
                <w:szCs w:val="24"/>
                <w:lang w:val="en-GB"/>
              </w:rPr>
              <w:t>-</w:t>
            </w:r>
          </w:p>
        </w:tc>
      </w:tr>
      <w:tr w:rsidR="008376DB" w14:paraId="0B21391B" w14:textId="77777777" w:rsidTr="007639ED">
        <w:trPr>
          <w:trHeight w:val="300"/>
        </w:trPr>
        <w:tc>
          <w:tcPr>
            <w:tcW w:w="5587" w:type="dxa"/>
            <w:shd w:val="clear" w:color="auto" w:fill="auto"/>
          </w:tcPr>
          <w:p w14:paraId="16B6FBDA" w14:textId="2907C9E3" w:rsidR="008376DB" w:rsidRPr="00213DFA" w:rsidRDefault="008376DB" w:rsidP="00172733">
            <w:pPr>
              <w:spacing w:before="100" w:beforeAutospacing="1" w:after="100" w:afterAutospacing="1"/>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Score 1</w:t>
            </w:r>
          </w:p>
        </w:tc>
        <w:tc>
          <w:tcPr>
            <w:tcW w:w="1324" w:type="dxa"/>
            <w:shd w:val="clear" w:color="auto" w:fill="auto"/>
          </w:tcPr>
          <w:p w14:paraId="04E896F7" w14:textId="0A540BD5" w:rsidR="008376DB" w:rsidRPr="00213DFA" w:rsidRDefault="004820E2"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0.38</w:t>
            </w:r>
          </w:p>
        </w:tc>
        <w:tc>
          <w:tcPr>
            <w:tcW w:w="1393" w:type="dxa"/>
            <w:shd w:val="clear" w:color="auto" w:fill="auto"/>
          </w:tcPr>
          <w:p w14:paraId="69F4411E" w14:textId="5C116305" w:rsidR="008376DB" w:rsidRPr="00213DFA" w:rsidRDefault="004820E2"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0.</w:t>
            </w:r>
            <w:r w:rsidR="0037069F">
              <w:rPr>
                <w:rFonts w:ascii="Times New Roman" w:hAnsi="Times New Roman" w:cs="Times New Roman"/>
                <w:b/>
                <w:bCs/>
                <w:sz w:val="24"/>
                <w:szCs w:val="24"/>
                <w:lang w:val="en-GB"/>
              </w:rPr>
              <w:t>21</w:t>
            </w:r>
          </w:p>
        </w:tc>
        <w:tc>
          <w:tcPr>
            <w:tcW w:w="1550" w:type="dxa"/>
            <w:shd w:val="clear" w:color="auto" w:fill="auto"/>
          </w:tcPr>
          <w:p w14:paraId="5A730F5D" w14:textId="2E36E0CD" w:rsidR="008376DB" w:rsidRPr="00213DFA" w:rsidRDefault="004820E2"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0.</w:t>
            </w:r>
            <w:r w:rsidR="0037069F">
              <w:rPr>
                <w:rFonts w:ascii="Times New Roman" w:hAnsi="Times New Roman" w:cs="Times New Roman"/>
                <w:b/>
                <w:bCs/>
                <w:sz w:val="24"/>
                <w:szCs w:val="24"/>
                <w:lang w:val="en-GB"/>
              </w:rPr>
              <w:t>69</w:t>
            </w:r>
          </w:p>
        </w:tc>
      </w:tr>
      <w:tr w:rsidR="008376DB" w14:paraId="2553A462" w14:textId="77777777" w:rsidTr="007639ED">
        <w:trPr>
          <w:trHeight w:val="300"/>
        </w:trPr>
        <w:tc>
          <w:tcPr>
            <w:tcW w:w="5587" w:type="dxa"/>
            <w:shd w:val="clear" w:color="auto" w:fill="auto"/>
          </w:tcPr>
          <w:p w14:paraId="7A17BCB5" w14:textId="60E69598" w:rsidR="008376DB" w:rsidRPr="00213DFA" w:rsidRDefault="008376DB" w:rsidP="00172733">
            <w:pPr>
              <w:spacing w:before="100" w:beforeAutospacing="1" w:after="100" w:afterAutospacing="1"/>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Score 2</w:t>
            </w:r>
          </w:p>
        </w:tc>
        <w:tc>
          <w:tcPr>
            <w:tcW w:w="1324" w:type="dxa"/>
            <w:shd w:val="clear" w:color="auto" w:fill="auto"/>
          </w:tcPr>
          <w:p w14:paraId="7BAF54CD" w14:textId="639947D2" w:rsidR="008376DB" w:rsidRPr="00213DFA" w:rsidRDefault="004820E2"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0.40</w:t>
            </w:r>
          </w:p>
        </w:tc>
        <w:tc>
          <w:tcPr>
            <w:tcW w:w="1393" w:type="dxa"/>
            <w:shd w:val="clear" w:color="auto" w:fill="auto"/>
          </w:tcPr>
          <w:p w14:paraId="10552FCA" w14:textId="55407BFE" w:rsidR="008376DB" w:rsidRPr="00213DFA" w:rsidRDefault="004820E2"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0.</w:t>
            </w:r>
            <w:r w:rsidR="0037069F">
              <w:rPr>
                <w:rFonts w:ascii="Times New Roman" w:hAnsi="Times New Roman" w:cs="Times New Roman"/>
                <w:b/>
                <w:bCs/>
                <w:sz w:val="24"/>
                <w:szCs w:val="24"/>
                <w:lang w:val="en-GB"/>
              </w:rPr>
              <w:t>20</w:t>
            </w:r>
          </w:p>
        </w:tc>
        <w:tc>
          <w:tcPr>
            <w:tcW w:w="1550" w:type="dxa"/>
            <w:shd w:val="clear" w:color="auto" w:fill="auto"/>
          </w:tcPr>
          <w:p w14:paraId="2F1720D7" w14:textId="71F83A45" w:rsidR="008376DB" w:rsidRPr="00213DFA" w:rsidRDefault="004820E2"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0.</w:t>
            </w:r>
            <w:r w:rsidR="0037069F">
              <w:rPr>
                <w:rFonts w:ascii="Times New Roman" w:hAnsi="Times New Roman" w:cs="Times New Roman"/>
                <w:b/>
                <w:bCs/>
                <w:sz w:val="24"/>
                <w:szCs w:val="24"/>
                <w:lang w:val="en-GB"/>
              </w:rPr>
              <w:t>79</w:t>
            </w:r>
          </w:p>
        </w:tc>
      </w:tr>
      <w:tr w:rsidR="008376DB" w14:paraId="7BA3730A" w14:textId="77777777" w:rsidTr="007639ED">
        <w:trPr>
          <w:trHeight w:val="300"/>
        </w:trPr>
        <w:tc>
          <w:tcPr>
            <w:tcW w:w="5587" w:type="dxa"/>
            <w:shd w:val="clear" w:color="auto" w:fill="auto"/>
          </w:tcPr>
          <w:p w14:paraId="7B6067CE"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Travel in the last 2 months [n]</w:t>
            </w:r>
          </w:p>
        </w:tc>
        <w:tc>
          <w:tcPr>
            <w:tcW w:w="1324" w:type="dxa"/>
            <w:shd w:val="clear" w:color="auto" w:fill="auto"/>
          </w:tcPr>
          <w:p w14:paraId="3C7B4E3C"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0.97</w:t>
            </w:r>
          </w:p>
        </w:tc>
        <w:tc>
          <w:tcPr>
            <w:tcW w:w="1393" w:type="dxa"/>
            <w:shd w:val="clear" w:color="auto" w:fill="auto"/>
          </w:tcPr>
          <w:p w14:paraId="61752C23"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0.76</w:t>
            </w:r>
          </w:p>
        </w:tc>
        <w:tc>
          <w:tcPr>
            <w:tcW w:w="1550" w:type="dxa"/>
            <w:shd w:val="clear" w:color="auto" w:fill="auto"/>
          </w:tcPr>
          <w:p w14:paraId="672B1A79"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1.28</w:t>
            </w:r>
          </w:p>
        </w:tc>
      </w:tr>
      <w:tr w:rsidR="008376DB" w14:paraId="10E8B651" w14:textId="77777777" w:rsidTr="007639ED">
        <w:trPr>
          <w:trHeight w:val="300"/>
        </w:trPr>
        <w:tc>
          <w:tcPr>
            <w:tcW w:w="5587" w:type="dxa"/>
            <w:shd w:val="clear" w:color="auto" w:fill="auto"/>
          </w:tcPr>
          <w:p w14:paraId="488133BA"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Hospitalization in the last 12 months [yes/no; ref: no]</w:t>
            </w:r>
          </w:p>
        </w:tc>
        <w:tc>
          <w:tcPr>
            <w:tcW w:w="1324" w:type="dxa"/>
            <w:shd w:val="clear" w:color="auto" w:fill="auto"/>
          </w:tcPr>
          <w:p w14:paraId="1FAA5265"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1.39</w:t>
            </w:r>
          </w:p>
        </w:tc>
        <w:tc>
          <w:tcPr>
            <w:tcW w:w="1393" w:type="dxa"/>
            <w:shd w:val="clear" w:color="auto" w:fill="auto"/>
          </w:tcPr>
          <w:p w14:paraId="6427AEC7"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0.54</w:t>
            </w:r>
          </w:p>
        </w:tc>
        <w:tc>
          <w:tcPr>
            <w:tcW w:w="1550" w:type="dxa"/>
            <w:shd w:val="clear" w:color="auto" w:fill="auto"/>
          </w:tcPr>
          <w:p w14:paraId="6168EA13"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3.57</w:t>
            </w:r>
          </w:p>
        </w:tc>
      </w:tr>
      <w:tr w:rsidR="008376DB" w14:paraId="710E4DF0" w14:textId="77777777" w:rsidTr="007639ED">
        <w:trPr>
          <w:trHeight w:val="300"/>
        </w:trPr>
        <w:tc>
          <w:tcPr>
            <w:tcW w:w="5587" w:type="dxa"/>
            <w:shd w:val="clear" w:color="auto" w:fill="auto"/>
          </w:tcPr>
          <w:p w14:paraId="4AA70BFB"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Antimicrobial treatment in the last 12 months [yes/no; ref: no]</w:t>
            </w:r>
          </w:p>
        </w:tc>
        <w:tc>
          <w:tcPr>
            <w:tcW w:w="1324" w:type="dxa"/>
            <w:shd w:val="clear" w:color="auto" w:fill="auto"/>
          </w:tcPr>
          <w:p w14:paraId="05836BC3"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1.06</w:t>
            </w:r>
          </w:p>
        </w:tc>
        <w:tc>
          <w:tcPr>
            <w:tcW w:w="1393" w:type="dxa"/>
            <w:shd w:val="clear" w:color="auto" w:fill="auto"/>
          </w:tcPr>
          <w:p w14:paraId="1DC9C792"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0.71</w:t>
            </w:r>
          </w:p>
        </w:tc>
        <w:tc>
          <w:tcPr>
            <w:tcW w:w="1550" w:type="dxa"/>
            <w:shd w:val="clear" w:color="auto" w:fill="auto"/>
          </w:tcPr>
          <w:p w14:paraId="60F9FA90"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1.60</w:t>
            </w:r>
          </w:p>
        </w:tc>
      </w:tr>
    </w:tbl>
    <w:p w14:paraId="4CD0D20B" w14:textId="0223DE50" w:rsidR="008376DB" w:rsidRDefault="008376DB" w:rsidP="00172733">
      <w:pPr>
        <w:spacing w:before="100" w:beforeAutospacing="1" w:after="100" w:afterAutospacing="1" w:line="240" w:lineRule="auto"/>
        <w:rPr>
          <w:rFonts w:ascii="Times New Roman" w:hAnsi="Times New Roman" w:cs="Times New Roman"/>
          <w:sz w:val="24"/>
          <w:szCs w:val="24"/>
          <w:lang w:val="en-GB"/>
        </w:rPr>
      </w:pPr>
      <w:r w:rsidRPr="00002BCC">
        <w:rPr>
          <w:rFonts w:ascii="Times New Roman" w:hAnsi="Times New Roman" w:cs="Times New Roman"/>
          <w:sz w:val="24"/>
          <w:szCs w:val="24"/>
          <w:lang w:val="en-GB"/>
        </w:rPr>
        <w:t>Bold indicates variables significantly associated with MRS carriage</w:t>
      </w:r>
      <w:r>
        <w:rPr>
          <w:rFonts w:ascii="Times New Roman" w:hAnsi="Times New Roman" w:cs="Times New Roman"/>
          <w:sz w:val="24"/>
          <w:szCs w:val="24"/>
          <w:lang w:val="en-GB"/>
        </w:rPr>
        <w:t xml:space="preserve"> in horses studied</w:t>
      </w:r>
      <w:r w:rsidRPr="00002BCC">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35146753" w14:textId="77777777" w:rsidR="008376DB" w:rsidRDefault="008376DB" w:rsidP="00172733">
      <w:pPr>
        <w:spacing w:before="100" w:beforeAutospacing="1" w:after="100" w:afterAutospacing="1" w:line="24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7714AEF4" w14:textId="577CFEB4" w:rsidR="008376DB" w:rsidRPr="00525D15" w:rsidRDefault="00172733" w:rsidP="00172733">
      <w:pPr>
        <w:spacing w:before="100" w:beforeAutospacing="1" w:after="100" w:afterAutospacing="1" w:line="240" w:lineRule="auto"/>
        <w:jc w:val="both"/>
        <w:rPr>
          <w:rFonts w:ascii="Times New Roman" w:hAnsi="Times New Roman" w:cs="Times New Roman"/>
          <w:sz w:val="24"/>
          <w:szCs w:val="24"/>
          <w:lang w:val="en-GB"/>
        </w:rPr>
      </w:pPr>
      <w:r>
        <w:rPr>
          <w:rFonts w:ascii="Times New Roman" w:hAnsi="Times New Roman" w:cs="Times New Roman"/>
          <w:b/>
          <w:bCs/>
          <w:sz w:val="24"/>
          <w:szCs w:val="24"/>
          <w:lang w:val="en-US"/>
        </w:rPr>
        <w:lastRenderedPageBreak/>
        <w:t>Additional file 1</w:t>
      </w:r>
      <w:r>
        <w:rPr>
          <w:rFonts w:ascii="Times New Roman" w:hAnsi="Times New Roman" w:cs="Times New Roman"/>
          <w:b/>
          <w:bCs/>
          <w:sz w:val="24"/>
          <w:szCs w:val="24"/>
          <w:lang w:val="en-US"/>
        </w:rPr>
        <w:t>B</w:t>
      </w:r>
      <w:r>
        <w:rPr>
          <w:rFonts w:ascii="Times New Roman" w:hAnsi="Times New Roman" w:cs="Times New Roman"/>
          <w:sz w:val="24"/>
          <w:szCs w:val="24"/>
          <w:lang w:val="en-GB"/>
        </w:rPr>
        <w:t xml:space="preserve"> </w:t>
      </w:r>
      <w:r w:rsidR="008376DB" w:rsidRPr="00172733">
        <w:rPr>
          <w:rFonts w:ascii="Times New Roman" w:hAnsi="Times New Roman" w:cs="Times New Roman"/>
          <w:b/>
          <w:bCs/>
          <w:sz w:val="24"/>
          <w:szCs w:val="24"/>
          <w:lang w:val="en-GB"/>
        </w:rPr>
        <w:t>Bivariate unadjusted Poisson regression analysis with cluster variance (robust).</w:t>
      </w:r>
      <w:r w:rsidR="008376DB">
        <w:rPr>
          <w:rFonts w:ascii="Times New Roman" w:hAnsi="Times New Roman" w:cs="Times New Roman"/>
          <w:sz w:val="24"/>
          <w:szCs w:val="24"/>
          <w:lang w:val="en-GB"/>
        </w:rPr>
        <w:t xml:space="preserve"> </w:t>
      </w:r>
      <w:r w:rsidR="008376DB" w:rsidRPr="004E4EBA">
        <w:rPr>
          <w:rFonts w:ascii="Times New Roman" w:hAnsi="Times New Roman" w:cs="Times New Roman"/>
          <w:sz w:val="24"/>
          <w:szCs w:val="24"/>
          <w:lang w:val="en-GB"/>
        </w:rPr>
        <w:t>Results</w:t>
      </w:r>
      <w:r w:rsidR="008376DB">
        <w:rPr>
          <w:rFonts w:ascii="Times New Roman" w:hAnsi="Times New Roman" w:cs="Times New Roman"/>
          <w:sz w:val="24"/>
          <w:szCs w:val="24"/>
          <w:lang w:val="en-GB"/>
        </w:rPr>
        <w:t xml:space="preserve"> are expressed as the </w:t>
      </w:r>
      <w:r w:rsidR="008376DB" w:rsidRPr="00525D15">
        <w:rPr>
          <w:rFonts w:ascii="Times New Roman" w:hAnsi="Times New Roman" w:cs="Times New Roman"/>
          <w:sz w:val="24"/>
          <w:szCs w:val="24"/>
          <w:lang w:val="en-GB"/>
        </w:rPr>
        <w:t xml:space="preserve">prevalence ratios (PR) and estimate the association of the variables listed with the status of human nasal carrier of one or more MRS. </w:t>
      </w:r>
      <w:r w:rsidR="008E1FA1" w:rsidRPr="008E1FA1">
        <w:rPr>
          <w:rFonts w:ascii="Times New Roman" w:hAnsi="Times New Roman" w:cs="Times New Roman"/>
          <w:i/>
          <w:iCs/>
          <w:sz w:val="24"/>
          <w:szCs w:val="24"/>
          <w:lang w:val="en-GB"/>
        </w:rPr>
        <w:t>n</w:t>
      </w:r>
      <w:r w:rsidR="008E1FA1">
        <w:rPr>
          <w:rFonts w:ascii="Times New Roman" w:hAnsi="Times New Roman" w:cs="Times New Roman"/>
          <w:sz w:val="24"/>
          <w:szCs w:val="24"/>
          <w:lang w:val="en-GB"/>
        </w:rPr>
        <w:t> </w:t>
      </w:r>
      <w:r w:rsidR="008376DB" w:rsidRPr="00525D15">
        <w:rPr>
          <w:rFonts w:ascii="Times New Roman" w:hAnsi="Times New Roman" w:cs="Times New Roman"/>
          <w:sz w:val="24"/>
          <w:szCs w:val="24"/>
          <w:lang w:val="en-GB"/>
        </w:rPr>
        <w:t>=</w:t>
      </w:r>
      <w:r w:rsidR="008E1FA1">
        <w:rPr>
          <w:rFonts w:ascii="Times New Roman" w:hAnsi="Times New Roman" w:cs="Times New Roman"/>
          <w:sz w:val="24"/>
          <w:szCs w:val="24"/>
          <w:lang w:val="en-GB"/>
        </w:rPr>
        <w:t> </w:t>
      </w:r>
      <w:r w:rsidR="008376DB" w:rsidRPr="00525D15">
        <w:rPr>
          <w:rFonts w:ascii="Times New Roman" w:hAnsi="Times New Roman" w:cs="Times New Roman"/>
          <w:sz w:val="24"/>
          <w:szCs w:val="24"/>
          <w:lang w:val="en-GB"/>
        </w:rPr>
        <w:t>34.</w:t>
      </w:r>
    </w:p>
    <w:tbl>
      <w:tblPr>
        <w:tblStyle w:val="Grilledutableau"/>
        <w:tblW w:w="9607" w:type="dxa"/>
        <w:tblLook w:val="04A0" w:firstRow="1" w:lastRow="0" w:firstColumn="1" w:lastColumn="0" w:noHBand="0" w:noVBand="1"/>
      </w:tblPr>
      <w:tblGrid>
        <w:gridCol w:w="5524"/>
        <w:gridCol w:w="1361"/>
        <w:gridCol w:w="1361"/>
        <w:gridCol w:w="1361"/>
      </w:tblGrid>
      <w:tr w:rsidR="008376DB" w14:paraId="0E4C73CA" w14:textId="77777777" w:rsidTr="007639ED">
        <w:trPr>
          <w:trHeight w:val="315"/>
        </w:trPr>
        <w:tc>
          <w:tcPr>
            <w:tcW w:w="5524" w:type="dxa"/>
            <w:shd w:val="clear" w:color="auto" w:fill="auto"/>
          </w:tcPr>
          <w:p w14:paraId="6F88BF7F" w14:textId="77777777" w:rsidR="008376DB" w:rsidRPr="00525D15" w:rsidRDefault="008376DB" w:rsidP="00172733">
            <w:pPr>
              <w:spacing w:before="100" w:beforeAutospacing="1" w:after="100" w:afterAutospacing="1"/>
              <w:rPr>
                <w:rFonts w:ascii="Times New Roman" w:hAnsi="Times New Roman" w:cs="Times New Roman"/>
                <w:bCs/>
                <w:sz w:val="24"/>
                <w:szCs w:val="24"/>
                <w:lang w:val="en-GB"/>
              </w:rPr>
            </w:pPr>
          </w:p>
        </w:tc>
        <w:tc>
          <w:tcPr>
            <w:tcW w:w="1361" w:type="dxa"/>
            <w:shd w:val="clear" w:color="auto" w:fill="auto"/>
          </w:tcPr>
          <w:p w14:paraId="6C276AE3" w14:textId="77777777" w:rsidR="008376DB" w:rsidRPr="00525D15" w:rsidRDefault="008376DB" w:rsidP="00172733">
            <w:pPr>
              <w:spacing w:before="100" w:beforeAutospacing="1" w:after="100" w:afterAutospacing="1"/>
              <w:jc w:val="center"/>
              <w:rPr>
                <w:rFonts w:ascii="Times New Roman" w:hAnsi="Times New Roman" w:cs="Times New Roman"/>
                <w:bCs/>
                <w:sz w:val="24"/>
                <w:szCs w:val="24"/>
                <w:lang w:val="en-GB"/>
              </w:rPr>
            </w:pPr>
            <w:r w:rsidRPr="00525D15">
              <w:rPr>
                <w:rFonts w:ascii="Times New Roman" w:hAnsi="Times New Roman" w:cs="Times New Roman"/>
                <w:bCs/>
                <w:sz w:val="24"/>
                <w:szCs w:val="24"/>
                <w:lang w:val="en-GB"/>
              </w:rPr>
              <w:t>PR</w:t>
            </w:r>
          </w:p>
        </w:tc>
        <w:tc>
          <w:tcPr>
            <w:tcW w:w="2722" w:type="dxa"/>
            <w:gridSpan w:val="2"/>
            <w:shd w:val="clear" w:color="auto" w:fill="auto"/>
          </w:tcPr>
          <w:p w14:paraId="3F3C7B21" w14:textId="77777777" w:rsidR="008376DB" w:rsidRDefault="008376DB" w:rsidP="00172733">
            <w:pPr>
              <w:spacing w:before="100" w:beforeAutospacing="1" w:after="100" w:afterAutospacing="1"/>
              <w:jc w:val="center"/>
              <w:rPr>
                <w:rFonts w:ascii="Times New Roman" w:hAnsi="Times New Roman" w:cs="Times New Roman"/>
                <w:bCs/>
                <w:sz w:val="24"/>
                <w:szCs w:val="24"/>
                <w:lang w:val="en-GB"/>
              </w:rPr>
            </w:pPr>
            <w:r w:rsidRPr="00525D15">
              <w:rPr>
                <w:rFonts w:ascii="Times New Roman" w:hAnsi="Times New Roman" w:cs="Times New Roman"/>
                <w:bCs/>
                <w:sz w:val="24"/>
                <w:szCs w:val="24"/>
                <w:lang w:val="en-GB"/>
              </w:rPr>
              <w:t>90% CI</w:t>
            </w:r>
          </w:p>
        </w:tc>
      </w:tr>
      <w:tr w:rsidR="008376DB" w14:paraId="7EE8CA10" w14:textId="77777777" w:rsidTr="007639ED">
        <w:trPr>
          <w:trHeight w:val="300"/>
        </w:trPr>
        <w:tc>
          <w:tcPr>
            <w:tcW w:w="5524" w:type="dxa"/>
            <w:shd w:val="clear" w:color="auto" w:fill="auto"/>
          </w:tcPr>
          <w:p w14:paraId="2602B4D9"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Age [years]</w:t>
            </w:r>
          </w:p>
        </w:tc>
        <w:tc>
          <w:tcPr>
            <w:tcW w:w="1361" w:type="dxa"/>
            <w:shd w:val="clear" w:color="auto" w:fill="auto"/>
          </w:tcPr>
          <w:p w14:paraId="50E09F9B"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1.02</w:t>
            </w:r>
          </w:p>
        </w:tc>
        <w:tc>
          <w:tcPr>
            <w:tcW w:w="1361" w:type="dxa"/>
            <w:shd w:val="clear" w:color="auto" w:fill="auto"/>
          </w:tcPr>
          <w:p w14:paraId="5457CEAE"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0.99</w:t>
            </w:r>
          </w:p>
        </w:tc>
        <w:tc>
          <w:tcPr>
            <w:tcW w:w="1361" w:type="dxa"/>
            <w:shd w:val="clear" w:color="auto" w:fill="auto"/>
          </w:tcPr>
          <w:p w14:paraId="47A0CD17"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1.06</w:t>
            </w:r>
          </w:p>
        </w:tc>
      </w:tr>
      <w:tr w:rsidR="008376DB" w14:paraId="6AF04927" w14:textId="77777777" w:rsidTr="007639ED">
        <w:trPr>
          <w:trHeight w:val="300"/>
        </w:trPr>
        <w:tc>
          <w:tcPr>
            <w:tcW w:w="5524" w:type="dxa"/>
            <w:shd w:val="clear" w:color="auto" w:fill="auto"/>
          </w:tcPr>
          <w:p w14:paraId="439CB86E" w14:textId="77777777" w:rsidR="008376DB" w:rsidRDefault="008376DB" w:rsidP="00172733">
            <w:pPr>
              <w:spacing w:before="100" w:beforeAutospacing="1" w:after="100" w:afterAutospacing="1"/>
              <w:rPr>
                <w:rFonts w:ascii="Times New Roman" w:hAnsi="Times New Roman" w:cs="Times New Roman"/>
                <w:b/>
                <w:bCs/>
                <w:sz w:val="24"/>
                <w:szCs w:val="24"/>
                <w:lang w:val="en-GB"/>
              </w:rPr>
            </w:pPr>
            <w:r>
              <w:rPr>
                <w:rFonts w:ascii="Times New Roman" w:hAnsi="Times New Roman" w:cs="Times New Roman"/>
                <w:b/>
                <w:bCs/>
                <w:sz w:val="24"/>
                <w:szCs w:val="24"/>
                <w:lang w:val="en-GB"/>
              </w:rPr>
              <w:t>Sex [ref: female]</w:t>
            </w:r>
          </w:p>
        </w:tc>
        <w:tc>
          <w:tcPr>
            <w:tcW w:w="1361" w:type="dxa"/>
            <w:shd w:val="clear" w:color="auto" w:fill="auto"/>
          </w:tcPr>
          <w:p w14:paraId="6E5C2E19" w14:textId="77777777" w:rsidR="008376DB" w:rsidRDefault="008376DB"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3.55</w:t>
            </w:r>
          </w:p>
        </w:tc>
        <w:tc>
          <w:tcPr>
            <w:tcW w:w="1361" w:type="dxa"/>
            <w:shd w:val="clear" w:color="auto" w:fill="auto"/>
          </w:tcPr>
          <w:p w14:paraId="616162A0" w14:textId="77777777" w:rsidR="008376DB" w:rsidRDefault="008376DB"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1.10</w:t>
            </w:r>
          </w:p>
        </w:tc>
        <w:tc>
          <w:tcPr>
            <w:tcW w:w="1361" w:type="dxa"/>
            <w:shd w:val="clear" w:color="auto" w:fill="auto"/>
          </w:tcPr>
          <w:p w14:paraId="7011838A" w14:textId="77777777" w:rsidR="008376DB" w:rsidRDefault="008376DB"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11.45</w:t>
            </w:r>
          </w:p>
        </w:tc>
      </w:tr>
      <w:tr w:rsidR="008376DB" w14:paraId="4418A0CB" w14:textId="77777777" w:rsidTr="007639ED">
        <w:trPr>
          <w:trHeight w:val="300"/>
        </w:trPr>
        <w:tc>
          <w:tcPr>
            <w:tcW w:w="5524" w:type="dxa"/>
            <w:shd w:val="clear" w:color="auto" w:fill="auto"/>
          </w:tcPr>
          <w:p w14:paraId="1F335F78"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Height [cm]</w:t>
            </w:r>
          </w:p>
        </w:tc>
        <w:tc>
          <w:tcPr>
            <w:tcW w:w="1361" w:type="dxa"/>
            <w:shd w:val="clear" w:color="auto" w:fill="auto"/>
          </w:tcPr>
          <w:p w14:paraId="10E253A4"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1.01</w:t>
            </w:r>
          </w:p>
        </w:tc>
        <w:tc>
          <w:tcPr>
            <w:tcW w:w="1361" w:type="dxa"/>
            <w:shd w:val="clear" w:color="auto" w:fill="auto"/>
          </w:tcPr>
          <w:p w14:paraId="55AF7446"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0.96</w:t>
            </w:r>
          </w:p>
        </w:tc>
        <w:tc>
          <w:tcPr>
            <w:tcW w:w="1361" w:type="dxa"/>
            <w:shd w:val="clear" w:color="auto" w:fill="auto"/>
          </w:tcPr>
          <w:p w14:paraId="470C7606"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1.06</w:t>
            </w:r>
          </w:p>
        </w:tc>
      </w:tr>
      <w:tr w:rsidR="008376DB" w14:paraId="7BEC6AF3" w14:textId="77777777" w:rsidTr="007639ED">
        <w:trPr>
          <w:trHeight w:val="300"/>
        </w:trPr>
        <w:tc>
          <w:tcPr>
            <w:tcW w:w="5524" w:type="dxa"/>
            <w:shd w:val="clear" w:color="auto" w:fill="auto"/>
          </w:tcPr>
          <w:p w14:paraId="7FDD52B3" w14:textId="77777777" w:rsidR="008376DB" w:rsidRDefault="008376DB" w:rsidP="00172733">
            <w:pPr>
              <w:spacing w:before="100" w:beforeAutospacing="1" w:after="100" w:afterAutospacing="1"/>
              <w:rPr>
                <w:rFonts w:ascii="Times New Roman" w:hAnsi="Times New Roman" w:cs="Times New Roman"/>
                <w:b/>
                <w:bCs/>
                <w:sz w:val="24"/>
                <w:szCs w:val="24"/>
                <w:lang w:val="en-GB"/>
              </w:rPr>
            </w:pPr>
            <w:r>
              <w:rPr>
                <w:rFonts w:ascii="Times New Roman" w:hAnsi="Times New Roman" w:cs="Times New Roman"/>
                <w:b/>
                <w:bCs/>
                <w:sz w:val="24"/>
                <w:szCs w:val="24"/>
                <w:lang w:val="en-GB"/>
              </w:rPr>
              <w:t>Barn activity</w:t>
            </w:r>
          </w:p>
        </w:tc>
        <w:tc>
          <w:tcPr>
            <w:tcW w:w="1361" w:type="dxa"/>
            <w:shd w:val="clear" w:color="auto" w:fill="auto"/>
          </w:tcPr>
          <w:p w14:paraId="68BA9DC1" w14:textId="77777777" w:rsidR="008376DB" w:rsidRPr="00525D15" w:rsidRDefault="008376DB" w:rsidP="00172733">
            <w:pPr>
              <w:spacing w:before="100" w:beforeAutospacing="1" w:after="100" w:afterAutospacing="1"/>
              <w:jc w:val="center"/>
              <w:rPr>
                <w:rFonts w:ascii="Times New Roman" w:hAnsi="Times New Roman" w:cs="Times New Roman"/>
                <w:b/>
                <w:color w:val="FF0000"/>
                <w:sz w:val="24"/>
                <w:szCs w:val="24"/>
                <w:lang w:val="en-GB"/>
              </w:rPr>
            </w:pPr>
          </w:p>
        </w:tc>
        <w:tc>
          <w:tcPr>
            <w:tcW w:w="1361" w:type="dxa"/>
            <w:shd w:val="clear" w:color="auto" w:fill="auto"/>
          </w:tcPr>
          <w:p w14:paraId="5A42D159" w14:textId="77777777" w:rsidR="008376DB" w:rsidRPr="00525D15" w:rsidRDefault="008376DB" w:rsidP="00172733">
            <w:pPr>
              <w:spacing w:before="100" w:beforeAutospacing="1" w:after="100" w:afterAutospacing="1"/>
              <w:jc w:val="center"/>
              <w:rPr>
                <w:rFonts w:ascii="Times New Roman" w:hAnsi="Times New Roman" w:cs="Times New Roman"/>
                <w:b/>
                <w:color w:val="FF0000"/>
                <w:sz w:val="24"/>
                <w:szCs w:val="24"/>
                <w:lang w:val="en-GB"/>
              </w:rPr>
            </w:pPr>
          </w:p>
        </w:tc>
        <w:tc>
          <w:tcPr>
            <w:tcW w:w="1361" w:type="dxa"/>
            <w:shd w:val="clear" w:color="auto" w:fill="auto"/>
          </w:tcPr>
          <w:p w14:paraId="5066342C" w14:textId="77777777" w:rsidR="008376DB" w:rsidRPr="00525D15" w:rsidRDefault="008376DB" w:rsidP="00172733">
            <w:pPr>
              <w:spacing w:before="100" w:beforeAutospacing="1" w:after="100" w:afterAutospacing="1"/>
              <w:jc w:val="center"/>
              <w:rPr>
                <w:rFonts w:ascii="Times New Roman" w:hAnsi="Times New Roman" w:cs="Times New Roman"/>
                <w:b/>
                <w:color w:val="FF0000"/>
                <w:sz w:val="24"/>
                <w:szCs w:val="24"/>
                <w:lang w:val="en-GB"/>
              </w:rPr>
            </w:pPr>
          </w:p>
        </w:tc>
      </w:tr>
      <w:tr w:rsidR="008376DB" w14:paraId="4F3E10F6" w14:textId="77777777" w:rsidTr="007639ED">
        <w:trPr>
          <w:trHeight w:val="300"/>
        </w:trPr>
        <w:tc>
          <w:tcPr>
            <w:tcW w:w="5524" w:type="dxa"/>
            <w:shd w:val="clear" w:color="auto" w:fill="auto"/>
          </w:tcPr>
          <w:p w14:paraId="37CFECDB"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 xml:space="preserve">      Pleasure riding </w:t>
            </w:r>
          </w:p>
        </w:tc>
        <w:tc>
          <w:tcPr>
            <w:tcW w:w="1361" w:type="dxa"/>
            <w:shd w:val="clear" w:color="auto" w:fill="auto"/>
          </w:tcPr>
          <w:p w14:paraId="3EBE5BB6"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ref</w:t>
            </w:r>
          </w:p>
        </w:tc>
        <w:tc>
          <w:tcPr>
            <w:tcW w:w="1361" w:type="dxa"/>
            <w:shd w:val="clear" w:color="auto" w:fill="auto"/>
          </w:tcPr>
          <w:p w14:paraId="27D119E7"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361" w:type="dxa"/>
            <w:shd w:val="clear" w:color="auto" w:fill="auto"/>
          </w:tcPr>
          <w:p w14:paraId="1BDB8305"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8376DB" w14:paraId="7EE1D31C" w14:textId="77777777" w:rsidTr="007639ED">
        <w:trPr>
          <w:trHeight w:val="300"/>
        </w:trPr>
        <w:tc>
          <w:tcPr>
            <w:tcW w:w="5524" w:type="dxa"/>
            <w:shd w:val="clear" w:color="auto" w:fill="auto"/>
          </w:tcPr>
          <w:p w14:paraId="1B1D8569"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 xml:space="preserve">      Show riding</w:t>
            </w:r>
          </w:p>
        </w:tc>
        <w:tc>
          <w:tcPr>
            <w:tcW w:w="1361" w:type="dxa"/>
            <w:shd w:val="clear" w:color="auto" w:fill="auto"/>
          </w:tcPr>
          <w:p w14:paraId="5693D107"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0.65</w:t>
            </w:r>
          </w:p>
        </w:tc>
        <w:tc>
          <w:tcPr>
            <w:tcW w:w="1361" w:type="dxa"/>
            <w:shd w:val="clear" w:color="auto" w:fill="auto"/>
          </w:tcPr>
          <w:p w14:paraId="7FC6E91C"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0.09</w:t>
            </w:r>
          </w:p>
        </w:tc>
        <w:tc>
          <w:tcPr>
            <w:tcW w:w="1361" w:type="dxa"/>
            <w:shd w:val="clear" w:color="auto" w:fill="auto"/>
          </w:tcPr>
          <w:p w14:paraId="0CE9C2C6"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4.43</w:t>
            </w:r>
          </w:p>
        </w:tc>
      </w:tr>
      <w:tr w:rsidR="008376DB" w:rsidRPr="006C4F21" w14:paraId="21D5468D" w14:textId="77777777" w:rsidTr="007639ED">
        <w:trPr>
          <w:trHeight w:val="300"/>
        </w:trPr>
        <w:tc>
          <w:tcPr>
            <w:tcW w:w="5524" w:type="dxa"/>
            <w:shd w:val="clear" w:color="auto" w:fill="auto"/>
          </w:tcPr>
          <w:p w14:paraId="386CC751" w14:textId="77777777" w:rsidR="008376DB" w:rsidRPr="006C4F21" w:rsidRDefault="008376DB" w:rsidP="00172733">
            <w:pPr>
              <w:spacing w:before="100" w:beforeAutospacing="1" w:after="100" w:afterAutospacing="1"/>
              <w:rPr>
                <w:rFonts w:ascii="Times New Roman" w:hAnsi="Times New Roman" w:cs="Times New Roman"/>
                <w:b/>
                <w:sz w:val="24"/>
                <w:szCs w:val="24"/>
                <w:lang w:val="en-GB"/>
              </w:rPr>
            </w:pPr>
            <w:r w:rsidRPr="006C4F21">
              <w:rPr>
                <w:rFonts w:ascii="Times New Roman" w:hAnsi="Times New Roman" w:cs="Times New Roman"/>
                <w:b/>
                <w:sz w:val="24"/>
                <w:szCs w:val="24"/>
                <w:lang w:val="en-GB"/>
              </w:rPr>
              <w:t xml:space="preserve">      Racehorses</w:t>
            </w:r>
          </w:p>
        </w:tc>
        <w:tc>
          <w:tcPr>
            <w:tcW w:w="1361" w:type="dxa"/>
            <w:shd w:val="clear" w:color="auto" w:fill="auto"/>
          </w:tcPr>
          <w:p w14:paraId="402748DD" w14:textId="77777777" w:rsidR="008376DB" w:rsidRPr="006C4F21" w:rsidRDefault="008376DB" w:rsidP="00172733">
            <w:pPr>
              <w:spacing w:before="100" w:beforeAutospacing="1" w:after="100" w:afterAutospacing="1"/>
              <w:jc w:val="center"/>
              <w:rPr>
                <w:rFonts w:ascii="Times New Roman" w:hAnsi="Times New Roman" w:cs="Times New Roman"/>
                <w:b/>
                <w:sz w:val="24"/>
                <w:szCs w:val="24"/>
                <w:lang w:val="en-GB"/>
              </w:rPr>
            </w:pPr>
            <w:r w:rsidRPr="006C4F21">
              <w:rPr>
                <w:rFonts w:ascii="Times New Roman" w:hAnsi="Times New Roman" w:cs="Times New Roman"/>
                <w:b/>
                <w:sz w:val="24"/>
                <w:szCs w:val="24"/>
                <w:lang w:val="en-GB"/>
              </w:rPr>
              <w:t>4.7</w:t>
            </w:r>
            <w:r>
              <w:rPr>
                <w:rFonts w:ascii="Times New Roman" w:hAnsi="Times New Roman" w:cs="Times New Roman"/>
                <w:b/>
                <w:sz w:val="24"/>
                <w:szCs w:val="24"/>
                <w:lang w:val="en-GB"/>
              </w:rPr>
              <w:t>3</w:t>
            </w:r>
          </w:p>
        </w:tc>
        <w:tc>
          <w:tcPr>
            <w:tcW w:w="1361" w:type="dxa"/>
            <w:shd w:val="clear" w:color="auto" w:fill="auto"/>
          </w:tcPr>
          <w:p w14:paraId="3E232957" w14:textId="77777777" w:rsidR="008376DB" w:rsidRPr="006C4F21" w:rsidRDefault="008376DB" w:rsidP="00172733">
            <w:pPr>
              <w:spacing w:before="100" w:beforeAutospacing="1" w:after="100" w:afterAutospacing="1"/>
              <w:jc w:val="center"/>
              <w:rPr>
                <w:rFonts w:ascii="Times New Roman" w:hAnsi="Times New Roman" w:cs="Times New Roman"/>
                <w:b/>
                <w:sz w:val="24"/>
                <w:szCs w:val="24"/>
                <w:lang w:val="en-GB"/>
              </w:rPr>
            </w:pPr>
            <w:r w:rsidRPr="006C4F21">
              <w:rPr>
                <w:rFonts w:ascii="Times New Roman" w:hAnsi="Times New Roman" w:cs="Times New Roman"/>
                <w:b/>
                <w:sz w:val="24"/>
                <w:szCs w:val="24"/>
                <w:lang w:val="en-GB"/>
              </w:rPr>
              <w:t>1.5</w:t>
            </w:r>
            <w:r>
              <w:rPr>
                <w:rFonts w:ascii="Times New Roman" w:hAnsi="Times New Roman" w:cs="Times New Roman"/>
                <w:b/>
                <w:sz w:val="24"/>
                <w:szCs w:val="24"/>
                <w:lang w:val="en-GB"/>
              </w:rPr>
              <w:t>3</w:t>
            </w:r>
          </w:p>
        </w:tc>
        <w:tc>
          <w:tcPr>
            <w:tcW w:w="1361" w:type="dxa"/>
            <w:shd w:val="clear" w:color="auto" w:fill="auto"/>
          </w:tcPr>
          <w:p w14:paraId="65F5CD63" w14:textId="77777777" w:rsidR="008376DB" w:rsidRPr="006C4F21" w:rsidRDefault="008376DB" w:rsidP="00172733">
            <w:pPr>
              <w:spacing w:before="100" w:beforeAutospacing="1" w:after="100" w:afterAutospacing="1"/>
              <w:jc w:val="center"/>
              <w:rPr>
                <w:rFonts w:ascii="Times New Roman" w:hAnsi="Times New Roman" w:cs="Times New Roman"/>
                <w:b/>
                <w:sz w:val="24"/>
                <w:szCs w:val="24"/>
                <w:lang w:val="en-GB"/>
              </w:rPr>
            </w:pPr>
            <w:r w:rsidRPr="006C4F21">
              <w:rPr>
                <w:rFonts w:ascii="Times New Roman" w:hAnsi="Times New Roman" w:cs="Times New Roman"/>
                <w:b/>
                <w:sz w:val="24"/>
                <w:szCs w:val="24"/>
                <w:lang w:val="en-GB"/>
              </w:rPr>
              <w:t>14.</w:t>
            </w:r>
            <w:r>
              <w:rPr>
                <w:rFonts w:ascii="Times New Roman" w:hAnsi="Times New Roman" w:cs="Times New Roman"/>
                <w:b/>
                <w:sz w:val="24"/>
                <w:szCs w:val="24"/>
                <w:lang w:val="en-GB"/>
              </w:rPr>
              <w:t>62</w:t>
            </w:r>
          </w:p>
        </w:tc>
      </w:tr>
      <w:tr w:rsidR="008376DB" w14:paraId="0A43C593" w14:textId="77777777" w:rsidTr="007639ED">
        <w:trPr>
          <w:trHeight w:val="300"/>
        </w:trPr>
        <w:tc>
          <w:tcPr>
            <w:tcW w:w="5524" w:type="dxa"/>
            <w:shd w:val="clear" w:color="auto" w:fill="auto"/>
          </w:tcPr>
          <w:p w14:paraId="0E00652B"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Working experience [years]</w:t>
            </w:r>
          </w:p>
        </w:tc>
        <w:tc>
          <w:tcPr>
            <w:tcW w:w="1361" w:type="dxa"/>
            <w:shd w:val="clear" w:color="auto" w:fill="auto"/>
          </w:tcPr>
          <w:p w14:paraId="4035E336"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1.00</w:t>
            </w:r>
          </w:p>
        </w:tc>
        <w:tc>
          <w:tcPr>
            <w:tcW w:w="1361" w:type="dxa"/>
            <w:shd w:val="clear" w:color="auto" w:fill="auto"/>
          </w:tcPr>
          <w:p w14:paraId="6E5A581F"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0.96</w:t>
            </w:r>
          </w:p>
        </w:tc>
        <w:tc>
          <w:tcPr>
            <w:tcW w:w="1361" w:type="dxa"/>
            <w:shd w:val="clear" w:color="auto" w:fill="auto"/>
          </w:tcPr>
          <w:p w14:paraId="1AF37E5F"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1.05</w:t>
            </w:r>
          </w:p>
        </w:tc>
      </w:tr>
      <w:tr w:rsidR="008376DB" w:rsidRPr="00084031" w14:paraId="59BD98D7" w14:textId="77777777" w:rsidTr="007639ED">
        <w:trPr>
          <w:trHeight w:val="300"/>
        </w:trPr>
        <w:tc>
          <w:tcPr>
            <w:tcW w:w="5524" w:type="dxa"/>
            <w:shd w:val="clear" w:color="auto" w:fill="auto"/>
          </w:tcPr>
          <w:p w14:paraId="64FF61AE" w14:textId="77777777" w:rsidR="008376DB" w:rsidRPr="00084031" w:rsidRDefault="008376DB" w:rsidP="00172733">
            <w:pPr>
              <w:spacing w:before="100" w:beforeAutospacing="1" w:after="100" w:afterAutospacing="1"/>
              <w:rPr>
                <w:rFonts w:ascii="Times New Roman" w:hAnsi="Times New Roman" w:cs="Times New Roman"/>
                <w:b/>
                <w:bCs/>
                <w:sz w:val="24"/>
                <w:szCs w:val="24"/>
                <w:lang w:val="en-GB"/>
              </w:rPr>
            </w:pPr>
            <w:r w:rsidRPr="00084031">
              <w:rPr>
                <w:rFonts w:ascii="Times New Roman" w:hAnsi="Times New Roman" w:cs="Times New Roman"/>
                <w:b/>
                <w:bCs/>
                <w:sz w:val="24"/>
                <w:szCs w:val="24"/>
                <w:lang w:val="en-GB"/>
              </w:rPr>
              <w:t>Barn-estimated antimicrobial treatment ratio</w:t>
            </w:r>
          </w:p>
        </w:tc>
        <w:tc>
          <w:tcPr>
            <w:tcW w:w="1361" w:type="dxa"/>
            <w:shd w:val="clear" w:color="auto" w:fill="auto"/>
          </w:tcPr>
          <w:p w14:paraId="345342C7" w14:textId="77777777" w:rsidR="008376DB" w:rsidRPr="00084031" w:rsidRDefault="008376DB" w:rsidP="00172733">
            <w:pPr>
              <w:spacing w:before="100" w:beforeAutospacing="1" w:after="100" w:afterAutospacing="1"/>
              <w:jc w:val="center"/>
              <w:rPr>
                <w:rFonts w:ascii="Times New Roman" w:hAnsi="Times New Roman" w:cs="Times New Roman"/>
                <w:b/>
                <w:bCs/>
                <w:sz w:val="24"/>
                <w:szCs w:val="24"/>
                <w:lang w:val="en-GB"/>
              </w:rPr>
            </w:pPr>
            <w:r w:rsidRPr="00084031">
              <w:rPr>
                <w:rFonts w:ascii="Times New Roman" w:hAnsi="Times New Roman" w:cs="Times New Roman"/>
                <w:b/>
                <w:bCs/>
                <w:sz w:val="24"/>
                <w:szCs w:val="24"/>
                <w:lang w:val="en-GB"/>
              </w:rPr>
              <w:t>3.32</w:t>
            </w:r>
          </w:p>
        </w:tc>
        <w:tc>
          <w:tcPr>
            <w:tcW w:w="1361" w:type="dxa"/>
            <w:shd w:val="clear" w:color="auto" w:fill="auto"/>
          </w:tcPr>
          <w:p w14:paraId="79359BB7" w14:textId="77777777" w:rsidR="008376DB" w:rsidRPr="00084031" w:rsidRDefault="008376DB" w:rsidP="00172733">
            <w:pPr>
              <w:spacing w:before="100" w:beforeAutospacing="1" w:after="100" w:afterAutospacing="1"/>
              <w:jc w:val="center"/>
              <w:rPr>
                <w:rFonts w:ascii="Times New Roman" w:hAnsi="Times New Roman" w:cs="Times New Roman"/>
                <w:b/>
                <w:bCs/>
                <w:sz w:val="24"/>
                <w:szCs w:val="24"/>
                <w:lang w:val="en-GB"/>
              </w:rPr>
            </w:pPr>
            <w:r w:rsidRPr="00084031">
              <w:rPr>
                <w:rFonts w:ascii="Times New Roman" w:hAnsi="Times New Roman" w:cs="Times New Roman"/>
                <w:b/>
                <w:bCs/>
                <w:sz w:val="24"/>
                <w:szCs w:val="24"/>
                <w:lang w:val="en-GB"/>
              </w:rPr>
              <w:t>1.95</w:t>
            </w:r>
          </w:p>
        </w:tc>
        <w:tc>
          <w:tcPr>
            <w:tcW w:w="1361" w:type="dxa"/>
            <w:shd w:val="clear" w:color="auto" w:fill="auto"/>
          </w:tcPr>
          <w:p w14:paraId="18A3AA01" w14:textId="77777777" w:rsidR="008376DB" w:rsidRPr="00084031" w:rsidRDefault="008376DB" w:rsidP="00172733">
            <w:pPr>
              <w:spacing w:before="100" w:beforeAutospacing="1" w:after="100" w:afterAutospacing="1"/>
              <w:jc w:val="center"/>
              <w:rPr>
                <w:rFonts w:ascii="Times New Roman" w:hAnsi="Times New Roman" w:cs="Times New Roman"/>
                <w:b/>
                <w:bCs/>
                <w:sz w:val="24"/>
                <w:szCs w:val="24"/>
                <w:lang w:val="en-GB"/>
              </w:rPr>
            </w:pPr>
            <w:r w:rsidRPr="00084031">
              <w:rPr>
                <w:rFonts w:ascii="Times New Roman" w:hAnsi="Times New Roman" w:cs="Times New Roman"/>
                <w:b/>
                <w:bCs/>
                <w:sz w:val="24"/>
                <w:szCs w:val="24"/>
                <w:lang w:val="en-GB"/>
              </w:rPr>
              <w:t>5.67</w:t>
            </w:r>
          </w:p>
        </w:tc>
      </w:tr>
      <w:tr w:rsidR="008376DB" w14:paraId="637EAACA" w14:textId="77777777" w:rsidTr="007639ED">
        <w:trPr>
          <w:trHeight w:val="300"/>
        </w:trPr>
        <w:tc>
          <w:tcPr>
            <w:tcW w:w="5524" w:type="dxa"/>
            <w:shd w:val="clear" w:color="auto" w:fill="auto"/>
          </w:tcPr>
          <w:p w14:paraId="599D5DF3"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Chronic disease [yes/no; ref: no]</w:t>
            </w:r>
          </w:p>
        </w:tc>
        <w:tc>
          <w:tcPr>
            <w:tcW w:w="1361" w:type="dxa"/>
            <w:shd w:val="clear" w:color="auto" w:fill="auto"/>
          </w:tcPr>
          <w:p w14:paraId="052A180F"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0.75</w:t>
            </w:r>
          </w:p>
        </w:tc>
        <w:tc>
          <w:tcPr>
            <w:tcW w:w="1361" w:type="dxa"/>
            <w:shd w:val="clear" w:color="auto" w:fill="auto"/>
          </w:tcPr>
          <w:p w14:paraId="3AE9B6B0"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0.17</w:t>
            </w:r>
          </w:p>
        </w:tc>
        <w:tc>
          <w:tcPr>
            <w:tcW w:w="1361" w:type="dxa"/>
            <w:shd w:val="clear" w:color="auto" w:fill="auto"/>
          </w:tcPr>
          <w:p w14:paraId="33126377"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3.39</w:t>
            </w:r>
          </w:p>
        </w:tc>
      </w:tr>
      <w:tr w:rsidR="008376DB" w14:paraId="3EF762C6" w14:textId="77777777" w:rsidTr="007639ED">
        <w:trPr>
          <w:trHeight w:val="300"/>
        </w:trPr>
        <w:tc>
          <w:tcPr>
            <w:tcW w:w="5524" w:type="dxa"/>
            <w:shd w:val="clear" w:color="auto" w:fill="auto"/>
          </w:tcPr>
          <w:p w14:paraId="0D6AEA11"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N horses stabled at the barn</w:t>
            </w:r>
          </w:p>
        </w:tc>
        <w:tc>
          <w:tcPr>
            <w:tcW w:w="1361" w:type="dxa"/>
            <w:shd w:val="clear" w:color="auto" w:fill="auto"/>
          </w:tcPr>
          <w:p w14:paraId="59A24A1E"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0.98</w:t>
            </w:r>
          </w:p>
        </w:tc>
        <w:tc>
          <w:tcPr>
            <w:tcW w:w="1361" w:type="dxa"/>
            <w:shd w:val="clear" w:color="auto" w:fill="auto"/>
          </w:tcPr>
          <w:p w14:paraId="420246BA"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0.96</w:t>
            </w:r>
          </w:p>
        </w:tc>
        <w:tc>
          <w:tcPr>
            <w:tcW w:w="1361" w:type="dxa"/>
            <w:shd w:val="clear" w:color="auto" w:fill="auto"/>
          </w:tcPr>
          <w:p w14:paraId="6C6021A3"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1.01</w:t>
            </w:r>
          </w:p>
        </w:tc>
      </w:tr>
      <w:tr w:rsidR="008376DB" w14:paraId="082F1CDA" w14:textId="77777777" w:rsidTr="007639ED">
        <w:trPr>
          <w:trHeight w:val="300"/>
        </w:trPr>
        <w:tc>
          <w:tcPr>
            <w:tcW w:w="5524" w:type="dxa"/>
            <w:shd w:val="clear" w:color="auto" w:fill="auto"/>
          </w:tcPr>
          <w:p w14:paraId="339529CF" w14:textId="77777777" w:rsidR="008376DB" w:rsidRPr="006C4F21" w:rsidRDefault="008376DB" w:rsidP="00172733">
            <w:pPr>
              <w:spacing w:before="100" w:beforeAutospacing="1" w:after="100" w:afterAutospacing="1"/>
              <w:rPr>
                <w:rFonts w:ascii="Times New Roman" w:hAnsi="Times New Roman" w:cs="Times New Roman"/>
                <w:b/>
                <w:bCs/>
                <w:sz w:val="24"/>
                <w:szCs w:val="24"/>
                <w:lang w:val="en-GB"/>
              </w:rPr>
            </w:pPr>
            <w:r w:rsidRPr="006C4F21">
              <w:rPr>
                <w:rFonts w:ascii="Times New Roman" w:hAnsi="Times New Roman" w:cs="Times New Roman"/>
                <w:b/>
                <w:bCs/>
                <w:sz w:val="24"/>
                <w:szCs w:val="24"/>
                <w:lang w:val="en-GB"/>
              </w:rPr>
              <w:t>N horses carrying MRS</w:t>
            </w:r>
          </w:p>
        </w:tc>
        <w:tc>
          <w:tcPr>
            <w:tcW w:w="1361" w:type="dxa"/>
            <w:shd w:val="clear" w:color="auto" w:fill="auto"/>
          </w:tcPr>
          <w:p w14:paraId="7C71C8E8" w14:textId="77777777" w:rsidR="008376DB" w:rsidRPr="006C4F21" w:rsidRDefault="008376DB" w:rsidP="00172733">
            <w:pPr>
              <w:spacing w:before="100" w:beforeAutospacing="1" w:after="100" w:afterAutospacing="1"/>
              <w:jc w:val="center"/>
              <w:rPr>
                <w:rFonts w:ascii="Times New Roman" w:hAnsi="Times New Roman" w:cs="Times New Roman"/>
                <w:b/>
                <w:bCs/>
                <w:sz w:val="24"/>
                <w:szCs w:val="24"/>
                <w:lang w:val="en-GB"/>
              </w:rPr>
            </w:pPr>
            <w:r w:rsidRPr="006C4F21">
              <w:rPr>
                <w:rFonts w:ascii="Times New Roman" w:hAnsi="Times New Roman" w:cs="Times New Roman"/>
                <w:b/>
                <w:bCs/>
                <w:sz w:val="24"/>
                <w:szCs w:val="24"/>
                <w:lang w:val="en-GB"/>
              </w:rPr>
              <w:t>1.71</w:t>
            </w:r>
          </w:p>
        </w:tc>
        <w:tc>
          <w:tcPr>
            <w:tcW w:w="1361" w:type="dxa"/>
            <w:shd w:val="clear" w:color="auto" w:fill="auto"/>
          </w:tcPr>
          <w:p w14:paraId="34355CE6" w14:textId="77777777" w:rsidR="008376DB" w:rsidRPr="006C4F21" w:rsidRDefault="008376DB" w:rsidP="00172733">
            <w:pPr>
              <w:spacing w:before="100" w:beforeAutospacing="1" w:after="100" w:afterAutospacing="1"/>
              <w:jc w:val="center"/>
              <w:rPr>
                <w:rFonts w:ascii="Times New Roman" w:hAnsi="Times New Roman" w:cs="Times New Roman"/>
                <w:b/>
                <w:bCs/>
                <w:sz w:val="24"/>
                <w:szCs w:val="24"/>
                <w:lang w:val="en-GB"/>
              </w:rPr>
            </w:pPr>
            <w:r w:rsidRPr="006C4F21">
              <w:rPr>
                <w:rFonts w:ascii="Times New Roman" w:hAnsi="Times New Roman" w:cs="Times New Roman"/>
                <w:b/>
                <w:bCs/>
                <w:sz w:val="24"/>
                <w:szCs w:val="24"/>
                <w:lang w:val="en-GB"/>
              </w:rPr>
              <w:t>1.</w:t>
            </w:r>
            <w:r>
              <w:rPr>
                <w:rFonts w:ascii="Times New Roman" w:hAnsi="Times New Roman" w:cs="Times New Roman"/>
                <w:b/>
                <w:bCs/>
                <w:sz w:val="24"/>
                <w:szCs w:val="24"/>
                <w:lang w:val="en-GB"/>
              </w:rPr>
              <w:t>15</w:t>
            </w:r>
          </w:p>
        </w:tc>
        <w:tc>
          <w:tcPr>
            <w:tcW w:w="1361" w:type="dxa"/>
            <w:shd w:val="clear" w:color="auto" w:fill="auto"/>
          </w:tcPr>
          <w:p w14:paraId="7E39BDB1" w14:textId="77777777" w:rsidR="008376DB" w:rsidRPr="006C4F21" w:rsidRDefault="008376DB" w:rsidP="00172733">
            <w:pPr>
              <w:spacing w:before="100" w:beforeAutospacing="1" w:after="100" w:afterAutospacing="1"/>
              <w:jc w:val="center"/>
              <w:rPr>
                <w:rFonts w:ascii="Times New Roman" w:hAnsi="Times New Roman" w:cs="Times New Roman"/>
                <w:b/>
                <w:bCs/>
                <w:sz w:val="24"/>
                <w:szCs w:val="24"/>
                <w:lang w:val="en-GB"/>
              </w:rPr>
            </w:pPr>
            <w:r w:rsidRPr="006C4F21">
              <w:rPr>
                <w:rFonts w:ascii="Times New Roman" w:hAnsi="Times New Roman" w:cs="Times New Roman"/>
                <w:b/>
                <w:bCs/>
                <w:sz w:val="24"/>
                <w:szCs w:val="24"/>
                <w:lang w:val="en-GB"/>
              </w:rPr>
              <w:t>2.</w:t>
            </w:r>
            <w:r>
              <w:rPr>
                <w:rFonts w:ascii="Times New Roman" w:hAnsi="Times New Roman" w:cs="Times New Roman"/>
                <w:b/>
                <w:bCs/>
                <w:sz w:val="24"/>
                <w:szCs w:val="24"/>
                <w:lang w:val="en-GB"/>
              </w:rPr>
              <w:t>55</w:t>
            </w:r>
          </w:p>
        </w:tc>
      </w:tr>
      <w:tr w:rsidR="008376DB" w14:paraId="44664677" w14:textId="77777777" w:rsidTr="007639ED">
        <w:trPr>
          <w:trHeight w:val="300"/>
        </w:trPr>
        <w:tc>
          <w:tcPr>
            <w:tcW w:w="5524" w:type="dxa"/>
            <w:shd w:val="clear" w:color="auto" w:fill="auto"/>
          </w:tcPr>
          <w:p w14:paraId="127279E4"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N horses manipulated daily at the barn</w:t>
            </w:r>
          </w:p>
        </w:tc>
        <w:tc>
          <w:tcPr>
            <w:tcW w:w="1361" w:type="dxa"/>
            <w:shd w:val="clear" w:color="auto" w:fill="auto"/>
          </w:tcPr>
          <w:p w14:paraId="4CBAD720"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0.98</w:t>
            </w:r>
          </w:p>
        </w:tc>
        <w:tc>
          <w:tcPr>
            <w:tcW w:w="1361" w:type="dxa"/>
            <w:shd w:val="clear" w:color="auto" w:fill="auto"/>
          </w:tcPr>
          <w:p w14:paraId="36DBC26A"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0.96</w:t>
            </w:r>
          </w:p>
        </w:tc>
        <w:tc>
          <w:tcPr>
            <w:tcW w:w="1361" w:type="dxa"/>
            <w:shd w:val="clear" w:color="auto" w:fill="auto"/>
          </w:tcPr>
          <w:p w14:paraId="27BE238B"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1.01</w:t>
            </w:r>
          </w:p>
        </w:tc>
      </w:tr>
      <w:tr w:rsidR="008376DB" w14:paraId="1473402C" w14:textId="77777777" w:rsidTr="007639ED">
        <w:trPr>
          <w:trHeight w:val="300"/>
        </w:trPr>
        <w:tc>
          <w:tcPr>
            <w:tcW w:w="5524" w:type="dxa"/>
            <w:shd w:val="clear" w:color="auto" w:fill="auto"/>
          </w:tcPr>
          <w:p w14:paraId="22AA1B33"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Daily time spent at the barn [hours]</w:t>
            </w:r>
          </w:p>
        </w:tc>
        <w:tc>
          <w:tcPr>
            <w:tcW w:w="1361" w:type="dxa"/>
            <w:shd w:val="clear" w:color="auto" w:fill="auto"/>
          </w:tcPr>
          <w:p w14:paraId="72E23071"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0.99</w:t>
            </w:r>
          </w:p>
        </w:tc>
        <w:tc>
          <w:tcPr>
            <w:tcW w:w="1361" w:type="dxa"/>
            <w:shd w:val="clear" w:color="auto" w:fill="auto"/>
          </w:tcPr>
          <w:p w14:paraId="6A6952BD"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0.91</w:t>
            </w:r>
          </w:p>
        </w:tc>
        <w:tc>
          <w:tcPr>
            <w:tcW w:w="1361" w:type="dxa"/>
            <w:shd w:val="clear" w:color="auto" w:fill="auto"/>
          </w:tcPr>
          <w:p w14:paraId="659807E1"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1.07</w:t>
            </w:r>
          </w:p>
        </w:tc>
      </w:tr>
      <w:tr w:rsidR="008376DB" w14:paraId="2B403E95" w14:textId="77777777" w:rsidTr="007639ED">
        <w:trPr>
          <w:trHeight w:val="300"/>
        </w:trPr>
        <w:tc>
          <w:tcPr>
            <w:tcW w:w="5524" w:type="dxa"/>
            <w:shd w:val="clear" w:color="auto" w:fill="auto"/>
          </w:tcPr>
          <w:p w14:paraId="24718E02"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Daily time spent in close contact with horses [hours]</w:t>
            </w:r>
          </w:p>
        </w:tc>
        <w:tc>
          <w:tcPr>
            <w:tcW w:w="1361" w:type="dxa"/>
            <w:shd w:val="clear" w:color="auto" w:fill="auto"/>
          </w:tcPr>
          <w:p w14:paraId="3361BB25"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1.04</w:t>
            </w:r>
          </w:p>
        </w:tc>
        <w:tc>
          <w:tcPr>
            <w:tcW w:w="1361" w:type="dxa"/>
            <w:shd w:val="clear" w:color="auto" w:fill="auto"/>
          </w:tcPr>
          <w:p w14:paraId="47553ACE"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0.92</w:t>
            </w:r>
          </w:p>
        </w:tc>
        <w:tc>
          <w:tcPr>
            <w:tcW w:w="1361" w:type="dxa"/>
            <w:shd w:val="clear" w:color="auto" w:fill="auto"/>
          </w:tcPr>
          <w:p w14:paraId="2BBDCBCD"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1.17</w:t>
            </w:r>
          </w:p>
        </w:tc>
      </w:tr>
      <w:tr w:rsidR="008376DB" w14:paraId="0420A589" w14:textId="77777777" w:rsidTr="007639ED">
        <w:trPr>
          <w:trHeight w:val="300"/>
        </w:trPr>
        <w:tc>
          <w:tcPr>
            <w:tcW w:w="5524" w:type="dxa"/>
            <w:shd w:val="clear" w:color="auto" w:fill="auto"/>
          </w:tcPr>
          <w:p w14:paraId="5AAD9C11" w14:textId="77777777" w:rsidR="008376DB" w:rsidRPr="00D45E3D" w:rsidRDefault="008376DB" w:rsidP="00172733">
            <w:pPr>
              <w:spacing w:before="100" w:beforeAutospacing="1" w:after="100" w:afterAutospacing="1"/>
              <w:rPr>
                <w:rFonts w:ascii="Times New Roman" w:hAnsi="Times New Roman" w:cs="Times New Roman"/>
                <w:sz w:val="24"/>
                <w:szCs w:val="24"/>
                <w:lang w:val="en-GB"/>
              </w:rPr>
            </w:pPr>
            <w:r w:rsidRPr="00D45E3D">
              <w:rPr>
                <w:rFonts w:ascii="Times New Roman" w:hAnsi="Times New Roman" w:cs="Times New Roman"/>
                <w:sz w:val="24"/>
                <w:szCs w:val="24"/>
                <w:lang w:val="en-GB"/>
              </w:rPr>
              <w:t>N horses manipulated daily outside the barn</w:t>
            </w:r>
          </w:p>
        </w:tc>
        <w:tc>
          <w:tcPr>
            <w:tcW w:w="1361" w:type="dxa"/>
            <w:shd w:val="clear" w:color="auto" w:fill="auto"/>
          </w:tcPr>
          <w:p w14:paraId="51490C05" w14:textId="77777777" w:rsidR="008376DB" w:rsidRPr="00D45E3D" w:rsidRDefault="008376DB" w:rsidP="00172733">
            <w:pPr>
              <w:spacing w:before="100" w:beforeAutospacing="1" w:after="100" w:afterAutospacing="1"/>
              <w:jc w:val="center"/>
              <w:rPr>
                <w:rFonts w:ascii="Times New Roman" w:hAnsi="Times New Roman" w:cs="Times New Roman"/>
                <w:sz w:val="24"/>
                <w:szCs w:val="24"/>
                <w:lang w:val="en-GB"/>
              </w:rPr>
            </w:pPr>
            <w:r w:rsidRPr="00D45E3D">
              <w:rPr>
                <w:rFonts w:ascii="Times New Roman" w:hAnsi="Times New Roman" w:cs="Times New Roman"/>
                <w:sz w:val="24"/>
                <w:szCs w:val="24"/>
                <w:lang w:val="en-GB"/>
              </w:rPr>
              <w:t>0.85</w:t>
            </w:r>
          </w:p>
        </w:tc>
        <w:tc>
          <w:tcPr>
            <w:tcW w:w="1361" w:type="dxa"/>
            <w:shd w:val="clear" w:color="auto" w:fill="auto"/>
          </w:tcPr>
          <w:p w14:paraId="7A5EFF78" w14:textId="77777777" w:rsidR="008376DB" w:rsidRPr="00D45E3D" w:rsidRDefault="008376DB" w:rsidP="00172733">
            <w:pPr>
              <w:spacing w:before="100" w:beforeAutospacing="1" w:after="100" w:afterAutospacing="1"/>
              <w:jc w:val="center"/>
              <w:rPr>
                <w:rFonts w:ascii="Times New Roman" w:hAnsi="Times New Roman" w:cs="Times New Roman"/>
                <w:sz w:val="24"/>
                <w:szCs w:val="24"/>
                <w:lang w:val="en-GB"/>
              </w:rPr>
            </w:pPr>
            <w:r w:rsidRPr="00D45E3D">
              <w:rPr>
                <w:rFonts w:ascii="Times New Roman" w:hAnsi="Times New Roman" w:cs="Times New Roman"/>
                <w:sz w:val="24"/>
                <w:szCs w:val="24"/>
                <w:lang w:val="en-GB"/>
              </w:rPr>
              <w:t>0.69</w:t>
            </w:r>
          </w:p>
        </w:tc>
        <w:tc>
          <w:tcPr>
            <w:tcW w:w="1361" w:type="dxa"/>
            <w:shd w:val="clear" w:color="auto" w:fill="auto"/>
          </w:tcPr>
          <w:p w14:paraId="297B8EC3" w14:textId="77777777" w:rsidR="008376DB" w:rsidRPr="00D45E3D" w:rsidRDefault="008376DB" w:rsidP="00172733">
            <w:pPr>
              <w:spacing w:before="100" w:beforeAutospacing="1" w:after="100" w:afterAutospacing="1"/>
              <w:jc w:val="center"/>
              <w:rPr>
                <w:rFonts w:ascii="Times New Roman" w:hAnsi="Times New Roman" w:cs="Times New Roman"/>
                <w:sz w:val="24"/>
                <w:szCs w:val="24"/>
                <w:lang w:val="en-GB"/>
              </w:rPr>
            </w:pPr>
            <w:r w:rsidRPr="00D45E3D">
              <w:rPr>
                <w:rFonts w:ascii="Times New Roman" w:hAnsi="Times New Roman" w:cs="Times New Roman"/>
                <w:sz w:val="24"/>
                <w:szCs w:val="24"/>
                <w:lang w:val="en-GB"/>
              </w:rPr>
              <w:t>1.04</w:t>
            </w:r>
          </w:p>
        </w:tc>
      </w:tr>
      <w:tr w:rsidR="008376DB" w14:paraId="0D3B55EA" w14:textId="77777777" w:rsidTr="007639ED">
        <w:trPr>
          <w:trHeight w:val="300"/>
        </w:trPr>
        <w:tc>
          <w:tcPr>
            <w:tcW w:w="5524" w:type="dxa"/>
            <w:shd w:val="clear" w:color="auto" w:fill="auto"/>
          </w:tcPr>
          <w:p w14:paraId="737B3250" w14:textId="77777777" w:rsidR="008376DB" w:rsidRDefault="008376DB" w:rsidP="00172733">
            <w:pPr>
              <w:spacing w:before="100" w:beforeAutospacing="1" w:after="100" w:afterAutospacing="1"/>
              <w:rPr>
                <w:rFonts w:ascii="Times New Roman" w:hAnsi="Times New Roman" w:cs="Times New Roman"/>
                <w:sz w:val="24"/>
                <w:szCs w:val="24"/>
                <w:lang w:val="en-GB"/>
              </w:rPr>
            </w:pPr>
            <w:r>
              <w:rPr>
                <w:rFonts w:ascii="Times New Roman" w:hAnsi="Times New Roman" w:cs="Times New Roman"/>
                <w:sz w:val="24"/>
                <w:szCs w:val="24"/>
                <w:lang w:val="en-GB"/>
              </w:rPr>
              <w:t>Daily frequency hand washing</w:t>
            </w:r>
          </w:p>
        </w:tc>
        <w:tc>
          <w:tcPr>
            <w:tcW w:w="1361" w:type="dxa"/>
            <w:shd w:val="clear" w:color="auto" w:fill="auto"/>
          </w:tcPr>
          <w:p w14:paraId="58461415"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0.98</w:t>
            </w:r>
          </w:p>
        </w:tc>
        <w:tc>
          <w:tcPr>
            <w:tcW w:w="1361" w:type="dxa"/>
            <w:shd w:val="clear" w:color="auto" w:fill="auto"/>
          </w:tcPr>
          <w:p w14:paraId="137D4E8F"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0.91</w:t>
            </w:r>
          </w:p>
        </w:tc>
        <w:tc>
          <w:tcPr>
            <w:tcW w:w="1361" w:type="dxa"/>
            <w:shd w:val="clear" w:color="auto" w:fill="auto"/>
          </w:tcPr>
          <w:p w14:paraId="493B9120" w14:textId="77777777" w:rsidR="008376DB" w:rsidRDefault="008376DB" w:rsidP="00172733">
            <w:pPr>
              <w:spacing w:before="100" w:beforeAutospacing="1" w:after="100" w:afterAutospacing="1"/>
              <w:jc w:val="center"/>
              <w:rPr>
                <w:rFonts w:ascii="Times New Roman" w:hAnsi="Times New Roman" w:cs="Times New Roman"/>
                <w:sz w:val="24"/>
                <w:szCs w:val="24"/>
                <w:lang w:val="en-GB"/>
              </w:rPr>
            </w:pPr>
            <w:r>
              <w:rPr>
                <w:rFonts w:ascii="Times New Roman" w:hAnsi="Times New Roman" w:cs="Times New Roman"/>
                <w:sz w:val="24"/>
                <w:szCs w:val="24"/>
                <w:lang w:val="en-GB"/>
              </w:rPr>
              <w:t>1.04</w:t>
            </w:r>
          </w:p>
        </w:tc>
      </w:tr>
      <w:tr w:rsidR="008376DB" w14:paraId="7418B6DE" w14:textId="77777777" w:rsidTr="007639ED">
        <w:trPr>
          <w:trHeight w:val="300"/>
        </w:trPr>
        <w:tc>
          <w:tcPr>
            <w:tcW w:w="5524" w:type="dxa"/>
            <w:shd w:val="clear" w:color="auto" w:fill="auto"/>
          </w:tcPr>
          <w:p w14:paraId="385BAAF4" w14:textId="77777777" w:rsidR="008376DB" w:rsidRDefault="008376DB" w:rsidP="00172733">
            <w:pPr>
              <w:spacing w:before="100" w:beforeAutospacing="1" w:after="100" w:afterAutospacing="1"/>
              <w:rPr>
                <w:rFonts w:ascii="Times New Roman" w:hAnsi="Times New Roman" w:cs="Times New Roman"/>
                <w:b/>
                <w:bCs/>
                <w:sz w:val="24"/>
                <w:szCs w:val="24"/>
                <w:lang w:val="en-GB"/>
              </w:rPr>
            </w:pPr>
            <w:r>
              <w:rPr>
                <w:rFonts w:ascii="Times New Roman" w:hAnsi="Times New Roman" w:cs="Times New Roman"/>
                <w:b/>
                <w:bCs/>
                <w:sz w:val="24"/>
                <w:szCs w:val="24"/>
                <w:lang w:val="en-GB"/>
              </w:rPr>
              <w:t>Mate caregiver carrying intranasal MRS</w:t>
            </w:r>
          </w:p>
        </w:tc>
        <w:tc>
          <w:tcPr>
            <w:tcW w:w="1361" w:type="dxa"/>
            <w:shd w:val="clear" w:color="auto" w:fill="auto"/>
          </w:tcPr>
          <w:p w14:paraId="2FBA2E47" w14:textId="77777777" w:rsidR="008376DB" w:rsidRDefault="008376DB"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3.33</w:t>
            </w:r>
          </w:p>
        </w:tc>
        <w:tc>
          <w:tcPr>
            <w:tcW w:w="1361" w:type="dxa"/>
            <w:shd w:val="clear" w:color="auto" w:fill="auto"/>
          </w:tcPr>
          <w:p w14:paraId="148E3941" w14:textId="77777777" w:rsidR="008376DB" w:rsidRDefault="008376DB"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1.53</w:t>
            </w:r>
          </w:p>
        </w:tc>
        <w:tc>
          <w:tcPr>
            <w:tcW w:w="1361" w:type="dxa"/>
            <w:shd w:val="clear" w:color="auto" w:fill="auto"/>
          </w:tcPr>
          <w:p w14:paraId="2F3735D3" w14:textId="77777777" w:rsidR="008376DB" w:rsidRDefault="008376DB" w:rsidP="00172733">
            <w:pPr>
              <w:spacing w:before="100" w:beforeAutospacing="1" w:after="100" w:afterAutospacing="1"/>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7.24</w:t>
            </w:r>
          </w:p>
        </w:tc>
      </w:tr>
    </w:tbl>
    <w:p w14:paraId="732C4CF8" w14:textId="77777777" w:rsidR="008376DB" w:rsidRPr="00002BCC" w:rsidRDefault="008376DB" w:rsidP="00172733">
      <w:pPr>
        <w:spacing w:before="100" w:beforeAutospacing="1" w:after="100" w:afterAutospacing="1" w:line="240" w:lineRule="auto"/>
        <w:rPr>
          <w:rFonts w:ascii="Times New Roman" w:hAnsi="Times New Roman" w:cs="Times New Roman"/>
          <w:sz w:val="24"/>
          <w:szCs w:val="24"/>
          <w:lang w:val="en-GB"/>
        </w:rPr>
      </w:pPr>
      <w:r w:rsidRPr="00002BCC">
        <w:rPr>
          <w:rFonts w:ascii="Times New Roman" w:hAnsi="Times New Roman" w:cs="Times New Roman"/>
          <w:sz w:val="24"/>
          <w:szCs w:val="24"/>
          <w:lang w:val="en-GB"/>
        </w:rPr>
        <w:t>Bold indicates variables significantly associated with MRS carriage.</w:t>
      </w:r>
      <w:r>
        <w:rPr>
          <w:rFonts w:ascii="Times New Roman" w:hAnsi="Times New Roman" w:cs="Times New Roman"/>
          <w:sz w:val="24"/>
          <w:szCs w:val="24"/>
          <w:lang w:val="en-GB"/>
        </w:rPr>
        <w:t xml:space="preserve"> </w:t>
      </w:r>
    </w:p>
    <w:p w14:paraId="1AE945B5" w14:textId="77777777" w:rsidR="008376DB" w:rsidRDefault="008376DB" w:rsidP="00172733">
      <w:pPr>
        <w:spacing w:before="100" w:beforeAutospacing="1" w:after="100" w:afterAutospacing="1" w:line="240" w:lineRule="auto"/>
        <w:rPr>
          <w:rFonts w:ascii="Times New Roman" w:hAnsi="Times New Roman" w:cs="Times New Roman"/>
          <w:sz w:val="24"/>
          <w:szCs w:val="24"/>
          <w:lang w:val="en-GB"/>
        </w:rPr>
      </w:pPr>
    </w:p>
    <w:p w14:paraId="65525FD5" w14:textId="77777777" w:rsidR="008376DB" w:rsidRPr="008376DB" w:rsidRDefault="008376DB" w:rsidP="00172733">
      <w:pPr>
        <w:spacing w:before="100" w:beforeAutospacing="1" w:after="100" w:afterAutospacing="1" w:line="240" w:lineRule="auto"/>
        <w:rPr>
          <w:rFonts w:ascii="Times New Roman" w:hAnsi="Times New Roman" w:cs="Times New Roman"/>
          <w:sz w:val="24"/>
          <w:szCs w:val="24"/>
          <w:lang w:val="en-GB"/>
        </w:rPr>
      </w:pPr>
    </w:p>
    <w:sectPr w:rsidR="008376DB" w:rsidRPr="008376DB" w:rsidSect="001727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EA1"/>
    <w:rsid w:val="00053C8E"/>
    <w:rsid w:val="0009413D"/>
    <w:rsid w:val="0011159F"/>
    <w:rsid w:val="00146F96"/>
    <w:rsid w:val="00172733"/>
    <w:rsid w:val="001727F9"/>
    <w:rsid w:val="002B0258"/>
    <w:rsid w:val="00346E46"/>
    <w:rsid w:val="0037069F"/>
    <w:rsid w:val="0038116B"/>
    <w:rsid w:val="00441BB6"/>
    <w:rsid w:val="004820E2"/>
    <w:rsid w:val="005C2389"/>
    <w:rsid w:val="00621F27"/>
    <w:rsid w:val="006C4EA1"/>
    <w:rsid w:val="00704D82"/>
    <w:rsid w:val="0076163F"/>
    <w:rsid w:val="007B77DF"/>
    <w:rsid w:val="007C3210"/>
    <w:rsid w:val="007E253F"/>
    <w:rsid w:val="0080049E"/>
    <w:rsid w:val="008376DB"/>
    <w:rsid w:val="00840B9C"/>
    <w:rsid w:val="00862E0C"/>
    <w:rsid w:val="008E1FA1"/>
    <w:rsid w:val="009703D1"/>
    <w:rsid w:val="00A41B20"/>
    <w:rsid w:val="00B50E0E"/>
    <w:rsid w:val="00BA5891"/>
    <w:rsid w:val="00BA646C"/>
    <w:rsid w:val="00D04A0A"/>
    <w:rsid w:val="00D3184B"/>
    <w:rsid w:val="00E05D7D"/>
    <w:rsid w:val="00EF4079"/>
    <w:rsid w:val="00F63647"/>
    <w:rsid w:val="00F8713F"/>
    <w:rsid w:val="00FC74E8"/>
    <w:rsid w:val="00FC7D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BEC8"/>
  <w15:chartTrackingRefBased/>
  <w15:docId w15:val="{0F5D4F38-0144-4FB1-82EA-7F3737DD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EA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qFormat/>
    <w:rsid w:val="009703D1"/>
    <w:rPr>
      <w:sz w:val="16"/>
      <w:szCs w:val="16"/>
    </w:rPr>
  </w:style>
  <w:style w:type="character" w:customStyle="1" w:styleId="CommentaireCar">
    <w:name w:val="Commentaire Car"/>
    <w:basedOn w:val="Policepardfaut"/>
    <w:link w:val="Commentaire"/>
    <w:uiPriority w:val="99"/>
    <w:qFormat/>
    <w:rsid w:val="009703D1"/>
    <w:rPr>
      <w:sz w:val="20"/>
      <w:szCs w:val="20"/>
    </w:rPr>
  </w:style>
  <w:style w:type="paragraph" w:styleId="Commentaire">
    <w:name w:val="annotation text"/>
    <w:basedOn w:val="Normal"/>
    <w:link w:val="CommentaireCar"/>
    <w:uiPriority w:val="99"/>
    <w:unhideWhenUsed/>
    <w:qFormat/>
    <w:rsid w:val="009703D1"/>
    <w:pPr>
      <w:spacing w:line="240" w:lineRule="auto"/>
    </w:pPr>
    <w:rPr>
      <w:sz w:val="20"/>
      <w:szCs w:val="20"/>
    </w:rPr>
  </w:style>
  <w:style w:type="character" w:customStyle="1" w:styleId="TestocommentoCarattere1">
    <w:name w:val="Testo commento Carattere1"/>
    <w:basedOn w:val="Policepardfaut"/>
    <w:uiPriority w:val="99"/>
    <w:semiHidden/>
    <w:rsid w:val="009703D1"/>
    <w:rPr>
      <w:sz w:val="20"/>
      <w:szCs w:val="20"/>
    </w:rPr>
  </w:style>
  <w:style w:type="table" w:styleId="Grilledutableau">
    <w:name w:val="Table Grid"/>
    <w:basedOn w:val="TableauNormal"/>
    <w:uiPriority w:val="59"/>
    <w:rsid w:val="00837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1736</Words>
  <Characters>9551</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 Bullone</dc:creator>
  <cp:keywords/>
  <dc:description/>
  <cp:lastModifiedBy>Elodie</cp:lastModifiedBy>
  <cp:revision>5</cp:revision>
  <dcterms:created xsi:type="dcterms:W3CDTF">2024-07-18T08:53:00Z</dcterms:created>
  <dcterms:modified xsi:type="dcterms:W3CDTF">2024-07-18T08:55:00Z</dcterms:modified>
</cp:coreProperties>
</file>