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A5358" w14:textId="006DC6BB" w:rsidR="00F87D41" w:rsidRDefault="009C7CF8" w:rsidP="00F87D4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</w:t>
      </w:r>
      <w:r w:rsidR="00F87D41" w:rsidRPr="00FC179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B4A82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F87D41" w:rsidRPr="00FC179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F87D41" w:rsidRPr="00FC1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87D41" w:rsidRPr="00F87D41">
        <w:rPr>
          <w:rFonts w:ascii="Times New Roman" w:hAnsi="Times New Roman" w:cs="Times New Roman"/>
          <w:b/>
          <w:bCs/>
          <w:sz w:val="24"/>
          <w:szCs w:val="24"/>
          <w:lang w:val="en-US"/>
        </w:rPr>
        <w:t>List of the antimicrobial molecules tested for residues in feed.</w:t>
      </w:r>
      <w:r w:rsidR="00F87D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659"/>
        <w:gridCol w:w="6585"/>
      </w:tblGrid>
      <w:tr w:rsidR="00F87D41" w:rsidRPr="0030371F" w14:paraId="2AE85FD2" w14:textId="77777777" w:rsidTr="009E210D">
        <w:trPr>
          <w:trHeight w:val="305"/>
        </w:trPr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C263F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3F91A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MOLECULE</w:t>
            </w:r>
          </w:p>
        </w:tc>
      </w:tr>
      <w:tr w:rsidR="00F87D41" w:rsidRPr="0030371F" w14:paraId="15EC4ED6" w14:textId="77777777" w:rsidTr="009E210D">
        <w:trPr>
          <w:trHeight w:val="305"/>
        </w:trPr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B0BB0E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AMPHENICOLS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04D1AB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CLORAM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ENICOL</w:t>
            </w:r>
          </w:p>
        </w:tc>
      </w:tr>
      <w:tr w:rsidR="00F87D41" w:rsidRPr="0030371F" w14:paraId="33008D1D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9926AF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6DD13A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FLOR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ENICOL</w:t>
            </w:r>
          </w:p>
        </w:tc>
      </w:tr>
      <w:tr w:rsidR="00F87D41" w:rsidRPr="0030371F" w14:paraId="75D21850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272DE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D869E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TIAM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ENICOL</w:t>
            </w:r>
          </w:p>
        </w:tc>
      </w:tr>
      <w:tr w:rsidR="00F87D41" w:rsidRPr="0030371F" w14:paraId="2115FF87" w14:textId="77777777" w:rsidTr="009E210D">
        <w:trPr>
          <w:trHeight w:val="305"/>
        </w:trPr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FBA8C1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QUI</w:t>
            </w:r>
            <w:r w:rsidRPr="003037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NOLON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85B8F9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NALIDIXIC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ACID</w:t>
            </w:r>
          </w:p>
        </w:tc>
      </w:tr>
      <w:tr w:rsidR="00F87D41" w:rsidRPr="0030371F" w14:paraId="28030F95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F89410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552897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OXOLINIC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ACID</w:t>
            </w:r>
          </w:p>
        </w:tc>
      </w:tr>
      <w:tr w:rsidR="00F87D41" w:rsidRPr="0030371F" w14:paraId="40533BF4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79A218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4C39D4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CIPROFLOXACIN</w:t>
            </w:r>
          </w:p>
        </w:tc>
      </w:tr>
      <w:tr w:rsidR="00F87D41" w:rsidRPr="0030371F" w14:paraId="76BA0631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FD37C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D11FB4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DANOFLOXACIN</w:t>
            </w:r>
          </w:p>
        </w:tc>
      </w:tr>
      <w:tr w:rsidR="00F87D41" w:rsidRPr="0030371F" w14:paraId="5E03B75C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8C82C8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820B98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DIFLOXACIN</w:t>
            </w:r>
          </w:p>
        </w:tc>
      </w:tr>
      <w:tr w:rsidR="00F87D41" w:rsidRPr="0030371F" w14:paraId="7FEA56BB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9E290D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99AF65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ENROFLOXACIN</w:t>
            </w:r>
          </w:p>
        </w:tc>
      </w:tr>
      <w:tr w:rsidR="00F87D41" w:rsidRPr="0030371F" w14:paraId="00C17BA6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0E481B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F12913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FLUMEQUIN</w:t>
            </w:r>
          </w:p>
        </w:tc>
      </w:tr>
      <w:tr w:rsidR="00F87D41" w:rsidRPr="0030371F" w14:paraId="3D5231C7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B13632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78DA0E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LEVOFLOXACIN</w:t>
            </w:r>
          </w:p>
        </w:tc>
      </w:tr>
      <w:tr w:rsidR="00F87D41" w:rsidRPr="0030371F" w14:paraId="6DBB0BF2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4C63A1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96E424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MARBOFLOXACIN</w:t>
            </w:r>
          </w:p>
        </w:tc>
      </w:tr>
      <w:tr w:rsidR="00F87D41" w:rsidRPr="0030371F" w14:paraId="0A96EF35" w14:textId="77777777" w:rsidTr="009E210D">
        <w:trPr>
          <w:trHeight w:val="290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C63F12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6E6EA1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NORFLOXACIN</w:t>
            </w:r>
          </w:p>
        </w:tc>
      </w:tr>
      <w:tr w:rsidR="00F87D41" w:rsidRPr="0030371F" w14:paraId="4AA4DA33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37A20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10E78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SARAFLOXACIN</w:t>
            </w:r>
          </w:p>
        </w:tc>
      </w:tr>
      <w:tr w:rsidR="00F87D41" w:rsidRPr="0030371F" w14:paraId="6D417E21" w14:textId="77777777" w:rsidTr="009E210D">
        <w:trPr>
          <w:trHeight w:val="305"/>
        </w:trPr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3B0BE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DIAMINOP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</w:t>
            </w:r>
            <w:r w:rsidRPr="003037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RIMIDINE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0372C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TRIMETOPRIM</w:t>
            </w:r>
          </w:p>
        </w:tc>
      </w:tr>
      <w:tr w:rsidR="00F87D41" w:rsidRPr="0030371F" w14:paraId="01CE4637" w14:textId="77777777" w:rsidTr="009E210D">
        <w:trPr>
          <w:trHeight w:val="305"/>
        </w:trPr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0AE9B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LINCOSAMIDI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7121A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LINCOM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 xml:space="preserve">CIN </w:t>
            </w:r>
          </w:p>
        </w:tc>
      </w:tr>
      <w:tr w:rsidR="00F87D41" w:rsidRPr="0030371F" w14:paraId="5467F0B7" w14:textId="77777777" w:rsidTr="009E210D">
        <w:trPr>
          <w:trHeight w:val="305"/>
        </w:trPr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686C7E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MACROLID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E1706AC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ERITROM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 xml:space="preserve">CIN A </w:t>
            </w:r>
          </w:p>
        </w:tc>
      </w:tr>
      <w:tr w:rsidR="00F87D41" w:rsidRPr="0030371F" w14:paraId="4E2EBC12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8A7C9D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DB6E9A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GAMITROM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CIN</w:t>
            </w:r>
          </w:p>
        </w:tc>
      </w:tr>
      <w:tr w:rsidR="00F87D41" w:rsidRPr="0030371F" w14:paraId="55B9AB22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F1EC3B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0090A3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JOSAM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CIN</w:t>
            </w:r>
          </w:p>
        </w:tc>
      </w:tr>
      <w:tr w:rsidR="00F87D41" w:rsidRPr="0030371F" w14:paraId="1D3E1538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E72319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3A5791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KITASAM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CIN</w:t>
            </w:r>
          </w:p>
        </w:tc>
      </w:tr>
      <w:tr w:rsidR="00F87D41" w:rsidRPr="0030371F" w14:paraId="51AD5228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C0BA04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AD1FE5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 xml:space="preserve">NEOSPIRAMICIN I </w:t>
            </w:r>
          </w:p>
        </w:tc>
      </w:tr>
      <w:tr w:rsidR="00F87D41" w:rsidRPr="0030371F" w14:paraId="323A1654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35AAB1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E1F9D5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OLEANDOM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 xml:space="preserve">CIN </w:t>
            </w:r>
          </w:p>
        </w:tc>
      </w:tr>
      <w:tr w:rsidR="00F87D41" w:rsidRPr="0030371F" w14:paraId="5AF0139A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777175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489E5C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SPIRAM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CIN</w:t>
            </w:r>
          </w:p>
        </w:tc>
      </w:tr>
      <w:tr w:rsidR="00F87D41" w:rsidRPr="0030371F" w14:paraId="1FBC67C9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2CCF3D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173E44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TILMICOSIN</w:t>
            </w:r>
          </w:p>
        </w:tc>
      </w:tr>
      <w:tr w:rsidR="00F87D41" w:rsidRPr="0030371F" w14:paraId="6A2F3802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E63C86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CA47E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TILOSIN</w:t>
            </w:r>
          </w:p>
        </w:tc>
      </w:tr>
      <w:tr w:rsidR="00F87D41" w:rsidRPr="0030371F" w14:paraId="4ACCC1CB" w14:textId="77777777" w:rsidTr="009E210D">
        <w:trPr>
          <w:trHeight w:val="305"/>
        </w:trPr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0849472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PENICILLIN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93FAC95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AMOXICILLIN</w:t>
            </w:r>
          </w:p>
        </w:tc>
      </w:tr>
      <w:tr w:rsidR="00F87D41" w:rsidRPr="0030371F" w14:paraId="0129EDEE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377A4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1A1D3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AMPICILLIN</w:t>
            </w:r>
          </w:p>
        </w:tc>
      </w:tr>
      <w:tr w:rsidR="00F87D41" w:rsidRPr="0030371F" w14:paraId="1587DE0C" w14:textId="77777777" w:rsidTr="009E210D">
        <w:trPr>
          <w:trHeight w:val="305"/>
        </w:trPr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996182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PLEUROMUTILIN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73E8BD9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TIAMULIN</w:t>
            </w:r>
          </w:p>
        </w:tc>
      </w:tr>
      <w:tr w:rsidR="00F87D41" w:rsidRPr="0030371F" w14:paraId="3C4480F9" w14:textId="77777777" w:rsidTr="009E210D">
        <w:trPr>
          <w:trHeight w:val="305"/>
        </w:trPr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E4083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POLIPEPTID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DA65F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VIRGINAM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 xml:space="preserve">CIN S1 </w:t>
            </w:r>
          </w:p>
        </w:tc>
      </w:tr>
      <w:tr w:rsidR="00F87D41" w:rsidRPr="0030371F" w14:paraId="3A3D98B5" w14:textId="77777777" w:rsidTr="009E210D">
        <w:trPr>
          <w:trHeight w:val="305"/>
        </w:trPr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B14B10B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SULF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ONA</w:t>
            </w:r>
            <w:r w:rsidRPr="003037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MID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D8ABA4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SULFACHINOXALIN</w:t>
            </w:r>
          </w:p>
        </w:tc>
      </w:tr>
      <w:tr w:rsidR="00F87D41" w:rsidRPr="0030371F" w14:paraId="6C28F2F1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182155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C3A1F5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SULFADIAZIN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F87D41" w:rsidRPr="0030371F" w14:paraId="708C540D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FCF791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B27055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SULFADIMETOXIN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F87D41" w:rsidRPr="0030371F" w14:paraId="432B6B0C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817B92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E6BD3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SULFAMERAZIN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F87D41" w:rsidRPr="0030371F" w14:paraId="64082622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B68CB0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403A44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SULFAMETAZIN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F87D41" w:rsidRPr="0030371F" w14:paraId="515B7C45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ABC19E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2F8705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SULFAMETOXAZOL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F87D41" w:rsidRPr="0030371F" w14:paraId="2DD84DE4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BB386A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7000B7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SULFAMETOXIPIRIDAZIN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F87D41" w:rsidRPr="0030371F" w14:paraId="4D084FAE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30DC66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841437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SULFAMONOMETOXIN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F87D41" w:rsidRPr="0030371F" w14:paraId="4EDE55DA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E5ADE9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4DAC78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SULFAPIRIDIN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F87D41" w:rsidRPr="0030371F" w14:paraId="253706BC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0795E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CD793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SULFATIAZOL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F87D41" w:rsidRPr="0030371F" w14:paraId="22267533" w14:textId="77777777" w:rsidTr="009E210D">
        <w:trPr>
          <w:trHeight w:val="305"/>
        </w:trPr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B0A1617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TETRAC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</w:t>
            </w:r>
            <w:r w:rsidRPr="003037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CLINE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FE483F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LORTETRAC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CLIN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F87D41" w:rsidRPr="0030371F" w14:paraId="3EB31FED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6AF6FA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91994D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DO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XY</w:t>
            </w: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CLIN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F87D41" w:rsidRPr="0030371F" w14:paraId="5D608B65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DC91CC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D242FC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ITETRAC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CILIN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F87D41" w:rsidRPr="0030371F" w14:paraId="7A3C6816" w14:textId="77777777" w:rsidTr="009E210D">
        <w:trPr>
          <w:trHeight w:val="305"/>
        </w:trPr>
        <w:tc>
          <w:tcPr>
            <w:tcW w:w="26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09754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A5219" w14:textId="77777777" w:rsidR="00F87D41" w:rsidRPr="0030371F" w:rsidRDefault="00F87D41" w:rsidP="009E21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TETRAC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30371F">
              <w:rPr>
                <w:rFonts w:ascii="Times New Roman" w:hAnsi="Times New Roman" w:cs="Times New Roman"/>
                <w:sz w:val="20"/>
                <w:szCs w:val="20"/>
              </w:rPr>
              <w:t>CLIN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</w:tbl>
    <w:p w14:paraId="6AB85FE9" w14:textId="77777777" w:rsidR="00D04A0A" w:rsidRDefault="00D04A0A" w:rsidP="00F87D41"/>
    <w:sectPr w:rsidR="00D04A0A" w:rsidSect="00F87D41">
      <w:pgSz w:w="11906" w:h="16838"/>
      <w:pgMar w:top="1276" w:right="1134" w:bottom="1134" w:left="1134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2A900" w14:textId="77777777" w:rsidR="00E41A4E" w:rsidRDefault="00E41A4E" w:rsidP="00F87D41">
      <w:pPr>
        <w:spacing w:after="0" w:line="240" w:lineRule="auto"/>
      </w:pPr>
      <w:r>
        <w:separator/>
      </w:r>
    </w:p>
  </w:endnote>
  <w:endnote w:type="continuationSeparator" w:id="0">
    <w:p w14:paraId="7D0B453A" w14:textId="77777777" w:rsidR="00E41A4E" w:rsidRDefault="00E41A4E" w:rsidP="00F87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CFA3E" w14:textId="77777777" w:rsidR="00E41A4E" w:rsidRDefault="00E41A4E" w:rsidP="00F87D41">
      <w:pPr>
        <w:spacing w:after="0" w:line="240" w:lineRule="auto"/>
      </w:pPr>
      <w:r>
        <w:separator/>
      </w:r>
    </w:p>
  </w:footnote>
  <w:footnote w:type="continuationSeparator" w:id="0">
    <w:p w14:paraId="40A03EAA" w14:textId="77777777" w:rsidR="00E41A4E" w:rsidRDefault="00E41A4E" w:rsidP="00F87D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D41"/>
    <w:rsid w:val="00053C8E"/>
    <w:rsid w:val="009C7CF8"/>
    <w:rsid w:val="00D04A0A"/>
    <w:rsid w:val="00E41A4E"/>
    <w:rsid w:val="00F87D41"/>
    <w:rsid w:val="00FB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F84B6"/>
  <w15:chartTrackingRefBased/>
  <w15:docId w15:val="{AD5ADAFE-C69D-4934-97BC-85E2623EE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D4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87D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87D41"/>
  </w:style>
  <w:style w:type="paragraph" w:styleId="Pieddepage">
    <w:name w:val="footer"/>
    <w:basedOn w:val="Normal"/>
    <w:link w:val="PieddepageCar"/>
    <w:uiPriority w:val="99"/>
    <w:unhideWhenUsed/>
    <w:rsid w:val="00F87D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87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757</Characters>
  <Application>Microsoft Office Word</Application>
  <DocSecurity>4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Bullone</dc:creator>
  <cp:keywords/>
  <dc:description/>
  <cp:lastModifiedBy>Elodie</cp:lastModifiedBy>
  <cp:revision>2</cp:revision>
  <dcterms:created xsi:type="dcterms:W3CDTF">2024-07-18T08:55:00Z</dcterms:created>
  <dcterms:modified xsi:type="dcterms:W3CDTF">2024-07-18T08:55:00Z</dcterms:modified>
</cp:coreProperties>
</file>