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0602" w14:textId="29172183" w:rsidR="00F532E9" w:rsidRPr="00C51C91" w:rsidRDefault="00E26519" w:rsidP="00E265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1C9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Additional file </w:t>
      </w:r>
      <w:r w:rsidR="00F532E9" w:rsidRPr="00C51C91">
        <w:rPr>
          <w:rFonts w:ascii="Times New Roman" w:hAnsi="Times New Roman" w:cs="Times New Roman"/>
          <w:b/>
          <w:bCs/>
          <w:sz w:val="24"/>
          <w:szCs w:val="24"/>
        </w:rPr>
        <w:t>1. Identification of the field isolates from</w:t>
      </w:r>
      <w:r w:rsidR="00F532E9" w:rsidRPr="00C51C9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532E9" w:rsidRPr="00C51C91">
        <w:rPr>
          <w:rFonts w:ascii="Times New Roman" w:hAnsi="Times New Roman" w:cs="Times New Roman"/>
          <w:b/>
          <w:bCs/>
          <w:sz w:val="24"/>
          <w:szCs w:val="24"/>
        </w:rPr>
        <w:t>milk</w:t>
      </w:r>
      <w:r w:rsidR="00F532E9" w:rsidRPr="00C51C9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high SCCs</w:t>
      </w:r>
      <w:r w:rsidR="00F532E9" w:rsidRPr="00C51C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32E9" w:rsidRPr="00C51C91">
        <w:rPr>
          <w:rFonts w:ascii="Times New Roman" w:hAnsi="Times New Roman" w:cs="Times New Roman" w:hint="eastAsia"/>
          <w:b/>
          <w:bCs/>
          <w:sz w:val="24"/>
          <w:szCs w:val="24"/>
        </w:rPr>
        <w:t>using m</w:t>
      </w:r>
      <w:r w:rsidR="00F532E9" w:rsidRPr="00C51C91">
        <w:rPr>
          <w:rFonts w:ascii="Times New Roman" w:hAnsi="Times New Roman" w:cs="Times New Roman"/>
          <w:b/>
          <w:bCs/>
          <w:sz w:val="24"/>
          <w:szCs w:val="24"/>
        </w:rPr>
        <w:t>icrobiological analysis and 16S rRNA gene sequencing</w:t>
      </w:r>
      <w:r w:rsidR="00F532E9" w:rsidRPr="00C51C9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F532E9" w:rsidRPr="00C51C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46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3"/>
        <w:gridCol w:w="1269"/>
        <w:gridCol w:w="1426"/>
        <w:gridCol w:w="1253"/>
        <w:gridCol w:w="226"/>
        <w:gridCol w:w="925"/>
        <w:gridCol w:w="1008"/>
        <w:gridCol w:w="221"/>
        <w:gridCol w:w="1506"/>
        <w:gridCol w:w="1134"/>
        <w:gridCol w:w="221"/>
        <w:gridCol w:w="2569"/>
        <w:gridCol w:w="1592"/>
        <w:gridCol w:w="6"/>
      </w:tblGrid>
      <w:tr w:rsidR="00F532E9" w:rsidRPr="001970A5" w14:paraId="269EC96C" w14:textId="77777777" w:rsidTr="00C51C91">
        <w:trPr>
          <w:trHeight w:val="301"/>
        </w:trPr>
        <w:tc>
          <w:tcPr>
            <w:tcW w:w="1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212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291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79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93EB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Colony</w:t>
            </w:r>
          </w:p>
        </w:tc>
        <w:tc>
          <w:tcPr>
            <w:tcW w:w="226" w:type="dxa"/>
            <w:tcBorders>
              <w:top w:val="single" w:sz="12" w:space="0" w:color="auto"/>
              <w:left w:val="nil"/>
              <w:right w:val="nil"/>
            </w:tcBorders>
          </w:tcPr>
          <w:p w14:paraId="44083F5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290F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Plat</w:t>
            </w:r>
            <w:r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221" w:type="dxa"/>
            <w:tcBorders>
              <w:top w:val="single" w:sz="12" w:space="0" w:color="auto"/>
              <w:left w:val="nil"/>
              <w:right w:val="nil"/>
            </w:tcBorders>
          </w:tcPr>
          <w:p w14:paraId="452F716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F307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　</w:t>
            </w:r>
            <w:r>
              <w:t xml:space="preserve"> </w:t>
            </w:r>
            <w:r w:rsidRPr="00DC743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Sequence identity</w:t>
            </w:r>
          </w:p>
        </w:tc>
        <w:tc>
          <w:tcPr>
            <w:tcW w:w="221" w:type="dxa"/>
            <w:tcBorders>
              <w:top w:val="single" w:sz="12" w:space="0" w:color="auto"/>
              <w:left w:val="nil"/>
              <w:right w:val="nil"/>
            </w:tcBorders>
          </w:tcPr>
          <w:p w14:paraId="6F927B0D" w14:textId="77777777" w:rsidR="00F532E9" w:rsidRPr="00DF63E8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67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187824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DF63E8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Blast matches</w:t>
            </w:r>
          </w:p>
        </w:tc>
      </w:tr>
      <w:tr w:rsidR="00F532E9" w:rsidRPr="009522AD" w14:paraId="0B072E89" w14:textId="77777777" w:rsidTr="00C51C91">
        <w:trPr>
          <w:gridAfter w:val="1"/>
          <w:wAfter w:w="6" w:type="dxa"/>
          <w:trHeight w:val="301"/>
        </w:trPr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1FAF8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 xml:space="preserve">Clone </w:t>
            </w:r>
            <w:proofErr w:type="spellStart"/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ID</w:t>
            </w:r>
            <w:r w:rsidRPr="009522AD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25C18D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Hemolysis</w:t>
            </w:r>
          </w:p>
        </w:tc>
        <w:tc>
          <w:tcPr>
            <w:tcW w:w="142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F26AC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Color</w:t>
            </w:r>
          </w:p>
        </w:tc>
        <w:tc>
          <w:tcPr>
            <w:tcW w:w="125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B7644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Size</w:t>
            </w:r>
          </w:p>
        </w:tc>
        <w:tc>
          <w:tcPr>
            <w:tcW w:w="226" w:type="dxa"/>
            <w:tcBorders>
              <w:left w:val="nil"/>
              <w:bottom w:val="single" w:sz="8" w:space="0" w:color="auto"/>
              <w:right w:val="nil"/>
            </w:tcBorders>
          </w:tcPr>
          <w:p w14:paraId="45F4EA1E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64B73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MCA</w:t>
            </w:r>
            <w:r w:rsidRPr="009522AD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08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970B7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MHA</w:t>
            </w:r>
            <w:r w:rsidRPr="009522AD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1" w:type="dxa"/>
            <w:tcBorders>
              <w:left w:val="nil"/>
              <w:bottom w:val="single" w:sz="8" w:space="0" w:color="auto"/>
              <w:right w:val="nil"/>
            </w:tcBorders>
          </w:tcPr>
          <w:p w14:paraId="7D75F292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7BFEE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Query cover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ACEB9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Identity</w:t>
            </w:r>
          </w:p>
        </w:tc>
        <w:tc>
          <w:tcPr>
            <w:tcW w:w="221" w:type="dxa"/>
            <w:tcBorders>
              <w:left w:val="nil"/>
              <w:bottom w:val="single" w:sz="8" w:space="0" w:color="auto"/>
              <w:right w:val="nil"/>
            </w:tcBorders>
          </w:tcPr>
          <w:p w14:paraId="2A997111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935531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59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82599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Accession</w:t>
            </w:r>
          </w:p>
        </w:tc>
      </w:tr>
      <w:tr w:rsidR="00F532E9" w:rsidRPr="009522AD" w14:paraId="79BB8C71" w14:textId="77777777" w:rsidTr="00C51C91">
        <w:trPr>
          <w:gridAfter w:val="1"/>
          <w:wAfter w:w="6" w:type="dxa"/>
          <w:trHeight w:val="880"/>
        </w:trPr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0E9FB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123LF-1, 132RR-1, 161LR-1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FC1B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β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05AF3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Yellow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C62B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Big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right w:val="nil"/>
            </w:tcBorders>
          </w:tcPr>
          <w:p w14:paraId="51280157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3669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C03E1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right w:val="nil"/>
            </w:tcBorders>
          </w:tcPr>
          <w:p w14:paraId="188DAF40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DBEE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98%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FD59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99.73%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right w:val="nil"/>
            </w:tcBorders>
          </w:tcPr>
          <w:p w14:paraId="0429088A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5B5E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9522AD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chromogenes</w:t>
            </w:r>
            <w:proofErr w:type="spellEnd"/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2F8B1" w14:textId="77777777" w:rsidR="00F532E9" w:rsidRPr="009522AD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9522AD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NR_036901.1</w:t>
            </w:r>
          </w:p>
        </w:tc>
      </w:tr>
      <w:tr w:rsidR="00F532E9" w:rsidRPr="001970A5" w14:paraId="61FC9D60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CBD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132LF-1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4D5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β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4EE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Milk-white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E76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Big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3D6B70E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CAC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BF5B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265F1047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4B9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7504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99.87%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6BD2F00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DA4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Aeromonas hydrophila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9271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NR_074841.1</w:t>
            </w:r>
          </w:p>
        </w:tc>
      </w:tr>
      <w:tr w:rsidR="00F532E9" w:rsidRPr="001970A5" w14:paraId="4BF700DE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62C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134RF-1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9CF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β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E22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Milk-white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1ED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Big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4D4E454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4B1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2C30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4281749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24E1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EF7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99.80%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66457E6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00AA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haemolyticus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16C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NR_113345.1</w:t>
            </w:r>
          </w:p>
        </w:tc>
      </w:tr>
      <w:tr w:rsidR="00F532E9" w:rsidRPr="001970A5" w14:paraId="24006431" w14:textId="77777777" w:rsidTr="00C51C91">
        <w:trPr>
          <w:gridAfter w:val="1"/>
          <w:wAfter w:w="6" w:type="dxa"/>
          <w:trHeight w:val="586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302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123RF-3, 211LR-2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D48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α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C643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Green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6BE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Middle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795108D4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CA8A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B70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74716A4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151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9064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99.80%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4F040F2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98F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Aerococcus</w:t>
            </w:r>
            <w:proofErr w:type="spellEnd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viridans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473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NR_104708.1</w:t>
            </w:r>
          </w:p>
        </w:tc>
      </w:tr>
      <w:tr w:rsidR="00F532E9" w:rsidRPr="001970A5" w14:paraId="0221109F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7E8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196RF-3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2B98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α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BB5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Green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30F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Small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56EAA7C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900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842D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5F9A039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8603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00B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98.84%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36E45BC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25E4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Ruoffia</w:t>
            </w:r>
            <w:proofErr w:type="spellEnd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tabacinasalis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9F7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NR_026482.1</w:t>
            </w:r>
          </w:p>
        </w:tc>
      </w:tr>
      <w:tr w:rsidR="00F532E9" w:rsidRPr="001970A5" w14:paraId="649C9D0E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5CA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198RR-1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878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0F3E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Milk-white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9EB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Middle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75B9A17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583F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6EA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7883E71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746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C12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100.00%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2BF2BDE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351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xylosus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13AE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NR_036907.1</w:t>
            </w:r>
          </w:p>
        </w:tc>
      </w:tr>
      <w:tr w:rsidR="00F532E9" w:rsidRPr="001970A5" w14:paraId="53CD8D3E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21B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178LR-3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3439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4CBD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Gray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358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Middle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325A380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5E27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CD07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6815437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9D99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3F07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99.93%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3EFAE7F4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518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Staphylococcus epidermidis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0C83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NR_113957.1</w:t>
            </w:r>
          </w:p>
        </w:tc>
      </w:tr>
      <w:tr w:rsidR="00F532E9" w:rsidRPr="001970A5" w14:paraId="01F161F6" w14:textId="77777777" w:rsidTr="00C51C91">
        <w:trPr>
          <w:gridAfter w:val="1"/>
          <w:wAfter w:w="6" w:type="dxa"/>
          <w:trHeight w:val="586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0644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152RF-2, 152LF-1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FE8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91D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White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892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Small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58D13884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0554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35E8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158D3F6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6F3C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794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98.96%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43CF898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F4D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Corynebacterium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amycolatum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563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NR_119171.1</w:t>
            </w:r>
          </w:p>
        </w:tc>
      </w:tr>
      <w:tr w:rsidR="00F532E9" w:rsidRPr="001970A5" w14:paraId="080FA70B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D60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178RR-3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9FB0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0D08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Yellow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9F4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Small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1AB4D39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3AE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09A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4F496C6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03A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266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97.40%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285550D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B671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Corynebacterium simulans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F3B3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NR_025309.1</w:t>
            </w:r>
          </w:p>
        </w:tc>
      </w:tr>
      <w:tr w:rsidR="00F532E9" w:rsidRPr="001970A5" w14:paraId="76C46945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005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211LR-1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4EB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3A4E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Green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9ED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Middle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4B3E5F3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952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7F9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529BBB8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4DB8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4D7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99.52%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2CC2460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FBAB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Glutamicibacter</w:t>
            </w:r>
            <w:proofErr w:type="spellEnd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nicotianae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79E6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NR_026190.1</w:t>
            </w:r>
          </w:p>
        </w:tc>
      </w:tr>
      <w:tr w:rsidR="00F532E9" w:rsidRPr="001970A5" w14:paraId="1073EF60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817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218RF-2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D8BD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9A8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Gray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2EF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Small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7DEAA97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2DB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023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112A33C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2DE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F3D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99.80%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769DDDB7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A86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Streptococcus uberis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D034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NR_040820.1</w:t>
            </w:r>
          </w:p>
        </w:tc>
      </w:tr>
      <w:tr w:rsidR="00F532E9" w:rsidRPr="001970A5" w14:paraId="2D502ADA" w14:textId="77777777" w:rsidTr="00C51C91">
        <w:trPr>
          <w:gridAfter w:val="1"/>
          <w:wAfter w:w="6" w:type="dxa"/>
          <w:trHeight w:val="292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DFE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123LF-2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4C3A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α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31851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Brown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A0C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Small</w:t>
            </w:r>
          </w:p>
        </w:tc>
        <w:tc>
          <w:tcPr>
            <w:tcW w:w="226" w:type="dxa"/>
            <w:tcBorders>
              <w:left w:val="nil"/>
              <w:right w:val="nil"/>
            </w:tcBorders>
          </w:tcPr>
          <w:p w14:paraId="1D5E06AF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273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33E7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442F655E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0ABB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E91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99.44%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14:paraId="3415E2E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D58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Chryseobacterium</w:t>
            </w:r>
            <w:proofErr w:type="spellEnd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 aquaticum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5D60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NR_042642.1</w:t>
            </w:r>
          </w:p>
        </w:tc>
      </w:tr>
      <w:tr w:rsidR="00F532E9" w:rsidRPr="001970A5" w14:paraId="41893EEB" w14:textId="77777777" w:rsidTr="00C51C91">
        <w:trPr>
          <w:gridAfter w:val="1"/>
          <w:wAfter w:w="6" w:type="dxa"/>
          <w:trHeight w:val="301"/>
        </w:trPr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88A70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123LF-4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7D0D2A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α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6ED8B3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Green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C401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Small</w:t>
            </w:r>
          </w:p>
        </w:tc>
        <w:tc>
          <w:tcPr>
            <w:tcW w:w="226" w:type="dxa"/>
            <w:tcBorders>
              <w:left w:val="nil"/>
              <w:bottom w:val="single" w:sz="12" w:space="0" w:color="auto"/>
              <w:right w:val="nil"/>
            </w:tcBorders>
          </w:tcPr>
          <w:p w14:paraId="5CB29B6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FF8B9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99FD69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221" w:type="dxa"/>
            <w:tcBorders>
              <w:left w:val="nil"/>
              <w:bottom w:val="single" w:sz="12" w:space="0" w:color="auto"/>
              <w:right w:val="nil"/>
            </w:tcBorders>
          </w:tcPr>
          <w:p w14:paraId="569B86C6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8E4DC5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A515D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99.51%</w:t>
            </w:r>
          </w:p>
        </w:tc>
        <w:tc>
          <w:tcPr>
            <w:tcW w:w="221" w:type="dxa"/>
            <w:tcBorders>
              <w:left w:val="nil"/>
              <w:bottom w:val="single" w:sz="12" w:space="0" w:color="auto"/>
              <w:right w:val="nil"/>
            </w:tcBorders>
          </w:tcPr>
          <w:p w14:paraId="53202B9C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35DCD0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Jeotgalibaca</w:t>
            </w:r>
            <w:proofErr w:type="spellEnd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970A5">
              <w:rPr>
                <w:rFonts w:ascii="Times New Roman" w:eastAsia="Malgun Gothic" w:hAnsi="Times New Roman" w:cs="Times New Roman"/>
                <w:i/>
                <w:iCs/>
                <w:kern w:val="0"/>
                <w:sz w:val="24"/>
                <w:szCs w:val="24"/>
              </w:rPr>
              <w:t>porci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64C292" w14:textId="77777777" w:rsidR="00F532E9" w:rsidRPr="001970A5" w:rsidRDefault="00F532E9" w:rsidP="00C51C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1970A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NR_156898.1</w:t>
            </w:r>
          </w:p>
        </w:tc>
      </w:tr>
    </w:tbl>
    <w:p w14:paraId="493F9C28" w14:textId="77777777" w:rsidR="00F532E9" w:rsidRPr="00905443" w:rsidRDefault="00F532E9" w:rsidP="00F532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544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905443">
        <w:rPr>
          <w:rFonts w:ascii="Times New Roman" w:hAnsi="Times New Roman" w:cs="Times New Roman" w:hint="eastAsia"/>
          <w:sz w:val="24"/>
          <w:szCs w:val="24"/>
        </w:rPr>
        <w:t xml:space="preserve"> It was named as </w:t>
      </w:r>
      <w:r w:rsidRPr="00905443">
        <w:rPr>
          <w:rFonts w:ascii="Times New Roman" w:hAnsi="Times New Roman" w:cs="Times New Roman"/>
          <w:sz w:val="24"/>
          <w:szCs w:val="24"/>
        </w:rPr>
        <w:t>“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the individual number-teat </w:t>
      </w:r>
      <w:r w:rsidRPr="00905443">
        <w:rPr>
          <w:rFonts w:ascii="Times New Roman" w:hAnsi="Times New Roman" w:cs="Times New Roman"/>
          <w:sz w:val="24"/>
          <w:szCs w:val="24"/>
        </w:rPr>
        <w:t>position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 (left or right/f</w:t>
      </w:r>
      <w:r>
        <w:rPr>
          <w:rFonts w:ascii="Times New Roman" w:hAnsi="Times New Roman" w:cs="Times New Roman" w:hint="eastAsia"/>
          <w:sz w:val="24"/>
          <w:szCs w:val="24"/>
        </w:rPr>
        <w:t>ront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 or rear)</w:t>
      </w:r>
      <w:r w:rsidRPr="00905443">
        <w:rPr>
          <w:rFonts w:ascii="Times New Roman" w:hAnsi="Times New Roman" w:cs="Times New Roman"/>
          <w:sz w:val="24"/>
          <w:szCs w:val="24"/>
        </w:rPr>
        <w:t>”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8567BC1" w14:textId="77777777" w:rsidR="00F532E9" w:rsidRPr="00905443" w:rsidRDefault="00F532E9" w:rsidP="00F532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443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5443">
        <w:rPr>
          <w:rFonts w:ascii="Times New Roman" w:hAnsi="Times New Roman" w:cs="Times New Roman"/>
          <w:sz w:val="24"/>
          <w:szCs w:val="24"/>
        </w:rPr>
        <w:t>MacConkey agar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4818910" w14:textId="504F1695" w:rsidR="00F532E9" w:rsidRPr="00F532E9" w:rsidRDefault="00F532E9" w:rsidP="00F532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44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90544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5443">
        <w:rPr>
          <w:rFonts w:ascii="Times New Roman" w:hAnsi="Times New Roman" w:cs="Times New Roman"/>
          <w:sz w:val="24"/>
          <w:szCs w:val="24"/>
        </w:rPr>
        <w:t>Mueller-Hinton (MH) agar</w:t>
      </w:r>
    </w:p>
    <w:sectPr w:rsidR="00F532E9" w:rsidRPr="00F532E9" w:rsidSect="00C51C91">
      <w:pgSz w:w="16838" w:h="11906" w:orient="landscape"/>
      <w:pgMar w:top="1417" w:right="1417" w:bottom="1417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2840" w14:textId="77777777" w:rsidR="00E26519" w:rsidRDefault="00E26519" w:rsidP="00E26519">
      <w:pPr>
        <w:spacing w:after="0" w:line="240" w:lineRule="auto"/>
      </w:pPr>
      <w:r>
        <w:separator/>
      </w:r>
    </w:p>
  </w:endnote>
  <w:endnote w:type="continuationSeparator" w:id="0">
    <w:p w14:paraId="23D81E1A" w14:textId="77777777" w:rsidR="00E26519" w:rsidRDefault="00E26519" w:rsidP="00E2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7180" w14:textId="77777777" w:rsidR="00E26519" w:rsidRDefault="00E26519" w:rsidP="00E26519">
      <w:pPr>
        <w:spacing w:after="0" w:line="240" w:lineRule="auto"/>
      </w:pPr>
      <w:r>
        <w:separator/>
      </w:r>
    </w:p>
  </w:footnote>
  <w:footnote w:type="continuationSeparator" w:id="0">
    <w:p w14:paraId="3387DC9F" w14:textId="77777777" w:rsidR="00E26519" w:rsidRDefault="00E26519" w:rsidP="00E26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E9"/>
    <w:rsid w:val="00206FAD"/>
    <w:rsid w:val="00304F1D"/>
    <w:rsid w:val="00395D07"/>
    <w:rsid w:val="00C51C91"/>
    <w:rsid w:val="00E26519"/>
    <w:rsid w:val="00F5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85B111"/>
  <w15:chartTrackingRefBased/>
  <w15:docId w15:val="{96B96F78-7E6E-4937-9B82-09ACC0BA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E9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532E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32E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32E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32E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2E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2E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2E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2E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2E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32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532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532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532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semiHidden/>
    <w:rsid w:val="00F532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6Car">
    <w:name w:val="Titre 6 Car"/>
    <w:basedOn w:val="Policepardfaut"/>
    <w:link w:val="Titre6"/>
    <w:uiPriority w:val="9"/>
    <w:semiHidden/>
    <w:rsid w:val="00F532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7Car">
    <w:name w:val="Titre 7 Car"/>
    <w:basedOn w:val="Policepardfaut"/>
    <w:link w:val="Titre7"/>
    <w:uiPriority w:val="9"/>
    <w:semiHidden/>
    <w:rsid w:val="00F532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8Car">
    <w:name w:val="Titre 8 Car"/>
    <w:basedOn w:val="Policepardfaut"/>
    <w:link w:val="Titre8"/>
    <w:uiPriority w:val="9"/>
    <w:semiHidden/>
    <w:rsid w:val="00F532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9Car">
    <w:name w:val="Titre 9 Car"/>
    <w:basedOn w:val="Policepardfaut"/>
    <w:link w:val="Titre9"/>
    <w:uiPriority w:val="9"/>
    <w:semiHidden/>
    <w:rsid w:val="00F532E9"/>
    <w:rPr>
      <w:rFonts w:asciiTheme="majorHAnsi" w:eastAsiaTheme="majorEastAsia" w:hAnsiTheme="majorHAnsi" w:cstheme="majorBidi"/>
      <w:color w:val="000000" w:themeColor="text1"/>
    </w:rPr>
  </w:style>
  <w:style w:type="paragraph" w:styleId="Titre">
    <w:name w:val="Title"/>
    <w:basedOn w:val="Normal"/>
    <w:next w:val="Normal"/>
    <w:link w:val="TitreCar"/>
    <w:uiPriority w:val="10"/>
    <w:qFormat/>
    <w:rsid w:val="00F532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53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2E9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532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32E9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532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32E9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532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2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32E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26519"/>
    <w:pPr>
      <w:tabs>
        <w:tab w:val="center" w:pos="4513"/>
        <w:tab w:val="right" w:pos="9026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E26519"/>
    <w:rPr>
      <w:sz w:val="20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26519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E26519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혜선 조</dc:creator>
  <cp:keywords/>
  <dc:description/>
  <cp:lastModifiedBy>Elodie</cp:lastModifiedBy>
  <cp:revision>3</cp:revision>
  <dcterms:created xsi:type="dcterms:W3CDTF">2024-09-12T01:35:00Z</dcterms:created>
  <dcterms:modified xsi:type="dcterms:W3CDTF">2024-09-13T09:38:00Z</dcterms:modified>
</cp:coreProperties>
</file>