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D2E" w:rsidRDefault="00A27BE8">
      <w:pPr>
        <w:rPr>
          <w:sz w:val="21"/>
          <w:szCs w:val="21"/>
        </w:rPr>
      </w:pPr>
      <w:r>
        <w:rPr>
          <w:rFonts w:hint="eastAsia"/>
          <w:b/>
          <w:sz w:val="21"/>
          <w:szCs w:val="21"/>
        </w:rPr>
        <w:t>Table S1</w:t>
      </w:r>
      <w:r>
        <w:rPr>
          <w:rFonts w:hint="eastAsia"/>
          <w:sz w:val="21"/>
          <w:szCs w:val="21"/>
        </w:rPr>
        <w:t xml:space="preserve"> </w:t>
      </w:r>
      <w:r>
        <w:rPr>
          <w:sz w:val="21"/>
          <w:szCs w:val="21"/>
        </w:rPr>
        <w:t xml:space="preserve">The GenBank </w:t>
      </w:r>
      <w:bookmarkStart w:id="0" w:name="OLE_LINK7"/>
      <w:r>
        <w:rPr>
          <w:sz w:val="21"/>
          <w:szCs w:val="21"/>
        </w:rPr>
        <w:t>accession numbe</w:t>
      </w:r>
      <w:bookmarkEnd w:id="0"/>
      <w:r>
        <w:rPr>
          <w:sz w:val="21"/>
          <w:szCs w:val="21"/>
        </w:rPr>
        <w:t xml:space="preserve">r of </w:t>
      </w:r>
      <w:r>
        <w:rPr>
          <w:rFonts w:hint="eastAsia"/>
          <w:sz w:val="21"/>
          <w:szCs w:val="21"/>
        </w:rPr>
        <w:t>NDV strains</w:t>
      </w:r>
      <w:r>
        <w:rPr>
          <w:sz w:val="21"/>
          <w:szCs w:val="21"/>
        </w:rPr>
        <w:t xml:space="preserve"> used in this study.</w:t>
      </w:r>
    </w:p>
    <w:tbl>
      <w:tblPr>
        <w:tblW w:w="7418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72"/>
        <w:gridCol w:w="823"/>
        <w:gridCol w:w="1255"/>
        <w:gridCol w:w="2168"/>
      </w:tblGrid>
      <w:tr w:rsidR="00F75D2E">
        <w:trPr>
          <w:trHeight w:val="595"/>
          <w:jc w:val="center"/>
        </w:trPr>
        <w:tc>
          <w:tcPr>
            <w:tcW w:w="0" w:type="auto"/>
            <w:shd w:val="clear" w:color="auto" w:fill="auto"/>
            <w:vAlign w:val="center"/>
          </w:tcPr>
          <w:p w:rsidR="00F75D2E" w:rsidRDefault="00A27BE8">
            <w:pPr>
              <w:jc w:val="left"/>
              <w:rPr>
                <w:rFonts w:eastAsia="黑体" w:cs="Times New Roman"/>
                <w:b/>
                <w:bCs/>
                <w:szCs w:val="18"/>
              </w:rPr>
            </w:pPr>
            <w:r>
              <w:rPr>
                <w:rFonts w:eastAsia="黑体" w:cs="Times New Roman"/>
                <w:b/>
                <w:bCs/>
                <w:szCs w:val="18"/>
              </w:rPr>
              <w:t>Strain</w:t>
            </w:r>
          </w:p>
        </w:tc>
        <w:tc>
          <w:tcPr>
            <w:tcW w:w="0" w:type="auto"/>
            <w:vAlign w:val="center"/>
          </w:tcPr>
          <w:p w:rsidR="00F75D2E" w:rsidRDefault="00A27BE8">
            <w:pPr>
              <w:jc w:val="center"/>
              <w:rPr>
                <w:rFonts w:eastAsia="黑体" w:cs="Times New Roman"/>
                <w:b/>
                <w:bCs/>
                <w:szCs w:val="18"/>
              </w:rPr>
            </w:pPr>
            <w:r>
              <w:rPr>
                <w:rFonts w:eastAsia="黑体" w:cs="Times New Roman" w:hint="eastAsia"/>
                <w:b/>
                <w:bCs/>
                <w:szCs w:val="18"/>
              </w:rPr>
              <w:t>Class</w:t>
            </w:r>
          </w:p>
        </w:tc>
        <w:tc>
          <w:tcPr>
            <w:tcW w:w="0" w:type="auto"/>
            <w:tcBorders>
              <w:right w:val="nil"/>
            </w:tcBorders>
            <w:vAlign w:val="center"/>
          </w:tcPr>
          <w:p w:rsidR="00F75D2E" w:rsidRDefault="00A27BE8">
            <w:pPr>
              <w:jc w:val="center"/>
              <w:rPr>
                <w:rFonts w:eastAsia="黑体" w:cs="Times New Roman"/>
                <w:b/>
                <w:bCs/>
                <w:szCs w:val="18"/>
              </w:rPr>
            </w:pPr>
            <w:r>
              <w:rPr>
                <w:rFonts w:eastAsia="黑体" w:cs="Times New Roman"/>
                <w:b/>
                <w:bCs/>
                <w:szCs w:val="18"/>
              </w:rPr>
              <w:t>Genotype</w:t>
            </w: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rFonts w:eastAsia="黑体" w:cs="Times New Roman"/>
                <w:b/>
                <w:bCs/>
                <w:szCs w:val="18"/>
              </w:rPr>
            </w:pPr>
            <w:r>
              <w:rPr>
                <w:rFonts w:eastAsia="黑体" w:cs="Times New Roman" w:hint="eastAsia"/>
                <w:b/>
                <w:bCs/>
                <w:szCs w:val="18"/>
              </w:rPr>
              <w:t>Accession Number</w:t>
            </w:r>
          </w:p>
        </w:tc>
      </w:tr>
      <w:tr w:rsidR="00F75D2E">
        <w:trPr>
          <w:trHeight w:val="484"/>
          <w:jc w:val="center"/>
        </w:trPr>
        <w:tc>
          <w:tcPr>
            <w:tcW w:w="0" w:type="auto"/>
            <w:tcBorders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DE-R49/99</w:t>
            </w:r>
          </w:p>
        </w:tc>
        <w:tc>
          <w:tcPr>
            <w:tcW w:w="0" w:type="auto"/>
            <w:tcBorders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szCs w:val="18"/>
                <w:shd w:val="clear" w:color="auto" w:fill="FFFFFF"/>
              </w:rPr>
              <w:t>1.2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DQ097393.1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NDV08-004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 w:hint="eastAsia"/>
                <w:szCs w:val="18"/>
                <w:shd w:val="clear" w:color="auto" w:fill="FFFFFF"/>
              </w:rPr>
              <w:t>1.1.1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 w:rsidRPr="00E43810">
              <w:rPr>
                <w:rFonts w:hint="eastAsia"/>
                <w:szCs w:val="18"/>
              </w:rPr>
              <w:t>FJ794269.1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AUS/02/1334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AY935490.1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AUS-1252/98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AY935493.1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I-2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AY935499.2</w:t>
            </w:r>
          </w:p>
        </w:tc>
        <w:bookmarkStart w:id="1" w:name="_GoBack"/>
        <w:bookmarkEnd w:id="1"/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N.Ireland/Ulster/67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AY562991.1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PHY-LMV42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DQ097394.1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AQI-ND026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DQ060053.1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B1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NC_002617.1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LaSota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AF077761.1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VG/GA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EU289028.1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JS/7/05/Ch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FJ430159.1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JS/9/05/Go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FJ430160.1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Mukteswar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EF201805.1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Italien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EU293914.1</w:t>
            </w:r>
          </w:p>
        </w:tc>
      </w:tr>
      <w:tr w:rsidR="00F75D2E">
        <w:trPr>
          <w:trHeight w:val="102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Herts</w:t>
            </w:r>
            <w:r>
              <w:rPr>
                <w:rFonts w:cs="Times New Roman" w:hint="eastAsia"/>
                <w:szCs w:val="18"/>
              </w:rPr>
              <w:t>/</w:t>
            </w:r>
            <w:r>
              <w:rPr>
                <w:rFonts w:cs="Times New Roman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AY741404.1</w:t>
            </w:r>
          </w:p>
        </w:tc>
      </w:tr>
      <w:tr w:rsidR="00F75D2E">
        <w:trPr>
          <w:trHeight w:val="102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US(CA)/211472/02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eastAsia="微软雅黑"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AY562987.1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U.S.(FL)/44083/93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AY562986.1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US/Largo/71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Ⅴ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AY562990.1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Dove/Italy/2736/00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AY562989.1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Pigeon/IT-227/82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AJ880277.1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US(CA)/1083/72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AY562988.1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NA-1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DQ659677.1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Guangxi7/02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DQ485229.1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Guangxi9/03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DQ485230.1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Guangxi11/03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eastAsia="微软雅黑"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DQ485231.1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ZJ1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AF431744.3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lastRenderedPageBreak/>
              <w:t>QH1</w:t>
            </w:r>
            <w:r>
              <w:rPr>
                <w:rFonts w:cs="Times New Roman" w:hint="eastAsia"/>
                <w:szCs w:val="18"/>
              </w:rPr>
              <w:t>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FJ751918.1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F48E8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FJ436302.1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FJ/1/85/Ch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FJ436304.1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JS/1/02/Du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FJ436306.1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JS/1/97/Ch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FJ436305.1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ZJ/1/86/Ch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FJ436303.1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MG/725/08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HQ266602.1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Arequipa/Peru/2208463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</w:t>
            </w: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PP788558.1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Goose/CH/GD/E115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</w:t>
            </w:r>
            <w:r>
              <w:rPr>
                <w:rFonts w:cs="Times New Roman"/>
                <w:szCs w:val="18"/>
                <w:shd w:val="clear" w:color="auto" w:fill="FFFFFF"/>
              </w:rPr>
              <w:t>Ⅱ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MK616244.1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Zambia/Chiwoko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MF409241.1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NDV42/gopalpura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KM056349.1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Nigeria/KD/TW/03T/N45/720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ⅩⅣ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KY171990.1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DominicanRepublic/499-31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JX119193.1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Nigeria/JN/469/N44/892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KY171992.1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Nigeria/VRD08/385/N23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ⅩⅦ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MN153810.1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Nigeria/OOT/4/1/N69/914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ⅩⅧ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MH392227.2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Cormorant/Florida/41105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KC433530.1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Bulgaria/Dolno Linevo/1160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KY042125.1</w:t>
            </w:r>
          </w:p>
        </w:tc>
      </w:tr>
      <w:tr w:rsidR="00F75D2E">
        <w:trPr>
          <w:trHeight w:val="474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 w:hint="eastAsia"/>
                <w:szCs w:val="18"/>
              </w:rPr>
              <w:t>Japan/Ibaraki/SM87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ⅩⅩ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AB853928.2</w:t>
            </w:r>
          </w:p>
        </w:tc>
      </w:tr>
      <w:tr w:rsidR="00F75D2E">
        <w:trPr>
          <w:trHeight w:val="484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75D2E" w:rsidRDefault="00A27BE8">
            <w:pPr>
              <w:rPr>
                <w:rFonts w:cs="Times New Roman"/>
                <w:szCs w:val="18"/>
              </w:rPr>
            </w:pPr>
            <w:r>
              <w:rPr>
                <w:rFonts w:cs="Times New Roman"/>
                <w:szCs w:val="18"/>
              </w:rPr>
              <w:t>Pak/Bal/BC-47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cs="Times New Roman"/>
                <w:szCs w:val="18"/>
                <w:shd w:val="clear" w:color="auto" w:fill="FFFFFF"/>
              </w:rPr>
              <w:t>II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</w:tcPr>
          <w:p w:rsidR="00F75D2E" w:rsidRDefault="00A27BE8">
            <w:pPr>
              <w:jc w:val="center"/>
              <w:rPr>
                <w:rFonts w:cs="Times New Roman"/>
                <w:szCs w:val="18"/>
                <w:shd w:val="clear" w:color="auto" w:fill="FFFFFF"/>
              </w:rPr>
            </w:pPr>
            <w:r>
              <w:rPr>
                <w:rFonts w:eastAsia="微软雅黑" w:cs="Times New Roman"/>
                <w:szCs w:val="18"/>
                <w:shd w:val="clear" w:color="auto" w:fill="FFFFFF"/>
              </w:rPr>
              <w:t>ⅩⅩⅠ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75D2E" w:rsidRDefault="00A27BE8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OQ295863.1</w:t>
            </w:r>
          </w:p>
        </w:tc>
      </w:tr>
    </w:tbl>
    <w:p w:rsidR="00F75D2E" w:rsidRDefault="00F75D2E"/>
    <w:sectPr w:rsidR="00F75D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BE8" w:rsidRDefault="00A27BE8">
      <w:pPr>
        <w:spacing w:line="240" w:lineRule="auto"/>
      </w:pPr>
      <w:r>
        <w:separator/>
      </w:r>
    </w:p>
  </w:endnote>
  <w:endnote w:type="continuationSeparator" w:id="0">
    <w:p w:rsidR="00A27BE8" w:rsidRDefault="00A27B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BE8" w:rsidRDefault="00A27BE8">
      <w:r>
        <w:separator/>
      </w:r>
    </w:p>
  </w:footnote>
  <w:footnote w:type="continuationSeparator" w:id="0">
    <w:p w:rsidR="00A27BE8" w:rsidRDefault="00A27B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58B"/>
    <w:rsid w:val="000433A6"/>
    <w:rsid w:val="00046DD5"/>
    <w:rsid w:val="000B32B0"/>
    <w:rsid w:val="000F08BD"/>
    <w:rsid w:val="001160C2"/>
    <w:rsid w:val="00140BF9"/>
    <w:rsid w:val="001527B9"/>
    <w:rsid w:val="00161604"/>
    <w:rsid w:val="00361DF4"/>
    <w:rsid w:val="00397EDA"/>
    <w:rsid w:val="003C7796"/>
    <w:rsid w:val="00424CA1"/>
    <w:rsid w:val="00464FDC"/>
    <w:rsid w:val="004B49E5"/>
    <w:rsid w:val="004C1AE9"/>
    <w:rsid w:val="006B5ED7"/>
    <w:rsid w:val="00750233"/>
    <w:rsid w:val="00754FAF"/>
    <w:rsid w:val="007837BD"/>
    <w:rsid w:val="009D45FA"/>
    <w:rsid w:val="00A27BE8"/>
    <w:rsid w:val="00A66B81"/>
    <w:rsid w:val="00B271D3"/>
    <w:rsid w:val="00BF0D18"/>
    <w:rsid w:val="00D27128"/>
    <w:rsid w:val="00DE3908"/>
    <w:rsid w:val="00E43810"/>
    <w:rsid w:val="00E46AFE"/>
    <w:rsid w:val="00EB1110"/>
    <w:rsid w:val="00EC53D0"/>
    <w:rsid w:val="00F31761"/>
    <w:rsid w:val="00F75D2E"/>
    <w:rsid w:val="00F8558B"/>
    <w:rsid w:val="00FD64EE"/>
    <w:rsid w:val="00FE254E"/>
    <w:rsid w:val="01B33C1D"/>
    <w:rsid w:val="0625566D"/>
    <w:rsid w:val="07B9294B"/>
    <w:rsid w:val="09263261"/>
    <w:rsid w:val="11371966"/>
    <w:rsid w:val="1C5B5A42"/>
    <w:rsid w:val="2653082F"/>
    <w:rsid w:val="27452E76"/>
    <w:rsid w:val="28990F66"/>
    <w:rsid w:val="2CC83EC7"/>
    <w:rsid w:val="2E345428"/>
    <w:rsid w:val="31233AAA"/>
    <w:rsid w:val="31FB2624"/>
    <w:rsid w:val="35320053"/>
    <w:rsid w:val="3A7A4357"/>
    <w:rsid w:val="470750D9"/>
    <w:rsid w:val="4AC37F0A"/>
    <w:rsid w:val="4B095C05"/>
    <w:rsid w:val="4DEB0015"/>
    <w:rsid w:val="55C831B3"/>
    <w:rsid w:val="60050AD3"/>
    <w:rsid w:val="60A06E85"/>
    <w:rsid w:val="6811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6F1CE9-B663-4B96-A31B-54D88335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360" w:lineRule="auto"/>
      <w:jc w:val="both"/>
    </w:pPr>
    <w:rPr>
      <w:rFonts w:cstheme="minorBidi"/>
      <w:kern w:val="2"/>
      <w:sz w:val="18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E74B5" w:themeColor="accent1" w:themeShade="BF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asciiTheme="minorHAnsi" w:eastAsiaTheme="minorEastAsia" w:hAnsiTheme="minorHAnsi" w:cstheme="majorBidi"/>
      <w:color w:val="2E74B5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asciiTheme="minorHAnsi" w:eastAsiaTheme="minorEastAsia" w:hAnsiTheme="minorHAnsi" w:cstheme="majorBidi"/>
      <w:color w:val="2E74B5" w:themeColor="accent1" w:themeShade="BF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asciiTheme="minorHAnsi" w:eastAsiaTheme="minorEastAsia" w:hAnsiTheme="minorHAnsi" w:cstheme="majorBidi"/>
      <w:b/>
      <w:bCs/>
      <w:color w:val="2E74B5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qFormat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E74B5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f0">
    <w:name w:val="明显引用 字符"/>
    <w:basedOn w:val="a0"/>
    <w:link w:val="af"/>
    <w:uiPriority w:val="30"/>
    <w:qFormat/>
    <w:rPr>
      <w:i/>
      <w:iCs/>
      <w:color w:val="2E74B5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15</cp:revision>
  <dcterms:created xsi:type="dcterms:W3CDTF">2025-01-19T13:22:00Z</dcterms:created>
  <dcterms:modified xsi:type="dcterms:W3CDTF">2025-06-17T01:15:00Z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eyJoZGlkIjoiYzhiMGE2YzY5MjQzOTMyZDEwYzdlYzRkN2MyMDQxY2QiLCJ1c2VySWQiOiI0NTA0ODE1MTMifQ==</vt:lpwstr>
  </property>
  <property fmtid="{D5CDD505-2E9C-101B-9397-08002B2CF9AE}" pid="3" name="KSOProductBuildVer">
    <vt:lpwstr>2052-12.1.0.20784</vt:lpwstr>
  </property>
  <property fmtid="{D5CDD505-2E9C-101B-9397-08002B2CF9AE}" pid="4" name="ICV">
    <vt:lpwstr>A86597EFAD834E14A68083EFD83271FA_12</vt:lpwstr>
  </property>
</Properties>
</file>