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E7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jc w:val="left"/>
        <w:textAlignment w:val="auto"/>
        <w:rPr>
          <w:rFonts w:hint="default" w:ascii="Times New Roman" w:hAnsi="Times New Roman" w:eastAsia="等线" w:cs="Times New Roman"/>
          <w:b/>
          <w:bCs/>
          <w:sz w:val="32"/>
          <w:szCs w:val="28"/>
          <w:lang w:val="en-US" w:eastAsia="zh-CN"/>
        </w:rPr>
      </w:pPr>
      <w:bookmarkStart w:id="0" w:name="_GoBack"/>
      <w:r>
        <w:rPr>
          <w:rFonts w:hint="eastAsia" w:ascii="Times New Roman" w:hAnsi="Times New Roman" w:eastAsia="等线" w:cs="Times New Roman"/>
          <w:b/>
          <w:bCs/>
          <w:sz w:val="32"/>
          <w:szCs w:val="28"/>
          <w:lang w:val="en-US" w:eastAsia="zh-CN"/>
        </w:rPr>
        <w:t>Additional File 1</w:t>
      </w:r>
    </w:p>
    <w:bookmarkEnd w:id="0"/>
    <w:p w14:paraId="74958701">
      <w:pPr>
        <w:spacing w:before="156" w:beforeLines="50" w:line="400" w:lineRule="exact"/>
        <w:jc w:val="left"/>
        <w:rPr>
          <w:rFonts w:ascii="Times New Roman" w:hAnsi="Times New Roman" w:eastAsia="等线" w:cs="Times New Roman"/>
          <w:b/>
          <w:bCs/>
          <w:sz w:val="28"/>
          <w:szCs w:val="28"/>
        </w:rPr>
      </w:pPr>
      <w:r>
        <w:rPr>
          <w:rFonts w:ascii="Times New Roman" w:hAnsi="Times New Roman" w:eastAsia="等线" w:cs="Times New Roman"/>
          <w:b/>
          <w:bCs/>
          <w:sz w:val="28"/>
          <w:szCs w:val="28"/>
        </w:rPr>
        <w:t>The insertion sequence of 999bp：</w:t>
      </w:r>
    </w:p>
    <w:p w14:paraId="65AD8930">
      <w:pPr>
        <w:spacing w:line="400" w:lineRule="exact"/>
        <w:jc w:val="left"/>
        <w:rPr>
          <w:rFonts w:ascii="Times New Roman" w:hAnsi="Times New Roman" w:eastAsia="等线" w:cs="Times New Roman"/>
          <w:b/>
          <w:bCs/>
          <w:sz w:val="24"/>
          <w:szCs w:val="28"/>
        </w:rPr>
      </w:pPr>
      <w:r>
        <w:rPr>
          <w:rFonts w:ascii="Times New Roman" w:hAnsi="Times New Roman" w:eastAsia="等线" w:cs="Times New Roman"/>
          <w:b/>
          <w:bCs/>
          <w:sz w:val="24"/>
          <w:szCs w:val="28"/>
        </w:rPr>
        <w:t>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GGTGGCGGTGGAAGTATCGACTGCCGATACGATCGATACCGAGATTCTCTGAGGACCGTGGGCTTTCTGCTACATCTATCCATCGGTCGTA</w:t>
      </w:r>
      <w:r>
        <w:rPr>
          <w:rFonts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ATGATCGATACATCAATCGCTCGAATCACAGCGTCGCACTACACGAACTAAATGTACTTGAGATACGTCTATGTGTGCGCCAGAAGTGCCTTGTACTAAGCTGTTCGATACGAACCATCGATCGTTCTACGATCGATTGGTCATACAATCGATCGCTACATGAGCTTGTCAATTCACTCGACTGA</w:t>
      </w:r>
    </w:p>
    <w:p w14:paraId="5AC5894E">
      <w:pPr>
        <w:spacing w:line="400" w:lineRule="exact"/>
        <w:rPr>
          <w:rFonts w:ascii="微软雅黑" w:hAnsi="微软雅黑" w:eastAsia="微软雅黑" w:cs="微软雅黑"/>
          <w:highlight w:val="yellow"/>
        </w:rPr>
      </w:pPr>
    </w:p>
    <w:p w14:paraId="183C0ADB">
      <w:pPr>
        <w:spacing w:line="400" w:lineRule="exact"/>
        <w:jc w:val="left"/>
        <w:rPr>
          <w:rFonts w:ascii="Times New Roman" w:hAnsi="Times New Roman" w:eastAsia="等线" w:cs="Times New Roman"/>
          <w:b/>
          <w:bCs/>
          <w:sz w:val="28"/>
          <w:szCs w:val="28"/>
        </w:rPr>
      </w:pPr>
      <w:r>
        <w:rPr>
          <w:rFonts w:ascii="Times New Roman" w:hAnsi="Times New Roman" w:eastAsia="等线" w:cs="Times New Roman"/>
          <w:b/>
          <w:bCs/>
          <w:sz w:val="28"/>
          <w:szCs w:val="28"/>
        </w:rPr>
        <w:t>The insertion sequence of 1401bp：</w:t>
      </w:r>
    </w:p>
    <w:p w14:paraId="119A9C07">
      <w:pPr>
        <w:spacing w:line="400" w:lineRule="exact"/>
        <w:jc w:val="left"/>
        <w:rPr>
          <w:rFonts w:ascii="Times New Roman" w:hAnsi="Times New Roman" w:eastAsia="等线" w:cs="Times New Roman"/>
          <w:b/>
          <w:bCs/>
          <w:sz w:val="24"/>
          <w:szCs w:val="28"/>
        </w:rPr>
      </w:pPr>
      <w:r>
        <w:rPr>
          <w:rFonts w:ascii="Times New Roman" w:hAnsi="Times New Roman" w:eastAsia="等线" w:cs="Times New Roman"/>
          <w:b/>
          <w:bCs/>
          <w:sz w:val="24"/>
          <w:szCs w:val="28"/>
        </w:rPr>
        <w:t>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GGTGGC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GGTGGAAGTGGTGGTTCTGGTGGTAGT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 xml:space="preserve">ATGATCGATACATCAATCGCTCGAATCACAGCGTCGCACTACACGAACTAAATGTACTTGAGATACGTCTATGTGTGCGCCAGAAGTGCCTTGTACTAAGCTGTTCGATACGAACCATCGATCGTTCTACGATCGATTGGTCATACAATCGATCGCTACATGAGCTTGTCAATTCACTCGAC 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TGA</w:t>
      </w:r>
    </w:p>
    <w:p w14:paraId="323C926A">
      <w:pPr>
        <w:spacing w:line="400" w:lineRule="exact"/>
        <w:rPr>
          <w:rFonts w:ascii="Consolas" w:hAnsi="Consolas" w:eastAsia="宋体" w:cs="Consolas"/>
          <w:color w:val="0000FF"/>
          <w:sz w:val="24"/>
          <w:szCs w:val="24"/>
        </w:rPr>
      </w:pPr>
    </w:p>
    <w:p w14:paraId="75699CD0">
      <w:pPr>
        <w:spacing w:line="400" w:lineRule="exact"/>
        <w:jc w:val="left"/>
        <w:rPr>
          <w:rFonts w:ascii="Times New Roman" w:hAnsi="Times New Roman" w:eastAsia="等线" w:cs="Times New Roman"/>
          <w:b/>
          <w:bCs/>
          <w:sz w:val="24"/>
          <w:szCs w:val="28"/>
        </w:rPr>
      </w:pPr>
      <w:r>
        <w:rPr>
          <w:rFonts w:ascii="Times New Roman" w:hAnsi="Times New Roman" w:eastAsia="等线" w:cs="Times New Roman"/>
          <w:b/>
          <w:bCs/>
          <w:sz w:val="28"/>
          <w:szCs w:val="28"/>
        </w:rPr>
        <w:t>The insertion sequence of 1755bp：</w:t>
      </w:r>
    </w:p>
    <w:p w14:paraId="258210FC">
      <w:pPr>
        <w:spacing w:line="400" w:lineRule="exact"/>
        <w:jc w:val="left"/>
        <w:rPr>
          <w:rFonts w:ascii="Times New Roman" w:hAnsi="Times New Roman" w:eastAsia="等线" w:cs="Times New Roman"/>
          <w:b/>
          <w:bCs/>
          <w:sz w:val="24"/>
          <w:szCs w:val="28"/>
        </w:rPr>
      </w:pPr>
      <w:r>
        <w:rPr>
          <w:rFonts w:ascii="Times New Roman" w:hAnsi="Times New Roman" w:eastAsia="等线" w:cs="Times New Roman"/>
          <w:b/>
          <w:bCs/>
          <w:sz w:val="24"/>
          <w:szCs w:val="28"/>
        </w:rPr>
        <w:t>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GGTGGC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TGA</w:t>
      </w:r>
    </w:p>
    <w:p w14:paraId="427CEFD6">
      <w:pPr>
        <w:rPr>
          <w:rFonts w:ascii="微软雅黑" w:hAnsi="微软雅黑" w:eastAsia="微软雅黑" w:cs="微软雅黑"/>
          <w:highlight w:val="yellow"/>
        </w:rPr>
      </w:pPr>
    </w:p>
    <w:p w14:paraId="7BC8BF2F">
      <w:pPr>
        <w:spacing w:line="400" w:lineRule="exact"/>
        <w:jc w:val="left"/>
        <w:rPr>
          <w:rFonts w:ascii="Times New Roman" w:hAnsi="Times New Roman" w:eastAsia="等线" w:cs="Times New Roman"/>
          <w:b/>
          <w:bCs/>
          <w:sz w:val="24"/>
          <w:szCs w:val="28"/>
        </w:rPr>
      </w:pPr>
      <w:r>
        <w:rPr>
          <w:rFonts w:ascii="Times New Roman" w:hAnsi="Times New Roman" w:eastAsia="等线" w:cs="Times New Roman"/>
          <w:b/>
          <w:bCs/>
          <w:sz w:val="28"/>
          <w:szCs w:val="28"/>
        </w:rPr>
        <w:t>The insertion sequence of 2100bp：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 xml:space="preserve"> 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GGTGGC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TGA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 xml:space="preserve"> </w:t>
      </w:r>
    </w:p>
    <w:p w14:paraId="7EEF9DF6">
      <w:pPr>
        <w:rPr>
          <w:rFonts w:ascii="微软雅黑" w:hAnsi="微软雅黑" w:eastAsia="微软雅黑" w:cs="微软雅黑"/>
          <w:highlight w:val="yellow"/>
        </w:rPr>
      </w:pPr>
    </w:p>
    <w:p w14:paraId="4FDBBE79">
      <w:pPr>
        <w:spacing w:line="400" w:lineRule="exact"/>
        <w:jc w:val="left"/>
        <w:rPr>
          <w:rFonts w:ascii="Times New Roman" w:hAnsi="Times New Roman" w:eastAsia="等线" w:cs="Times New Roman"/>
          <w:b/>
          <w:bCs/>
          <w:sz w:val="24"/>
          <w:szCs w:val="28"/>
        </w:rPr>
      </w:pPr>
      <w:r>
        <w:rPr>
          <w:rFonts w:ascii="Times New Roman" w:hAnsi="Times New Roman" w:eastAsia="等线" w:cs="Times New Roman"/>
          <w:b/>
          <w:bCs/>
          <w:sz w:val="28"/>
          <w:szCs w:val="28"/>
        </w:rPr>
        <w:t>The insertion sequence of 2451bp：</w:t>
      </w:r>
    </w:p>
    <w:p w14:paraId="742D601B">
      <w:pPr>
        <w:spacing w:line="400" w:lineRule="exact"/>
        <w:jc w:val="left"/>
        <w:rPr>
          <w:rFonts w:ascii="Times New Roman" w:hAnsi="Times New Roman" w:eastAsia="等线" w:cs="Times New Roman"/>
          <w:b/>
          <w:bCs/>
          <w:sz w:val="24"/>
          <w:szCs w:val="28"/>
        </w:rPr>
      </w:pPr>
      <w:r>
        <w:rPr>
          <w:rFonts w:ascii="Times New Roman" w:hAnsi="Times New Roman" w:eastAsia="等线" w:cs="Times New Roman"/>
          <w:b/>
          <w:bCs/>
          <w:sz w:val="24"/>
          <w:szCs w:val="28"/>
        </w:rPr>
        <w:t>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GGTGGC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GGTGGAAGTGGTGGAAGT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ATCGACTGCCGATACGATCGATACCGAGATTCTCTGAGGACCGTGGGCTTTCTGCTACATCTATCCATCGGTCGTA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  <w:u w:val="thick" w:color="FF0000"/>
        </w:rPr>
        <w:t>GGATCC</w:t>
      </w:r>
      <w:r>
        <w:rPr>
          <w:rFonts w:hint="eastAsia" w:ascii="Times New Roman" w:hAnsi="Times New Roman" w:eastAsia="等线" w:cs="Times New Roman"/>
          <w:b/>
          <w:bCs/>
          <w:sz w:val="24"/>
          <w:szCs w:val="28"/>
        </w:rPr>
        <w:t>ATGATCGATACATCAATCGCTCGAATCACAGCGTCGCACTACACGAACTAAATGTACTTGAGATACGTCTATGTGTGCGCCAGAAGTGCCTTGTACTAAGCTGTTCGATACGAACCATCGATCGTTCTACGATCGATTGGTCATACAATCGATCGCTACATGAGCTTGTCAATTCACTCGAC</w:t>
      </w:r>
      <w:r>
        <w:rPr>
          <w:rFonts w:ascii="Times New Roman" w:hAnsi="Times New Roman" w:eastAsia="等线" w:cs="Times New Roman"/>
          <w:b/>
          <w:bCs/>
          <w:sz w:val="24"/>
          <w:szCs w:val="28"/>
        </w:rPr>
        <w:t>TGA</w:t>
      </w:r>
    </w:p>
    <w:p w14:paraId="0F062288"/>
    <w:p w14:paraId="135E1198"/>
    <w:sectPr>
      <w:pgSz w:w="16838" w:h="11906" w:orient="landscape"/>
      <w:pgMar w:top="720" w:right="323" w:bottom="720" w:left="3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6E3059"/>
    <w:rsid w:val="00111857"/>
    <w:rsid w:val="002706AD"/>
    <w:rsid w:val="00432337"/>
    <w:rsid w:val="00610EFE"/>
    <w:rsid w:val="007D3551"/>
    <w:rsid w:val="00A21DE8"/>
    <w:rsid w:val="00AA3627"/>
    <w:rsid w:val="00CA00E7"/>
    <w:rsid w:val="00DB4298"/>
    <w:rsid w:val="00EE0848"/>
    <w:rsid w:val="00EE3D57"/>
    <w:rsid w:val="00F87692"/>
    <w:rsid w:val="02AE3449"/>
    <w:rsid w:val="09BC676A"/>
    <w:rsid w:val="0B212BB3"/>
    <w:rsid w:val="0EB01338"/>
    <w:rsid w:val="0FC34E2A"/>
    <w:rsid w:val="11E46932"/>
    <w:rsid w:val="146E3059"/>
    <w:rsid w:val="16FD37FD"/>
    <w:rsid w:val="180E2A72"/>
    <w:rsid w:val="1D066D66"/>
    <w:rsid w:val="2A9264BE"/>
    <w:rsid w:val="2E95702C"/>
    <w:rsid w:val="325925CC"/>
    <w:rsid w:val="342C5A0F"/>
    <w:rsid w:val="3B6D478E"/>
    <w:rsid w:val="40224945"/>
    <w:rsid w:val="4148544B"/>
    <w:rsid w:val="41F52311"/>
    <w:rsid w:val="4F1E5158"/>
    <w:rsid w:val="4F882055"/>
    <w:rsid w:val="50662E06"/>
    <w:rsid w:val="59DD5217"/>
    <w:rsid w:val="6038156B"/>
    <w:rsid w:val="615B4AA5"/>
    <w:rsid w:val="6CB24BA4"/>
    <w:rsid w:val="71363346"/>
    <w:rsid w:val="74757B58"/>
    <w:rsid w:val="75A24171"/>
    <w:rsid w:val="79A1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39</Words>
  <Characters>8865</Characters>
  <Lines>63</Lines>
  <Paragraphs>17</Paragraphs>
  <TotalTime>0</TotalTime>
  <ScaleCrop>false</ScaleCrop>
  <LinksUpToDate>false</LinksUpToDate>
  <CharactersWithSpaces>8890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2026-01-29T20:44:00Z</dcterms:created>
  <dc:creator>微信用户</dc:creator>
  <cp:lastModifiedBy>微信用户</cp:lastModifiedBy>
  <dcterms:modified xsi:type="dcterms:W3CDTF">2026-04-24T10:31:00Z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ECC56955B8064C0BA3200CB15BEDE30B_11</vt:lpwstr>
  </property>
  <property fmtid="{D5CDD505-2E9C-101B-9397-08002B2CF9AE}" pid="4" name="KSOTemplateDocerSaveRecord">
    <vt:lpwstr>eyJoZGlkIjoiNzhmZmY0MmJkMDcwYmE2NjhhYTA4NzdlMzUyZmRlZTciLCJ1c2VySWQiOiIxMjM5OTU5MjU5In0=</vt:lpwstr>
  </property>
</Properties>
</file>