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88F1" w14:textId="211C0BA7" w:rsidR="002F7316" w:rsidRPr="00487AA0" w:rsidRDefault="00DF1147" w:rsidP="002F7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Additional file 5</w:t>
      </w:r>
      <w:r w:rsidR="002F7316" w:rsidRPr="00487AA0">
        <w:rPr>
          <w:rFonts w:ascii="Times New Roman" w:hAnsi="Times New Roman" w:cs="Times New Roman"/>
        </w:rPr>
        <w:t xml:space="preserve">. </w:t>
      </w:r>
      <w:proofErr w:type="spellStart"/>
      <w:r w:rsidR="002F7316" w:rsidRPr="00487AA0">
        <w:rPr>
          <w:rFonts w:ascii="Times New Roman" w:hAnsi="Times New Roman" w:cs="Times New Roman"/>
        </w:rPr>
        <w:t>FluMut</w:t>
      </w:r>
      <w:proofErr w:type="spellEnd"/>
      <w:r w:rsidR="002F7316" w:rsidRPr="00487AA0">
        <w:rPr>
          <w:rFonts w:ascii="Times New Roman" w:hAnsi="Times New Roman" w:cs="Times New Roman"/>
        </w:rPr>
        <w:t xml:space="preserve">-based mutation profiles of viruses analyzed in this study. </w:t>
      </w:r>
      <w:r w:rsidR="002F7316">
        <w:rPr>
          <w:rFonts w:ascii="Times New Roman" w:hAnsi="Times New Roman" w:cs="Times New Roman" w:hint="eastAsia"/>
        </w:rPr>
        <w:t>V</w:t>
      </w:r>
      <w:r w:rsidR="002F7316" w:rsidRPr="00487AA0">
        <w:rPr>
          <w:rFonts w:ascii="Times New Roman" w:hAnsi="Times New Roman" w:cs="Times New Roman"/>
        </w:rPr>
        <w:t>iruses were classified into ten mutation-combination types, designated A–J</w:t>
      </w:r>
      <w:r w:rsidR="002F7316">
        <w:rPr>
          <w:rFonts w:ascii="Times New Roman" w:hAnsi="Times New Roman" w:cs="Times New Roman" w:hint="eastAsia"/>
        </w:rPr>
        <w:t>, based on</w:t>
      </w:r>
      <w:r w:rsidR="002F7316" w:rsidRPr="00661564">
        <w:rPr>
          <w:rFonts w:ascii="Times New Roman" w:hAnsi="Times New Roman" w:cs="Times New Roman"/>
        </w:rPr>
        <w:t xml:space="preserve"> </w:t>
      </w:r>
      <w:r w:rsidR="002F7316" w:rsidRPr="00487AA0">
        <w:rPr>
          <w:rFonts w:ascii="Times New Roman" w:hAnsi="Times New Roman" w:cs="Times New Roman"/>
        </w:rPr>
        <w:t>the combination of detected mutations</w:t>
      </w:r>
      <w:r w:rsidR="002F7316">
        <w:rPr>
          <w:rFonts w:ascii="Times New Roman" w:hAnsi="Times New Roman" w:cs="Times New Roman" w:hint="eastAsia"/>
        </w:rPr>
        <w:t>.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"/>
        <w:gridCol w:w="993"/>
        <w:gridCol w:w="3686"/>
        <w:gridCol w:w="480"/>
        <w:gridCol w:w="336"/>
        <w:gridCol w:w="336"/>
        <w:gridCol w:w="336"/>
        <w:gridCol w:w="336"/>
        <w:gridCol w:w="336"/>
        <w:gridCol w:w="336"/>
        <w:gridCol w:w="336"/>
        <w:gridCol w:w="336"/>
        <w:gridCol w:w="329"/>
      </w:tblGrid>
      <w:tr w:rsidR="002F7316" w:rsidRPr="00E15410" w14:paraId="4D9E6156" w14:textId="77777777" w:rsidTr="000F6BF5">
        <w:trPr>
          <w:trHeight w:val="330"/>
        </w:trPr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B3717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br w:type="page"/>
            </w:r>
            <w:r>
              <w:rPr>
                <w:rFonts w:ascii="Times New Roman" w:hAnsi="Times New Roman" w:cs="Times New Roman"/>
              </w:rPr>
              <w:br w:type="page"/>
            </w: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1411D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Mutation</w:t>
            </w:r>
          </w:p>
        </w:tc>
        <w:tc>
          <w:tcPr>
            <w:tcW w:w="20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FCF61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Effect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7A994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57952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02013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F66C9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B1624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14342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22A24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B74D6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H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219F0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DE4F8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J</w:t>
            </w:r>
          </w:p>
        </w:tc>
      </w:tr>
      <w:tr w:rsidR="002F7316" w:rsidRPr="00E15410" w14:paraId="23854E3A" w14:textId="77777777" w:rsidTr="000F6BF5">
        <w:trPr>
          <w:trHeight w:val="330"/>
        </w:trPr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8F1E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PB2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5776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L89V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2524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B5FEA" w14:textId="58F07F8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  <w:r w:rsidR="00BD2029" w:rsidRPr="00BD2029">
              <w:rPr>
                <w:rFonts w:ascii="Segoe UI Symbol" w:eastAsia="맑은 고딕" w:hAnsi="Segoe UI Symbol" w:cs="Segoe UI Symbol" w:hint="eastAsia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B50A1" w14:textId="4053F1B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0E1F2" w14:textId="342907B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8AFE5" w14:textId="7694FD4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0B9C3" w14:textId="768D7C7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331F3" w14:textId="7FCE972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01564" w14:textId="2C2A4FE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15633" w14:textId="6D813D3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4B732" w14:textId="5996481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4DCBE" w14:textId="3807829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47572434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C16BB7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1DCF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7577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402C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B076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89B7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201E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089B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FCFD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4C12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28D1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AC33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F8FA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4D66714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514C89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1143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I292V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057A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019FC" w14:textId="6EEFDD0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18A5F" w14:textId="1A43FE3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656B1" w14:textId="6AC2E07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8D1F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CC354" w14:textId="401EAE3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E675A" w14:textId="703D33A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FA88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061A4" w14:textId="09A7B13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E7EF5" w14:textId="55F7B6E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9678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F7316" w:rsidRPr="00E15410" w14:paraId="260192B8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E15721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68B0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0B86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F22F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DCFA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4E72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5A68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3688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E062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F74A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B7DD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68F8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CD4E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3E772551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56651A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7E92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G309D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7994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080DA" w14:textId="4EB2854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C0449" w14:textId="43D5A92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D3D3D" w14:textId="48B75F5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30309" w14:textId="486DA0D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83AC0" w14:textId="311EA5A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2A05B" w14:textId="03A4821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E9D46" w14:textId="1724506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45494" w14:textId="2E89E07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D9CEA" w14:textId="03C26D9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98D1B" w14:textId="2745AE7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931C9EA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BDF6C7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0FB7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C670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9BDC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3532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9549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FB7E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F84A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0725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FBA5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B842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A888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4057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38A9F148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61C1E9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ED8E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T339K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30EE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F5B68" w14:textId="72A6D58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2740E" w14:textId="7A2433F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B1DAC" w14:textId="7D6EFE2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E0821" w14:textId="5BE074C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AC01E" w14:textId="3327A37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9087A" w14:textId="0CAAFD7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71866" w14:textId="7164884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FBFFF" w14:textId="591F6EC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5634B" w14:textId="3C9CD69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EFCEE" w14:textId="2C9ADE1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531BB3C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A9A212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7F39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9012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E4DC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B650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F6FD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1A08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95C8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0557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B20E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9142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61F4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A2F0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6C14E1A3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8CDB48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2D4C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K389R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A22F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D73C4" w14:textId="6DD3E75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F0BF5" w14:textId="5FEC72C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A831C" w14:textId="29E1CEB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47920" w14:textId="629B508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7A40E" w14:textId="2777296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D8859" w14:textId="233B2D1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4A150" w14:textId="742F038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D51E1" w14:textId="2C90442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AFA15" w14:textId="69123BB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8CD32" w14:textId="1DBC0B0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DD7D96F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821085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9376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EA5B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Increased replication </w:t>
            </w:r>
            <w:proofErr w:type="gramStart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</w:t>
            </w:r>
            <w:proofErr w:type="gramEnd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7FB4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09E0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C33D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D6DC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9981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C0C0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5934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FC98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25B5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6EDA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5900F9A1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CBD794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164E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R477G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8541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F11D5" w14:textId="0D2AB64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BEE8D" w14:textId="1E15E2F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B465A" w14:textId="5F65E13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6CE32" w14:textId="273C866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15CC3" w14:textId="1382F0F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05D69" w14:textId="4AF8D6B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C644E" w14:textId="5CBA11E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0D20A" w14:textId="783FC01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68AF8" w14:textId="270FE85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E34EB" w14:textId="7987A50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56BAD7A2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57582A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259D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CB19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Increased replication </w:t>
            </w:r>
            <w:proofErr w:type="gramStart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</w:t>
            </w:r>
            <w:proofErr w:type="gramEnd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6DC8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80B7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D23A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CCF4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9818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B1FF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61B9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E9B5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97CA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08AD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1F6C56C7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8EF3BE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A669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K482R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E558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39EA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AC74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CFC9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303F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D30F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D549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225C7" w14:textId="4C38F93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01AB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E772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E4A11" w14:textId="2E8BAF6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60626B9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A49D9A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F887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I495V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37BA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A71A8" w14:textId="57E98DB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70D47" w14:textId="0FF7CD4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52F11" w14:textId="756B4A6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B6396" w14:textId="6E0E113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8451D" w14:textId="3FDDDDF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03848" w14:textId="36302EC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C1EB0" w14:textId="6B24E65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21B6E" w14:textId="522C455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32E78" w14:textId="514D8A5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A6D76" w14:textId="3B192DB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23E6EEF3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50885C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05BB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C299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46E1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FE88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784A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8511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B73B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3DCB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76E7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67D9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DBF7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6DA0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7FD63A6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D69A0C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A4E4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K627E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A056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D69A8" w14:textId="6183616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AF878" w14:textId="173C098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AF466" w14:textId="22DCB3D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EE0F8" w14:textId="138F42F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963DC" w14:textId="284CA1B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8B9A1" w14:textId="27F4F0C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60CA3" w14:textId="68A504D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F9711" w14:textId="0D84707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33673" w14:textId="0CF9C87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CBA5D" w14:textId="2DD3566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0189E8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88C741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E600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61BC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435B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ED0C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C4DD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2178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C7BE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AA7D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6735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2E6C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D5AC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F89D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7E9332B2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B877B0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8E7C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A676T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FDA4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70AED" w14:textId="516F0E5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AF440" w14:textId="43E63A6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90008" w14:textId="2C5FF10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3295E" w14:textId="74D909F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6DBA8" w14:textId="1D16A55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59413" w14:textId="5F27048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E60CA" w14:textId="082D1AB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3EE97" w14:textId="6C9213E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4DC17" w14:textId="38E4185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C31E6" w14:textId="6E91AC1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40C42ACC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00CD77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2D35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3563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0A95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C80F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D275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B7F7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4BA1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2D18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C059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FA03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22B7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9FA4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330A4E06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0AAB13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E8F4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V598T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ABAD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F4258" w14:textId="6EB4654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0FB31" w14:textId="48B6ADF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15CBE" w14:textId="7FC403E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FCBF9" w14:textId="5E267FB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0FF54" w14:textId="0F48BBD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FF442" w14:textId="0260039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A7167" w14:textId="3006845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D45C5" w14:textId="266210D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A901A" w14:textId="50CBED6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700E5" w14:textId="0621903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346D9479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D60072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0691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CA17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Increased replication </w:t>
            </w:r>
            <w:proofErr w:type="gramStart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</w:t>
            </w:r>
            <w:proofErr w:type="gramEnd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A898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BB8B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A442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5A02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DC80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0199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2E71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71A9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4F60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ED06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0A894EC9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AE5C15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8241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C6FD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ACEB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90CE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0221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91DC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84F7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C1DA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98E3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0CC6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FA7F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BD9A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52A8954D" w14:textId="77777777" w:rsidTr="000F6BF5">
        <w:trPr>
          <w:trHeight w:val="330"/>
        </w:trPr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01F3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PB1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9F1D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D3V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FD12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avian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764F0" w14:textId="75C200E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825A0" w14:textId="3336A3C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84E2E" w14:textId="4C95790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C197F" w14:textId="2302551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AEE5D" w14:textId="7277B51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7155D" w14:textId="1AD3F3D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B77BD" w14:textId="2257A37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D5750" w14:textId="5705401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B871B" w14:textId="355DCF1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AF7FE" w14:textId="62F93FB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17FAD210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874967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E52B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8026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0438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AF79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9577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E250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EAC5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5A38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F456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75DE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AA6F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3F3C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1C7BF146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C5963F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CBE6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0DCF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replication in avian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ACDD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8B68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E728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D05C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28CF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7918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632F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F236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DD3D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4227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5E1FDC80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9E3D86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2D12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F5D5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Increased replication </w:t>
            </w:r>
            <w:proofErr w:type="gramStart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</w:t>
            </w:r>
            <w:proofErr w:type="gramEnd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C18E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481B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1A9B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9AA7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CE21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B07F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D66A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6BE2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9903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E9B1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4A0BA5FF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75B07F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D9D6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D622G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BFF8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70E6C" w14:textId="05F0462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13566" w14:textId="669712E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A8709" w14:textId="023F9A2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B3D37" w14:textId="2D0C48E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80B65" w14:textId="1A1BB64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A062C" w14:textId="265FA37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B8FCB" w14:textId="6A36159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80F01" w14:textId="430B2F8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44BF1" w14:textId="3016AB5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22754" w14:textId="084F9CC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5F0BCD97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BEBF15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772C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BD92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7376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4B90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B99E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D55D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3082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C7AF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705F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BB3B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A19B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88D9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758E4D5C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2DAF27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5C76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FAF6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80AD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46B1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E25C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B3E5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4AA9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121E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D38A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289C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C527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54BE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5C7BBBAE" w14:textId="77777777" w:rsidTr="000F6BF5">
        <w:trPr>
          <w:trHeight w:val="330"/>
        </w:trPr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ABE3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PB1-F1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FAD6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N66S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D150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replication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C6CA3" w14:textId="67087F0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05A98" w14:textId="1848C51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0479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76BE8" w14:textId="3C191F1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38D62" w14:textId="3A17A97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3A3DE" w14:textId="50A47F5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26F7C" w14:textId="305277F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BE135" w14:textId="71BEBF6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B7D28" w14:textId="7AFA7D5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D2546" w14:textId="131CC7C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115FABC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1DBE67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53E6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86AE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93C0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120A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F6CE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1D4D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071F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1BDD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DC80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EF75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31BF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5CE3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20672985" w14:textId="77777777" w:rsidTr="000F6BF5">
        <w:trPr>
          <w:trHeight w:val="330"/>
        </w:trPr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0F2C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FDA6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S37A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B385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E9E3C" w14:textId="2D71FCD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911E0" w14:textId="7CD6385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FB36A" w14:textId="3C1AF4A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2B8B6" w14:textId="65ADEED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4D15F" w14:textId="1FA0BED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0E648" w14:textId="1126E24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F178B" w14:textId="2361739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722F6" w14:textId="3FBF704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50DC3" w14:textId="6FF8D33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DB5E1" w14:textId="3289280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8F80E7E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0B0904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CFAF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N383D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5C96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avian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B3F51" w14:textId="44627B5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8EACA" w14:textId="0D1B8AF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4403E" w14:textId="577832D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163E9" w14:textId="5B1BE3C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2D63B" w14:textId="4061E21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1878D" w14:textId="4B1BD0E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9F834" w14:textId="39E29ED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39D68" w14:textId="62846BF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A99AB" w14:textId="2D2889D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5E466" w14:textId="237ECAA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50E87EF8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F50F84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1830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D599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30E3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4057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3027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1A33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E1EC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EECC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DF17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47EE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436C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5931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019253BF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25BD0F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CDB5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N409S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76E4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D6F5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4E0CE" w14:textId="2743F24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0F8E8" w14:textId="2296BE5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9AD5A" w14:textId="25B5580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C4411" w14:textId="7B09468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C0915" w14:textId="34E9142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53A5A" w14:textId="2B1DA45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C72BA" w14:textId="762F0BA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A0FED" w14:textId="62C4111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1E670" w14:textId="548FFE5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12A4FCE3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5A3800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29A5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85AE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Increased replication </w:t>
            </w:r>
            <w:proofErr w:type="gramStart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</w:t>
            </w:r>
            <w:proofErr w:type="gramEnd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3C1C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CFCA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56FF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4C2F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7BFE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A537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0E5C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CE70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8C80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F448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410035AE" w14:textId="77777777" w:rsidTr="000F6BF5">
        <w:trPr>
          <w:trHeight w:val="330"/>
        </w:trPr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63E0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HA1-5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6307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K218Q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D24B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virus binding to α2-3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7174A" w14:textId="596AF1A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5474D" w14:textId="70A763B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D3183" w14:textId="66635A9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12E94" w14:textId="2FF3928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4C240" w14:textId="4652345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CF86C" w14:textId="0E48D83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34C16" w14:textId="65BC643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A9D6C" w14:textId="1323E21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5D8E7" w14:textId="0BD0624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EF740" w14:textId="0E122E8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C3C34B3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0182F7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217E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D2A0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virus binding to α2-6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13DB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91E5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D1A4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55A7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BCD0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4C0D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695E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28A2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BBB7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372E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3397AF58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CBEB1F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EED3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S223R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FE4B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virus binding to α2-3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66374" w14:textId="0810B1B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20F51" w14:textId="51B4980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2566B" w14:textId="3B16CB0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9FEFE" w14:textId="118B0F4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831FC" w14:textId="69DD056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276F8" w14:textId="3069C54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B13E9" w14:textId="581BA4D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7A963" w14:textId="071B413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A0957" w14:textId="4C5F605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5284C" w14:textId="718BCD5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5F9E7CA4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D2EA49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D756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E830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virus binding to α2-6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598B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11B1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852E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1988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52B6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E659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BDF4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1213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55D2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3974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7B5A14B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E208C3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04F1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S107R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6B37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chickens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ED595" w14:textId="3B437A4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4A5AB" w14:textId="5B2F16E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48A95" w14:textId="71FFD2B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53A8A" w14:textId="2A2B717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393C2" w14:textId="1960343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821DE" w14:textId="4CF0F53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7F174" w14:textId="3DD5383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6C4A2" w14:textId="4E9C840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25E5B" w14:textId="32DCDD7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AAB49" w14:textId="66CCC4A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4E8AF93F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9DA955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0F09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BC37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5FBC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7E10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068C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0DD6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AB85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DFDF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43D2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ACDF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C83F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FE25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11328C59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488D75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98B8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T108I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9B37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chickens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6FA1B" w14:textId="55DF28D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5ACDD" w14:textId="466666A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53F99" w14:textId="7FFF04E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5BBF5" w14:textId="31F3841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864A5" w14:textId="32A17D7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9E217" w14:textId="33DDCAF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33F28" w14:textId="3070A3D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AC137" w14:textId="777E8D5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33318" w14:textId="61B57FA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C10EF" w14:textId="1FB9BC5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70C7789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B3EFEE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5FC8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660C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B649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E0A4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E474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21D3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731A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7A9E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D060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C82C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2A08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6364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1C209473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452C2C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5FC8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T134A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539B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viral replication in mice lungs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3A1DB" w14:textId="24B3460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524E0" w14:textId="47EEF0F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488CD" w14:textId="001BD96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12219" w14:textId="4ACBACB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5FC37" w14:textId="5B13A2D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9895E" w14:textId="1F56370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7CE9D" w14:textId="52E4533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E335B" w14:textId="048C9A6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4E720" w14:textId="70E1FB4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391E4" w14:textId="188034D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4FB95A31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8EBB13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AF9C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S154N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D1CD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virus binding to α2-6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90E8C" w14:textId="6829550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FD68B" w14:textId="6373669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6697C" w14:textId="1170CC3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9B5D5" w14:textId="1827B53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1628E" w14:textId="63FFB9A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EA193" w14:textId="48F9329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962E3" w14:textId="56F4138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37A2E" w14:textId="168127B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2F6C7" w14:textId="0211981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1EF63" w14:textId="59CD0ED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368B1D2E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4C5F09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C25E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N154D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5EBB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replication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100E1" w14:textId="0D50832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BAE6C" w14:textId="46BBF80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F5AA6" w14:textId="3D9F2B4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55DFC" w14:textId="7D5759A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3518E" w14:textId="7AE74B0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C9996" w14:textId="6AA676F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D0A01" w14:textId="13D8086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57B3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5B9D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6348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62A8EBB0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1EB2F4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167C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T156A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7CF0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transmission in guinea pigs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D47A8" w14:textId="4B05BF4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2E041" w14:textId="15909AB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210DB" w14:textId="13C7DB5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D631F" w14:textId="236F719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073A1" w14:textId="085FFCE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0B963" w14:textId="5000EFE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4D2E5" w14:textId="5313CD4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B836B" w14:textId="3B87F1D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D6CBF" w14:textId="3DAFE41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1C329" w14:textId="1B5AA99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22884EF7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566991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B5B7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013A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virus binding to α2-6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FF04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277A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494D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FA44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ED26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B58C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947B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23DA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3421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C8A0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262B78BB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24A2F8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E00B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V182N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D7E6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virus binding to α2-6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76280" w14:textId="5D42B7E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AB8F8" w14:textId="2E43C14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6CE39" w14:textId="486C393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2292A" w14:textId="3E38CBE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1FC89" w14:textId="7474DA2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1EA29" w14:textId="42E3FED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1114C" w14:textId="32C1FD3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14163" w14:textId="3DC1547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65653" w14:textId="11C2FE9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A5C16" w14:textId="40799F4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593938A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CC3755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ABCB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N189D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788F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virus binding to α2-6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EFBB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BA97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14273" w14:textId="0B3BFEC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F182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EA353" w14:textId="5C421D4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C9D7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1B0C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888C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33D9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F804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1FC15E53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3401B9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03CE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D9F8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Transmissible among ferrets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E93B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6268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1E33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6865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D0E9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4FC1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8AEC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6557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8DCF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2C94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4D97C5A9" w14:textId="77777777" w:rsidTr="000F6BF5">
        <w:trPr>
          <w:trHeight w:val="330"/>
        </w:trPr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C575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NP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F7F7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I41V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AEB4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0C8D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626A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62EE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3653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F838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62FA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00B4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DF0F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33BA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56245" w14:textId="2FD80AC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56965918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286C10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730B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M105V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383F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chickens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96A4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EE25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DCE17" w14:textId="3B0F6C0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821D2" w14:textId="04527BD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64A7C" w14:textId="42DCEB8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43EAD" w14:textId="5DD3B65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56590" w14:textId="08E43CB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622C0" w14:textId="49D61A0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FE6A2" w14:textId="5D6D8A8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FA840" w14:textId="08239D7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2E08CE12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0E4D04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6071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A184K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A96A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replication in avian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37A30" w14:textId="2DBBE11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34958" w14:textId="75AFBDD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1A0DD" w14:textId="76B4536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52DB5" w14:textId="5432960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7300D" w14:textId="45642DE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B3E84" w14:textId="16FBE98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9EEA0" w14:textId="2503B8C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42B18" w14:textId="44ACDC5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60FB0" w14:textId="4E6648E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49B5B" w14:textId="3972B10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6C342E4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2D6647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9714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BFCF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chickens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4B52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7353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1964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E57E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F824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4ADB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8FE8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8571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2822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7AF7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234A72CE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BEA1CF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5039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N319K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8BBD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polymerase activity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AC8B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4369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EC65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C247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FC4D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0581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0ED61" w14:textId="6C24C98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F9FE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5DF3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0542F" w14:textId="414FFC0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71C32FB1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A2319A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D280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5DCF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Increased replication </w:t>
            </w:r>
            <w:proofErr w:type="gramStart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</w:t>
            </w:r>
            <w:proofErr w:type="gramEnd"/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 xml:space="preserve">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B386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F187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95EC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6975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8DFA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853C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37BF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6CDA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C584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4A3F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3E000308" w14:textId="77777777" w:rsidTr="000F6BF5">
        <w:trPr>
          <w:trHeight w:val="330"/>
        </w:trPr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987E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M1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F39E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N30D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E1BD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F6378" w14:textId="693EC64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7D460" w14:textId="53E72C5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B4249" w14:textId="18F5DC3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ADB70" w14:textId="795B8F5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12743" w14:textId="510BD6B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C0B6F" w14:textId="0ECEDB8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F6FD8" w14:textId="6DD5DD8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2BF74" w14:textId="6FC388B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7CD6F" w14:textId="15DBC70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104BF" w14:textId="6794C26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2DE5490F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181164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FBF5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I43M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C2C8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chickens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4C1E8" w14:textId="37C1F74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FC816" w14:textId="0D973E0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BAF90" w14:textId="030E756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AEA4D" w14:textId="5F84469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B4E49" w14:textId="766B539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716D8" w14:textId="3F35E60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42B84" w14:textId="18DB656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658FF" w14:textId="0BC2608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0F3A6" w14:textId="17A012C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FE5F3" w14:textId="7B20395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33B8867F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0309D9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B6FB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9BDF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ducks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9513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DBCC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07D5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5DC1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8EB2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2ACC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B5E8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6542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6763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1077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7101C996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90C924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5577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9FCC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311C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D9B3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969D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E78E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041C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85AA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B10C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EDCF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088B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98DC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79AFD51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C9F70B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3BB4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T215A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45F7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E6B4A" w14:textId="440FD36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6A576" w14:textId="3C6B1DC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686D3" w14:textId="178C0FB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EEFCC" w14:textId="01F697D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21FDA" w14:textId="7956BA0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CD79F" w14:textId="0470723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8B81E" w14:textId="1CC53FB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C2A11" w14:textId="48164BB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6BFD8" w14:textId="4E5BA07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A8A13" w14:textId="350B186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3C074CBC" w14:textId="77777777" w:rsidTr="000F6BF5">
        <w:trPr>
          <w:trHeight w:val="330"/>
        </w:trPr>
        <w:tc>
          <w:tcPr>
            <w:tcW w:w="471" w:type="pct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FAE0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NS-1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4ED9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P3S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B443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pathogenicity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40E8E" w14:textId="537EC38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F0FA3" w14:textId="66A4DA6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7C6F1" w14:textId="35A9813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7E684" w14:textId="0933BF0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31D0F" w14:textId="51792E1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EB0BF" w14:textId="409F088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F8999" w14:textId="56A354E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E6FF3" w14:textId="50A6186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98E0C" w14:textId="5D68905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B5B38" w14:textId="64FF993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293841D8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F17968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65E6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1946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replication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60EB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FC61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050D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AA10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0374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4647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E4D3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5351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25B5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7FED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128B147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E42B6B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93E2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R41K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197A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pathogenicity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40B27" w14:textId="5F0E856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CD26E" w14:textId="3CB0C8D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171CC" w14:textId="650AFD1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75C8C" w14:textId="6B16E1F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664F7" w14:textId="22ACFE7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C261C" w14:textId="6BCF60B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EB37F" w14:textId="5620E37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8F93D" w14:textId="3FE74AC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E546E" w14:textId="135E6F0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9CD70" w14:textId="689664C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42B4A0B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C9DA7D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DF32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5CA4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replication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CE41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76DA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72A1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7711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9DE3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F991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FB88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7ECD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5B1F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A5ED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6DB1356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687559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A6C8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P42S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22A2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Decreased antiviral response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7A2A2" w14:textId="72C0268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70ED8" w14:textId="592959C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16730" w14:textId="1C5A6DB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05382" w14:textId="4E855CB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08F78" w14:textId="26F86D2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CE85A" w14:textId="61AF025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AA4FA" w14:textId="5D0F6A4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7F453" w14:textId="659ACAB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4BE09" w14:textId="25FCE4E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B4DB7" w14:textId="5732A59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30F1CB35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25B8F8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E34D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DED2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0C5B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DECA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D719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C091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5C9F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2DAC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1004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39B4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8A83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A336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6D8C49A5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70D883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FAF9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K55E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15A7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replication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7D8FF" w14:textId="464A650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CAC10" w14:textId="7B84EB6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1E4B6" w14:textId="04432D3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0008B" w14:textId="349F474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1BA06" w14:textId="31F402C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A56D1" w14:textId="7E6B1B6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15336" w14:textId="0A9D323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21CCE" w14:textId="1994964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7CAAD" w14:textId="2404AC1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71F66" w14:textId="022FE07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06E5C3D0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9F2249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3ADF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K66E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5E48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replication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BE16F" w14:textId="5B24EA8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43E7C" w14:textId="6DDED37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DE8C0" w14:textId="64BF46F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6CF17" w14:textId="4D1D8B7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367D2" w14:textId="1E29A52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29B2F" w14:textId="5B35C4F5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8473F" w14:textId="6220482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20850" w14:textId="4BD91D8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5C965" w14:textId="628BB6D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BE38E" w14:textId="2BFE0A8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15ECB7D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795B48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BF1E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D74N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B96E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pathogenicity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955B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B1F7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39A2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CEC4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16F8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F908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8CE7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52D8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16C44" w14:textId="5115EF6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331D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F7316" w:rsidRPr="00E15410" w14:paraId="27E507F5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5566530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4BC5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AA15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replication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C358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DB15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92CC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77D6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37BB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EF24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167D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A232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2C2D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8A23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2F088060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86EF6F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5BEC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L103F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45F4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76322" w14:textId="5A7635B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2E85E" w14:textId="66693FE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92FE6" w14:textId="3404003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F448C" w14:textId="35453E8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59F53" w14:textId="37E97C2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E25A4" w14:textId="1DB0270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6F365" w14:textId="7C4D533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45C55" w14:textId="4292B15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6FF45" w14:textId="67686CC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BE477" w14:textId="0C9939A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13F0765B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4319FD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EDBF2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I106M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893B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mice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824FB" w14:textId="4834105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F85EE" w14:textId="0972E18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1BFA5" w14:textId="0C5D834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20205" w14:textId="3F20DA1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454EE" w14:textId="31DF939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B0382" w14:textId="37C6EC0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24BEC" w14:textId="2184FD7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77154" w14:textId="5DA0F08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38020" w14:textId="24D0C7A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738F3" w14:textId="40FF0D0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375AA727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AF93DC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2CD8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C138F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3D1FE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Enhanced replication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BD338" w14:textId="64CA500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2CBEF" w14:textId="167B3C0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65954" w14:textId="0526BD0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DCC9F" w14:textId="202C85C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FD92F" w14:textId="011338C7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BCFB8" w14:textId="16B603A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C9232" w14:textId="2A256D1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16586" w14:textId="7A65430A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0ABF6" w14:textId="6DE4F14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1AD86" w14:textId="7D3FCEE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381D378D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BCB42DC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0B48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AB19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viral replication in mammalian cells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C45D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16F9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4316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7319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5BE5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45664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3100B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B6E6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761B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CDD28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7316" w:rsidRPr="00E15410" w14:paraId="7FE89DD6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3E8E4E7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2531A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V149A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AD679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Increased virulence in chickens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2CB7B" w14:textId="58560CF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4FA56" w14:textId="541E94D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4881D" w14:textId="1A10BC7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69655" w14:textId="39D6FA5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1ED89" w14:textId="085921D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24C26" w14:textId="7DF9320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05486" w14:textId="3E0FADE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7894C" w14:textId="46D787B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B02AD" w14:textId="568A28B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26710" w14:textId="38DBA29B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658F767F" w14:textId="77777777" w:rsidTr="000F6BF5">
        <w:trPr>
          <w:trHeight w:val="330"/>
        </w:trPr>
        <w:tc>
          <w:tcPr>
            <w:tcW w:w="471" w:type="pct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9FC1075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019C3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N205S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9560F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Decreased antiviral response in ferrets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75FFA" w14:textId="7A18462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9F48E" w14:textId="3737DE8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7B372" w14:textId="3696233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BD74E" w14:textId="0E91F54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FC2B2" w14:textId="0BECF70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D0E11" w14:textId="6BC2387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16F20" w14:textId="3B49B8F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10D5F" w14:textId="1FA5CED1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ABAD2" w14:textId="7792AAC9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DE4CE" w14:textId="5D9ED513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  <w:tr w:rsidR="002F7316" w:rsidRPr="00E15410" w14:paraId="0744B7F7" w14:textId="77777777" w:rsidTr="000F6BF5">
        <w:trPr>
          <w:trHeight w:val="330"/>
        </w:trPr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C1C0CD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NS-2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0E4A11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T48A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3C66F6" w14:textId="77777777" w:rsidR="002F7316" w:rsidRPr="00E15410" w:rsidRDefault="002F7316" w:rsidP="000F6BF5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 w:rsidRPr="00E15410"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  <w:t>Decreased antiviral response in ferrets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646BDB7" w14:textId="7595424D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2E8E0DC" w14:textId="5A925670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07276B" w14:textId="2F6ABDA4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80295C" w14:textId="1094200C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BF8112" w14:textId="577A17E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C7506E" w14:textId="29E8217E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654AFA" w14:textId="0E51F2A6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FA2972" w14:textId="5A0877C8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14BEF9" w14:textId="0EFB8B92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EF3804" w14:textId="469F426F" w:rsidR="002F7316" w:rsidRPr="00E15410" w:rsidRDefault="00AE0F9F" w:rsidP="000F6BF5">
            <w:pPr>
              <w:widowControl/>
              <w:wordWrap/>
              <w:autoSpaceDE/>
              <w:autoSpaceDN/>
              <w:spacing w:after="0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Segoe UI Symbol" w:eastAsia="맑은 고딕" w:hAnsi="Segoe UI Symbol" w:cs="Segoe UI Symbol"/>
                <w:color w:val="000000"/>
                <w:kern w:val="0"/>
                <w:sz w:val="20"/>
                <w:szCs w:val="20"/>
              </w:rPr>
              <w:t>+</w:t>
            </w:r>
          </w:p>
        </w:tc>
      </w:tr>
    </w:tbl>
    <w:p w14:paraId="72522F48" w14:textId="74854283" w:rsidR="002F7316" w:rsidRPr="00B82DEB" w:rsidRDefault="00B82DEB" w:rsidP="002F7316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0"/>
        </w:rPr>
      </w:pPr>
      <w:r w:rsidRPr="00B82DEB">
        <w:rPr>
          <w:rFonts w:ascii="Times New Roman" w:hAnsi="Times New Roman" w:cs="Times New Roman" w:hint="eastAsia"/>
          <w:sz w:val="20"/>
          <w:szCs w:val="20"/>
          <w:vertAlign w:val="superscript"/>
        </w:rPr>
        <w:t>*</w:t>
      </w:r>
      <w:r w:rsidRPr="00B82DEB">
        <w:rPr>
          <w:rFonts w:ascii="Times New Roman" w:hAnsi="Times New Roman" w:cs="Times New Roman"/>
          <w:sz w:val="20"/>
          <w:szCs w:val="20"/>
        </w:rPr>
        <w:t>+ indicates the presence of the mutation; blank cells indicate the absence of the mutation.</w:t>
      </w:r>
    </w:p>
    <w:sectPr w:rsidR="002F7316" w:rsidRPr="00B82DEB" w:rsidSect="002F7316">
      <w:pgSz w:w="11906" w:h="16838"/>
      <w:pgMar w:top="1701" w:right="1440" w:bottom="1440" w:left="1440" w:header="851" w:footer="992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94CE" w14:textId="77777777" w:rsidR="004519FC" w:rsidRDefault="004519FC" w:rsidP="00500B27">
      <w:pPr>
        <w:spacing w:after="0"/>
      </w:pPr>
      <w:r>
        <w:separator/>
      </w:r>
    </w:p>
  </w:endnote>
  <w:endnote w:type="continuationSeparator" w:id="0">
    <w:p w14:paraId="145B8A35" w14:textId="77777777" w:rsidR="004519FC" w:rsidRDefault="004519FC" w:rsidP="00500B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D92A8" w14:textId="77777777" w:rsidR="004519FC" w:rsidRDefault="004519FC" w:rsidP="00500B27">
      <w:pPr>
        <w:spacing w:after="0"/>
      </w:pPr>
      <w:r>
        <w:separator/>
      </w:r>
    </w:p>
  </w:footnote>
  <w:footnote w:type="continuationSeparator" w:id="0">
    <w:p w14:paraId="26666BED" w14:textId="77777777" w:rsidR="004519FC" w:rsidRDefault="004519FC" w:rsidP="00500B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27C6D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8EA7EC0"/>
    <w:multiLevelType w:val="hybridMultilevel"/>
    <w:tmpl w:val="B7D8840A"/>
    <w:lvl w:ilvl="0" w:tplc="DE1C71BA">
      <w:start w:val="1"/>
      <w:numFmt w:val="decimal"/>
      <w:lvlText w:val="%1."/>
      <w:lvlJc w:val="left"/>
      <w:pPr>
        <w:ind w:left="1020" w:hanging="360"/>
      </w:pPr>
    </w:lvl>
    <w:lvl w:ilvl="1" w:tplc="69DC9390">
      <w:start w:val="1"/>
      <w:numFmt w:val="decimal"/>
      <w:lvlText w:val="%2."/>
      <w:lvlJc w:val="left"/>
      <w:pPr>
        <w:ind w:left="1020" w:hanging="360"/>
      </w:pPr>
    </w:lvl>
    <w:lvl w:ilvl="2" w:tplc="88FE007E">
      <w:start w:val="1"/>
      <w:numFmt w:val="decimal"/>
      <w:lvlText w:val="%3."/>
      <w:lvlJc w:val="left"/>
      <w:pPr>
        <w:ind w:left="1020" w:hanging="360"/>
      </w:pPr>
    </w:lvl>
    <w:lvl w:ilvl="3" w:tplc="3358217A">
      <w:start w:val="1"/>
      <w:numFmt w:val="decimal"/>
      <w:lvlText w:val="%4."/>
      <w:lvlJc w:val="left"/>
      <w:pPr>
        <w:ind w:left="1020" w:hanging="360"/>
      </w:pPr>
    </w:lvl>
    <w:lvl w:ilvl="4" w:tplc="A8402696">
      <w:start w:val="1"/>
      <w:numFmt w:val="decimal"/>
      <w:lvlText w:val="%5."/>
      <w:lvlJc w:val="left"/>
      <w:pPr>
        <w:ind w:left="1020" w:hanging="360"/>
      </w:pPr>
    </w:lvl>
    <w:lvl w:ilvl="5" w:tplc="BC62ACD0">
      <w:start w:val="1"/>
      <w:numFmt w:val="decimal"/>
      <w:lvlText w:val="%6."/>
      <w:lvlJc w:val="left"/>
      <w:pPr>
        <w:ind w:left="1020" w:hanging="360"/>
      </w:pPr>
    </w:lvl>
    <w:lvl w:ilvl="6" w:tplc="4CA01984">
      <w:start w:val="1"/>
      <w:numFmt w:val="decimal"/>
      <w:lvlText w:val="%7."/>
      <w:lvlJc w:val="left"/>
      <w:pPr>
        <w:ind w:left="1020" w:hanging="360"/>
      </w:pPr>
    </w:lvl>
    <w:lvl w:ilvl="7" w:tplc="51662A94">
      <w:start w:val="1"/>
      <w:numFmt w:val="decimal"/>
      <w:lvlText w:val="%8."/>
      <w:lvlJc w:val="left"/>
      <w:pPr>
        <w:ind w:left="1020" w:hanging="360"/>
      </w:pPr>
    </w:lvl>
    <w:lvl w:ilvl="8" w:tplc="E0A0ED5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7B3C7B04"/>
    <w:multiLevelType w:val="multilevel"/>
    <w:tmpl w:val="FFFFFFFF"/>
    <w:lvl w:ilvl="0">
      <w:start w:val="1"/>
      <w:numFmt w:val="upperLetter"/>
      <w:lvlText w:val="(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num w:numId="1" w16cid:durableId="1009865067">
    <w:abstractNumId w:val="0"/>
  </w:num>
  <w:num w:numId="2" w16cid:durableId="1168793708">
    <w:abstractNumId w:val="2"/>
  </w:num>
  <w:num w:numId="3" w16cid:durableId="1319767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et Research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vvzpzxwrfvzakezra8502svtx99s5ft50tf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/record-ids&gt;&lt;/item&gt;&lt;/Libraries&gt;"/>
  </w:docVars>
  <w:rsids>
    <w:rsidRoot w:val="0034346C"/>
    <w:rsid w:val="000142CA"/>
    <w:rsid w:val="00021E8A"/>
    <w:rsid w:val="00026646"/>
    <w:rsid w:val="0003015B"/>
    <w:rsid w:val="000427A6"/>
    <w:rsid w:val="00044B86"/>
    <w:rsid w:val="000743BF"/>
    <w:rsid w:val="00082389"/>
    <w:rsid w:val="00084610"/>
    <w:rsid w:val="00085F64"/>
    <w:rsid w:val="00086432"/>
    <w:rsid w:val="000913C0"/>
    <w:rsid w:val="00091C3E"/>
    <w:rsid w:val="00094578"/>
    <w:rsid w:val="0009468F"/>
    <w:rsid w:val="000960A8"/>
    <w:rsid w:val="000A5A5E"/>
    <w:rsid w:val="000B4BB4"/>
    <w:rsid w:val="000B7328"/>
    <w:rsid w:val="000D067F"/>
    <w:rsid w:val="00115334"/>
    <w:rsid w:val="00122C9B"/>
    <w:rsid w:val="00124FBA"/>
    <w:rsid w:val="00127596"/>
    <w:rsid w:val="00144A80"/>
    <w:rsid w:val="00165D24"/>
    <w:rsid w:val="001662B8"/>
    <w:rsid w:val="001837C8"/>
    <w:rsid w:val="0018707D"/>
    <w:rsid w:val="00187B3C"/>
    <w:rsid w:val="00195ED1"/>
    <w:rsid w:val="001A2CE4"/>
    <w:rsid w:val="001B25F3"/>
    <w:rsid w:val="001B543C"/>
    <w:rsid w:val="001B72E8"/>
    <w:rsid w:val="001C1E16"/>
    <w:rsid w:val="001D197D"/>
    <w:rsid w:val="001D4F57"/>
    <w:rsid w:val="001E415C"/>
    <w:rsid w:val="001F06B3"/>
    <w:rsid w:val="001F489D"/>
    <w:rsid w:val="001F5112"/>
    <w:rsid w:val="001F5DE5"/>
    <w:rsid w:val="001F6B62"/>
    <w:rsid w:val="00210D00"/>
    <w:rsid w:val="00217229"/>
    <w:rsid w:val="0022152F"/>
    <w:rsid w:val="00227602"/>
    <w:rsid w:val="002346CD"/>
    <w:rsid w:val="0024437B"/>
    <w:rsid w:val="00245471"/>
    <w:rsid w:val="00260BC9"/>
    <w:rsid w:val="00261E08"/>
    <w:rsid w:val="00282DA8"/>
    <w:rsid w:val="00286D33"/>
    <w:rsid w:val="002A2BF3"/>
    <w:rsid w:val="002B0144"/>
    <w:rsid w:val="002B0F0E"/>
    <w:rsid w:val="002C04AD"/>
    <w:rsid w:val="002D2557"/>
    <w:rsid w:val="002D7CD7"/>
    <w:rsid w:val="002E4825"/>
    <w:rsid w:val="002E573F"/>
    <w:rsid w:val="002E7E3A"/>
    <w:rsid w:val="002F0C75"/>
    <w:rsid w:val="002F3394"/>
    <w:rsid w:val="002F7316"/>
    <w:rsid w:val="0030715C"/>
    <w:rsid w:val="0031054F"/>
    <w:rsid w:val="00327667"/>
    <w:rsid w:val="0033540A"/>
    <w:rsid w:val="00341130"/>
    <w:rsid w:val="00342076"/>
    <w:rsid w:val="0034346C"/>
    <w:rsid w:val="00347E4C"/>
    <w:rsid w:val="003512E9"/>
    <w:rsid w:val="0035655C"/>
    <w:rsid w:val="00356770"/>
    <w:rsid w:val="00362DB9"/>
    <w:rsid w:val="00365C40"/>
    <w:rsid w:val="003764DE"/>
    <w:rsid w:val="00381BDA"/>
    <w:rsid w:val="00390EAC"/>
    <w:rsid w:val="003A02F4"/>
    <w:rsid w:val="003A134F"/>
    <w:rsid w:val="003A2F7C"/>
    <w:rsid w:val="003C3D8D"/>
    <w:rsid w:val="003D37CD"/>
    <w:rsid w:val="003E122C"/>
    <w:rsid w:val="003E7438"/>
    <w:rsid w:val="003E7D0F"/>
    <w:rsid w:val="00400763"/>
    <w:rsid w:val="004048F8"/>
    <w:rsid w:val="00411A7F"/>
    <w:rsid w:val="004401FA"/>
    <w:rsid w:val="00445278"/>
    <w:rsid w:val="004519FC"/>
    <w:rsid w:val="00455011"/>
    <w:rsid w:val="00456D3E"/>
    <w:rsid w:val="004619F8"/>
    <w:rsid w:val="00472B0F"/>
    <w:rsid w:val="00472C39"/>
    <w:rsid w:val="0048702D"/>
    <w:rsid w:val="00487E86"/>
    <w:rsid w:val="0049150D"/>
    <w:rsid w:val="00493665"/>
    <w:rsid w:val="00497038"/>
    <w:rsid w:val="004A52AB"/>
    <w:rsid w:val="004B3A93"/>
    <w:rsid w:val="004E6783"/>
    <w:rsid w:val="004F5FEF"/>
    <w:rsid w:val="00500B27"/>
    <w:rsid w:val="00504119"/>
    <w:rsid w:val="005140AE"/>
    <w:rsid w:val="0051713F"/>
    <w:rsid w:val="005440B0"/>
    <w:rsid w:val="0054549D"/>
    <w:rsid w:val="0054684E"/>
    <w:rsid w:val="00546CE2"/>
    <w:rsid w:val="00551394"/>
    <w:rsid w:val="0055216E"/>
    <w:rsid w:val="005522DA"/>
    <w:rsid w:val="00556024"/>
    <w:rsid w:val="00557956"/>
    <w:rsid w:val="00567901"/>
    <w:rsid w:val="005724FF"/>
    <w:rsid w:val="00591140"/>
    <w:rsid w:val="0059157E"/>
    <w:rsid w:val="005965D0"/>
    <w:rsid w:val="005B3F1A"/>
    <w:rsid w:val="005B5005"/>
    <w:rsid w:val="005C493F"/>
    <w:rsid w:val="005C6A41"/>
    <w:rsid w:val="005C7A64"/>
    <w:rsid w:val="005D1327"/>
    <w:rsid w:val="005E127B"/>
    <w:rsid w:val="005E20C0"/>
    <w:rsid w:val="005F729E"/>
    <w:rsid w:val="006005D6"/>
    <w:rsid w:val="00603605"/>
    <w:rsid w:val="00604E2E"/>
    <w:rsid w:val="006118CE"/>
    <w:rsid w:val="00616554"/>
    <w:rsid w:val="00625451"/>
    <w:rsid w:val="00651552"/>
    <w:rsid w:val="00671F2D"/>
    <w:rsid w:val="00677293"/>
    <w:rsid w:val="00681C2C"/>
    <w:rsid w:val="006901CA"/>
    <w:rsid w:val="00694F98"/>
    <w:rsid w:val="006A1756"/>
    <w:rsid w:val="006A4E87"/>
    <w:rsid w:val="006A5C32"/>
    <w:rsid w:val="006B0C59"/>
    <w:rsid w:val="006B10F1"/>
    <w:rsid w:val="006B5993"/>
    <w:rsid w:val="006B6D0C"/>
    <w:rsid w:val="006B7D65"/>
    <w:rsid w:val="006D32AC"/>
    <w:rsid w:val="006E00AB"/>
    <w:rsid w:val="006E2431"/>
    <w:rsid w:val="006F051F"/>
    <w:rsid w:val="006F5ADD"/>
    <w:rsid w:val="0071466A"/>
    <w:rsid w:val="00716007"/>
    <w:rsid w:val="00717838"/>
    <w:rsid w:val="007305DD"/>
    <w:rsid w:val="00735C04"/>
    <w:rsid w:val="00740A4A"/>
    <w:rsid w:val="00772E6F"/>
    <w:rsid w:val="007746D2"/>
    <w:rsid w:val="00780959"/>
    <w:rsid w:val="0078405C"/>
    <w:rsid w:val="00784C4A"/>
    <w:rsid w:val="00786845"/>
    <w:rsid w:val="007A39F9"/>
    <w:rsid w:val="007B5094"/>
    <w:rsid w:val="007C75DC"/>
    <w:rsid w:val="007C7763"/>
    <w:rsid w:val="007D3CFC"/>
    <w:rsid w:val="007E3ECF"/>
    <w:rsid w:val="007F77DA"/>
    <w:rsid w:val="008020A7"/>
    <w:rsid w:val="008153D6"/>
    <w:rsid w:val="008233B5"/>
    <w:rsid w:val="008247C9"/>
    <w:rsid w:val="00824E49"/>
    <w:rsid w:val="00830CF8"/>
    <w:rsid w:val="00852785"/>
    <w:rsid w:val="00860A87"/>
    <w:rsid w:val="0086364E"/>
    <w:rsid w:val="00864672"/>
    <w:rsid w:val="00896730"/>
    <w:rsid w:val="008A1299"/>
    <w:rsid w:val="008A1323"/>
    <w:rsid w:val="008B4DDC"/>
    <w:rsid w:val="008D7324"/>
    <w:rsid w:val="008D7AB3"/>
    <w:rsid w:val="008E6730"/>
    <w:rsid w:val="008F52EB"/>
    <w:rsid w:val="008F57E7"/>
    <w:rsid w:val="008F5D29"/>
    <w:rsid w:val="009046B7"/>
    <w:rsid w:val="00906643"/>
    <w:rsid w:val="009109CF"/>
    <w:rsid w:val="00912CBD"/>
    <w:rsid w:val="00915540"/>
    <w:rsid w:val="009349F1"/>
    <w:rsid w:val="00943EAA"/>
    <w:rsid w:val="00947E7E"/>
    <w:rsid w:val="009513B1"/>
    <w:rsid w:val="0095336B"/>
    <w:rsid w:val="009A6D3E"/>
    <w:rsid w:val="009D0526"/>
    <w:rsid w:val="009D430A"/>
    <w:rsid w:val="009D4A52"/>
    <w:rsid w:val="009D74E9"/>
    <w:rsid w:val="009F79E8"/>
    <w:rsid w:val="00A14DB1"/>
    <w:rsid w:val="00A1705A"/>
    <w:rsid w:val="00A322CB"/>
    <w:rsid w:val="00A60608"/>
    <w:rsid w:val="00A607DC"/>
    <w:rsid w:val="00A654DE"/>
    <w:rsid w:val="00A706FB"/>
    <w:rsid w:val="00A8564F"/>
    <w:rsid w:val="00A86072"/>
    <w:rsid w:val="00A9289B"/>
    <w:rsid w:val="00A944E1"/>
    <w:rsid w:val="00AB284A"/>
    <w:rsid w:val="00AC0375"/>
    <w:rsid w:val="00AD3C08"/>
    <w:rsid w:val="00AE0F9F"/>
    <w:rsid w:val="00AE5CFD"/>
    <w:rsid w:val="00AF1344"/>
    <w:rsid w:val="00B02A6D"/>
    <w:rsid w:val="00B06D45"/>
    <w:rsid w:val="00B2012C"/>
    <w:rsid w:val="00B204DE"/>
    <w:rsid w:val="00B22568"/>
    <w:rsid w:val="00B23BF1"/>
    <w:rsid w:val="00B3228F"/>
    <w:rsid w:val="00B610D8"/>
    <w:rsid w:val="00B737E5"/>
    <w:rsid w:val="00B82DEB"/>
    <w:rsid w:val="00B92E02"/>
    <w:rsid w:val="00B96D6D"/>
    <w:rsid w:val="00BB6CCB"/>
    <w:rsid w:val="00BC3B77"/>
    <w:rsid w:val="00BD0928"/>
    <w:rsid w:val="00BD19C5"/>
    <w:rsid w:val="00BD2029"/>
    <w:rsid w:val="00BF270C"/>
    <w:rsid w:val="00BF5174"/>
    <w:rsid w:val="00C0751B"/>
    <w:rsid w:val="00C170D4"/>
    <w:rsid w:val="00C172AC"/>
    <w:rsid w:val="00C177FA"/>
    <w:rsid w:val="00C20C38"/>
    <w:rsid w:val="00C2768E"/>
    <w:rsid w:val="00C3053C"/>
    <w:rsid w:val="00C36D5E"/>
    <w:rsid w:val="00C41EC9"/>
    <w:rsid w:val="00C462BF"/>
    <w:rsid w:val="00C8445E"/>
    <w:rsid w:val="00C8501D"/>
    <w:rsid w:val="00C97A5E"/>
    <w:rsid w:val="00CC2F0A"/>
    <w:rsid w:val="00CE109F"/>
    <w:rsid w:val="00CE1AAD"/>
    <w:rsid w:val="00CF25FB"/>
    <w:rsid w:val="00CF3C51"/>
    <w:rsid w:val="00CF5283"/>
    <w:rsid w:val="00D05D9D"/>
    <w:rsid w:val="00D1438E"/>
    <w:rsid w:val="00D2642E"/>
    <w:rsid w:val="00D3171D"/>
    <w:rsid w:val="00D31EF4"/>
    <w:rsid w:val="00D35421"/>
    <w:rsid w:val="00D35E94"/>
    <w:rsid w:val="00D50488"/>
    <w:rsid w:val="00D576CC"/>
    <w:rsid w:val="00D679A3"/>
    <w:rsid w:val="00D70EC2"/>
    <w:rsid w:val="00D80EB2"/>
    <w:rsid w:val="00D82D39"/>
    <w:rsid w:val="00DB2DDD"/>
    <w:rsid w:val="00DB319F"/>
    <w:rsid w:val="00DB5698"/>
    <w:rsid w:val="00DC592B"/>
    <w:rsid w:val="00DD0918"/>
    <w:rsid w:val="00DF1147"/>
    <w:rsid w:val="00E01502"/>
    <w:rsid w:val="00E149FD"/>
    <w:rsid w:val="00E20295"/>
    <w:rsid w:val="00E261F4"/>
    <w:rsid w:val="00E428D3"/>
    <w:rsid w:val="00E42C82"/>
    <w:rsid w:val="00E53208"/>
    <w:rsid w:val="00E70E80"/>
    <w:rsid w:val="00E71093"/>
    <w:rsid w:val="00E71B20"/>
    <w:rsid w:val="00E847AE"/>
    <w:rsid w:val="00E9275C"/>
    <w:rsid w:val="00E961A8"/>
    <w:rsid w:val="00E96FEB"/>
    <w:rsid w:val="00EB6061"/>
    <w:rsid w:val="00EB6641"/>
    <w:rsid w:val="00EE174B"/>
    <w:rsid w:val="00EE423F"/>
    <w:rsid w:val="00EF0992"/>
    <w:rsid w:val="00EF2BA1"/>
    <w:rsid w:val="00EF74FA"/>
    <w:rsid w:val="00EF7B93"/>
    <w:rsid w:val="00F05FFB"/>
    <w:rsid w:val="00F12E10"/>
    <w:rsid w:val="00F13507"/>
    <w:rsid w:val="00F13F7C"/>
    <w:rsid w:val="00F22082"/>
    <w:rsid w:val="00F237A9"/>
    <w:rsid w:val="00F2707C"/>
    <w:rsid w:val="00F27C9D"/>
    <w:rsid w:val="00F4382D"/>
    <w:rsid w:val="00F52F49"/>
    <w:rsid w:val="00F53637"/>
    <w:rsid w:val="00F71771"/>
    <w:rsid w:val="00F7765D"/>
    <w:rsid w:val="00F82153"/>
    <w:rsid w:val="00F86296"/>
    <w:rsid w:val="00F944CF"/>
    <w:rsid w:val="00FA3B85"/>
    <w:rsid w:val="00FB023E"/>
    <w:rsid w:val="00FB0F91"/>
    <w:rsid w:val="00FB1CE9"/>
    <w:rsid w:val="00FB765B"/>
    <w:rsid w:val="00FC2F90"/>
    <w:rsid w:val="00FD0D17"/>
    <w:rsid w:val="00FD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41129"/>
  <w15:docId w15:val="{DF659FE3-2BB3-4F6D-A24D-30337882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Char1">
    <w:name w:val="인용 Char"/>
    <w:basedOn w:val="a0"/>
    <w:link w:val="a5"/>
    <w:uiPriority w:val="29"/>
    <w:rPr>
      <w:i/>
      <w:iCs/>
      <w:color w:val="3F3F3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104861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Char2">
    <w:name w:val="강한 인용 Char"/>
    <w:basedOn w:val="a0"/>
    <w:link w:val="a8"/>
    <w:uiPriority w:val="30"/>
    <w:rPr>
      <w:i/>
      <w:iCs/>
      <w:color w:val="104861"/>
    </w:rPr>
  </w:style>
  <w:style w:type="character" w:styleId="a9">
    <w:name w:val="Intense Reference"/>
    <w:basedOn w:val="a0"/>
    <w:uiPriority w:val="32"/>
    <w:qFormat/>
    <w:rPr>
      <w:b/>
      <w:bCs/>
      <w:smallCaps/>
      <w:color w:val="104861"/>
      <w:spacing w:val="5"/>
    </w:rPr>
  </w:style>
  <w:style w:type="character" w:styleId="aa">
    <w:name w:val="Hyperlink"/>
    <w:basedOn w:val="a0"/>
    <w:uiPriority w:val="99"/>
    <w:unhideWhenUsed/>
    <w:rPr>
      <w:color w:val="467886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b">
    <w:name w:val="line number"/>
    <w:basedOn w:val="a0"/>
    <w:uiPriority w:val="99"/>
    <w:semiHidden/>
    <w:unhideWhenUsed/>
  </w:style>
  <w:style w:type="paragraph" w:styleId="ac">
    <w:name w:val="Revision"/>
    <w:hidden/>
    <w:uiPriority w:val="99"/>
    <w:semiHidden/>
    <w:rsid w:val="0054684E"/>
    <w:pPr>
      <w:spacing w:after="0"/>
    </w:pPr>
  </w:style>
  <w:style w:type="paragraph" w:customStyle="1" w:styleId="EndNoteBibliographyTitle">
    <w:name w:val="EndNote Bibliography Title"/>
    <w:basedOn w:val="a"/>
    <w:link w:val="EndNoteBibliographyTitleChar"/>
    <w:rsid w:val="001F06B3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1F06B3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1F06B3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1F06B3"/>
    <w:rPr>
      <w:rFonts w:ascii="맑은 고딕" w:eastAsia="맑은 고딕" w:hAnsi="맑은 고딕"/>
      <w:noProof/>
    </w:rPr>
  </w:style>
  <w:style w:type="paragraph" w:styleId="ad">
    <w:name w:val="header"/>
    <w:basedOn w:val="a"/>
    <w:link w:val="Char3"/>
    <w:uiPriority w:val="99"/>
    <w:unhideWhenUsed/>
    <w:rsid w:val="00500B2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500B27"/>
  </w:style>
  <w:style w:type="paragraph" w:styleId="ae">
    <w:name w:val="footer"/>
    <w:basedOn w:val="a"/>
    <w:link w:val="Char4"/>
    <w:uiPriority w:val="99"/>
    <w:unhideWhenUsed/>
    <w:rsid w:val="00500B2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500B27"/>
  </w:style>
  <w:style w:type="paragraph" w:styleId="af">
    <w:name w:val="No Spacing"/>
    <w:uiPriority w:val="1"/>
    <w:qFormat/>
    <w:rsid w:val="00F13507"/>
    <w:pPr>
      <w:widowControl w:val="0"/>
      <w:wordWrap w:val="0"/>
      <w:autoSpaceDE w:val="0"/>
      <w:autoSpaceDN w:val="0"/>
      <w:spacing w:after="0"/>
    </w:pPr>
    <w:rPr>
      <w:rFonts w:asciiTheme="minorEastAsia"/>
      <w14:ligatures w14:val="standardContextual"/>
    </w:rPr>
  </w:style>
  <w:style w:type="paragraph" w:styleId="af0">
    <w:name w:val="annotation text"/>
    <w:basedOn w:val="a"/>
    <w:link w:val="Char5"/>
    <w:uiPriority w:val="99"/>
    <w:unhideWhenUsed/>
    <w:rsid w:val="00F13507"/>
    <w:rPr>
      <w:rFonts w:asciiTheme="minorEastAsia"/>
      <w14:ligatures w14:val="standardContextual"/>
    </w:rPr>
  </w:style>
  <w:style w:type="character" w:customStyle="1" w:styleId="Char5">
    <w:name w:val="메모 텍스트 Char"/>
    <w:basedOn w:val="a0"/>
    <w:link w:val="af0"/>
    <w:uiPriority w:val="99"/>
    <w:rsid w:val="00F13507"/>
    <w:rPr>
      <w:rFonts w:asciiTheme="minorEastAsia"/>
      <w14:ligatures w14:val="standardContextual"/>
    </w:rPr>
  </w:style>
  <w:style w:type="character" w:styleId="af1">
    <w:name w:val="annotation reference"/>
    <w:basedOn w:val="a0"/>
    <w:uiPriority w:val="99"/>
    <w:semiHidden/>
    <w:unhideWhenUsed/>
    <w:rsid w:val="00F13507"/>
    <w:rPr>
      <w:sz w:val="18"/>
      <w:szCs w:val="18"/>
    </w:rPr>
  </w:style>
  <w:style w:type="table" w:styleId="af2">
    <w:name w:val="Table Grid"/>
    <w:basedOn w:val="a1"/>
    <w:uiPriority w:val="39"/>
    <w:rsid w:val="00F13507"/>
    <w:pPr>
      <w:spacing w:after="0"/>
    </w:pPr>
    <w:rPr>
      <w:rFonts w:asciiTheme="minorEastAsi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annotation subject"/>
    <w:basedOn w:val="af0"/>
    <w:next w:val="af0"/>
    <w:link w:val="Char6"/>
    <w:uiPriority w:val="99"/>
    <w:semiHidden/>
    <w:unhideWhenUsed/>
    <w:rsid w:val="00F13507"/>
    <w:rPr>
      <w:b/>
      <w:bCs/>
    </w:rPr>
  </w:style>
  <w:style w:type="character" w:customStyle="1" w:styleId="Char6">
    <w:name w:val="메모 주제 Char"/>
    <w:basedOn w:val="Char5"/>
    <w:link w:val="af3"/>
    <w:uiPriority w:val="99"/>
    <w:semiHidden/>
    <w:rsid w:val="00F13507"/>
    <w:rPr>
      <w:rFonts w:asciiTheme="minorEastAsia"/>
      <w:b/>
      <w:bCs/>
      <w14:ligatures w14:val="standardContextual"/>
    </w:rPr>
  </w:style>
  <w:style w:type="paragraph" w:styleId="af4">
    <w:name w:val="Normal (Web)"/>
    <w:basedOn w:val="a"/>
    <w:uiPriority w:val="99"/>
    <w:semiHidden/>
    <w:unhideWhenUsed/>
    <w:rsid w:val="00F13507"/>
    <w:rPr>
      <w:rFonts w:ascii="Times New Roman" w:hAnsi="Times New Roman" w:cs="Times New Roman"/>
      <w:sz w:val="24"/>
      <w14:ligatures w14:val="standardContextual"/>
    </w:rPr>
  </w:style>
  <w:style w:type="character" w:styleId="af5">
    <w:name w:val="Unresolved Mention"/>
    <w:basedOn w:val="a0"/>
    <w:uiPriority w:val="99"/>
    <w:semiHidden/>
    <w:unhideWhenUsed/>
    <w:rsid w:val="00F13507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F13507"/>
    <w:rPr>
      <w:color w:val="96607D" w:themeColor="followedHyperlink"/>
      <w:u w:val="single"/>
    </w:rPr>
  </w:style>
  <w:style w:type="paragraph" w:customStyle="1" w:styleId="msonormal0">
    <w:name w:val="msonormal"/>
    <w:basedOn w:val="a"/>
    <w:rsid w:val="002F7316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</w:rPr>
  </w:style>
  <w:style w:type="paragraph" w:customStyle="1" w:styleId="font5">
    <w:name w:val="font5"/>
    <w:basedOn w:val="a"/>
    <w:rsid w:val="002F7316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</w:rPr>
  </w:style>
  <w:style w:type="paragraph" w:customStyle="1" w:styleId="xl65">
    <w:name w:val="xl65"/>
    <w:basedOn w:val="a"/>
    <w:rsid w:val="002F7316"/>
    <w:pPr>
      <w:widowControl/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xl66">
    <w:name w:val="xl66"/>
    <w:basedOn w:val="a"/>
    <w:rsid w:val="002F7316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</w:rPr>
  </w:style>
  <w:style w:type="paragraph" w:customStyle="1" w:styleId="xl67">
    <w:name w:val="xl67"/>
    <w:basedOn w:val="a"/>
    <w:rsid w:val="002F7316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xl68">
    <w:name w:val="xl68"/>
    <w:basedOn w:val="a"/>
    <w:rsid w:val="002F7316"/>
    <w:pPr>
      <w:widowControl/>
      <w:wordWrap/>
      <w:autoSpaceDE/>
      <w:autoSpaceDN/>
      <w:spacing w:before="100" w:beforeAutospacing="1" w:after="100" w:afterAutospacing="1"/>
      <w:jc w:val="center"/>
      <w:textAlignment w:val="top"/>
    </w:pPr>
    <w:rPr>
      <w:rFonts w:ascii="굴림" w:eastAsia="굴림" w:hAnsi="굴림" w:cs="굴림"/>
      <w:kern w:val="0"/>
      <w:sz w:val="24"/>
    </w:rPr>
  </w:style>
  <w:style w:type="paragraph" w:customStyle="1" w:styleId="xl69">
    <w:name w:val="xl69"/>
    <w:basedOn w:val="a"/>
    <w:rsid w:val="002F7316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xl70">
    <w:name w:val="xl70"/>
    <w:basedOn w:val="a"/>
    <w:rsid w:val="002F7316"/>
    <w:pPr>
      <w:widowControl/>
      <w:wordWrap/>
      <w:autoSpaceDE/>
      <w:autoSpaceDN/>
      <w:spacing w:before="100" w:beforeAutospacing="1" w:after="100" w:afterAutospacing="1"/>
      <w:textAlignment w:val="top"/>
    </w:pPr>
    <w:rPr>
      <w:rFonts w:ascii="굴림" w:eastAsia="굴림" w:hAnsi="굴림" w:cs="굴림"/>
      <w:kern w:val="0"/>
      <w:sz w:val="24"/>
    </w:rPr>
  </w:style>
  <w:style w:type="paragraph" w:customStyle="1" w:styleId="xl71">
    <w:name w:val="xl71"/>
    <w:basedOn w:val="a"/>
    <w:rsid w:val="002F7316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/>
      <w:jc w:val="center"/>
      <w:textAlignment w:val="top"/>
    </w:pPr>
    <w:rPr>
      <w:rFonts w:ascii="굴림" w:eastAsia="굴림" w:hAnsi="굴림" w:cs="굴림"/>
      <w:kern w:val="0"/>
      <w:sz w:val="24"/>
    </w:rPr>
  </w:style>
  <w:style w:type="paragraph" w:customStyle="1" w:styleId="xl72">
    <w:name w:val="xl72"/>
    <w:basedOn w:val="a"/>
    <w:rsid w:val="002F7316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/>
      <w:textAlignment w:val="top"/>
    </w:pPr>
    <w:rPr>
      <w:rFonts w:ascii="굴림" w:eastAsia="굴림" w:hAnsi="굴림" w:cs="굴림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서예람</dc:creator>
  <cp:keywords/>
  <dc:description/>
  <cp:lastModifiedBy>Ha Eun Lee</cp:lastModifiedBy>
  <cp:revision>44</cp:revision>
  <dcterms:created xsi:type="dcterms:W3CDTF">2026-02-12T09:39:00Z</dcterms:created>
  <dcterms:modified xsi:type="dcterms:W3CDTF">2026-08-22T04:17:00Z</dcterms:modified>
  <cp:version>1000.0100.01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d124686b-18de-4fd2-977f-3254e29fa28c</vt:lpwstr>
  </property>
</Properties>
</file>