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6BD" w:rsidRDefault="004856BD" w:rsidP="00743A87">
      <w:pPr>
        <w:spacing w:line="480" w:lineRule="auto"/>
        <w:jc w:val="both"/>
        <w:rPr>
          <w:rFonts w:asciiTheme="minorHAnsi" w:hAnsiTheme="minorHAnsi" w:cs="Arial"/>
          <w:b/>
          <w:lang w:val="en-US"/>
        </w:rPr>
      </w:pPr>
      <w:bookmarkStart w:id="0" w:name="_GoBack"/>
      <w:bookmarkEnd w:id="0"/>
      <w:r>
        <w:rPr>
          <w:rFonts w:asciiTheme="minorHAnsi" w:hAnsiTheme="minorHAnsi" w:cs="Arial"/>
          <w:b/>
          <w:lang w:val="en-US"/>
        </w:rPr>
        <w:t>Supporting Material</w:t>
      </w:r>
    </w:p>
    <w:p w:rsidR="00C91CEE" w:rsidRDefault="003A2714" w:rsidP="00C91CEE">
      <w:pPr>
        <w:spacing w:line="480" w:lineRule="auto"/>
        <w:jc w:val="both"/>
        <w:rPr>
          <w:rFonts w:asciiTheme="minorHAnsi" w:hAnsiTheme="minorHAnsi" w:cs="Arial"/>
          <w:b/>
          <w:lang w:val="en-US"/>
        </w:rPr>
      </w:pPr>
      <w:r>
        <w:rPr>
          <w:rFonts w:asciiTheme="minorHAnsi" w:hAnsiTheme="minorHAnsi" w:cs="Arial"/>
          <w:b/>
          <w:lang w:val="en-US"/>
        </w:rPr>
        <w:t>AMB</w:t>
      </w:r>
      <w:r w:rsidR="00257E8D">
        <w:rPr>
          <w:rFonts w:asciiTheme="minorHAnsi" w:hAnsiTheme="minorHAnsi" w:cs="Arial"/>
          <w:b/>
          <w:lang w:val="en-US"/>
        </w:rPr>
        <w:t xml:space="preserve"> Express</w:t>
      </w:r>
    </w:p>
    <w:p w:rsidR="00F4074B" w:rsidRPr="00F4074B" w:rsidRDefault="00F4074B" w:rsidP="00C91CEE">
      <w:pPr>
        <w:spacing w:line="480" w:lineRule="auto"/>
        <w:jc w:val="both"/>
        <w:rPr>
          <w:rFonts w:asciiTheme="minorHAnsi" w:hAnsiTheme="minorHAnsi" w:cs="Arial"/>
          <w:b/>
          <w:lang w:val="en-US"/>
        </w:rPr>
      </w:pPr>
    </w:p>
    <w:p w:rsidR="00C91CEE" w:rsidRPr="00743A87" w:rsidRDefault="00C91CEE" w:rsidP="00C91CEE">
      <w:pPr>
        <w:spacing w:line="480" w:lineRule="auto"/>
        <w:jc w:val="both"/>
        <w:rPr>
          <w:rFonts w:asciiTheme="minorHAnsi" w:hAnsiTheme="minorHAnsi"/>
          <w:b/>
          <w:lang w:val="en-US"/>
        </w:rPr>
      </w:pPr>
      <w:r>
        <w:rPr>
          <w:rFonts w:asciiTheme="minorHAnsi" w:hAnsiTheme="minorHAnsi" w:cs="Arial"/>
          <w:b/>
          <w:lang w:val="en-US"/>
        </w:rPr>
        <w:t>Microbial</w:t>
      </w:r>
      <w:r w:rsidRPr="00743A87">
        <w:rPr>
          <w:rFonts w:asciiTheme="minorHAnsi" w:hAnsiTheme="minorHAnsi" w:cs="Arial"/>
          <w:b/>
          <w:lang w:val="en-US"/>
        </w:rPr>
        <w:t xml:space="preserve"> co</w:t>
      </w:r>
      <w:r>
        <w:rPr>
          <w:rFonts w:asciiTheme="minorHAnsi" w:hAnsiTheme="minorHAnsi" w:cs="Arial"/>
          <w:b/>
          <w:lang w:val="en-US"/>
        </w:rPr>
        <w:t>mmunities</w:t>
      </w:r>
      <w:r w:rsidRPr="00743A87">
        <w:rPr>
          <w:rFonts w:asciiTheme="minorHAnsi" w:hAnsiTheme="minorHAnsi" w:cs="Arial"/>
          <w:b/>
          <w:lang w:val="en-US"/>
        </w:rPr>
        <w:t xml:space="preserve"> </w:t>
      </w:r>
      <w:r w:rsidRPr="00743A87">
        <w:rPr>
          <w:rFonts w:asciiTheme="minorHAnsi" w:hAnsiTheme="minorHAnsi"/>
          <w:b/>
          <w:lang w:val="en-US"/>
        </w:rPr>
        <w:t>in pyre</w:t>
      </w:r>
      <w:r>
        <w:rPr>
          <w:rFonts w:asciiTheme="minorHAnsi" w:hAnsiTheme="minorHAnsi"/>
          <w:b/>
          <w:lang w:val="en-US"/>
        </w:rPr>
        <w:t>ne amended soil-compost mixture</w:t>
      </w:r>
      <w:r w:rsidRPr="00743A87">
        <w:rPr>
          <w:rFonts w:asciiTheme="minorHAnsi" w:hAnsiTheme="minorHAnsi"/>
          <w:b/>
          <w:lang w:val="en-US"/>
        </w:rPr>
        <w:t xml:space="preserve"> and fertilized soil</w:t>
      </w:r>
    </w:p>
    <w:p w:rsidR="003C76AC" w:rsidRPr="0059008D" w:rsidRDefault="003C76AC" w:rsidP="003C76AC">
      <w:pPr>
        <w:pStyle w:val="bodytext"/>
        <w:spacing w:before="0" w:beforeAutospacing="0" w:after="0" w:afterAutospacing="0" w:line="480" w:lineRule="auto"/>
        <w:rPr>
          <w:rFonts w:ascii="Calibri" w:hAnsi="Calibri" w:cs="Arial"/>
          <w:lang w:val="en-US"/>
        </w:rPr>
      </w:pPr>
      <w:r w:rsidRPr="0059008D">
        <w:rPr>
          <w:rFonts w:ascii="Calibri" w:hAnsi="Calibri" w:cs="Arial"/>
          <w:lang w:val="en-US"/>
        </w:rPr>
        <w:t xml:space="preserve">Iris K. U. </w:t>
      </w:r>
      <w:proofErr w:type="spellStart"/>
      <w:r w:rsidRPr="0059008D">
        <w:rPr>
          <w:rFonts w:ascii="Calibri" w:hAnsi="Calibri" w:cs="Arial"/>
          <w:lang w:val="en-US"/>
        </w:rPr>
        <w:t>Adam</w:t>
      </w:r>
      <w:r w:rsidRPr="0059008D">
        <w:rPr>
          <w:rFonts w:ascii="Calibri" w:hAnsi="Calibri" w:cs="Arial"/>
          <w:vertAlign w:val="superscript"/>
          <w:lang w:val="en-US"/>
        </w:rPr>
        <w:t>a</w:t>
      </w:r>
      <w:proofErr w:type="spellEnd"/>
      <w:r w:rsidRPr="0059008D">
        <w:rPr>
          <w:rFonts w:ascii="Calibri" w:hAnsi="Calibri" w:cs="Arial"/>
          <w:lang w:val="en-US"/>
        </w:rPr>
        <w:t xml:space="preserve">, </w:t>
      </w:r>
      <w:proofErr w:type="spellStart"/>
      <w:r w:rsidRPr="0059008D">
        <w:rPr>
          <w:rFonts w:ascii="Calibri" w:hAnsi="Calibri" w:cs="Arial"/>
          <w:lang w:val="en-US"/>
        </w:rPr>
        <w:t>Márcia</w:t>
      </w:r>
      <w:proofErr w:type="spellEnd"/>
      <w:r w:rsidRPr="0059008D">
        <w:rPr>
          <w:rFonts w:ascii="Calibri" w:hAnsi="Calibri" w:cs="Arial"/>
          <w:lang w:val="en-US"/>
        </w:rPr>
        <w:t xml:space="preserve"> </w:t>
      </w:r>
      <w:proofErr w:type="spellStart"/>
      <w:r w:rsidRPr="0059008D">
        <w:rPr>
          <w:rFonts w:ascii="Calibri" w:hAnsi="Calibri" w:cs="Arial"/>
          <w:lang w:val="en-US"/>
        </w:rPr>
        <w:t>Duarte</w:t>
      </w:r>
      <w:r w:rsidRPr="0059008D">
        <w:rPr>
          <w:rFonts w:ascii="Calibri" w:hAnsi="Calibri" w:cs="Arial"/>
          <w:vertAlign w:val="superscript"/>
          <w:lang w:val="en-US"/>
        </w:rPr>
        <w:t>b</w:t>
      </w:r>
      <w:proofErr w:type="spellEnd"/>
      <w:r w:rsidRPr="0059008D">
        <w:rPr>
          <w:rFonts w:ascii="Calibri" w:hAnsi="Calibri" w:cs="Arial"/>
          <w:lang w:val="en-US"/>
        </w:rPr>
        <w:t xml:space="preserve">, </w:t>
      </w:r>
      <w:proofErr w:type="spellStart"/>
      <w:r>
        <w:rPr>
          <w:rFonts w:ascii="Calibri" w:hAnsi="Calibri" w:cs="Arial"/>
          <w:lang w:val="en-US"/>
        </w:rPr>
        <w:t>Jananan</w:t>
      </w:r>
      <w:proofErr w:type="spellEnd"/>
      <w:r>
        <w:rPr>
          <w:rFonts w:ascii="Calibri" w:hAnsi="Calibri" w:cs="Arial"/>
          <w:lang w:val="en-US"/>
        </w:rPr>
        <w:t xml:space="preserve"> </w:t>
      </w:r>
      <w:proofErr w:type="spellStart"/>
      <w:r w:rsidRPr="003A2714">
        <w:rPr>
          <w:rFonts w:ascii="Calibri" w:hAnsi="Calibri" w:cs="Arial"/>
          <w:lang w:val="en-US"/>
        </w:rPr>
        <w:t>Pathmanathan</w:t>
      </w:r>
      <w:r w:rsidRPr="003A2714">
        <w:rPr>
          <w:rFonts w:ascii="Calibri" w:hAnsi="Calibri" w:cs="Arial"/>
          <w:vertAlign w:val="superscript"/>
          <w:lang w:val="en-US"/>
        </w:rPr>
        <w:t>c</w:t>
      </w:r>
      <w:r w:rsidR="00333C49" w:rsidRPr="003A2714">
        <w:rPr>
          <w:rFonts w:ascii="Calibri" w:hAnsi="Calibri" w:cs="Arial"/>
          <w:vertAlign w:val="superscript"/>
          <w:lang w:val="en-US"/>
        </w:rPr>
        <w:t>,d</w:t>
      </w:r>
      <w:proofErr w:type="spellEnd"/>
      <w:r w:rsidRPr="003A2714">
        <w:rPr>
          <w:rFonts w:ascii="Calibri" w:hAnsi="Calibri" w:cs="Arial"/>
          <w:lang w:val="en-US"/>
        </w:rPr>
        <w:t xml:space="preserve">, Anja </w:t>
      </w:r>
      <w:proofErr w:type="spellStart"/>
      <w:r w:rsidRPr="003A2714">
        <w:rPr>
          <w:rFonts w:ascii="Calibri" w:hAnsi="Calibri" w:cs="Arial"/>
          <w:lang w:val="en-US"/>
        </w:rPr>
        <w:t>Miltner</w:t>
      </w:r>
      <w:r w:rsidRPr="003A2714">
        <w:rPr>
          <w:rFonts w:ascii="Calibri" w:hAnsi="Calibri" w:cs="Arial"/>
          <w:vertAlign w:val="superscript"/>
          <w:lang w:val="en-US"/>
        </w:rPr>
        <w:t>a</w:t>
      </w:r>
      <w:proofErr w:type="spellEnd"/>
      <w:r w:rsidRPr="003A2714">
        <w:rPr>
          <w:rFonts w:ascii="Calibri" w:hAnsi="Calibri" w:cs="Arial"/>
          <w:lang w:val="en-US"/>
        </w:rPr>
        <w:t xml:space="preserve">, Thomas </w:t>
      </w:r>
      <w:proofErr w:type="spellStart"/>
      <w:r w:rsidRPr="003A2714">
        <w:rPr>
          <w:rFonts w:ascii="Calibri" w:hAnsi="Calibri" w:cs="Arial"/>
          <w:lang w:val="en-US"/>
        </w:rPr>
        <w:t>Brüls</w:t>
      </w:r>
      <w:r w:rsidRPr="003A2714">
        <w:rPr>
          <w:rFonts w:ascii="Calibri" w:hAnsi="Calibri" w:cs="Arial"/>
          <w:vertAlign w:val="superscript"/>
          <w:lang w:val="en-US"/>
        </w:rPr>
        <w:t>c</w:t>
      </w:r>
      <w:r w:rsidR="00333C49" w:rsidRPr="003A2714">
        <w:rPr>
          <w:rFonts w:ascii="Calibri" w:hAnsi="Calibri" w:cs="Arial"/>
          <w:vertAlign w:val="superscript"/>
          <w:lang w:val="en-US"/>
        </w:rPr>
        <w:t>,d</w:t>
      </w:r>
      <w:proofErr w:type="spellEnd"/>
      <w:r w:rsidRPr="003A2714">
        <w:rPr>
          <w:rFonts w:ascii="Calibri" w:hAnsi="Calibri" w:cs="Arial"/>
          <w:lang w:val="en-US"/>
        </w:rPr>
        <w:t xml:space="preserve">, </w:t>
      </w:r>
      <w:r>
        <w:rPr>
          <w:rFonts w:ascii="Calibri" w:hAnsi="Calibri" w:cs="Arial"/>
          <w:lang w:val="en-US"/>
        </w:rPr>
        <w:t>Matthias</w:t>
      </w:r>
      <w:r w:rsidRPr="00743A87">
        <w:rPr>
          <w:rFonts w:ascii="Calibri" w:hAnsi="Calibri" w:cs="Arial"/>
          <w:lang w:val="en-US"/>
        </w:rPr>
        <w:t xml:space="preserve"> </w:t>
      </w:r>
      <w:proofErr w:type="spellStart"/>
      <w:r w:rsidRPr="00743A87">
        <w:rPr>
          <w:rFonts w:ascii="Calibri" w:hAnsi="Calibri" w:cs="Arial"/>
          <w:lang w:val="en-US"/>
        </w:rPr>
        <w:t>Kästner</w:t>
      </w:r>
      <w:r>
        <w:rPr>
          <w:rFonts w:ascii="Calibri" w:hAnsi="Calibri" w:cs="Arial"/>
          <w:vertAlign w:val="superscript"/>
          <w:lang w:val="en-US"/>
        </w:rPr>
        <w:t>a</w:t>
      </w:r>
      <w:proofErr w:type="spellEnd"/>
      <w:r>
        <w:rPr>
          <w:rFonts w:ascii="Calibri" w:hAnsi="Calibri" w:cs="Arial"/>
          <w:vertAlign w:val="superscript"/>
          <w:lang w:val="en-US"/>
        </w:rPr>
        <w:t>#</w:t>
      </w:r>
    </w:p>
    <w:p w:rsidR="00C91CEE" w:rsidRPr="004D7679" w:rsidRDefault="00C91CEE" w:rsidP="00C91CEE">
      <w:pPr>
        <w:spacing w:line="480" w:lineRule="auto"/>
        <w:jc w:val="both"/>
        <w:rPr>
          <w:rFonts w:ascii="Calibri" w:hAnsi="Calibri" w:cs="Arial"/>
          <w:lang w:val="en-US"/>
        </w:rPr>
      </w:pPr>
      <w:proofErr w:type="spellStart"/>
      <w:proofErr w:type="gramStart"/>
      <w:r>
        <w:rPr>
          <w:rFonts w:ascii="Calibri" w:hAnsi="Calibri" w:cs="Arial"/>
          <w:vertAlign w:val="superscript"/>
          <w:lang w:val="en-US"/>
        </w:rPr>
        <w:t>a</w:t>
      </w:r>
      <w:r w:rsidRPr="00402DC9">
        <w:rPr>
          <w:rFonts w:ascii="Calibri" w:hAnsi="Calibri" w:cs="Arial"/>
          <w:lang w:val="en-US"/>
        </w:rPr>
        <w:t>Helmholtz</w:t>
      </w:r>
      <w:proofErr w:type="spellEnd"/>
      <w:r w:rsidRPr="00402DC9">
        <w:rPr>
          <w:rFonts w:ascii="Calibri" w:hAnsi="Calibri" w:cs="Arial"/>
          <w:lang w:val="en-US"/>
        </w:rPr>
        <w:t>-Centre</w:t>
      </w:r>
      <w:proofErr w:type="gramEnd"/>
      <w:r w:rsidRPr="00402DC9">
        <w:rPr>
          <w:rFonts w:ascii="Calibri" w:hAnsi="Calibri" w:cs="Arial"/>
          <w:lang w:val="en-US"/>
        </w:rPr>
        <w:t xml:space="preserve"> for Environmental Research – UFZ, Department of Environmental </w:t>
      </w:r>
      <w:r w:rsidRPr="004D7679">
        <w:rPr>
          <w:rFonts w:asciiTheme="minorHAnsi" w:hAnsiTheme="minorHAnsi" w:cs="Arial"/>
          <w:lang w:val="en-US"/>
        </w:rPr>
        <w:t xml:space="preserve">Biotechnology, </w:t>
      </w:r>
      <w:r w:rsidRPr="004D7679">
        <w:rPr>
          <w:rFonts w:ascii="Calibri" w:hAnsi="Calibri" w:cs="Arial"/>
          <w:lang w:val="en-US"/>
        </w:rPr>
        <w:t>Leipzig, Germany.</w:t>
      </w:r>
    </w:p>
    <w:p w:rsidR="00C91CEE" w:rsidRPr="004D7679" w:rsidRDefault="00C91CEE" w:rsidP="00C91CEE">
      <w:pPr>
        <w:pStyle w:val="bodytext"/>
        <w:spacing w:before="0" w:beforeAutospacing="0" w:after="0" w:afterAutospacing="0" w:line="480" w:lineRule="auto"/>
        <w:rPr>
          <w:rFonts w:ascii="Calibri" w:hAnsi="Calibri" w:cs="Arial"/>
          <w:lang w:val="en-US"/>
        </w:rPr>
      </w:pPr>
      <w:proofErr w:type="spellStart"/>
      <w:proofErr w:type="gramStart"/>
      <w:r>
        <w:rPr>
          <w:rFonts w:ascii="Calibri" w:hAnsi="Calibri" w:cs="Arial"/>
          <w:bCs/>
          <w:vertAlign w:val="superscript"/>
          <w:lang w:val="en-US"/>
        </w:rPr>
        <w:t>b</w:t>
      </w:r>
      <w:r w:rsidRPr="004D7679">
        <w:rPr>
          <w:rFonts w:ascii="Calibri" w:hAnsi="Calibri" w:cs="Arial"/>
          <w:bCs/>
          <w:lang w:val="en-US"/>
        </w:rPr>
        <w:t>Helmholtz</w:t>
      </w:r>
      <w:proofErr w:type="spellEnd"/>
      <w:proofErr w:type="gramEnd"/>
      <w:r w:rsidRPr="004D7679">
        <w:rPr>
          <w:rFonts w:ascii="Calibri" w:hAnsi="Calibri" w:cs="Arial"/>
          <w:bCs/>
          <w:lang w:val="en-US"/>
        </w:rPr>
        <w:t xml:space="preserve"> Centre for Infection Research - HZI</w:t>
      </w:r>
      <w:r w:rsidRPr="004D7679">
        <w:rPr>
          <w:rFonts w:ascii="Calibri" w:hAnsi="Calibri" w:cs="Arial"/>
          <w:lang w:val="en-US"/>
        </w:rPr>
        <w:t>, Microbial Interactions and Processes Research Group</w:t>
      </w:r>
      <w:r>
        <w:rPr>
          <w:rFonts w:ascii="Calibri" w:hAnsi="Calibri" w:cs="Arial"/>
          <w:lang w:val="en-US"/>
        </w:rPr>
        <w:t>,</w:t>
      </w:r>
      <w:r w:rsidRPr="004D7679">
        <w:rPr>
          <w:rFonts w:ascii="Calibri" w:hAnsi="Calibri" w:cs="Arial"/>
          <w:lang w:val="en-US"/>
        </w:rPr>
        <w:t xml:space="preserve"> </w:t>
      </w:r>
      <w:proofErr w:type="spellStart"/>
      <w:r w:rsidRPr="004D7679">
        <w:rPr>
          <w:rFonts w:ascii="Calibri" w:hAnsi="Calibri" w:cs="Arial"/>
          <w:lang w:val="en-US"/>
        </w:rPr>
        <w:t>Braunschweig</w:t>
      </w:r>
      <w:proofErr w:type="spellEnd"/>
      <w:r>
        <w:rPr>
          <w:rFonts w:ascii="Calibri" w:hAnsi="Calibri" w:cs="Arial"/>
          <w:lang w:val="en-US"/>
        </w:rPr>
        <w:t>, Germany</w:t>
      </w:r>
      <w:r w:rsidRPr="004D7679">
        <w:rPr>
          <w:rFonts w:ascii="Calibri" w:hAnsi="Calibri" w:cs="Arial"/>
          <w:lang w:val="en-US"/>
        </w:rPr>
        <w:t xml:space="preserve"> </w:t>
      </w:r>
    </w:p>
    <w:p w:rsidR="00333C49" w:rsidRPr="00FC448C" w:rsidRDefault="00333C49" w:rsidP="00333C49">
      <w:pPr>
        <w:pStyle w:val="bodytext"/>
        <w:spacing w:before="0" w:beforeAutospacing="0" w:after="0" w:afterAutospacing="0" w:line="480" w:lineRule="auto"/>
        <w:rPr>
          <w:rFonts w:ascii="Calibri" w:hAnsi="Calibri" w:cs="Arial"/>
          <w:lang w:val="fr-FR"/>
        </w:rPr>
      </w:pPr>
      <w:proofErr w:type="spellStart"/>
      <w:proofErr w:type="gramStart"/>
      <w:r w:rsidRPr="00FC448C">
        <w:rPr>
          <w:rFonts w:ascii="Calibri" w:hAnsi="Calibri" w:cs="Arial"/>
          <w:bCs/>
          <w:vertAlign w:val="superscript"/>
          <w:lang w:val="fr-FR"/>
        </w:rPr>
        <w:t>c</w:t>
      </w:r>
      <w:r w:rsidRPr="00FC448C">
        <w:rPr>
          <w:rFonts w:ascii="Calibri" w:hAnsi="Calibri" w:cs="Arial"/>
          <w:lang w:val="fr-FR"/>
        </w:rPr>
        <w:t>CEA</w:t>
      </w:r>
      <w:proofErr w:type="spellEnd"/>
      <w:proofErr w:type="gramEnd"/>
      <w:r w:rsidRPr="00FC448C">
        <w:rPr>
          <w:rFonts w:ascii="Calibri" w:hAnsi="Calibri" w:cs="Arial"/>
          <w:lang w:val="fr-FR"/>
        </w:rPr>
        <w:t xml:space="preserve">, </w:t>
      </w:r>
      <w:proofErr w:type="spellStart"/>
      <w:r w:rsidRPr="00FC448C">
        <w:rPr>
          <w:rFonts w:ascii="Calibri" w:hAnsi="Calibri" w:cs="Arial"/>
          <w:lang w:val="fr-FR"/>
        </w:rPr>
        <w:t>DRF</w:t>
      </w:r>
      <w:proofErr w:type="spellEnd"/>
      <w:r w:rsidRPr="00FC448C">
        <w:rPr>
          <w:rFonts w:ascii="Calibri" w:hAnsi="Calibri" w:cs="Arial"/>
          <w:lang w:val="fr-FR"/>
        </w:rPr>
        <w:t xml:space="preserve">, </w:t>
      </w:r>
      <w:proofErr w:type="spellStart"/>
      <w:r w:rsidRPr="00FC448C">
        <w:rPr>
          <w:rFonts w:ascii="Calibri" w:hAnsi="Calibri" w:cs="Arial"/>
          <w:lang w:val="fr-FR"/>
        </w:rPr>
        <w:t>IG</w:t>
      </w:r>
      <w:proofErr w:type="spellEnd"/>
      <w:r w:rsidRPr="00FC448C">
        <w:rPr>
          <w:rFonts w:ascii="Calibri" w:hAnsi="Calibri" w:cs="Arial"/>
          <w:lang w:val="fr-FR"/>
        </w:rPr>
        <w:t xml:space="preserve">, </w:t>
      </w:r>
      <w:proofErr w:type="spellStart"/>
      <w:r w:rsidRPr="00FC448C">
        <w:rPr>
          <w:rFonts w:ascii="Calibri" w:hAnsi="Calibri" w:cs="Arial"/>
          <w:lang w:val="fr-FR"/>
        </w:rPr>
        <w:t>Genoscope</w:t>
      </w:r>
      <w:proofErr w:type="spellEnd"/>
      <w:r w:rsidRPr="00FC448C">
        <w:rPr>
          <w:rFonts w:ascii="Calibri" w:hAnsi="Calibri" w:cs="Arial"/>
          <w:lang w:val="fr-FR"/>
        </w:rPr>
        <w:t xml:space="preserve">, Evry, France </w:t>
      </w:r>
    </w:p>
    <w:p w:rsidR="00333C49" w:rsidRPr="00FC448C" w:rsidRDefault="00333C49" w:rsidP="00333C49">
      <w:pPr>
        <w:spacing w:line="480" w:lineRule="auto"/>
        <w:jc w:val="both"/>
        <w:rPr>
          <w:rFonts w:asciiTheme="minorHAnsi" w:hAnsiTheme="minorHAnsi" w:cs="Arial"/>
          <w:bCs/>
          <w:lang w:val="fr-FR"/>
        </w:rPr>
      </w:pPr>
      <w:r w:rsidRPr="00FC448C">
        <w:rPr>
          <w:rFonts w:ascii="Calibri" w:hAnsi="Calibri" w:cs="Arial"/>
          <w:bCs/>
          <w:vertAlign w:val="superscript"/>
          <w:lang w:val="fr-FR"/>
        </w:rPr>
        <w:t>d</w:t>
      </w:r>
      <w:r w:rsidRPr="00FC448C">
        <w:rPr>
          <w:rFonts w:ascii="Calibri" w:hAnsi="Calibri" w:cs="Arial"/>
          <w:lang w:val="fr-FR"/>
        </w:rPr>
        <w:t>CNRS-UMR8030, Université d’Evry Val d’Essonne and Université Paris-Saclay, Evry, France</w:t>
      </w:r>
    </w:p>
    <w:p w:rsidR="00C91CEE" w:rsidRPr="0059008D" w:rsidRDefault="00C91CEE" w:rsidP="00C91CEE">
      <w:pPr>
        <w:spacing w:line="480" w:lineRule="auto"/>
        <w:jc w:val="both"/>
        <w:rPr>
          <w:rFonts w:asciiTheme="minorHAnsi" w:hAnsiTheme="minorHAnsi" w:cs="Arial"/>
          <w:bCs/>
          <w:lang w:val="en-US"/>
        </w:rPr>
      </w:pPr>
    </w:p>
    <w:p w:rsidR="00C91CEE" w:rsidRPr="0059008D" w:rsidRDefault="00C91CEE" w:rsidP="00C91CEE">
      <w:pPr>
        <w:spacing w:line="480" w:lineRule="auto"/>
        <w:jc w:val="both"/>
        <w:rPr>
          <w:rFonts w:asciiTheme="minorHAnsi" w:hAnsiTheme="minorHAnsi" w:cs="Arial"/>
          <w:lang w:val="en-US"/>
        </w:rPr>
      </w:pPr>
    </w:p>
    <w:p w:rsidR="00C91CEE" w:rsidRPr="00764D2B" w:rsidRDefault="00C91CEE" w:rsidP="00C91CEE">
      <w:pPr>
        <w:spacing w:after="120" w:line="480" w:lineRule="auto"/>
        <w:jc w:val="both"/>
        <w:rPr>
          <w:rFonts w:ascii="Calibri" w:hAnsi="Calibri" w:cs="Arial"/>
          <w:color w:val="000000" w:themeColor="text1"/>
          <w:lang w:val="en-US"/>
        </w:rPr>
      </w:pPr>
      <w:r w:rsidRPr="00764D2B">
        <w:rPr>
          <w:rFonts w:ascii="Calibri" w:hAnsi="Calibri" w:cs="Arial"/>
          <w:color w:val="000000" w:themeColor="text1"/>
          <w:vertAlign w:val="superscript"/>
          <w:lang w:val="en-US"/>
        </w:rPr>
        <w:t>#</w:t>
      </w:r>
      <w:r w:rsidRPr="00764D2B">
        <w:rPr>
          <w:rFonts w:ascii="Calibri" w:hAnsi="Calibri" w:cs="Arial"/>
          <w:color w:val="000000" w:themeColor="text1"/>
          <w:lang w:val="en-US"/>
        </w:rPr>
        <w:t xml:space="preserve">) </w:t>
      </w:r>
      <w:proofErr w:type="gramStart"/>
      <w:r w:rsidRPr="00764D2B">
        <w:rPr>
          <w:rFonts w:ascii="Calibri" w:hAnsi="Calibri" w:cs="Arial"/>
          <w:color w:val="000000" w:themeColor="text1"/>
          <w:lang w:val="en-US"/>
        </w:rPr>
        <w:t>Corresponding</w:t>
      </w:r>
      <w:proofErr w:type="gramEnd"/>
      <w:r w:rsidRPr="00764D2B">
        <w:rPr>
          <w:rFonts w:ascii="Calibri" w:hAnsi="Calibri" w:cs="Arial"/>
          <w:color w:val="000000" w:themeColor="text1"/>
          <w:lang w:val="en-US"/>
        </w:rPr>
        <w:t xml:space="preserve"> author; phone: +49 341 235 1235 / fax: +49 341 235 451235; e-mail: matthias.kaestner@ufz.de</w:t>
      </w:r>
      <w:r w:rsidRPr="00764D2B">
        <w:rPr>
          <w:rFonts w:ascii="Calibri" w:hAnsi="Calibri" w:cs="Arial"/>
          <w:color w:val="000000" w:themeColor="text1"/>
          <w:lang w:val="en-US"/>
        </w:rPr>
        <w:tab/>
      </w:r>
      <w:r w:rsidRPr="00764D2B">
        <w:rPr>
          <w:rFonts w:ascii="Calibri" w:hAnsi="Calibri" w:cs="Arial"/>
          <w:color w:val="000000" w:themeColor="text1"/>
          <w:lang w:val="en-US"/>
        </w:rPr>
        <w:tab/>
      </w:r>
    </w:p>
    <w:p w:rsidR="00C91CEE" w:rsidRDefault="00C91CEE" w:rsidP="00C91CEE">
      <w:pPr>
        <w:spacing w:line="480" w:lineRule="auto"/>
        <w:jc w:val="both"/>
        <w:rPr>
          <w:rFonts w:ascii="Calibri" w:hAnsi="Calibri" w:cs="Arial"/>
          <w:lang w:val="en-US"/>
        </w:rPr>
      </w:pPr>
    </w:p>
    <w:p w:rsidR="005B680A" w:rsidRDefault="005B680A" w:rsidP="000C303D">
      <w:pPr>
        <w:spacing w:line="480" w:lineRule="auto"/>
        <w:jc w:val="both"/>
        <w:rPr>
          <w:rFonts w:ascii="Calibri" w:hAnsi="Calibri" w:cs="Arial"/>
          <w:lang w:val="en-US"/>
        </w:rPr>
      </w:pPr>
    </w:p>
    <w:p w:rsidR="005B680A" w:rsidRDefault="005B680A" w:rsidP="000C303D">
      <w:pPr>
        <w:spacing w:line="480" w:lineRule="auto"/>
        <w:jc w:val="both"/>
        <w:rPr>
          <w:rFonts w:ascii="Calibri" w:hAnsi="Calibri" w:cs="Arial"/>
          <w:lang w:val="en-US"/>
        </w:rPr>
      </w:pPr>
    </w:p>
    <w:p w:rsidR="005B680A" w:rsidRDefault="005B680A" w:rsidP="000C303D">
      <w:pPr>
        <w:spacing w:line="480" w:lineRule="auto"/>
        <w:jc w:val="both"/>
        <w:rPr>
          <w:rFonts w:ascii="Calibri" w:hAnsi="Calibri" w:cs="Arial"/>
          <w:lang w:val="en-US"/>
        </w:rPr>
      </w:pPr>
    </w:p>
    <w:p w:rsidR="005B680A" w:rsidRDefault="005B680A" w:rsidP="000C303D">
      <w:pPr>
        <w:spacing w:line="480" w:lineRule="auto"/>
        <w:jc w:val="both"/>
        <w:rPr>
          <w:rFonts w:ascii="Calibri" w:hAnsi="Calibri" w:cs="Arial"/>
          <w:lang w:val="en-US"/>
        </w:rPr>
      </w:pPr>
    </w:p>
    <w:p w:rsidR="005B680A" w:rsidRDefault="005B680A" w:rsidP="000C303D">
      <w:pPr>
        <w:spacing w:line="480" w:lineRule="auto"/>
        <w:jc w:val="both"/>
        <w:rPr>
          <w:rFonts w:ascii="Calibri" w:hAnsi="Calibri" w:cs="Arial"/>
          <w:lang w:val="en-US"/>
        </w:rPr>
      </w:pPr>
    </w:p>
    <w:p w:rsidR="000272D1" w:rsidRDefault="000272D1">
      <w:pPr>
        <w:rPr>
          <w:rFonts w:ascii="Calibri" w:hAnsi="Calibri"/>
          <w:b/>
          <w:lang w:val="en-US"/>
        </w:rPr>
      </w:pPr>
      <w:r>
        <w:rPr>
          <w:rFonts w:ascii="Calibri" w:hAnsi="Calibri"/>
          <w:b/>
          <w:lang w:val="en-US"/>
        </w:rPr>
        <w:br w:type="page"/>
      </w:r>
    </w:p>
    <w:p w:rsidR="003B44FB" w:rsidRDefault="00DC4833" w:rsidP="00731DFA">
      <w:pPr>
        <w:spacing w:line="480" w:lineRule="auto"/>
        <w:jc w:val="both"/>
        <w:rPr>
          <w:rFonts w:ascii="Calibri" w:hAnsi="Calibri" w:cs="Arial"/>
          <w:b/>
          <w:lang w:val="en-US"/>
        </w:rPr>
      </w:pPr>
      <w:proofErr w:type="gramStart"/>
      <w:r>
        <w:rPr>
          <w:rFonts w:ascii="Calibri" w:hAnsi="Calibri" w:cs="Arial"/>
          <w:b/>
          <w:lang w:val="en-US"/>
        </w:rPr>
        <w:lastRenderedPageBreak/>
        <w:t>c</w:t>
      </w:r>
      <w:r w:rsidR="002E69C7" w:rsidRPr="00935526">
        <w:rPr>
          <w:rFonts w:ascii="Calibri" w:hAnsi="Calibri" w:cs="Arial"/>
          <w:b/>
          <w:lang w:val="en-US"/>
        </w:rPr>
        <w:t>DNA</w:t>
      </w:r>
      <w:proofErr w:type="gramEnd"/>
      <w:r w:rsidR="002E69C7" w:rsidRPr="00935526">
        <w:rPr>
          <w:rFonts w:ascii="Calibri" w:hAnsi="Calibri" w:cs="Arial"/>
          <w:b/>
          <w:lang w:val="en-US"/>
        </w:rPr>
        <w:t xml:space="preserve"> </w:t>
      </w:r>
      <w:r>
        <w:rPr>
          <w:rFonts w:ascii="Calibri" w:hAnsi="Calibri" w:cs="Arial"/>
          <w:b/>
          <w:lang w:val="en-US"/>
        </w:rPr>
        <w:t>synthesis from extracted</w:t>
      </w:r>
      <w:r w:rsidR="002E69C7">
        <w:rPr>
          <w:rFonts w:ascii="Calibri" w:hAnsi="Calibri" w:cs="Arial"/>
          <w:b/>
          <w:lang w:val="en-US"/>
        </w:rPr>
        <w:t xml:space="preserve"> </w:t>
      </w:r>
      <w:r w:rsidR="00935526" w:rsidRPr="00935526">
        <w:rPr>
          <w:rFonts w:ascii="Calibri" w:hAnsi="Calibri" w:cs="Arial"/>
          <w:b/>
          <w:lang w:val="en-US"/>
        </w:rPr>
        <w:t>RNA</w:t>
      </w:r>
      <w:r w:rsidR="00935526">
        <w:rPr>
          <w:rFonts w:ascii="Calibri" w:hAnsi="Calibri" w:cs="Arial"/>
          <w:b/>
          <w:lang w:val="en-US"/>
        </w:rPr>
        <w:t xml:space="preserve">. </w:t>
      </w:r>
    </w:p>
    <w:p w:rsidR="002E69C7" w:rsidRDefault="00AE77E0" w:rsidP="00731DFA">
      <w:pPr>
        <w:spacing w:line="480" w:lineRule="auto"/>
        <w:jc w:val="both"/>
        <w:rPr>
          <w:rFonts w:ascii="Calibri" w:hAnsi="Calibri" w:cs="Arial"/>
          <w:lang w:val="en-US"/>
        </w:rPr>
      </w:pPr>
      <w:r>
        <w:rPr>
          <w:rFonts w:ascii="Calibri" w:hAnsi="Calibri" w:cs="Arial"/>
          <w:lang w:val="en-US"/>
        </w:rPr>
        <w:t>I</w:t>
      </w:r>
      <w:r w:rsidR="00D902CA">
        <w:rPr>
          <w:rFonts w:ascii="Calibri" w:hAnsi="Calibri" w:cs="Arial"/>
          <w:lang w:val="en-US"/>
        </w:rPr>
        <w:t xml:space="preserve">n preparation for </w:t>
      </w:r>
      <w:r w:rsidR="00BB09CA">
        <w:rPr>
          <w:rFonts w:ascii="Calibri" w:hAnsi="Calibri" w:cs="Arial"/>
          <w:lang w:val="en-US"/>
        </w:rPr>
        <w:t>bacterial community sequencing</w:t>
      </w:r>
      <w:r w:rsidR="002E69C7">
        <w:rPr>
          <w:rFonts w:ascii="Calibri" w:hAnsi="Calibri" w:cs="Arial"/>
          <w:lang w:val="en-US"/>
        </w:rPr>
        <w:t xml:space="preserve">, the cDNA was synthesized from </w:t>
      </w:r>
      <w:r w:rsidR="00B92675">
        <w:rPr>
          <w:rFonts w:ascii="Calibri" w:hAnsi="Calibri" w:cs="Arial"/>
          <w:lang w:val="en-US"/>
        </w:rPr>
        <w:t xml:space="preserve">pooled triplicate </w:t>
      </w:r>
      <w:r w:rsidR="002E69C7">
        <w:rPr>
          <w:rFonts w:ascii="Calibri" w:hAnsi="Calibri" w:cs="Arial"/>
          <w:lang w:val="en-US"/>
        </w:rPr>
        <w:t xml:space="preserve">RNA </w:t>
      </w:r>
      <w:r w:rsidR="00B92675">
        <w:rPr>
          <w:rFonts w:ascii="Calibri" w:hAnsi="Calibri" w:cs="Arial"/>
          <w:lang w:val="en-US"/>
        </w:rPr>
        <w:t xml:space="preserve">soil-compost mixture </w:t>
      </w:r>
      <w:r w:rsidR="002E69C7">
        <w:rPr>
          <w:rFonts w:ascii="Calibri" w:hAnsi="Calibri" w:cs="Arial"/>
          <w:lang w:val="en-US"/>
        </w:rPr>
        <w:t>samples</w:t>
      </w:r>
      <w:r w:rsidR="00F229F7">
        <w:rPr>
          <w:rFonts w:ascii="Calibri" w:hAnsi="Calibri" w:cs="Arial"/>
          <w:lang w:val="en-US"/>
        </w:rPr>
        <w:t xml:space="preserve"> and from RNA fertilized soil </w:t>
      </w:r>
      <w:r w:rsidR="00F229F7" w:rsidRPr="00F229F7">
        <w:rPr>
          <w:rFonts w:ascii="Calibri" w:hAnsi="Calibri" w:cs="Arial"/>
          <w:lang w:val="en-US"/>
        </w:rPr>
        <w:t>samples</w:t>
      </w:r>
      <w:r w:rsidR="00083BA0" w:rsidRPr="00F229F7">
        <w:rPr>
          <w:rFonts w:ascii="Calibri" w:hAnsi="Calibri" w:cs="Arial"/>
          <w:lang w:val="en-US"/>
        </w:rPr>
        <w:t>. First,</w:t>
      </w:r>
      <w:r w:rsidR="003F5DD8" w:rsidRPr="00F229F7">
        <w:rPr>
          <w:rFonts w:ascii="Calibri" w:hAnsi="Calibri" w:cs="Arial"/>
          <w:lang w:val="en-US"/>
        </w:rPr>
        <w:t xml:space="preserve"> 50 µl of </w:t>
      </w:r>
      <w:r w:rsidR="008C4FD2" w:rsidRPr="00F229F7">
        <w:rPr>
          <w:rFonts w:ascii="Calibri" w:hAnsi="Calibri" w:cs="Arial"/>
          <w:lang w:val="en-US"/>
        </w:rPr>
        <w:t xml:space="preserve">cold </w:t>
      </w:r>
      <w:r w:rsidR="003F5DD8" w:rsidRPr="00F229F7">
        <w:rPr>
          <w:rFonts w:ascii="Calibri" w:hAnsi="Calibri" w:cs="Arial"/>
          <w:lang w:val="en-US"/>
        </w:rPr>
        <w:t xml:space="preserve">ethanol </w:t>
      </w:r>
      <w:r w:rsidR="008C4FD2" w:rsidRPr="00F229F7">
        <w:rPr>
          <w:rFonts w:ascii="Calibri" w:hAnsi="Calibri" w:cs="Arial"/>
          <w:lang w:val="en-US"/>
        </w:rPr>
        <w:t>100</w:t>
      </w:r>
      <w:r w:rsidR="00DE17A9">
        <w:rPr>
          <w:rFonts w:ascii="Calibri" w:hAnsi="Calibri" w:cs="Arial"/>
          <w:lang w:val="en-US"/>
        </w:rPr>
        <w:t xml:space="preserve"> </w:t>
      </w:r>
      <w:r w:rsidR="008C4FD2" w:rsidRPr="00F229F7">
        <w:rPr>
          <w:rFonts w:ascii="Calibri" w:hAnsi="Calibri" w:cs="Arial"/>
          <w:lang w:val="en-US"/>
        </w:rPr>
        <w:t xml:space="preserve">% with 5 M </w:t>
      </w:r>
      <w:proofErr w:type="spellStart"/>
      <w:r w:rsidR="008C4FD2" w:rsidRPr="00F229F7">
        <w:rPr>
          <w:rFonts w:ascii="Calibri" w:hAnsi="Calibri" w:cs="Arial"/>
          <w:lang w:val="en-US"/>
        </w:rPr>
        <w:t>NaCl</w:t>
      </w:r>
      <w:proofErr w:type="spellEnd"/>
      <w:r w:rsidR="008C4FD2" w:rsidRPr="00F229F7">
        <w:rPr>
          <w:rFonts w:ascii="Calibri" w:hAnsi="Calibri" w:cs="Arial"/>
          <w:lang w:val="en-US"/>
        </w:rPr>
        <w:t xml:space="preserve"> </w:t>
      </w:r>
      <w:r w:rsidR="003F5DD8" w:rsidRPr="00F229F7">
        <w:rPr>
          <w:rFonts w:ascii="Calibri" w:hAnsi="Calibri" w:cs="Arial"/>
          <w:lang w:val="en-US"/>
        </w:rPr>
        <w:t>was added to</w:t>
      </w:r>
      <w:r w:rsidR="00083BA0" w:rsidRPr="00F229F7">
        <w:rPr>
          <w:rFonts w:ascii="Calibri" w:hAnsi="Calibri" w:cs="Arial"/>
          <w:lang w:val="en-US"/>
        </w:rPr>
        <w:t xml:space="preserve"> </w:t>
      </w:r>
      <w:r w:rsidR="00BC4136" w:rsidRPr="00F229F7">
        <w:rPr>
          <w:rFonts w:ascii="Calibri" w:hAnsi="Calibri" w:cs="Arial"/>
          <w:lang w:val="en-US"/>
        </w:rPr>
        <w:t xml:space="preserve">10 µl of </w:t>
      </w:r>
      <w:r w:rsidR="00083BA0" w:rsidRPr="00F229F7">
        <w:rPr>
          <w:rFonts w:ascii="Calibri" w:hAnsi="Calibri" w:cs="Arial"/>
          <w:lang w:val="en-US"/>
        </w:rPr>
        <w:t>RNA</w:t>
      </w:r>
      <w:r w:rsidR="00BC4136" w:rsidRPr="00F229F7">
        <w:rPr>
          <w:rFonts w:ascii="Calibri" w:hAnsi="Calibri" w:cs="Arial"/>
          <w:lang w:val="en-US"/>
        </w:rPr>
        <w:t xml:space="preserve"> elute</w:t>
      </w:r>
      <w:r w:rsidR="003F5DD8" w:rsidRPr="00F229F7">
        <w:rPr>
          <w:rFonts w:ascii="Calibri" w:hAnsi="Calibri" w:cs="Arial"/>
          <w:lang w:val="en-US"/>
        </w:rPr>
        <w:t xml:space="preserve"> </w:t>
      </w:r>
      <w:r w:rsidR="008C4FD2" w:rsidRPr="00F229F7">
        <w:rPr>
          <w:rFonts w:ascii="Calibri" w:hAnsi="Calibri" w:cs="Arial"/>
          <w:lang w:val="en-US"/>
        </w:rPr>
        <w:t xml:space="preserve">to a final concentration of 0.25 M </w:t>
      </w:r>
      <w:r w:rsidR="003F5DD8" w:rsidRPr="00F229F7">
        <w:rPr>
          <w:rFonts w:ascii="Calibri" w:hAnsi="Calibri" w:cs="Arial"/>
          <w:lang w:val="en-US"/>
        </w:rPr>
        <w:t>and incubated for 1 h at -20°C for</w:t>
      </w:r>
      <w:r w:rsidR="00083BA0" w:rsidRPr="00F229F7">
        <w:rPr>
          <w:rFonts w:ascii="Calibri" w:hAnsi="Calibri" w:cs="Arial"/>
          <w:lang w:val="en-US"/>
        </w:rPr>
        <w:t xml:space="preserve"> </w:t>
      </w:r>
      <w:r w:rsidR="00BC4136" w:rsidRPr="00F229F7">
        <w:rPr>
          <w:rFonts w:ascii="Calibri" w:hAnsi="Calibri" w:cs="Arial"/>
          <w:lang w:val="en-US"/>
        </w:rPr>
        <w:t>precipitat</w:t>
      </w:r>
      <w:r w:rsidR="003F5DD8" w:rsidRPr="00F229F7">
        <w:rPr>
          <w:rFonts w:ascii="Calibri" w:hAnsi="Calibri" w:cs="Arial"/>
          <w:lang w:val="en-US"/>
        </w:rPr>
        <w:t>ion</w:t>
      </w:r>
      <w:r w:rsidR="008C4FD2" w:rsidRPr="00F229F7">
        <w:rPr>
          <w:rFonts w:ascii="Calibri" w:hAnsi="Calibri" w:cs="Arial"/>
          <w:lang w:val="en-US"/>
        </w:rPr>
        <w:t xml:space="preserve">. Then, the mixture was centrifuged at 4°C with maximum speed for 30 min. The supernatant was removed and the dry RNA pellet was </w:t>
      </w:r>
      <w:proofErr w:type="spellStart"/>
      <w:r w:rsidR="008C4FD2" w:rsidRPr="00F229F7">
        <w:rPr>
          <w:rFonts w:ascii="Calibri" w:hAnsi="Calibri" w:cs="Arial"/>
          <w:lang w:val="en-US"/>
        </w:rPr>
        <w:t>resuspended</w:t>
      </w:r>
      <w:proofErr w:type="spellEnd"/>
      <w:r w:rsidR="008C4FD2" w:rsidRPr="00F229F7">
        <w:rPr>
          <w:rFonts w:ascii="Calibri" w:hAnsi="Calibri" w:cs="Arial"/>
          <w:lang w:val="en-US"/>
        </w:rPr>
        <w:t xml:space="preserve"> in RNase free water</w:t>
      </w:r>
      <w:r w:rsidR="0014039B" w:rsidRPr="00F229F7">
        <w:rPr>
          <w:rFonts w:ascii="Calibri" w:hAnsi="Calibri" w:cs="Arial"/>
          <w:lang w:val="en-US"/>
        </w:rPr>
        <w:t>. After that</w:t>
      </w:r>
      <w:r w:rsidR="00C74039" w:rsidRPr="00F229F7">
        <w:rPr>
          <w:rFonts w:ascii="Calibri" w:hAnsi="Calibri" w:cs="Arial"/>
          <w:lang w:val="en-US"/>
        </w:rPr>
        <w:t>, DNA contamination</w:t>
      </w:r>
      <w:r w:rsidR="0014039B" w:rsidRPr="00F229F7">
        <w:rPr>
          <w:rFonts w:ascii="Calibri" w:hAnsi="Calibri" w:cs="Arial"/>
          <w:lang w:val="en-US"/>
        </w:rPr>
        <w:t xml:space="preserve"> </w:t>
      </w:r>
      <w:r w:rsidR="00C74039" w:rsidRPr="00F229F7">
        <w:rPr>
          <w:rFonts w:ascii="Calibri" w:hAnsi="Calibri" w:cs="Arial"/>
          <w:lang w:val="en-US"/>
        </w:rPr>
        <w:t>was</w:t>
      </w:r>
      <w:r w:rsidR="0014039B" w:rsidRPr="00F229F7">
        <w:rPr>
          <w:rFonts w:ascii="Calibri" w:hAnsi="Calibri" w:cs="Arial"/>
          <w:lang w:val="en-US"/>
        </w:rPr>
        <w:t xml:space="preserve"> removed</w:t>
      </w:r>
      <w:r w:rsidR="008C4FD2" w:rsidRPr="00F229F7">
        <w:rPr>
          <w:rFonts w:ascii="Calibri" w:hAnsi="Calibri" w:cs="Arial"/>
          <w:lang w:val="en-US"/>
        </w:rPr>
        <w:t xml:space="preserve"> </w:t>
      </w:r>
      <w:r w:rsidR="0014039B" w:rsidRPr="007847A2">
        <w:rPr>
          <w:rFonts w:ascii="Calibri" w:hAnsi="Calibri" w:cs="Arial"/>
          <w:lang w:val="en-US"/>
        </w:rPr>
        <w:t xml:space="preserve">from RNA elute </w:t>
      </w:r>
      <w:r w:rsidR="008C4FD2" w:rsidRPr="007847A2">
        <w:rPr>
          <w:rFonts w:ascii="Calibri" w:hAnsi="Calibri" w:cs="Arial"/>
          <w:lang w:val="en-US"/>
        </w:rPr>
        <w:t xml:space="preserve">by two times </w:t>
      </w:r>
      <w:r w:rsidR="0014039B" w:rsidRPr="007847A2">
        <w:rPr>
          <w:rFonts w:ascii="Calibri" w:hAnsi="Calibri" w:cs="Arial"/>
          <w:lang w:val="en-US"/>
        </w:rPr>
        <w:t>DNa</w:t>
      </w:r>
      <w:r w:rsidR="008C4FD2" w:rsidRPr="007847A2">
        <w:rPr>
          <w:rFonts w:ascii="Calibri" w:hAnsi="Calibri" w:cs="Arial"/>
          <w:lang w:val="en-US"/>
        </w:rPr>
        <w:t>se treatment</w:t>
      </w:r>
      <w:r w:rsidR="0014039B" w:rsidRPr="007847A2">
        <w:rPr>
          <w:rFonts w:ascii="Calibri" w:hAnsi="Calibri" w:cs="Arial"/>
          <w:lang w:val="en-US"/>
        </w:rPr>
        <w:t xml:space="preserve"> using the </w:t>
      </w:r>
      <w:proofErr w:type="spellStart"/>
      <w:r w:rsidR="0014039B" w:rsidRPr="007847A2">
        <w:rPr>
          <w:rFonts w:ascii="Calibri" w:hAnsi="Calibri" w:cs="Arial"/>
          <w:lang w:val="en-US"/>
        </w:rPr>
        <w:t>Ambion</w:t>
      </w:r>
      <w:proofErr w:type="spellEnd"/>
      <w:r w:rsidR="0014039B" w:rsidRPr="007847A2">
        <w:rPr>
          <w:rFonts w:ascii="Calibri" w:hAnsi="Calibri" w:cs="Arial"/>
          <w:lang w:val="en-US"/>
        </w:rPr>
        <w:t xml:space="preserve"> T</w:t>
      </w:r>
      <w:r w:rsidR="00C670CD" w:rsidRPr="007847A2">
        <w:rPr>
          <w:rFonts w:ascii="Calibri" w:hAnsi="Calibri" w:cs="Arial"/>
          <w:lang w:val="en-US"/>
        </w:rPr>
        <w:t>urbo</w:t>
      </w:r>
      <w:r w:rsidR="0014039B" w:rsidRPr="007847A2">
        <w:rPr>
          <w:rFonts w:ascii="Calibri" w:hAnsi="Calibri" w:cs="Arial"/>
          <w:lang w:val="en-US"/>
        </w:rPr>
        <w:t xml:space="preserve"> DNase (Life Technologies, Carlsbad, CA, USA) for 30 min at 37°C. Then, </w:t>
      </w:r>
      <w:r w:rsidR="00C670CD" w:rsidRPr="007847A2">
        <w:rPr>
          <w:rFonts w:ascii="Calibri" w:hAnsi="Calibri" w:cs="Arial"/>
          <w:lang w:val="en-US"/>
        </w:rPr>
        <w:t>RNA</w:t>
      </w:r>
      <w:r w:rsidR="0014039B" w:rsidRPr="007847A2">
        <w:rPr>
          <w:rFonts w:ascii="Calibri" w:hAnsi="Calibri" w:cs="Arial"/>
          <w:lang w:val="en-US"/>
        </w:rPr>
        <w:t xml:space="preserve"> was extracted </w:t>
      </w:r>
      <w:r w:rsidR="00C670CD" w:rsidRPr="007847A2">
        <w:rPr>
          <w:rFonts w:ascii="Calibri" w:hAnsi="Calibri" w:cs="Arial"/>
          <w:lang w:val="en-US"/>
        </w:rPr>
        <w:t xml:space="preserve">by mixing 300 µl of Roti-Aqua-P/C/I </w:t>
      </w:r>
      <w:proofErr w:type="spellStart"/>
      <w:r w:rsidR="0014039B" w:rsidRPr="007847A2">
        <w:rPr>
          <w:rFonts w:ascii="Calibri" w:hAnsi="Calibri" w:cs="Arial"/>
          <w:lang w:val="en-US"/>
        </w:rPr>
        <w:t>phenol</w:t>
      </w:r>
      <w:proofErr w:type="gramStart"/>
      <w:r w:rsidR="0014039B" w:rsidRPr="007847A2">
        <w:rPr>
          <w:rFonts w:ascii="Calibri" w:hAnsi="Calibri" w:cs="Arial"/>
          <w:lang w:val="en-US"/>
        </w:rPr>
        <w:t>:chloroform:isoamyl</w:t>
      </w:r>
      <w:proofErr w:type="spellEnd"/>
      <w:proofErr w:type="gramEnd"/>
      <w:r w:rsidR="0014039B" w:rsidRPr="007847A2">
        <w:rPr>
          <w:rFonts w:ascii="Calibri" w:hAnsi="Calibri" w:cs="Arial"/>
          <w:lang w:val="en-US"/>
        </w:rPr>
        <w:t xml:space="preserve"> alcohol (25:24:1, v/v</w:t>
      </w:r>
      <w:r w:rsidR="00C670CD" w:rsidRPr="007847A2">
        <w:rPr>
          <w:rFonts w:ascii="Calibri" w:hAnsi="Calibri" w:cs="Arial"/>
          <w:lang w:val="en-US"/>
        </w:rPr>
        <w:t xml:space="preserve">, Carl Roth, Karlsruhe, Germany) with 300 µl of RNA sample and short </w:t>
      </w:r>
      <w:r w:rsidR="00C74039" w:rsidRPr="007847A2">
        <w:rPr>
          <w:rFonts w:ascii="Calibri" w:hAnsi="Calibri" w:cs="Arial"/>
          <w:lang w:val="en-US"/>
        </w:rPr>
        <w:t>centrifugation</w:t>
      </w:r>
      <w:r w:rsidR="00C670CD" w:rsidRPr="007847A2">
        <w:rPr>
          <w:rFonts w:ascii="Calibri" w:hAnsi="Calibri" w:cs="Arial"/>
          <w:lang w:val="en-US"/>
        </w:rPr>
        <w:t xml:space="preserve">. RNA was precipitated from the aqueous phase by ethanol treatment as described above. The RNA pellet was </w:t>
      </w:r>
      <w:proofErr w:type="spellStart"/>
      <w:r w:rsidR="00C670CD" w:rsidRPr="007847A2">
        <w:rPr>
          <w:rFonts w:ascii="Calibri" w:hAnsi="Calibri" w:cs="Arial"/>
          <w:lang w:val="en-US"/>
        </w:rPr>
        <w:t>resuspended</w:t>
      </w:r>
      <w:proofErr w:type="spellEnd"/>
      <w:r w:rsidR="00C670CD" w:rsidRPr="007847A2">
        <w:rPr>
          <w:rFonts w:ascii="Calibri" w:hAnsi="Calibri" w:cs="Arial"/>
          <w:lang w:val="en-US"/>
        </w:rPr>
        <w:t xml:space="preserve"> in </w:t>
      </w:r>
      <w:r w:rsidR="00477BF0" w:rsidRPr="007847A2">
        <w:rPr>
          <w:rFonts w:ascii="Calibri" w:hAnsi="Calibri" w:cs="Arial"/>
          <w:lang w:val="en-US"/>
        </w:rPr>
        <w:t xml:space="preserve">RNase free water. </w:t>
      </w:r>
      <w:r w:rsidR="003F5DD8" w:rsidRPr="007847A2">
        <w:rPr>
          <w:rFonts w:ascii="Calibri" w:hAnsi="Calibri" w:cs="Arial"/>
          <w:lang w:val="en-US"/>
        </w:rPr>
        <w:t xml:space="preserve">Purified RNA was then converted to cDNA by Invitrogen </w:t>
      </w:r>
      <w:proofErr w:type="spellStart"/>
      <w:r w:rsidR="003F5DD8" w:rsidRPr="007847A2">
        <w:rPr>
          <w:rFonts w:ascii="Calibri" w:hAnsi="Calibri" w:cs="Arial"/>
          <w:lang w:val="en-US"/>
        </w:rPr>
        <w:t>SuperScript</w:t>
      </w:r>
      <w:proofErr w:type="spellEnd"/>
      <w:r w:rsidR="003F5DD8" w:rsidRPr="007847A2">
        <w:rPr>
          <w:rFonts w:ascii="Calibri" w:hAnsi="Calibri" w:cs="Arial"/>
          <w:lang w:val="en-US"/>
        </w:rPr>
        <w:t xml:space="preserve"> III Reverse Transcriptase</w:t>
      </w:r>
      <w:r w:rsidR="00CC6D88" w:rsidRPr="007847A2">
        <w:rPr>
          <w:rFonts w:ascii="Calibri" w:hAnsi="Calibri" w:cs="Arial"/>
          <w:lang w:val="en-US"/>
        </w:rPr>
        <w:t xml:space="preserve"> (RT)</w:t>
      </w:r>
      <w:r w:rsidR="003F5DD8" w:rsidRPr="007847A2">
        <w:rPr>
          <w:rFonts w:ascii="Calibri" w:hAnsi="Calibri" w:cs="Arial"/>
          <w:lang w:val="en-US"/>
        </w:rPr>
        <w:t xml:space="preserve"> (</w:t>
      </w:r>
      <w:proofErr w:type="spellStart"/>
      <w:r w:rsidR="003F5DD8" w:rsidRPr="007847A2">
        <w:rPr>
          <w:rFonts w:ascii="Calibri" w:hAnsi="Calibri" w:cs="Arial"/>
          <w:lang w:val="en-US"/>
        </w:rPr>
        <w:t>Thermo</w:t>
      </w:r>
      <w:proofErr w:type="spellEnd"/>
      <w:r w:rsidR="003F5DD8" w:rsidRPr="007847A2">
        <w:rPr>
          <w:rFonts w:ascii="Calibri" w:hAnsi="Calibri" w:cs="Arial"/>
          <w:lang w:val="en-US"/>
        </w:rPr>
        <w:t xml:space="preserve"> Fisher Scientific, Waltham, Massachusetts, USA).</w:t>
      </w:r>
      <w:r w:rsidR="003B40F2" w:rsidRPr="007847A2">
        <w:rPr>
          <w:rFonts w:ascii="Calibri" w:hAnsi="Calibri" w:cs="Arial"/>
          <w:lang w:val="en-US"/>
        </w:rPr>
        <w:t xml:space="preserve"> 3 µl RNA elute was mixed with 26 µl </w:t>
      </w:r>
      <w:r w:rsidR="00CC6D88" w:rsidRPr="007847A2">
        <w:rPr>
          <w:rFonts w:ascii="Calibri" w:hAnsi="Calibri" w:cs="Arial"/>
          <w:lang w:val="en-US"/>
        </w:rPr>
        <w:t xml:space="preserve">of </w:t>
      </w:r>
      <w:r w:rsidR="006C1EFE" w:rsidRPr="007847A2">
        <w:rPr>
          <w:rFonts w:ascii="Calibri" w:hAnsi="Calibri" w:cs="Arial"/>
          <w:lang w:val="en-US"/>
        </w:rPr>
        <w:t>RNase free</w:t>
      </w:r>
      <w:r w:rsidR="003B40F2" w:rsidRPr="007847A2">
        <w:rPr>
          <w:rFonts w:ascii="Calibri" w:hAnsi="Calibri" w:cs="Arial"/>
          <w:lang w:val="en-US"/>
        </w:rPr>
        <w:t xml:space="preserve"> water and 1 µl of 10 </w:t>
      </w:r>
      <w:proofErr w:type="spellStart"/>
      <w:r w:rsidR="003B40F2" w:rsidRPr="007847A2">
        <w:rPr>
          <w:rFonts w:ascii="Calibri" w:hAnsi="Calibri" w:cs="Arial"/>
          <w:lang w:val="en-US"/>
        </w:rPr>
        <w:t>mM</w:t>
      </w:r>
      <w:proofErr w:type="spellEnd"/>
      <w:r w:rsidR="003B40F2" w:rsidRPr="007847A2">
        <w:rPr>
          <w:rFonts w:ascii="Calibri" w:hAnsi="Calibri" w:cs="Arial"/>
          <w:lang w:val="en-US"/>
        </w:rPr>
        <w:t xml:space="preserve"> random primer</w:t>
      </w:r>
      <w:r w:rsidR="006C1EFE" w:rsidRPr="007847A2">
        <w:rPr>
          <w:rFonts w:ascii="Calibri" w:hAnsi="Calibri" w:cs="Arial"/>
          <w:lang w:val="en-US"/>
        </w:rPr>
        <w:t xml:space="preserve"> (3 µg µl</w:t>
      </w:r>
      <w:r w:rsidR="006C1EFE" w:rsidRPr="007847A2">
        <w:rPr>
          <w:rFonts w:ascii="Calibri" w:hAnsi="Calibri" w:cs="Arial"/>
          <w:vertAlign w:val="superscript"/>
          <w:lang w:val="en-US"/>
        </w:rPr>
        <w:t>-1</w:t>
      </w:r>
      <w:r w:rsidR="006C1EFE" w:rsidRPr="007847A2">
        <w:rPr>
          <w:rFonts w:ascii="Calibri" w:hAnsi="Calibri" w:cs="Arial"/>
          <w:lang w:val="en-US"/>
        </w:rPr>
        <w:t>, Invitrogen)</w:t>
      </w:r>
      <w:r w:rsidR="003B40F2" w:rsidRPr="007847A2">
        <w:rPr>
          <w:rFonts w:ascii="Calibri" w:hAnsi="Calibri" w:cs="Arial"/>
          <w:lang w:val="en-US"/>
        </w:rPr>
        <w:t xml:space="preserve"> and then </w:t>
      </w:r>
      <w:r w:rsidR="006C1EFE" w:rsidRPr="007847A2">
        <w:rPr>
          <w:rFonts w:ascii="Calibri" w:hAnsi="Calibri" w:cs="Arial"/>
          <w:lang w:val="en-US"/>
        </w:rPr>
        <w:t>heated</w:t>
      </w:r>
      <w:r w:rsidR="00DA2B77" w:rsidRPr="007847A2">
        <w:rPr>
          <w:rFonts w:ascii="Calibri" w:hAnsi="Calibri" w:cs="Arial"/>
          <w:lang w:val="en-US"/>
        </w:rPr>
        <w:t xml:space="preserve"> to initial </w:t>
      </w:r>
      <w:r w:rsidR="003B40F2" w:rsidRPr="007847A2">
        <w:rPr>
          <w:rFonts w:ascii="Calibri" w:hAnsi="Calibri" w:cs="Arial"/>
          <w:lang w:val="en-US"/>
        </w:rPr>
        <w:t>70°C</w:t>
      </w:r>
      <w:r w:rsidR="006C1EFE" w:rsidRPr="007847A2">
        <w:rPr>
          <w:rFonts w:ascii="Calibri" w:hAnsi="Calibri" w:cs="Arial"/>
          <w:lang w:val="en-US"/>
        </w:rPr>
        <w:t xml:space="preserve"> </w:t>
      </w:r>
      <w:r w:rsidR="00DA2B77" w:rsidRPr="007847A2">
        <w:rPr>
          <w:rFonts w:ascii="Calibri" w:hAnsi="Calibri" w:cs="Arial"/>
          <w:lang w:val="en-US"/>
        </w:rPr>
        <w:t xml:space="preserve">for 10 min, then incubated </w:t>
      </w:r>
      <w:r w:rsidR="003B40F2" w:rsidRPr="007847A2">
        <w:rPr>
          <w:rFonts w:ascii="Calibri" w:hAnsi="Calibri" w:cs="Arial"/>
          <w:lang w:val="en-US"/>
        </w:rPr>
        <w:t xml:space="preserve">at 25°C </w:t>
      </w:r>
      <w:r w:rsidR="00DA2B77" w:rsidRPr="007847A2">
        <w:rPr>
          <w:rFonts w:ascii="Calibri" w:hAnsi="Calibri" w:cs="Arial"/>
          <w:lang w:val="en-US"/>
        </w:rPr>
        <w:t xml:space="preserve">for 10 min </w:t>
      </w:r>
      <w:r w:rsidR="003B40F2" w:rsidRPr="007847A2">
        <w:rPr>
          <w:rFonts w:ascii="Calibri" w:hAnsi="Calibri" w:cs="Arial"/>
          <w:lang w:val="en-US"/>
        </w:rPr>
        <w:t xml:space="preserve">and finally </w:t>
      </w:r>
      <w:r w:rsidR="00DA2B77" w:rsidRPr="007847A2">
        <w:rPr>
          <w:rFonts w:ascii="Calibri" w:hAnsi="Calibri" w:cs="Arial"/>
          <w:lang w:val="en-US"/>
        </w:rPr>
        <w:t>cooled to 4°C.</w:t>
      </w:r>
      <w:r w:rsidR="003B40F2" w:rsidRPr="007847A2">
        <w:rPr>
          <w:rFonts w:ascii="Calibri" w:hAnsi="Calibri" w:cs="Arial"/>
          <w:lang w:val="en-US"/>
        </w:rPr>
        <w:t xml:space="preserve"> </w:t>
      </w:r>
      <w:r w:rsidR="00861211" w:rsidRPr="007847A2">
        <w:rPr>
          <w:rFonts w:ascii="Calibri" w:hAnsi="Calibri" w:cs="Arial"/>
          <w:lang w:val="en-US"/>
        </w:rPr>
        <w:t xml:space="preserve">For cDNA synthesis, this </w:t>
      </w:r>
      <w:r w:rsidR="003231AF" w:rsidRPr="007847A2">
        <w:rPr>
          <w:rFonts w:ascii="Calibri" w:hAnsi="Calibri" w:cs="Arial"/>
          <w:lang w:val="en-US"/>
        </w:rPr>
        <w:t xml:space="preserve">RNA solution </w:t>
      </w:r>
      <w:r w:rsidR="003231AF" w:rsidRPr="00F229F7">
        <w:rPr>
          <w:rFonts w:ascii="Calibri" w:hAnsi="Calibri" w:cs="Arial"/>
          <w:lang w:val="en-US"/>
        </w:rPr>
        <w:t xml:space="preserve">was mixed with </w:t>
      </w:r>
      <w:r w:rsidR="00CC6D88" w:rsidRPr="00F229F7">
        <w:rPr>
          <w:rFonts w:ascii="Calibri" w:hAnsi="Calibri" w:cs="Arial"/>
          <w:lang w:val="en-US"/>
        </w:rPr>
        <w:t xml:space="preserve">8 µl of </w:t>
      </w:r>
      <w:r w:rsidR="006C1EFE" w:rsidRPr="00F229F7">
        <w:rPr>
          <w:rFonts w:ascii="Calibri" w:hAnsi="Calibri" w:cs="Arial"/>
          <w:lang w:val="en-US"/>
        </w:rPr>
        <w:t>RNase free</w:t>
      </w:r>
      <w:r w:rsidR="00CC6D88" w:rsidRPr="00F229F7">
        <w:rPr>
          <w:rFonts w:ascii="Calibri" w:hAnsi="Calibri" w:cs="Arial"/>
          <w:lang w:val="en-US"/>
        </w:rPr>
        <w:t xml:space="preserve"> water, 12 µl of </w:t>
      </w:r>
      <w:r w:rsidR="006C1EFE" w:rsidRPr="00F229F7">
        <w:rPr>
          <w:rFonts w:ascii="Calibri" w:hAnsi="Calibri" w:cs="Arial"/>
          <w:lang w:val="en-US"/>
        </w:rPr>
        <w:t xml:space="preserve">5x first strand </w:t>
      </w:r>
      <w:r w:rsidR="00CC6D88" w:rsidRPr="00F229F7">
        <w:rPr>
          <w:rFonts w:ascii="Calibri" w:hAnsi="Calibri" w:cs="Arial"/>
          <w:lang w:val="en-US"/>
        </w:rPr>
        <w:t>buffer</w:t>
      </w:r>
      <w:r w:rsidR="006C1EFE" w:rsidRPr="00F229F7">
        <w:rPr>
          <w:rFonts w:ascii="Calibri" w:hAnsi="Calibri" w:cs="Arial"/>
          <w:lang w:val="en-US"/>
        </w:rPr>
        <w:t xml:space="preserve"> (</w:t>
      </w:r>
      <w:r w:rsidR="00856FA5" w:rsidRPr="00856FA5">
        <w:rPr>
          <w:rFonts w:ascii="Calibri" w:hAnsi="Calibri" w:cs="Arial"/>
          <w:lang w:val="en-US"/>
        </w:rPr>
        <w:t>Invitrogen</w:t>
      </w:r>
      <w:r w:rsidR="00856FA5">
        <w:rPr>
          <w:rFonts w:ascii="Calibri" w:hAnsi="Calibri" w:cs="Arial"/>
          <w:lang w:val="en-US"/>
        </w:rPr>
        <w:t>, Carlsbad, USA</w:t>
      </w:r>
      <w:r w:rsidR="006C1EFE" w:rsidRPr="00F229F7">
        <w:rPr>
          <w:rFonts w:ascii="Calibri" w:hAnsi="Calibri" w:cs="Arial"/>
          <w:lang w:val="en-US"/>
        </w:rPr>
        <w:t>)</w:t>
      </w:r>
      <w:r w:rsidR="00CC6D88" w:rsidRPr="00F229F7">
        <w:rPr>
          <w:rFonts w:ascii="Calibri" w:hAnsi="Calibri" w:cs="Arial"/>
          <w:lang w:val="en-US"/>
        </w:rPr>
        <w:t>, 6 µl of</w:t>
      </w:r>
      <w:r w:rsidR="006C1EFE" w:rsidRPr="00F229F7">
        <w:rPr>
          <w:rFonts w:ascii="Calibri" w:hAnsi="Calibri" w:cs="Arial"/>
          <w:lang w:val="en-US"/>
        </w:rPr>
        <w:t xml:space="preserve"> 0.1 M</w:t>
      </w:r>
      <w:r w:rsidR="00CC6D88" w:rsidRPr="00F229F7">
        <w:rPr>
          <w:rFonts w:ascii="Calibri" w:hAnsi="Calibri" w:cs="Arial"/>
          <w:lang w:val="en-US"/>
        </w:rPr>
        <w:t xml:space="preserve"> </w:t>
      </w:r>
      <w:proofErr w:type="spellStart"/>
      <w:r w:rsidR="00CC6D88" w:rsidRPr="00F229F7">
        <w:rPr>
          <w:rFonts w:ascii="Calibri" w:hAnsi="Calibri" w:cs="Arial"/>
          <w:lang w:val="en-US"/>
        </w:rPr>
        <w:t>dithiothreitol</w:t>
      </w:r>
      <w:proofErr w:type="spellEnd"/>
      <w:r w:rsidR="006C1EFE" w:rsidRPr="00F229F7">
        <w:rPr>
          <w:rFonts w:ascii="Calibri" w:hAnsi="Calibri" w:cs="Arial"/>
          <w:lang w:val="en-US"/>
        </w:rPr>
        <w:t xml:space="preserve"> (</w:t>
      </w:r>
      <w:r w:rsidR="006C1EFE" w:rsidRPr="00856FA5">
        <w:rPr>
          <w:rFonts w:ascii="Calibri" w:hAnsi="Calibri" w:cs="Arial"/>
          <w:lang w:val="en-US"/>
        </w:rPr>
        <w:t>Invitrogen</w:t>
      </w:r>
      <w:r w:rsidR="006C1EFE" w:rsidRPr="00F229F7">
        <w:rPr>
          <w:rFonts w:ascii="Calibri" w:hAnsi="Calibri" w:cs="Arial"/>
          <w:lang w:val="en-US"/>
        </w:rPr>
        <w:t>)</w:t>
      </w:r>
      <w:r w:rsidR="00CC6D88" w:rsidRPr="00F229F7">
        <w:rPr>
          <w:rFonts w:ascii="Calibri" w:hAnsi="Calibri" w:cs="Arial"/>
          <w:lang w:val="en-US"/>
        </w:rPr>
        <w:t xml:space="preserve">, 3 µl of </w:t>
      </w:r>
      <w:r w:rsidR="006C1EFE" w:rsidRPr="00F229F7">
        <w:rPr>
          <w:rFonts w:ascii="Calibri" w:hAnsi="Calibri" w:cs="Arial"/>
          <w:lang w:val="en-US"/>
        </w:rPr>
        <w:t xml:space="preserve">10 </w:t>
      </w:r>
      <w:proofErr w:type="spellStart"/>
      <w:r w:rsidR="006C1EFE" w:rsidRPr="00F229F7">
        <w:rPr>
          <w:rFonts w:ascii="Calibri" w:hAnsi="Calibri" w:cs="Arial"/>
          <w:lang w:val="en-US"/>
        </w:rPr>
        <w:t>mM</w:t>
      </w:r>
      <w:proofErr w:type="spellEnd"/>
      <w:r w:rsidR="006C1EFE" w:rsidRPr="00F229F7">
        <w:rPr>
          <w:rFonts w:ascii="Calibri" w:hAnsi="Calibri" w:cs="Arial"/>
          <w:lang w:val="en-US"/>
        </w:rPr>
        <w:t xml:space="preserve"> </w:t>
      </w:r>
      <w:proofErr w:type="spellStart"/>
      <w:r w:rsidR="00CC6D88" w:rsidRPr="00F229F7">
        <w:rPr>
          <w:rFonts w:ascii="Calibri" w:hAnsi="Calibri" w:cs="Arial"/>
          <w:shd w:val="clear" w:color="auto" w:fill="FFFFFF"/>
          <w:lang w:val="en-GB"/>
        </w:rPr>
        <w:t>deoxynucleotide</w:t>
      </w:r>
      <w:proofErr w:type="spellEnd"/>
      <w:r w:rsidR="00CC6D88" w:rsidRPr="00F229F7">
        <w:rPr>
          <w:rFonts w:ascii="Calibri" w:hAnsi="Calibri" w:cs="Arial"/>
          <w:shd w:val="clear" w:color="auto" w:fill="FFFFFF"/>
          <w:lang w:val="en-GB"/>
        </w:rPr>
        <w:t xml:space="preserve"> triphosphates (</w:t>
      </w:r>
      <w:r w:rsidR="00CC6D88" w:rsidRPr="00F229F7">
        <w:rPr>
          <w:rFonts w:ascii="Calibri" w:hAnsi="Calibri" w:cs="Arial"/>
          <w:lang w:val="en-US"/>
        </w:rPr>
        <w:t>dNTPs) and 1 µl of RT</w:t>
      </w:r>
      <w:r w:rsidR="0045041C" w:rsidRPr="00F229F7">
        <w:rPr>
          <w:rFonts w:ascii="Calibri" w:hAnsi="Calibri" w:cs="Arial"/>
          <w:lang w:val="en-US"/>
        </w:rPr>
        <w:t xml:space="preserve"> and then incubated for 30 min at </w:t>
      </w:r>
      <w:proofErr w:type="spellStart"/>
      <w:r w:rsidR="00C74039" w:rsidRPr="00F229F7">
        <w:rPr>
          <w:rFonts w:ascii="Calibri" w:hAnsi="Calibri" w:cs="Arial"/>
          <w:lang w:val="en-US"/>
        </w:rPr>
        <w:t>50°C</w:t>
      </w:r>
      <w:proofErr w:type="spellEnd"/>
      <w:r w:rsidR="00C74039" w:rsidRPr="00F229F7">
        <w:rPr>
          <w:rFonts w:ascii="Calibri" w:hAnsi="Calibri" w:cs="Arial"/>
          <w:lang w:val="en-US"/>
        </w:rPr>
        <w:t xml:space="preserve">, then heated to </w:t>
      </w:r>
      <w:proofErr w:type="spellStart"/>
      <w:r w:rsidR="00C74039" w:rsidRPr="00F229F7">
        <w:rPr>
          <w:rFonts w:ascii="Calibri" w:hAnsi="Calibri" w:cs="Arial"/>
          <w:lang w:val="en-US"/>
        </w:rPr>
        <w:t>55°C</w:t>
      </w:r>
      <w:proofErr w:type="spellEnd"/>
      <w:r w:rsidR="00C74039" w:rsidRPr="00F229F7">
        <w:rPr>
          <w:rFonts w:ascii="Calibri" w:hAnsi="Calibri" w:cs="Arial"/>
          <w:lang w:val="en-US"/>
        </w:rPr>
        <w:t xml:space="preserve"> </w:t>
      </w:r>
      <w:r w:rsidR="0045041C" w:rsidRPr="00F229F7">
        <w:rPr>
          <w:rFonts w:ascii="Calibri" w:hAnsi="Calibri" w:cs="Arial"/>
          <w:lang w:val="en-US"/>
        </w:rPr>
        <w:t>f</w:t>
      </w:r>
      <w:r w:rsidR="00C74039" w:rsidRPr="00F229F7">
        <w:rPr>
          <w:rFonts w:ascii="Calibri" w:hAnsi="Calibri" w:cs="Arial"/>
          <w:lang w:val="en-US"/>
        </w:rPr>
        <w:t xml:space="preserve">or 60 min, heated to </w:t>
      </w:r>
      <w:proofErr w:type="spellStart"/>
      <w:r w:rsidR="00C74039" w:rsidRPr="00F229F7">
        <w:rPr>
          <w:rFonts w:ascii="Calibri" w:hAnsi="Calibri" w:cs="Arial"/>
          <w:lang w:val="en-US"/>
        </w:rPr>
        <w:t>70°C</w:t>
      </w:r>
      <w:proofErr w:type="spellEnd"/>
      <w:r w:rsidR="00C74039" w:rsidRPr="00F229F7">
        <w:rPr>
          <w:rFonts w:ascii="Calibri" w:hAnsi="Calibri" w:cs="Arial"/>
          <w:lang w:val="en-US"/>
        </w:rPr>
        <w:t xml:space="preserve"> </w:t>
      </w:r>
      <w:r w:rsidR="0045041C" w:rsidRPr="00F229F7">
        <w:rPr>
          <w:rFonts w:ascii="Calibri" w:hAnsi="Calibri" w:cs="Arial"/>
          <w:lang w:val="en-US"/>
        </w:rPr>
        <w:t xml:space="preserve">for 10 min, and finally cooled to </w:t>
      </w:r>
      <w:proofErr w:type="spellStart"/>
      <w:r w:rsidR="0045041C" w:rsidRPr="00F229F7">
        <w:rPr>
          <w:rFonts w:ascii="Calibri" w:hAnsi="Calibri" w:cs="Arial"/>
          <w:lang w:val="en-US"/>
        </w:rPr>
        <w:t>4°C</w:t>
      </w:r>
      <w:proofErr w:type="spellEnd"/>
      <w:r w:rsidR="00CC6D88" w:rsidRPr="00F229F7">
        <w:rPr>
          <w:rFonts w:ascii="Calibri" w:hAnsi="Calibri" w:cs="Arial"/>
          <w:lang w:val="en-US"/>
        </w:rPr>
        <w:t xml:space="preserve">. </w:t>
      </w:r>
    </w:p>
    <w:p w:rsidR="002A0849" w:rsidRDefault="002A0849" w:rsidP="00731DFA">
      <w:pPr>
        <w:spacing w:line="480" w:lineRule="auto"/>
        <w:jc w:val="both"/>
        <w:rPr>
          <w:rFonts w:ascii="Calibri" w:hAnsi="Calibri" w:cs="Arial"/>
          <w:lang w:val="en-US"/>
        </w:rPr>
      </w:pPr>
    </w:p>
    <w:p w:rsidR="00BB5274" w:rsidRPr="007847A2" w:rsidRDefault="007C7F2C" w:rsidP="00BB5274">
      <w:pPr>
        <w:spacing w:line="480" w:lineRule="auto"/>
        <w:jc w:val="both"/>
        <w:rPr>
          <w:rFonts w:ascii="Calibri" w:hAnsi="Calibri" w:cs="Arial"/>
          <w:b/>
          <w:lang w:val="en-US"/>
        </w:rPr>
      </w:pPr>
      <w:r w:rsidRPr="007847A2">
        <w:rPr>
          <w:rFonts w:ascii="Calibri" w:hAnsi="Calibri" w:cs="Arial"/>
          <w:b/>
          <w:lang w:val="en-US"/>
        </w:rPr>
        <w:t>B</w:t>
      </w:r>
      <w:proofErr w:type="spellStart"/>
      <w:r w:rsidR="00BB5274" w:rsidRPr="007847A2">
        <w:rPr>
          <w:rFonts w:ascii="Calibri" w:hAnsi="Calibri" w:cs="Arial"/>
          <w:b/>
          <w:lang w:val="en-GB"/>
        </w:rPr>
        <w:t>acteria</w:t>
      </w:r>
      <w:r w:rsidRPr="007847A2">
        <w:rPr>
          <w:rFonts w:ascii="Calibri" w:hAnsi="Calibri" w:cs="Arial"/>
          <w:b/>
          <w:lang w:val="en-GB"/>
        </w:rPr>
        <w:t>l</w:t>
      </w:r>
      <w:proofErr w:type="spellEnd"/>
      <w:r w:rsidR="00BB5274" w:rsidRPr="007847A2">
        <w:rPr>
          <w:rFonts w:ascii="Calibri" w:hAnsi="Calibri" w:cs="Arial"/>
          <w:b/>
          <w:lang w:val="en-GB"/>
        </w:rPr>
        <w:t xml:space="preserve"> enrichment cultures </w:t>
      </w:r>
    </w:p>
    <w:p w:rsidR="00BB5274" w:rsidRPr="007847A2" w:rsidRDefault="00BB5274" w:rsidP="00BB5274">
      <w:pPr>
        <w:spacing w:line="480" w:lineRule="auto"/>
        <w:jc w:val="both"/>
        <w:rPr>
          <w:rFonts w:ascii="Calibri" w:hAnsi="Calibri" w:cs="Arial"/>
          <w:lang w:val="en-GB"/>
        </w:rPr>
      </w:pPr>
      <w:r w:rsidRPr="007847A2">
        <w:rPr>
          <w:rFonts w:ascii="Calibri" w:hAnsi="Calibri" w:cs="Arial"/>
          <w:lang w:val="en-GB"/>
        </w:rPr>
        <w:lastRenderedPageBreak/>
        <w:t>100µl of each dilution was transferred to pyrene covered MM agar plates (100mg/L) in duplicates (and Standard I or NB control plates without pyrene) and incubated at 30°C. The MM plates were monitored for pyrene degradation detectable by clear zones at the margin of microbial colonies due to the removal of the pyrene crystals. Since none of the subcultures was pure but all of them contained accompanying microorganisms, liquid cultures were prepared by inoculation of 30 ml culture tubes containing 15 ml MM and 2 mg of pyrene crystals with colonies of pyrene degraders showing clear spots on the agar plates. After incubation on a shaker at 30°C for around three weeks, dilutions (10</w:t>
      </w:r>
      <w:r w:rsidRPr="007847A2">
        <w:rPr>
          <w:rFonts w:ascii="Calibri" w:hAnsi="Calibri" w:cs="Arial"/>
          <w:vertAlign w:val="superscript"/>
          <w:lang w:val="en-GB"/>
        </w:rPr>
        <w:t>-1</w:t>
      </w:r>
      <w:r w:rsidRPr="007847A2">
        <w:rPr>
          <w:rFonts w:ascii="Calibri" w:hAnsi="Calibri" w:cs="Arial"/>
          <w:lang w:val="en-GB"/>
        </w:rPr>
        <w:t xml:space="preserve"> to 10</w:t>
      </w:r>
      <w:r w:rsidRPr="007847A2">
        <w:rPr>
          <w:rFonts w:ascii="Calibri" w:hAnsi="Calibri" w:cs="Arial"/>
          <w:vertAlign w:val="superscript"/>
          <w:lang w:val="en-GB"/>
        </w:rPr>
        <w:t>-7</w:t>
      </w:r>
      <w:r w:rsidRPr="007847A2">
        <w:rPr>
          <w:rFonts w:ascii="Calibri" w:hAnsi="Calibri" w:cs="Arial"/>
          <w:lang w:val="en-GB"/>
        </w:rPr>
        <w:t>) of all culture tubes were prepared in Eppendorf tubes containing 900 µl PBS. Twenty µl of each dilution were pipetted on pyrene covered MM agar plates applying the drop plate method (</w:t>
      </w:r>
      <w:r w:rsidRPr="007847A2">
        <w:rPr>
          <w:rFonts w:ascii="Calibri" w:hAnsi="Calibri" w:cs="Arial"/>
          <w:lang w:val="en-GB"/>
        </w:rPr>
        <w:fldChar w:fldCharType="begin"/>
      </w:r>
      <w:r w:rsidRPr="007847A2">
        <w:rPr>
          <w:rFonts w:ascii="Calibri" w:hAnsi="Calibri" w:cs="Arial"/>
          <w:lang w:val="en-GB"/>
        </w:rPr>
        <w:instrText>ADDIN CITAVI.PLACEHOLDER f48e0c69-dc8c-466f-b737-8defb39f788f 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SGVyaWdzdGFkIGV0IGFsLiAyMDAxPC9UZXh0Pg0KICAgIDwvVGV4dFVuaXQ+DQogIDwvVGV4dFVuaXRzPg0KPC9QbGFjZWhvbGRlcj4=</w:instrText>
      </w:r>
      <w:r w:rsidRPr="007847A2">
        <w:rPr>
          <w:rFonts w:ascii="Calibri" w:hAnsi="Calibri" w:cs="Arial"/>
          <w:lang w:val="en-GB"/>
        </w:rPr>
        <w:fldChar w:fldCharType="separate"/>
      </w:r>
      <w:r w:rsidRPr="007847A2">
        <w:rPr>
          <w:rFonts w:ascii="Calibri" w:hAnsi="Calibri" w:cs="Arial"/>
          <w:lang w:val="en-GB"/>
        </w:rPr>
        <w:t>Herigstad et al. 2001</w:t>
      </w:r>
      <w:r w:rsidRPr="007847A2">
        <w:rPr>
          <w:rFonts w:ascii="Calibri" w:hAnsi="Calibri" w:cs="Arial"/>
          <w:lang w:val="en-GB"/>
        </w:rPr>
        <w:fldChar w:fldCharType="end"/>
      </w:r>
      <w:r w:rsidRPr="007847A2">
        <w:rPr>
          <w:rFonts w:ascii="Calibri" w:hAnsi="Calibri" w:cs="Arial"/>
          <w:lang w:val="en-GB"/>
        </w:rPr>
        <w:t>)</w:t>
      </w:r>
      <w:r w:rsidRPr="007847A2">
        <w:rPr>
          <w:rFonts w:ascii="Calibri" w:hAnsi="Calibri" w:cs="Arial"/>
          <w:lang w:val="en-GB"/>
        </w:rPr>
        <w:fldChar w:fldCharType="begin"/>
      </w:r>
      <w:r w:rsidRPr="007847A2">
        <w:rPr>
          <w:rFonts w:ascii="Calibri" w:hAnsi="Calibri" w:cs="Arial"/>
          <w:lang w:val="en-GB"/>
        </w:rPr>
        <w:instrText xml:space="preserve"> ADDIN EN.CITE &lt;EndNote&gt;&lt;Cite&gt;&lt;Author&gt;Herigstad&lt;/Author&gt;&lt;Year&gt;2001&lt;/Year&gt;&lt;RecNum&gt;32&lt;/RecNum&gt;&lt;DisplayText&gt;(Herigstad et al. 2001)&lt;/DisplayText&gt;&lt;record&gt;&lt;rec-number&gt;32&lt;/rec-number&gt;&lt;foreign-keys&gt;&lt;key app="EN" db-id="apfwsfdass9pxtezxelvx0p4wwa2tw2p9ta0"&gt;32&lt;/key&gt;&lt;/foreign-keys&gt;&lt;ref-type name="Journal Article"&gt;17&lt;/ref-type&gt;&lt;contributors&gt;&lt;authors&gt;&lt;author&gt;Herigstad, B.&lt;/author&gt;&lt;author&gt;Hamilton, M.&lt;/author&gt;&lt;author&gt;Heersink, J.&lt;/author&gt;&lt;/authors&gt;&lt;/contributors&gt;&lt;titles&gt;&lt;title&gt;How to optimize the drop plate method for enumerating bacteria&lt;/title&gt;&lt;secondary-title&gt;Journal of Microbiological Methods&lt;/secondary-title&gt;&lt;/titles&gt;&lt;periodical&gt;&lt;full-title&gt;Journal of Microbiological Methods&lt;/full-title&gt;&lt;/periodical&gt;&lt;pages&gt;121-129&lt;/pages&gt;&lt;volume&gt;44&lt;/volume&gt;&lt;dates&gt;&lt;year&gt;2001&lt;/year&gt;&lt;/dates&gt;&lt;urls&gt;&lt;/urls&gt;&lt;/record&gt;&lt;/Cite&gt;&lt;/EndNote&gt;</w:instrText>
      </w:r>
      <w:r w:rsidRPr="007847A2">
        <w:rPr>
          <w:rFonts w:ascii="Calibri" w:hAnsi="Calibri" w:cs="Arial"/>
          <w:lang w:val="en-GB"/>
        </w:rPr>
        <w:fldChar w:fldCharType="end"/>
      </w:r>
      <w:r w:rsidRPr="007847A2">
        <w:rPr>
          <w:rFonts w:ascii="Calibri" w:hAnsi="Calibri" w:cs="Arial"/>
          <w:lang w:val="en-GB"/>
        </w:rPr>
        <w:t xml:space="preserve">, and the plates were incubated at 30°C. The plates were again monitored for clear spots in the pyrene cover indicating pyrene mineralization and colonies with different morphologies were selected for isolation and transferred to new pyrene </w:t>
      </w:r>
      <w:r w:rsidRPr="007847A2">
        <w:rPr>
          <w:rFonts w:asciiTheme="minorHAnsi" w:hAnsiTheme="minorHAnsi" w:cs="Arial"/>
          <w:lang w:val="en-GB"/>
        </w:rPr>
        <w:t xml:space="preserve">covered MM agar plates. </w:t>
      </w:r>
      <w:r w:rsidRPr="007847A2">
        <w:rPr>
          <w:rFonts w:ascii="Calibri" w:hAnsi="Calibri" w:cs="Arial"/>
          <w:lang w:val="en-GB"/>
        </w:rPr>
        <w:t>Colonies from the last isolation step were finally grown in liquid cultures of 20 ml MM and a pyrene concentration of 100 mg l</w:t>
      </w:r>
      <w:r w:rsidRPr="007847A2">
        <w:rPr>
          <w:rFonts w:ascii="Calibri" w:hAnsi="Calibri" w:cs="Arial"/>
          <w:vertAlign w:val="superscript"/>
          <w:lang w:val="en-GB"/>
        </w:rPr>
        <w:t>-1</w:t>
      </w:r>
      <w:r w:rsidRPr="007847A2">
        <w:rPr>
          <w:rFonts w:ascii="Calibri" w:hAnsi="Calibri" w:cs="Arial"/>
          <w:lang w:val="en-GB"/>
        </w:rPr>
        <w:t xml:space="preserve"> and cells were harvested for DNA extraction. Not all of the isolation attempts have been successful, revealing stable co-cultures. In total, 10 enrichment cultures of various degrees of purity have been achieved that were capable of mineralizing pyrene.</w:t>
      </w:r>
    </w:p>
    <w:p w:rsidR="00BB5274" w:rsidRPr="007847A2" w:rsidRDefault="00BB5274" w:rsidP="00731DFA">
      <w:pPr>
        <w:spacing w:line="480" w:lineRule="auto"/>
        <w:jc w:val="both"/>
        <w:rPr>
          <w:rFonts w:ascii="Calibri" w:hAnsi="Calibri" w:cs="Arial"/>
          <w:lang w:val="en-US"/>
        </w:rPr>
      </w:pPr>
    </w:p>
    <w:p w:rsidR="00D477E0" w:rsidRPr="007847A2" w:rsidRDefault="00D477E0" w:rsidP="00D477E0">
      <w:pPr>
        <w:spacing w:line="480" w:lineRule="auto"/>
        <w:jc w:val="both"/>
        <w:rPr>
          <w:rFonts w:ascii="Calibri" w:hAnsi="Calibri" w:cs="Arial"/>
          <w:b/>
          <w:lang w:val="en-US"/>
        </w:rPr>
      </w:pPr>
      <w:r w:rsidRPr="007847A2">
        <w:rPr>
          <w:rFonts w:ascii="Calibri" w:hAnsi="Calibri" w:cs="Arial"/>
          <w:b/>
          <w:lang w:val="en-US"/>
        </w:rPr>
        <w:t xml:space="preserve">Analysis of </w:t>
      </w:r>
      <w:r w:rsidRPr="007847A2">
        <w:rPr>
          <w:rFonts w:asciiTheme="minorHAnsi" w:hAnsiTheme="minorHAnsi" w:cs="Arial"/>
          <w:b/>
          <w:lang w:val="en-GB"/>
        </w:rPr>
        <w:t>bacteria liquid cultures – PCR conditions</w:t>
      </w:r>
    </w:p>
    <w:p w:rsidR="00D477E0" w:rsidRPr="007847A2" w:rsidRDefault="00D477E0" w:rsidP="00D477E0">
      <w:pPr>
        <w:spacing w:line="480" w:lineRule="auto"/>
        <w:jc w:val="both"/>
        <w:rPr>
          <w:rFonts w:ascii="Calibri" w:hAnsi="Calibri" w:cs="Arial"/>
          <w:lang w:val="en-US"/>
        </w:rPr>
      </w:pPr>
      <w:r w:rsidRPr="007847A2">
        <w:rPr>
          <w:rFonts w:ascii="Calibri" w:hAnsi="Calibri" w:cs="Arial"/>
          <w:lang w:val="en-US"/>
        </w:rPr>
        <w:t xml:space="preserve">Template DNA of the cultures was amplified in a </w:t>
      </w:r>
      <w:r w:rsidRPr="007847A2">
        <w:rPr>
          <w:rFonts w:ascii="Calibri" w:hAnsi="Calibri" w:cs="Arial"/>
          <w:shd w:val="clear" w:color="auto" w:fill="FFFFFF"/>
          <w:lang w:val="en-GB"/>
        </w:rPr>
        <w:t xml:space="preserve">polymerase chain reaction (PCR) using 1 µl of template DNA and a reaction mixture of 10x concentrated 2.5 µl </w:t>
      </w:r>
      <w:proofErr w:type="spellStart"/>
      <w:r w:rsidRPr="007847A2">
        <w:rPr>
          <w:rFonts w:ascii="Calibri" w:hAnsi="Calibri" w:cs="Arial"/>
          <w:shd w:val="clear" w:color="auto" w:fill="FFFFFF"/>
          <w:lang w:val="en-GB"/>
        </w:rPr>
        <w:t>MgCl</w:t>
      </w:r>
      <w:proofErr w:type="spellEnd"/>
      <w:r w:rsidRPr="007847A2">
        <w:rPr>
          <w:rFonts w:ascii="Calibri" w:hAnsi="Calibri" w:cs="Arial"/>
          <w:shd w:val="clear" w:color="auto" w:fill="FFFFFF"/>
          <w:lang w:val="en-GB"/>
        </w:rPr>
        <w:t xml:space="preserve">-Buffer, 0.5 µl of 10mM dNTPs, 0.5 µl of </w:t>
      </w:r>
      <w:r w:rsidRPr="007847A2">
        <w:rPr>
          <w:rFonts w:ascii="Calibri" w:hAnsi="Calibri" w:cs="Arial"/>
          <w:lang w:val="en-US"/>
        </w:rPr>
        <w:t>the forward-primer 27F (</w:t>
      </w:r>
      <w:r w:rsidRPr="007847A2">
        <w:rPr>
          <w:rFonts w:ascii="Calibri" w:hAnsi="Calibri" w:cs="Arial"/>
          <w:lang w:val="en-US"/>
        </w:rPr>
        <w:fldChar w:fldCharType="begin"/>
      </w:r>
      <w:r w:rsidR="00BA7B5F" w:rsidRPr="007847A2">
        <w:rPr>
          <w:rFonts w:ascii="Calibri" w:hAnsi="Calibri" w:cs="Arial"/>
          <w:lang w:val="en-US"/>
        </w:rPr>
        <w:instrText>ADDIN CITAVI.PLACEHOLDER bedd8dd0-c1e4-41a9-82d2-56be18bdd7a8 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kxhbmUgMTk5MTwvVGV4dD4NCiAgICA8L1RleHRVbml0Pg0KICA8L1RleHRVbml0cz4NCjwvUGxhY2Vob2xkZXI+</w:instrText>
      </w:r>
      <w:r w:rsidRPr="007847A2">
        <w:rPr>
          <w:rFonts w:ascii="Calibri" w:hAnsi="Calibri" w:cs="Arial"/>
          <w:lang w:val="en-US"/>
        </w:rPr>
        <w:fldChar w:fldCharType="separate"/>
      </w:r>
      <w:bookmarkStart w:id="1" w:name="_CTVP001bedd8dd0c1e441a982d256be18bdd7a8"/>
      <w:r w:rsidR="00BA7B5F" w:rsidRPr="007847A2">
        <w:rPr>
          <w:rFonts w:ascii="Calibri" w:hAnsi="Calibri" w:cs="Arial"/>
          <w:lang w:val="en-US"/>
        </w:rPr>
        <w:t>Lane 1991</w:t>
      </w:r>
      <w:bookmarkEnd w:id="1"/>
      <w:r w:rsidRPr="007847A2">
        <w:rPr>
          <w:rFonts w:ascii="Calibri" w:hAnsi="Calibri" w:cs="Arial"/>
          <w:lang w:val="en-US"/>
        </w:rPr>
        <w:fldChar w:fldCharType="end"/>
      </w:r>
      <w:r w:rsidRPr="007847A2">
        <w:rPr>
          <w:rFonts w:ascii="Calibri" w:hAnsi="Calibri" w:cs="Arial"/>
          <w:lang w:val="en-US"/>
        </w:rPr>
        <w:t>) and reverse-primer 1492R (</w:t>
      </w:r>
      <w:r w:rsidRPr="007847A2">
        <w:rPr>
          <w:rFonts w:ascii="Calibri" w:hAnsi="Calibri" w:cs="Arial"/>
          <w:lang w:val="en-US"/>
        </w:rPr>
        <w:fldChar w:fldCharType="begin"/>
      </w:r>
      <w:r w:rsidR="00BA7B5F" w:rsidRPr="007847A2">
        <w:rPr>
          <w:rFonts w:ascii="Calibri" w:hAnsi="Calibri" w:cs="Arial"/>
          <w:lang w:val="en-US"/>
        </w:rPr>
        <w:instrText>ADDIN CITAVI.PLACEHOLDER ea830b4b-379d-45e3-ad44-d506feac32b5 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kxhbmUgMTk5MTwvVGV4dD4NCiAgICA8L1RleHRVbml0Pg0KICA8L1RleHRVbml0cz4NCjwvUGxhY2Vob2xkZXI+</w:instrText>
      </w:r>
      <w:r w:rsidRPr="007847A2">
        <w:rPr>
          <w:rFonts w:ascii="Calibri" w:hAnsi="Calibri" w:cs="Arial"/>
          <w:lang w:val="en-US"/>
        </w:rPr>
        <w:fldChar w:fldCharType="separate"/>
      </w:r>
      <w:bookmarkStart w:id="2" w:name="_CTVP001ea830b4b379d45e3ad44d506feac32b5"/>
      <w:r w:rsidR="00BA7B5F" w:rsidRPr="007847A2">
        <w:rPr>
          <w:rFonts w:ascii="Calibri" w:hAnsi="Calibri" w:cs="Arial"/>
          <w:lang w:val="en-US"/>
        </w:rPr>
        <w:t>Lane 1991</w:t>
      </w:r>
      <w:bookmarkEnd w:id="2"/>
      <w:r w:rsidRPr="007847A2">
        <w:rPr>
          <w:rFonts w:ascii="Calibri" w:hAnsi="Calibri" w:cs="Arial"/>
          <w:lang w:val="en-US"/>
        </w:rPr>
        <w:fldChar w:fldCharType="end"/>
      </w:r>
      <w:r w:rsidRPr="007847A2">
        <w:rPr>
          <w:rFonts w:ascii="Calibri" w:hAnsi="Calibri" w:cs="Arial"/>
          <w:lang w:val="en-US"/>
        </w:rPr>
        <w:t>)</w:t>
      </w:r>
      <w:r w:rsidRPr="007847A2">
        <w:rPr>
          <w:rFonts w:ascii="Calibri" w:hAnsi="Calibri" w:cs="Arial"/>
          <w:shd w:val="clear" w:color="auto" w:fill="FFFFFF"/>
          <w:lang w:val="en-GB"/>
        </w:rPr>
        <w:t>, 19.85 µl ddH</w:t>
      </w:r>
      <w:r w:rsidRPr="007847A2">
        <w:rPr>
          <w:rFonts w:ascii="Calibri" w:hAnsi="Calibri" w:cs="Arial"/>
          <w:shd w:val="clear" w:color="auto" w:fill="FFFFFF"/>
          <w:vertAlign w:val="subscript"/>
          <w:lang w:val="en-GB"/>
        </w:rPr>
        <w:t>2</w:t>
      </w:r>
      <w:r w:rsidRPr="007847A2">
        <w:rPr>
          <w:rFonts w:ascii="Calibri" w:hAnsi="Calibri" w:cs="Arial"/>
          <w:shd w:val="clear" w:color="auto" w:fill="FFFFFF"/>
          <w:lang w:val="en-GB"/>
        </w:rPr>
        <w:t xml:space="preserve">O and 0.15 µl of </w:t>
      </w:r>
      <w:proofErr w:type="spellStart"/>
      <w:r w:rsidRPr="007847A2">
        <w:rPr>
          <w:rFonts w:ascii="Calibri" w:hAnsi="Calibri" w:cs="Arial"/>
          <w:shd w:val="clear" w:color="auto" w:fill="FFFFFF"/>
          <w:lang w:val="en-GB"/>
        </w:rPr>
        <w:t>HotStarTaq</w:t>
      </w:r>
      <w:proofErr w:type="spellEnd"/>
      <w:r w:rsidRPr="007847A2">
        <w:rPr>
          <w:rFonts w:ascii="Calibri" w:hAnsi="Calibri" w:cs="Arial"/>
          <w:shd w:val="clear" w:color="auto" w:fill="FFFFFF"/>
          <w:lang w:val="en-GB"/>
        </w:rPr>
        <w:t xml:space="preserve"> DNA polymerase </w:t>
      </w:r>
      <w:r w:rsidRPr="007847A2">
        <w:rPr>
          <w:rFonts w:asciiTheme="minorHAnsi" w:hAnsiTheme="minorHAnsi" w:cs="Arial"/>
          <w:lang w:val="en-GB"/>
        </w:rPr>
        <w:t>(</w:t>
      </w:r>
      <w:proofErr w:type="spellStart"/>
      <w:r w:rsidRPr="007847A2">
        <w:rPr>
          <w:rFonts w:asciiTheme="minorHAnsi" w:hAnsiTheme="minorHAnsi" w:cs="Arial"/>
          <w:lang w:val="en-GB"/>
        </w:rPr>
        <w:t>Qiagen</w:t>
      </w:r>
      <w:proofErr w:type="spellEnd"/>
      <w:r w:rsidRPr="007847A2">
        <w:rPr>
          <w:rFonts w:asciiTheme="minorHAnsi" w:hAnsiTheme="minorHAnsi" w:cs="Arial"/>
          <w:lang w:val="en-GB"/>
        </w:rPr>
        <w:t>,</w:t>
      </w:r>
      <w:r w:rsidRPr="007847A2">
        <w:rPr>
          <w:rFonts w:ascii="Calibri" w:hAnsi="Calibri" w:cs="Arial"/>
          <w:lang w:val="en-US"/>
        </w:rPr>
        <w:t xml:space="preserve"> Venlo, </w:t>
      </w:r>
      <w:r w:rsidRPr="007847A2">
        <w:rPr>
          <w:rFonts w:ascii="Calibri" w:hAnsi="Calibri" w:cs="Arial"/>
          <w:lang w:val="en-US"/>
        </w:rPr>
        <w:lastRenderedPageBreak/>
        <w:t>Netherlands</w:t>
      </w:r>
      <w:r w:rsidRPr="007847A2">
        <w:rPr>
          <w:rFonts w:asciiTheme="minorHAnsi" w:hAnsiTheme="minorHAnsi" w:cs="Arial"/>
          <w:lang w:val="en-GB"/>
        </w:rPr>
        <w:t xml:space="preserve">) </w:t>
      </w:r>
      <w:r w:rsidRPr="007847A2">
        <w:rPr>
          <w:rFonts w:ascii="Calibri" w:hAnsi="Calibri" w:cs="Arial"/>
          <w:shd w:val="clear" w:color="auto" w:fill="FFFFFF"/>
          <w:lang w:val="en-GB"/>
        </w:rPr>
        <w:t>per sample</w:t>
      </w:r>
      <w:r w:rsidRPr="007847A2">
        <w:rPr>
          <w:rFonts w:ascii="Calibri" w:hAnsi="Calibri" w:cs="Arial"/>
          <w:lang w:val="en-US"/>
        </w:rPr>
        <w:t xml:space="preserve">. PCR was performed with initial denaturation at 95°C for 15 min followed by 35 cycles of denaturation at 94°C for 30 s, annealing at 52°C for 45 s and elongation at 72°C for 1 min followed by final 72°C for 5 min. </w:t>
      </w:r>
    </w:p>
    <w:p w:rsidR="00764D2B" w:rsidRPr="007847A2" w:rsidRDefault="00764D2B" w:rsidP="00731DFA">
      <w:pPr>
        <w:spacing w:line="480" w:lineRule="auto"/>
        <w:jc w:val="both"/>
        <w:rPr>
          <w:rFonts w:ascii="Calibri" w:hAnsi="Calibri" w:cs="Arial"/>
          <w:lang w:val="en-US"/>
        </w:rPr>
      </w:pPr>
    </w:p>
    <w:p w:rsidR="002E69C7" w:rsidRPr="007847A2" w:rsidRDefault="002E69C7" w:rsidP="002E69C7">
      <w:pPr>
        <w:spacing w:line="480" w:lineRule="auto"/>
        <w:jc w:val="both"/>
        <w:rPr>
          <w:rFonts w:ascii="Calibri" w:hAnsi="Calibri" w:cs="Arial"/>
          <w:b/>
          <w:shd w:val="clear" w:color="auto" w:fill="FFFFFF"/>
          <w:lang w:val="en-GB"/>
        </w:rPr>
      </w:pPr>
      <w:r w:rsidRPr="007847A2">
        <w:rPr>
          <w:rFonts w:ascii="Calibri" w:hAnsi="Calibri" w:cs="Arial"/>
          <w:b/>
          <w:shd w:val="clear" w:color="auto" w:fill="FFFFFF"/>
          <w:lang w:val="en-GB"/>
        </w:rPr>
        <w:t>16S r</w:t>
      </w:r>
      <w:r w:rsidR="000950EC" w:rsidRPr="007847A2">
        <w:rPr>
          <w:rFonts w:ascii="Calibri" w:hAnsi="Calibri" w:cs="Arial"/>
          <w:b/>
          <w:shd w:val="clear" w:color="auto" w:fill="FFFFFF"/>
          <w:lang w:val="en-GB"/>
        </w:rPr>
        <w:t>D</w:t>
      </w:r>
      <w:r w:rsidRPr="007847A2">
        <w:rPr>
          <w:rFonts w:ascii="Calibri" w:hAnsi="Calibri" w:cs="Arial"/>
          <w:b/>
          <w:shd w:val="clear" w:color="auto" w:fill="FFFFFF"/>
          <w:lang w:val="en-GB"/>
        </w:rPr>
        <w:t xml:space="preserve">NA amplicon library preparation </w:t>
      </w:r>
      <w:r w:rsidR="00DC4833" w:rsidRPr="007847A2">
        <w:rPr>
          <w:rFonts w:ascii="Calibri" w:hAnsi="Calibri" w:cs="Arial"/>
          <w:b/>
          <w:shd w:val="clear" w:color="auto" w:fill="FFFFFF"/>
          <w:lang w:val="en-GB"/>
        </w:rPr>
        <w:t>– PCR conditions and quality processing</w:t>
      </w:r>
    </w:p>
    <w:p w:rsidR="00C5237C" w:rsidRPr="007847A2" w:rsidRDefault="00C5237C" w:rsidP="000A2E3C">
      <w:pPr>
        <w:spacing w:line="480" w:lineRule="auto"/>
        <w:jc w:val="both"/>
        <w:rPr>
          <w:rFonts w:ascii="Calibri" w:hAnsi="Calibri" w:cs="Arial"/>
          <w:lang w:val="en-US"/>
        </w:rPr>
      </w:pPr>
      <w:r w:rsidRPr="007847A2">
        <w:rPr>
          <w:rFonts w:ascii="Calibri" w:hAnsi="Calibri" w:cs="Arial"/>
          <w:shd w:val="clear" w:color="auto" w:fill="FFFFFF"/>
          <w:lang w:val="en-GB"/>
        </w:rPr>
        <w:t>I</w:t>
      </w:r>
      <w:r w:rsidR="002E69C7" w:rsidRPr="007847A2">
        <w:rPr>
          <w:rFonts w:ascii="Calibri" w:hAnsi="Calibri" w:cs="Arial"/>
          <w:shd w:val="clear" w:color="auto" w:fill="FFFFFF"/>
          <w:lang w:val="en-GB"/>
        </w:rPr>
        <w:t xml:space="preserve">n a first </w:t>
      </w:r>
      <w:r w:rsidR="003F0ABE" w:rsidRPr="007847A2">
        <w:rPr>
          <w:rFonts w:ascii="Calibri" w:hAnsi="Calibri" w:cs="Arial"/>
          <w:shd w:val="clear" w:color="auto" w:fill="FFFFFF"/>
          <w:lang w:val="en-GB"/>
        </w:rPr>
        <w:t>PCR,</w:t>
      </w:r>
      <w:r w:rsidR="002E69C7" w:rsidRPr="007847A2">
        <w:rPr>
          <w:rFonts w:ascii="Calibri" w:hAnsi="Calibri" w:cs="Arial"/>
          <w:shd w:val="clear" w:color="auto" w:fill="FFFFFF"/>
          <w:lang w:val="en-GB"/>
        </w:rPr>
        <w:t xml:space="preserve"> targeting the V1-V2 region, </w:t>
      </w:r>
      <w:r w:rsidR="002E69C7" w:rsidRPr="007847A2">
        <w:rPr>
          <w:rFonts w:ascii="Calibri" w:hAnsi="Calibri" w:cs="Arial"/>
          <w:lang w:val="en-US"/>
        </w:rPr>
        <w:t xml:space="preserve">using the forward-primer 27F </w:t>
      </w:r>
      <w:r w:rsidR="00147E57" w:rsidRPr="007847A2">
        <w:rPr>
          <w:rFonts w:ascii="Calibri" w:hAnsi="Calibri" w:cs="Arial"/>
          <w:lang w:val="en-US"/>
        </w:rPr>
        <w:t>(</w:t>
      </w:r>
      <w:r w:rsidR="00147E57" w:rsidRPr="007847A2">
        <w:rPr>
          <w:rFonts w:ascii="Calibri" w:hAnsi="Calibri" w:cs="Arial"/>
          <w:lang w:val="en-US"/>
        </w:rPr>
        <w:fldChar w:fldCharType="begin"/>
      </w:r>
      <w:r w:rsidR="00BA7B5F" w:rsidRPr="007847A2">
        <w:rPr>
          <w:rFonts w:ascii="Calibri" w:hAnsi="Calibri" w:cs="Arial"/>
          <w:lang w:val="en-US"/>
        </w:rPr>
        <w:instrText>ADDIN CITAVI.PLACEHOLDER fed81143-506d-4884-81f9-8fa04a3f18e6 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kxhbmUgMTk5MTwvVGV4dD4NCiAgICA8L1RleHRVbml0Pg0KICA8L1RleHRVbml0cz4NCjwvUGxhY2Vob2xkZXI+</w:instrText>
      </w:r>
      <w:r w:rsidR="00147E57" w:rsidRPr="007847A2">
        <w:rPr>
          <w:rFonts w:ascii="Calibri" w:hAnsi="Calibri" w:cs="Arial"/>
          <w:lang w:val="en-US"/>
        </w:rPr>
        <w:fldChar w:fldCharType="separate"/>
      </w:r>
      <w:bookmarkStart w:id="3" w:name="_CTVP001fed81143506d488481f98fa04a3f18e6"/>
      <w:r w:rsidR="00BA7B5F" w:rsidRPr="007847A2">
        <w:rPr>
          <w:rFonts w:ascii="Calibri" w:hAnsi="Calibri" w:cs="Arial"/>
          <w:lang w:val="en-US"/>
        </w:rPr>
        <w:t>Lane 1991</w:t>
      </w:r>
      <w:bookmarkEnd w:id="3"/>
      <w:r w:rsidR="00147E57" w:rsidRPr="007847A2">
        <w:rPr>
          <w:rFonts w:ascii="Calibri" w:hAnsi="Calibri" w:cs="Arial"/>
          <w:lang w:val="en-US"/>
        </w:rPr>
        <w:fldChar w:fldCharType="end"/>
      </w:r>
      <w:r w:rsidR="00147E57" w:rsidRPr="007847A2">
        <w:rPr>
          <w:rFonts w:ascii="Calibri" w:hAnsi="Calibri" w:cs="Arial"/>
          <w:lang w:val="en-US"/>
        </w:rPr>
        <w:t>)</w:t>
      </w:r>
      <w:r w:rsidR="002E69C7" w:rsidRPr="007847A2">
        <w:rPr>
          <w:rFonts w:ascii="Calibri" w:hAnsi="Calibri" w:cs="Arial"/>
          <w:lang w:val="en-US"/>
        </w:rPr>
        <w:t xml:space="preserve"> and reverse-primer 338R</w:t>
      </w:r>
      <w:r w:rsidR="00EB3595" w:rsidRPr="007847A2">
        <w:rPr>
          <w:rFonts w:ascii="Calibri" w:hAnsi="Calibri" w:cs="Arial"/>
          <w:lang w:val="en-US"/>
        </w:rPr>
        <w:t xml:space="preserve"> (</w:t>
      </w:r>
      <w:r w:rsidR="00EB3595" w:rsidRPr="007847A2">
        <w:rPr>
          <w:rFonts w:ascii="Calibri" w:hAnsi="Calibri" w:cs="Arial"/>
          <w:lang w:val="en-US"/>
        </w:rPr>
        <w:fldChar w:fldCharType="begin"/>
      </w:r>
      <w:r w:rsidR="00BA7B5F" w:rsidRPr="007847A2">
        <w:rPr>
          <w:rFonts w:ascii="Calibri" w:hAnsi="Calibri" w:cs="Arial"/>
          <w:lang w:val="en-US"/>
        </w:rPr>
        <w:instrText>ADDIN CITAVI.PLACEHOLDER 3f2ddc66-07e4-4633-a7a7-db3e19e98d87 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kV0Y2hlYmVoZXJlIGFuZCBUaWVkamUgMjAwNTwvVGV4dD4NCiAgICA8L1RleHRVbml0Pg0KICA8L1RleHRVbml0cz4NCjwvUGxhY2Vob2xkZXI+</w:instrText>
      </w:r>
      <w:r w:rsidR="00EB3595" w:rsidRPr="007847A2">
        <w:rPr>
          <w:rFonts w:ascii="Calibri" w:hAnsi="Calibri" w:cs="Arial"/>
          <w:lang w:val="en-US"/>
        </w:rPr>
        <w:fldChar w:fldCharType="separate"/>
      </w:r>
      <w:bookmarkStart w:id="4" w:name="_CTVP0013f2ddc6607e44633a7a7db3e19e98d87"/>
      <w:r w:rsidR="00BA7B5F" w:rsidRPr="007847A2">
        <w:rPr>
          <w:rFonts w:ascii="Calibri" w:hAnsi="Calibri" w:cs="Arial"/>
          <w:lang w:val="en-US"/>
        </w:rPr>
        <w:t>Etchebehere and Tiedje 2005</w:t>
      </w:r>
      <w:bookmarkEnd w:id="4"/>
      <w:r w:rsidR="00EB3595" w:rsidRPr="007847A2">
        <w:rPr>
          <w:rFonts w:ascii="Calibri" w:hAnsi="Calibri" w:cs="Arial"/>
          <w:lang w:val="en-US"/>
        </w:rPr>
        <w:fldChar w:fldCharType="end"/>
      </w:r>
      <w:r w:rsidR="00EB3595" w:rsidRPr="007847A2">
        <w:rPr>
          <w:rFonts w:ascii="Calibri" w:hAnsi="Calibri" w:cs="Arial"/>
          <w:lang w:val="en-US"/>
        </w:rPr>
        <w:t>)</w:t>
      </w:r>
      <w:r w:rsidR="002E69C7" w:rsidRPr="007847A2">
        <w:rPr>
          <w:rFonts w:ascii="Calibri" w:hAnsi="Calibri" w:cs="Arial"/>
          <w:lang w:val="en-US"/>
        </w:rPr>
        <w:t xml:space="preserve">, 10 ng of total DNA or cDNA of each sample was </w:t>
      </w:r>
      <w:r w:rsidR="002E69C7" w:rsidRPr="007847A2">
        <w:rPr>
          <w:rFonts w:ascii="Calibri" w:hAnsi="Calibri" w:cs="Arial"/>
          <w:shd w:val="clear" w:color="auto" w:fill="FFFFFF"/>
          <w:lang w:val="en-GB"/>
        </w:rPr>
        <w:t xml:space="preserve">amplified as template. Therefore, 4 µl of </w:t>
      </w:r>
      <w:proofErr w:type="spellStart"/>
      <w:r w:rsidR="002E69C7" w:rsidRPr="007847A2">
        <w:rPr>
          <w:rFonts w:ascii="Calibri" w:hAnsi="Calibri" w:cs="Arial"/>
          <w:shd w:val="clear" w:color="auto" w:fill="FFFFFF"/>
          <w:lang w:val="en-GB"/>
        </w:rPr>
        <w:t>5x</w:t>
      </w:r>
      <w:proofErr w:type="spellEnd"/>
      <w:r w:rsidR="002E69C7" w:rsidRPr="007847A2">
        <w:rPr>
          <w:rFonts w:ascii="Calibri" w:hAnsi="Calibri" w:cs="Arial"/>
          <w:shd w:val="clear" w:color="auto" w:fill="FFFFFF"/>
          <w:lang w:val="en-GB"/>
        </w:rPr>
        <w:t xml:space="preserve"> </w:t>
      </w:r>
      <w:proofErr w:type="spellStart"/>
      <w:r w:rsidR="002E69C7" w:rsidRPr="007847A2">
        <w:rPr>
          <w:rFonts w:ascii="Calibri" w:hAnsi="Calibri" w:cs="Arial"/>
          <w:shd w:val="clear" w:color="auto" w:fill="FFFFFF"/>
          <w:lang w:val="en-GB"/>
        </w:rPr>
        <w:t>PrimeStar</w:t>
      </w:r>
      <w:proofErr w:type="spellEnd"/>
      <w:r w:rsidR="002E69C7" w:rsidRPr="007847A2">
        <w:rPr>
          <w:rFonts w:ascii="Calibri" w:hAnsi="Calibri" w:cs="Arial"/>
          <w:shd w:val="clear" w:color="auto" w:fill="FFFFFF"/>
          <w:lang w:val="en-GB"/>
        </w:rPr>
        <w:t xml:space="preserve"> Buffer (</w:t>
      </w:r>
      <w:proofErr w:type="spellStart"/>
      <w:r w:rsidR="002E69C7" w:rsidRPr="007847A2">
        <w:rPr>
          <w:rFonts w:ascii="Calibri" w:hAnsi="Calibri" w:cs="Arial"/>
          <w:shd w:val="clear" w:color="auto" w:fill="FFFFFF"/>
          <w:lang w:val="en-GB"/>
        </w:rPr>
        <w:t>Clontech</w:t>
      </w:r>
      <w:proofErr w:type="spellEnd"/>
      <w:r w:rsidR="002E69C7" w:rsidRPr="007847A2">
        <w:rPr>
          <w:rFonts w:ascii="Calibri" w:hAnsi="Calibri" w:cs="Arial"/>
          <w:shd w:val="clear" w:color="auto" w:fill="FFFFFF"/>
          <w:lang w:val="en-GB"/>
        </w:rPr>
        <w:t xml:space="preserve"> Laboratories, Mountain View, CA, USA), 1.6 µl of 10mM </w:t>
      </w:r>
      <w:r w:rsidR="00CC6D88" w:rsidRPr="007847A2">
        <w:rPr>
          <w:rFonts w:ascii="Calibri" w:hAnsi="Calibri" w:cs="Arial"/>
          <w:shd w:val="clear" w:color="auto" w:fill="FFFFFF"/>
          <w:lang w:val="en-GB"/>
        </w:rPr>
        <w:t>dNTPs</w:t>
      </w:r>
      <w:r w:rsidR="002E69C7" w:rsidRPr="007847A2">
        <w:rPr>
          <w:rFonts w:ascii="Calibri" w:hAnsi="Calibri" w:cs="Arial"/>
          <w:shd w:val="clear" w:color="auto" w:fill="FFFFFF"/>
          <w:lang w:val="en-GB"/>
        </w:rPr>
        <w:t xml:space="preserve"> (Takara Bio Inc., Otsu, Shiga, Japan), 12.2 µl of sterile water, 0.5 µl (10 </w:t>
      </w:r>
      <w:proofErr w:type="spellStart"/>
      <w:r w:rsidR="002E69C7" w:rsidRPr="007847A2">
        <w:rPr>
          <w:rFonts w:ascii="Calibri" w:hAnsi="Calibri" w:cs="Arial"/>
          <w:shd w:val="clear" w:color="auto" w:fill="FFFFFF"/>
          <w:lang w:val="en-GB"/>
        </w:rPr>
        <w:t>pmol</w:t>
      </w:r>
      <w:proofErr w:type="spellEnd"/>
      <w:r w:rsidR="002E69C7" w:rsidRPr="007847A2">
        <w:rPr>
          <w:rFonts w:ascii="Calibri" w:hAnsi="Calibri" w:cs="Arial"/>
          <w:shd w:val="clear" w:color="auto" w:fill="FFFFFF"/>
          <w:lang w:val="en-GB"/>
        </w:rPr>
        <w:t>) of each primer and 0.2 µl of 2.5 U µl</w:t>
      </w:r>
      <w:r w:rsidR="002E69C7" w:rsidRPr="007847A2">
        <w:rPr>
          <w:rFonts w:ascii="Calibri" w:hAnsi="Calibri" w:cs="Arial"/>
          <w:shd w:val="clear" w:color="auto" w:fill="FFFFFF"/>
          <w:vertAlign w:val="superscript"/>
          <w:lang w:val="en-GB"/>
        </w:rPr>
        <w:t>-1</w:t>
      </w:r>
      <w:r w:rsidR="002E69C7" w:rsidRPr="007847A2">
        <w:rPr>
          <w:rFonts w:ascii="Calibri" w:hAnsi="Calibri" w:cs="Arial"/>
          <w:shd w:val="clear" w:color="auto" w:fill="FFFFFF"/>
          <w:lang w:val="en-GB"/>
        </w:rPr>
        <w:t xml:space="preserve"> </w:t>
      </w:r>
      <w:proofErr w:type="spellStart"/>
      <w:r w:rsidR="002E69C7" w:rsidRPr="007847A2">
        <w:rPr>
          <w:rFonts w:ascii="Calibri" w:hAnsi="Calibri" w:cs="Arial"/>
          <w:shd w:val="clear" w:color="auto" w:fill="FFFFFF"/>
          <w:lang w:val="en-GB"/>
        </w:rPr>
        <w:t>PrimeStar</w:t>
      </w:r>
      <w:proofErr w:type="spellEnd"/>
      <w:r w:rsidR="002E69C7" w:rsidRPr="007847A2">
        <w:rPr>
          <w:rFonts w:ascii="Calibri" w:hAnsi="Calibri" w:cs="Arial"/>
          <w:shd w:val="clear" w:color="auto" w:fill="FFFFFF"/>
          <w:lang w:val="en-GB"/>
        </w:rPr>
        <w:t xml:space="preserve"> HS DNA po</w:t>
      </w:r>
      <w:r w:rsidR="00A03AFC" w:rsidRPr="007847A2">
        <w:rPr>
          <w:rFonts w:ascii="Calibri" w:hAnsi="Calibri" w:cs="Arial"/>
          <w:shd w:val="clear" w:color="auto" w:fill="FFFFFF"/>
          <w:lang w:val="en-GB"/>
        </w:rPr>
        <w:t>lymerase (</w:t>
      </w:r>
      <w:proofErr w:type="spellStart"/>
      <w:r w:rsidR="00A03AFC" w:rsidRPr="007847A2">
        <w:rPr>
          <w:rFonts w:ascii="Calibri" w:hAnsi="Calibri" w:cs="Arial"/>
          <w:shd w:val="clear" w:color="auto" w:fill="FFFFFF"/>
          <w:lang w:val="en-GB"/>
        </w:rPr>
        <w:t>Clontech</w:t>
      </w:r>
      <w:proofErr w:type="spellEnd"/>
      <w:r w:rsidR="00A03AFC" w:rsidRPr="007847A2">
        <w:rPr>
          <w:rFonts w:ascii="Calibri" w:hAnsi="Calibri" w:cs="Arial"/>
          <w:shd w:val="clear" w:color="auto" w:fill="FFFFFF"/>
          <w:lang w:val="en-GB"/>
        </w:rPr>
        <w:t xml:space="preserve"> Laboratories</w:t>
      </w:r>
      <w:r w:rsidR="002E69C7" w:rsidRPr="007847A2">
        <w:rPr>
          <w:rFonts w:ascii="Calibri" w:hAnsi="Calibri" w:cs="Arial"/>
          <w:shd w:val="clear" w:color="auto" w:fill="FFFFFF"/>
          <w:lang w:val="en-GB"/>
        </w:rPr>
        <w:t xml:space="preserve">) was added to 1 µl of template DNA or cDNA per sample. </w:t>
      </w:r>
      <w:r w:rsidR="0040377E" w:rsidRPr="007847A2">
        <w:rPr>
          <w:rFonts w:ascii="Calibri" w:hAnsi="Calibri" w:cs="Arial"/>
          <w:lang w:val="en-US"/>
        </w:rPr>
        <w:t xml:space="preserve">PCR was performed with initial denaturation at 95°C for 3 min followed by 20 cycles of denaturation at 98°C for 10 s, annealing at 55°C for 10 s and elongation at 72°C for 45 s followed by final 72°C for 2 min and </w:t>
      </w:r>
      <w:r w:rsidR="00DB36C2" w:rsidRPr="007847A2">
        <w:rPr>
          <w:rFonts w:ascii="Calibri" w:hAnsi="Calibri" w:cs="Arial"/>
          <w:lang w:val="en-US"/>
        </w:rPr>
        <w:t xml:space="preserve">final </w:t>
      </w:r>
      <w:r w:rsidR="0040377E" w:rsidRPr="007847A2">
        <w:rPr>
          <w:rFonts w:ascii="Calibri" w:hAnsi="Calibri" w:cs="Arial"/>
          <w:lang w:val="en-US"/>
        </w:rPr>
        <w:t xml:space="preserve">cooling to 4°C. </w:t>
      </w:r>
      <w:r w:rsidRPr="007847A2">
        <w:rPr>
          <w:rFonts w:ascii="Calibri" w:hAnsi="Calibri" w:cs="Arial"/>
          <w:lang w:val="en-US"/>
        </w:rPr>
        <w:t xml:space="preserve">The </w:t>
      </w:r>
      <w:r w:rsidR="002E69C7" w:rsidRPr="007847A2">
        <w:rPr>
          <w:rFonts w:ascii="Calibri" w:hAnsi="Calibri" w:cs="Arial"/>
          <w:shd w:val="clear" w:color="auto" w:fill="FFFFFF"/>
          <w:lang w:val="en-GB"/>
        </w:rPr>
        <w:t>second and third PCR</w:t>
      </w:r>
      <w:r w:rsidR="0040377E" w:rsidRPr="007847A2">
        <w:rPr>
          <w:rFonts w:ascii="Calibri" w:hAnsi="Calibri" w:cs="Arial"/>
          <w:lang w:val="en-US"/>
        </w:rPr>
        <w:t xml:space="preserve"> were operated as described above but </w:t>
      </w:r>
      <w:r w:rsidR="00CF513F" w:rsidRPr="007847A2">
        <w:rPr>
          <w:rFonts w:ascii="Calibri" w:hAnsi="Calibri" w:cs="Arial"/>
          <w:lang w:val="en-US"/>
        </w:rPr>
        <w:t xml:space="preserve">with 15 cycles of denaturation, annealing and elongation in the second PCR and 10 cycles in the third PCR. </w:t>
      </w:r>
    </w:p>
    <w:p w:rsidR="002E69C7" w:rsidRDefault="002E69C7" w:rsidP="000A2E3C">
      <w:pPr>
        <w:spacing w:line="480" w:lineRule="auto"/>
        <w:jc w:val="both"/>
        <w:rPr>
          <w:rFonts w:asciiTheme="minorHAnsi" w:hAnsiTheme="minorHAnsi" w:cs="Arial"/>
          <w:shd w:val="clear" w:color="auto" w:fill="FFFFFF"/>
          <w:lang w:val="en-GB"/>
        </w:rPr>
      </w:pPr>
      <w:r w:rsidRPr="00C5237C">
        <w:rPr>
          <w:rFonts w:asciiTheme="minorHAnsi" w:hAnsiTheme="minorHAnsi" w:cs="Arial"/>
          <w:shd w:val="clear" w:color="auto" w:fill="FFFFFF"/>
          <w:lang w:val="en-GB"/>
        </w:rPr>
        <w:t xml:space="preserve">All the obtained reads </w:t>
      </w:r>
      <w:r w:rsidR="00DC4833">
        <w:rPr>
          <w:rFonts w:asciiTheme="minorHAnsi" w:hAnsiTheme="minorHAnsi" w:cs="Arial"/>
          <w:shd w:val="clear" w:color="auto" w:fill="FFFFFF"/>
          <w:lang w:val="en-GB"/>
        </w:rPr>
        <w:t xml:space="preserve">from Illumina sequencing </w:t>
      </w:r>
      <w:r w:rsidRPr="00C5237C">
        <w:rPr>
          <w:rFonts w:asciiTheme="minorHAnsi" w:hAnsiTheme="minorHAnsi" w:cs="Arial"/>
          <w:shd w:val="clear" w:color="auto" w:fill="FFFFFF"/>
          <w:lang w:val="en-GB"/>
        </w:rPr>
        <w:t xml:space="preserve">were </w:t>
      </w:r>
      <w:proofErr w:type="spellStart"/>
      <w:r w:rsidRPr="00C5237C">
        <w:rPr>
          <w:rFonts w:asciiTheme="minorHAnsi" w:hAnsiTheme="minorHAnsi" w:cs="Arial"/>
          <w:shd w:val="clear" w:color="auto" w:fill="FFFFFF"/>
          <w:lang w:val="en-GB"/>
        </w:rPr>
        <w:t>bioinformatically</w:t>
      </w:r>
      <w:proofErr w:type="spellEnd"/>
      <w:r w:rsidRPr="00C5237C">
        <w:rPr>
          <w:rFonts w:asciiTheme="minorHAnsi" w:hAnsiTheme="minorHAnsi" w:cs="Arial"/>
          <w:shd w:val="clear" w:color="auto" w:fill="FFFFFF"/>
          <w:lang w:val="en-GB"/>
        </w:rPr>
        <w:t xml:space="preserve"> processed for quality reason</w:t>
      </w:r>
      <w:r w:rsidR="00C5237C" w:rsidRPr="00C5237C">
        <w:rPr>
          <w:rFonts w:ascii="Calibri" w:hAnsi="Calibri" w:cs="Arial"/>
          <w:lang w:val="en-US"/>
        </w:rPr>
        <w:t xml:space="preserve"> </w:t>
      </w:r>
      <w:r w:rsidR="00C5237C" w:rsidRPr="00FF1136">
        <w:rPr>
          <w:rFonts w:ascii="Calibri" w:hAnsi="Calibri" w:cs="Arial"/>
          <w:lang w:val="en-US"/>
        </w:rPr>
        <w:t>as previously described</w:t>
      </w:r>
      <w:r w:rsidR="00C5237C">
        <w:rPr>
          <w:rFonts w:ascii="Calibri" w:hAnsi="Calibri" w:cs="Arial"/>
          <w:shd w:val="clear" w:color="auto" w:fill="FFFFFF"/>
          <w:lang w:val="en-GB"/>
        </w:rPr>
        <w:t xml:space="preserve"> (</w:t>
      </w:r>
      <w:r w:rsidR="00C5237C">
        <w:rPr>
          <w:rFonts w:ascii="Calibri" w:hAnsi="Calibri" w:cs="Arial"/>
          <w:shd w:val="clear" w:color="auto" w:fill="FFFFFF"/>
          <w:lang w:val="en-GB"/>
        </w:rPr>
        <w:fldChar w:fldCharType="begin"/>
      </w:r>
      <w:r w:rsidR="00BA7B5F">
        <w:rPr>
          <w:rFonts w:ascii="Calibri" w:hAnsi="Calibri" w:cs="Arial"/>
          <w:shd w:val="clear" w:color="auto" w:fill="FFFFFF"/>
          <w:lang w:val="en-GB"/>
        </w:rPr>
        <w:instrText>ADDIN CITAVI.PLACEHOLDER c9909b5e-a921-435d-ae73-aebf48d054bf 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kNhbWFyaW5oYS1TaWx2YSBldCBhbC4gMjAxNDwvVGV4dD4NCiAgICA8L1RleHRVbml0Pg0KICA8L1RleHRVbml0cz4NCjwvUGxhY2Vob2xkZXI+</w:instrText>
      </w:r>
      <w:r w:rsidR="00C5237C">
        <w:rPr>
          <w:rFonts w:ascii="Calibri" w:hAnsi="Calibri" w:cs="Arial"/>
          <w:shd w:val="clear" w:color="auto" w:fill="FFFFFF"/>
          <w:lang w:val="en-GB"/>
        </w:rPr>
        <w:fldChar w:fldCharType="separate"/>
      </w:r>
      <w:bookmarkStart w:id="5" w:name="_CTVP001c9909b5ea921435dae73aebf48d054bf"/>
      <w:r w:rsidR="00BA7B5F">
        <w:rPr>
          <w:rFonts w:ascii="Calibri" w:hAnsi="Calibri" w:cs="Arial"/>
          <w:shd w:val="clear" w:color="auto" w:fill="FFFFFF"/>
          <w:lang w:val="en-GB"/>
        </w:rPr>
        <w:t>Camarinha-Silva et al. 2014</w:t>
      </w:r>
      <w:bookmarkEnd w:id="5"/>
      <w:r w:rsidR="00C5237C">
        <w:rPr>
          <w:rFonts w:ascii="Calibri" w:hAnsi="Calibri" w:cs="Arial"/>
          <w:shd w:val="clear" w:color="auto" w:fill="FFFFFF"/>
          <w:lang w:val="en-GB"/>
        </w:rPr>
        <w:fldChar w:fldCharType="end"/>
      </w:r>
      <w:r w:rsidR="00C5237C">
        <w:rPr>
          <w:rFonts w:ascii="Calibri" w:hAnsi="Calibri" w:cs="Arial"/>
          <w:shd w:val="clear" w:color="auto" w:fill="FFFFFF"/>
          <w:lang w:val="en-GB"/>
        </w:rPr>
        <w:t>)</w:t>
      </w:r>
      <w:r w:rsidR="00C5237C" w:rsidRPr="00FF1136">
        <w:rPr>
          <w:rFonts w:ascii="Calibri" w:hAnsi="Calibri" w:cs="Arial"/>
          <w:shd w:val="clear" w:color="auto" w:fill="FFFFFF"/>
          <w:lang w:val="en-GB"/>
        </w:rPr>
        <w:t xml:space="preserve">. </w:t>
      </w:r>
      <w:r w:rsidR="00C5237C" w:rsidRPr="00C5237C">
        <w:rPr>
          <w:rFonts w:ascii="Calibri" w:hAnsi="Calibri" w:cs="Arial"/>
          <w:shd w:val="clear" w:color="auto" w:fill="FFFFFF"/>
          <w:lang w:val="en-GB"/>
        </w:rPr>
        <w:t>Briefly, t</w:t>
      </w:r>
      <w:r w:rsidRPr="00C5237C">
        <w:rPr>
          <w:rFonts w:asciiTheme="minorHAnsi" w:hAnsiTheme="minorHAnsi" w:cs="Arial"/>
          <w:shd w:val="clear" w:color="auto" w:fill="FFFFFF"/>
          <w:lang w:val="en-GB"/>
        </w:rPr>
        <w:t xml:space="preserve">o trim low quality 3’-ends of the reads that fall below a </w:t>
      </w:r>
      <w:proofErr w:type="spellStart"/>
      <w:r w:rsidRPr="00C5237C">
        <w:rPr>
          <w:rFonts w:asciiTheme="minorHAnsi" w:hAnsiTheme="minorHAnsi" w:cs="Arial"/>
          <w:shd w:val="clear" w:color="auto" w:fill="FFFFFF"/>
          <w:lang w:val="en-GB"/>
        </w:rPr>
        <w:t>Phred</w:t>
      </w:r>
      <w:proofErr w:type="spellEnd"/>
      <w:r w:rsidRPr="00C5237C">
        <w:rPr>
          <w:rFonts w:asciiTheme="minorHAnsi" w:hAnsiTheme="minorHAnsi" w:cs="Arial"/>
          <w:shd w:val="clear" w:color="auto" w:fill="FFFFFF"/>
          <w:lang w:val="en-GB"/>
        </w:rPr>
        <w:t xml:space="preserve"> quality score of 15, the applied filter runs a sliding window of 10</w:t>
      </w:r>
      <w:r w:rsidR="00A032F3">
        <w:rPr>
          <w:rFonts w:asciiTheme="minorHAnsi" w:hAnsiTheme="minorHAnsi" w:cs="Arial"/>
          <w:shd w:val="clear" w:color="auto" w:fill="FFFFFF"/>
          <w:lang w:val="en-GB"/>
        </w:rPr>
        <w:t xml:space="preserve"> </w:t>
      </w:r>
      <w:r w:rsidRPr="00C5237C">
        <w:rPr>
          <w:rFonts w:asciiTheme="minorHAnsi" w:hAnsiTheme="minorHAnsi" w:cs="Arial"/>
          <w:shd w:val="clear" w:color="auto" w:fill="FFFFFF"/>
          <w:lang w:val="en-GB"/>
        </w:rPr>
        <w:t xml:space="preserve">% of the length of each read and calculates the local average score of the Illumina </w:t>
      </w:r>
      <w:proofErr w:type="spellStart"/>
      <w:r w:rsidRPr="00C5237C">
        <w:rPr>
          <w:rFonts w:asciiTheme="minorHAnsi" w:hAnsiTheme="minorHAnsi" w:cs="Arial"/>
          <w:shd w:val="clear" w:color="auto" w:fill="FFFFFF"/>
          <w:lang w:val="en-GB"/>
        </w:rPr>
        <w:t>fastaq</w:t>
      </w:r>
      <w:proofErr w:type="spellEnd"/>
      <w:r w:rsidRPr="00C5237C">
        <w:rPr>
          <w:rFonts w:asciiTheme="minorHAnsi" w:hAnsiTheme="minorHAnsi" w:cs="Arial"/>
          <w:shd w:val="clear" w:color="auto" w:fill="FFFFFF"/>
          <w:lang w:val="en-GB"/>
        </w:rPr>
        <w:t xml:space="preserve"> file (</w:t>
      </w:r>
      <w:r w:rsidR="000B15DD" w:rsidRPr="000B15DD">
        <w:rPr>
          <w:rFonts w:asciiTheme="minorHAnsi" w:hAnsiTheme="minorHAnsi" w:cs="Arial"/>
          <w:shd w:val="clear" w:color="auto" w:fill="FFFFFF"/>
          <w:lang w:val="en-US"/>
        </w:rPr>
        <w:t>http://wiki.bioinformatics.ucdavis.edu/index.php/Trim.pl</w:t>
      </w:r>
      <w:r w:rsidRPr="00C5237C">
        <w:rPr>
          <w:rFonts w:asciiTheme="minorHAnsi" w:hAnsiTheme="minorHAnsi" w:cs="Arial"/>
          <w:shd w:val="clear" w:color="auto" w:fill="FFFFFF"/>
          <w:lang w:val="en-GB"/>
        </w:rPr>
        <w:t xml:space="preserve">). In a next step, reads with an “N” character in their sequence, any mismatches within primers and barcodes or more than 10 </w:t>
      </w:r>
      <w:proofErr w:type="spellStart"/>
      <w:r w:rsidRPr="00C5237C">
        <w:rPr>
          <w:rFonts w:asciiTheme="minorHAnsi" w:hAnsiTheme="minorHAnsi" w:cs="Arial"/>
          <w:shd w:val="clear" w:color="auto" w:fill="FFFFFF"/>
          <w:lang w:val="en-GB"/>
        </w:rPr>
        <w:t>homopolymers</w:t>
      </w:r>
      <w:proofErr w:type="spellEnd"/>
      <w:r w:rsidRPr="00C5237C">
        <w:rPr>
          <w:rFonts w:asciiTheme="minorHAnsi" w:hAnsiTheme="minorHAnsi" w:cs="Arial"/>
          <w:shd w:val="clear" w:color="auto" w:fill="FFFFFF"/>
          <w:lang w:val="en-GB"/>
        </w:rPr>
        <w:t xml:space="preserve"> were filtered out. The reads were finally trimmed to 120 </w:t>
      </w:r>
      <w:proofErr w:type="spellStart"/>
      <w:proofErr w:type="gramStart"/>
      <w:r w:rsidRPr="00C5237C">
        <w:rPr>
          <w:rFonts w:asciiTheme="minorHAnsi" w:hAnsiTheme="minorHAnsi" w:cs="Arial"/>
          <w:shd w:val="clear" w:color="auto" w:fill="FFFFFF"/>
          <w:lang w:val="en-GB"/>
        </w:rPr>
        <w:t>nt</w:t>
      </w:r>
      <w:proofErr w:type="spellEnd"/>
      <w:proofErr w:type="gramEnd"/>
      <w:r w:rsidRPr="00C5237C">
        <w:rPr>
          <w:rFonts w:asciiTheme="minorHAnsi" w:hAnsiTheme="minorHAnsi" w:cs="Arial"/>
          <w:shd w:val="clear" w:color="auto" w:fill="FFFFFF"/>
          <w:lang w:val="en-GB"/>
        </w:rPr>
        <w:t xml:space="preserve"> of the forward plus 120 </w:t>
      </w:r>
      <w:proofErr w:type="spellStart"/>
      <w:r w:rsidRPr="00C5237C">
        <w:rPr>
          <w:rFonts w:asciiTheme="minorHAnsi" w:hAnsiTheme="minorHAnsi" w:cs="Arial"/>
          <w:shd w:val="clear" w:color="auto" w:fill="FFFFFF"/>
          <w:lang w:val="en-GB"/>
        </w:rPr>
        <w:t>nt</w:t>
      </w:r>
      <w:proofErr w:type="spellEnd"/>
      <w:r w:rsidRPr="00C5237C">
        <w:rPr>
          <w:rFonts w:asciiTheme="minorHAnsi" w:hAnsiTheme="minorHAnsi" w:cs="Arial"/>
          <w:shd w:val="clear" w:color="auto" w:fill="FFFFFF"/>
          <w:lang w:val="en-GB"/>
        </w:rPr>
        <w:t xml:space="preserve"> of the reverse read. </w:t>
      </w:r>
    </w:p>
    <w:p w:rsidR="00A81DC4" w:rsidRPr="007847A2" w:rsidRDefault="00A81DC4" w:rsidP="00A81DC4">
      <w:pPr>
        <w:spacing w:line="480" w:lineRule="auto"/>
        <w:jc w:val="both"/>
        <w:rPr>
          <w:rFonts w:asciiTheme="minorHAnsi" w:hAnsiTheme="minorHAnsi" w:cs="Arial"/>
          <w:shd w:val="clear" w:color="auto" w:fill="FFFFFF"/>
          <w:lang w:val="en-GB"/>
        </w:rPr>
      </w:pPr>
      <w:r w:rsidRPr="007847A2">
        <w:rPr>
          <w:rFonts w:asciiTheme="minorHAnsi" w:hAnsiTheme="minorHAnsi" w:cs="Arial"/>
          <w:shd w:val="clear" w:color="auto" w:fill="FFFFFF"/>
          <w:lang w:val="en-GB"/>
        </w:rPr>
        <w:lastRenderedPageBreak/>
        <w:t xml:space="preserve">The data set from soil-compost mixture and fertilized soil comprised 42 samples with 3,974 to 26,977 reads per sample. For further data analysis, the total numbers of processed reads per sample were then standardized to 100 % to allow comparison between samples. </w:t>
      </w:r>
      <w:proofErr w:type="spellStart"/>
      <w:r w:rsidRPr="007847A2">
        <w:rPr>
          <w:rFonts w:asciiTheme="minorHAnsi" w:hAnsiTheme="minorHAnsi" w:cs="Arial"/>
          <w:shd w:val="clear" w:color="auto" w:fill="FFFFFF"/>
          <w:lang w:val="en-GB"/>
        </w:rPr>
        <w:t>Phylotype</w:t>
      </w:r>
      <w:proofErr w:type="spellEnd"/>
      <w:r w:rsidRPr="007847A2">
        <w:rPr>
          <w:rFonts w:asciiTheme="minorHAnsi" w:hAnsiTheme="minorHAnsi" w:cs="Arial"/>
          <w:shd w:val="clear" w:color="auto" w:fill="FFFFFF"/>
          <w:lang w:val="en-GB"/>
        </w:rPr>
        <w:t xml:space="preserve"> sequences were used for annotation, using the </w:t>
      </w:r>
      <w:proofErr w:type="spellStart"/>
      <w:r w:rsidRPr="007847A2">
        <w:rPr>
          <w:rFonts w:asciiTheme="minorHAnsi" w:hAnsiTheme="minorHAnsi" w:cs="Arial"/>
          <w:shd w:val="clear" w:color="auto" w:fill="FFFFFF"/>
          <w:lang w:val="en-GB"/>
        </w:rPr>
        <w:t>SeqMatch</w:t>
      </w:r>
      <w:proofErr w:type="spellEnd"/>
      <w:r w:rsidRPr="007847A2">
        <w:rPr>
          <w:rFonts w:asciiTheme="minorHAnsi" w:hAnsiTheme="minorHAnsi" w:cs="Arial"/>
          <w:shd w:val="clear" w:color="auto" w:fill="FFFFFF"/>
          <w:lang w:val="en-GB"/>
        </w:rPr>
        <w:t xml:space="preserve"> analysis tool of the RDP (</w:t>
      </w:r>
      <w:r w:rsidRPr="007847A2">
        <w:rPr>
          <w:rFonts w:asciiTheme="minorHAnsi" w:hAnsiTheme="minorHAnsi" w:cs="Arial"/>
          <w:shd w:val="clear" w:color="auto" w:fill="FFFFFF"/>
          <w:lang w:val="en-GB"/>
        </w:rPr>
        <w:fldChar w:fldCharType="begin"/>
      </w:r>
      <w:r w:rsidRPr="007847A2">
        <w:rPr>
          <w:rFonts w:asciiTheme="minorHAnsi" w:hAnsiTheme="minorHAnsi" w:cs="Arial"/>
          <w:shd w:val="clear" w:color="auto" w:fill="FFFFFF"/>
          <w:lang w:val="en-GB"/>
        </w:rPr>
        <w:instrText>ADDIN CITAVI.PLACEHOLDER 29062800-0e30-4a29-a415-5abdf8985ea1 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kNvbGUgZXQgYWwuIDIwMTM8L1RleHQ+DQogICAgPC9UZXh0VW5pdD4NCiAgPC9UZXh0VW5pdHM+DQo8L1BsYWNlaG9sZGVyPg==</w:instrText>
      </w:r>
      <w:r w:rsidRPr="007847A2">
        <w:rPr>
          <w:rFonts w:asciiTheme="minorHAnsi" w:hAnsiTheme="minorHAnsi" w:cs="Arial"/>
          <w:shd w:val="clear" w:color="auto" w:fill="FFFFFF"/>
          <w:lang w:val="en-GB"/>
        </w:rPr>
        <w:fldChar w:fldCharType="separate"/>
      </w:r>
      <w:r w:rsidRPr="007847A2">
        <w:rPr>
          <w:rFonts w:asciiTheme="minorHAnsi" w:hAnsiTheme="minorHAnsi" w:cs="Arial"/>
          <w:shd w:val="clear" w:color="auto" w:fill="FFFFFF"/>
          <w:lang w:val="en-GB"/>
        </w:rPr>
        <w:t>Cole et al. 2013</w:t>
      </w:r>
      <w:r w:rsidRPr="007847A2">
        <w:rPr>
          <w:rFonts w:asciiTheme="minorHAnsi" w:hAnsiTheme="minorHAnsi" w:cs="Arial"/>
          <w:shd w:val="clear" w:color="auto" w:fill="FFFFFF"/>
          <w:lang w:val="en-GB"/>
        </w:rPr>
        <w:fldChar w:fldCharType="end"/>
      </w:r>
      <w:r w:rsidRPr="007847A2">
        <w:rPr>
          <w:rFonts w:asciiTheme="minorHAnsi" w:hAnsiTheme="minorHAnsi" w:cs="Arial"/>
          <w:shd w:val="clear" w:color="auto" w:fill="FFFFFF"/>
          <w:lang w:val="en-GB"/>
        </w:rPr>
        <w:t xml:space="preserve">), to identify the closest relative sequences in the RDP database (uncultured bacteria and isolates, only good quality sequences &gt;1200 bases) describing operational taxonomic units (OTUs). The sequences, </w:t>
      </w:r>
      <w:proofErr w:type="spellStart"/>
      <w:r w:rsidRPr="007847A2">
        <w:rPr>
          <w:rFonts w:asciiTheme="minorHAnsi" w:hAnsiTheme="minorHAnsi" w:cs="Arial"/>
          <w:shd w:val="clear" w:color="auto" w:fill="FFFFFF"/>
          <w:lang w:val="en-GB"/>
        </w:rPr>
        <w:t>phylotype</w:t>
      </w:r>
      <w:proofErr w:type="spellEnd"/>
      <w:r w:rsidRPr="007847A2">
        <w:rPr>
          <w:rFonts w:asciiTheme="minorHAnsi" w:hAnsiTheme="minorHAnsi" w:cs="Arial"/>
          <w:shd w:val="clear" w:color="auto" w:fill="FFFFFF"/>
          <w:lang w:val="en-GB"/>
        </w:rPr>
        <w:t xml:space="preserve"> relative abundances and phylogenetic affiliations are displayed in the Supplemental Tables S4 for the soil-compost and in S5 for the fertilized soil. If annotation resulted in no unique match on any taxonomic level (e.g., on genus level), the smallest assignable OTU on the next higher distinct taxonomic level (e.g., family level) was identified. </w:t>
      </w:r>
    </w:p>
    <w:p w:rsidR="00D25AA9" w:rsidRPr="007847A2" w:rsidRDefault="00D25AA9" w:rsidP="00517A92">
      <w:pPr>
        <w:spacing w:line="480" w:lineRule="auto"/>
        <w:jc w:val="both"/>
        <w:rPr>
          <w:rFonts w:ascii="Calibri" w:hAnsi="Calibri"/>
          <w:lang w:val="en-US"/>
        </w:rPr>
      </w:pPr>
    </w:p>
    <w:p w:rsidR="00353365" w:rsidRPr="007847A2" w:rsidRDefault="00353365" w:rsidP="00353365">
      <w:pPr>
        <w:spacing w:line="480" w:lineRule="auto"/>
        <w:jc w:val="both"/>
        <w:rPr>
          <w:rFonts w:ascii="Calibri" w:hAnsi="Calibri"/>
          <w:b/>
          <w:lang w:val="en-GB"/>
        </w:rPr>
      </w:pPr>
      <w:r w:rsidRPr="007847A2">
        <w:rPr>
          <w:rFonts w:ascii="Calibri" w:hAnsi="Calibri"/>
          <w:b/>
          <w:lang w:val="en-GB"/>
        </w:rPr>
        <w:t>Illumina paired-end sequencing</w:t>
      </w:r>
    </w:p>
    <w:p w:rsidR="00353365" w:rsidRPr="007847A2" w:rsidRDefault="00353365" w:rsidP="00353365">
      <w:pPr>
        <w:spacing w:line="480" w:lineRule="auto"/>
        <w:jc w:val="both"/>
        <w:rPr>
          <w:rFonts w:ascii="Calibri" w:hAnsi="Calibri"/>
          <w:lang w:val="en-GB"/>
        </w:rPr>
      </w:pPr>
      <w:r w:rsidRPr="007847A2">
        <w:rPr>
          <w:rFonts w:ascii="Calibri" w:hAnsi="Calibri"/>
          <w:lang w:val="en-GB"/>
        </w:rPr>
        <w:t xml:space="preserve">DNAs (30 to 250 ng) were sonicated to a 100- to 800-bp size range using the </w:t>
      </w:r>
      <w:proofErr w:type="spellStart"/>
      <w:r w:rsidRPr="007847A2">
        <w:rPr>
          <w:rFonts w:ascii="Calibri" w:hAnsi="Calibri"/>
          <w:lang w:val="en-GB"/>
        </w:rPr>
        <w:t>E210</w:t>
      </w:r>
      <w:proofErr w:type="spellEnd"/>
      <w:r w:rsidRPr="007847A2">
        <w:rPr>
          <w:rFonts w:ascii="Calibri" w:hAnsi="Calibri"/>
          <w:lang w:val="en-GB"/>
        </w:rPr>
        <w:t xml:space="preserve"> </w:t>
      </w:r>
      <w:proofErr w:type="spellStart"/>
      <w:r w:rsidRPr="007847A2">
        <w:rPr>
          <w:rFonts w:ascii="Calibri" w:hAnsi="Calibri"/>
          <w:lang w:val="en-GB"/>
        </w:rPr>
        <w:t>Covaris</w:t>
      </w:r>
      <w:proofErr w:type="spellEnd"/>
      <w:r w:rsidRPr="007847A2">
        <w:rPr>
          <w:rFonts w:ascii="Calibri" w:hAnsi="Calibri"/>
          <w:lang w:val="en-GB"/>
        </w:rPr>
        <w:t xml:space="preserve"> instrument (</w:t>
      </w:r>
      <w:proofErr w:type="spellStart"/>
      <w:r w:rsidR="00A91258" w:rsidRPr="007847A2">
        <w:rPr>
          <w:rFonts w:ascii="Calibri" w:hAnsi="Calibri"/>
          <w:lang w:val="en-GB"/>
        </w:rPr>
        <w:t>Covaris</w:t>
      </w:r>
      <w:proofErr w:type="spellEnd"/>
      <w:r w:rsidRPr="007847A2">
        <w:rPr>
          <w:rFonts w:ascii="Calibri" w:hAnsi="Calibri"/>
          <w:lang w:val="en-GB"/>
        </w:rPr>
        <w:t xml:space="preserve"> Inc., </w:t>
      </w:r>
      <w:r w:rsidR="00A91258" w:rsidRPr="007847A2">
        <w:rPr>
          <w:rFonts w:ascii="Calibri" w:hAnsi="Calibri"/>
          <w:lang w:val="en-GB"/>
        </w:rPr>
        <w:t xml:space="preserve">Woburn, MA, </w:t>
      </w:r>
      <w:r w:rsidRPr="007847A2">
        <w:rPr>
          <w:rFonts w:ascii="Calibri" w:hAnsi="Calibri"/>
          <w:lang w:val="en-GB"/>
        </w:rPr>
        <w:t xml:space="preserve">USA). Fragments were end-repaired, </w:t>
      </w:r>
      <w:proofErr w:type="gramStart"/>
      <w:r w:rsidRPr="007847A2">
        <w:rPr>
          <w:rFonts w:ascii="Calibri" w:hAnsi="Calibri"/>
          <w:lang w:val="en-GB"/>
        </w:rPr>
        <w:t>then</w:t>
      </w:r>
      <w:proofErr w:type="gramEnd"/>
      <w:r w:rsidRPr="007847A2">
        <w:rPr>
          <w:rFonts w:ascii="Calibri" w:hAnsi="Calibri"/>
          <w:lang w:val="en-GB"/>
        </w:rPr>
        <w:t xml:space="preserve"> 3’-adenylated, and Illumina adapters were added by using </w:t>
      </w:r>
      <w:proofErr w:type="spellStart"/>
      <w:r w:rsidRPr="007847A2">
        <w:rPr>
          <w:rFonts w:ascii="Calibri" w:hAnsi="Calibri"/>
          <w:lang w:val="en-GB"/>
        </w:rPr>
        <w:t>NEBNext</w:t>
      </w:r>
      <w:proofErr w:type="spellEnd"/>
      <w:r w:rsidRPr="007847A2">
        <w:rPr>
          <w:rFonts w:ascii="Calibri" w:hAnsi="Calibri"/>
          <w:lang w:val="en-GB"/>
        </w:rPr>
        <w:t xml:space="preserve"> Sample Reagent Set (New England </w:t>
      </w:r>
      <w:proofErr w:type="spellStart"/>
      <w:r w:rsidRPr="007847A2">
        <w:rPr>
          <w:rFonts w:ascii="Calibri" w:hAnsi="Calibri"/>
          <w:lang w:val="en-GB"/>
        </w:rPr>
        <w:t>Biolabs</w:t>
      </w:r>
      <w:proofErr w:type="spellEnd"/>
      <w:r w:rsidR="00856FA5" w:rsidRPr="007847A2">
        <w:rPr>
          <w:sz w:val="21"/>
          <w:szCs w:val="21"/>
        </w:rPr>
        <w:t xml:space="preserve">, </w:t>
      </w:r>
      <w:r w:rsidR="00856FA5" w:rsidRPr="007847A2">
        <w:rPr>
          <w:rFonts w:ascii="Calibri" w:hAnsi="Calibri"/>
        </w:rPr>
        <w:t>Ipswich, USA</w:t>
      </w:r>
      <w:r w:rsidRPr="007847A2">
        <w:rPr>
          <w:rFonts w:ascii="Calibri" w:hAnsi="Calibri"/>
          <w:lang w:val="en-GB"/>
        </w:rPr>
        <w:t xml:space="preserve">). Ligation products were purified by </w:t>
      </w:r>
      <w:proofErr w:type="spellStart"/>
      <w:r w:rsidRPr="007847A2">
        <w:rPr>
          <w:rFonts w:ascii="Calibri" w:hAnsi="Calibri"/>
          <w:lang w:val="en-GB"/>
        </w:rPr>
        <w:t>Ampure</w:t>
      </w:r>
      <w:proofErr w:type="spellEnd"/>
      <w:r w:rsidRPr="007847A2">
        <w:rPr>
          <w:rFonts w:ascii="Calibri" w:hAnsi="Calibri"/>
          <w:lang w:val="en-GB"/>
        </w:rPr>
        <w:t xml:space="preserve"> XP (Beckmann Coulter</w:t>
      </w:r>
      <w:r w:rsidR="00856FA5" w:rsidRPr="007847A2">
        <w:rPr>
          <w:rFonts w:ascii="Calibri" w:hAnsi="Calibri"/>
          <w:lang w:val="en-GB"/>
        </w:rPr>
        <w:t>, Brea, USA</w:t>
      </w:r>
      <w:r w:rsidRPr="007847A2">
        <w:rPr>
          <w:rFonts w:ascii="Calibri" w:hAnsi="Calibri"/>
          <w:lang w:val="en-GB"/>
        </w:rPr>
        <w:t xml:space="preserve">) and DNA fragments (&gt;200 </w:t>
      </w:r>
      <w:proofErr w:type="spellStart"/>
      <w:proofErr w:type="gramStart"/>
      <w:r w:rsidRPr="007847A2">
        <w:rPr>
          <w:rFonts w:ascii="Calibri" w:hAnsi="Calibri"/>
          <w:lang w:val="en-GB"/>
        </w:rPr>
        <w:t>pb</w:t>
      </w:r>
      <w:proofErr w:type="spellEnd"/>
      <w:proofErr w:type="gramEnd"/>
      <w:r w:rsidRPr="007847A2">
        <w:rPr>
          <w:rFonts w:ascii="Calibri" w:hAnsi="Calibri"/>
          <w:lang w:val="en-GB"/>
        </w:rPr>
        <w:t xml:space="preserve">) were PCR-amplified using Illumina adapter-specific primers and Platinum </w:t>
      </w:r>
      <w:proofErr w:type="spellStart"/>
      <w:r w:rsidRPr="007847A2">
        <w:rPr>
          <w:rFonts w:ascii="Calibri" w:hAnsi="Calibri"/>
          <w:lang w:val="en-GB"/>
        </w:rPr>
        <w:t>Pfx</w:t>
      </w:r>
      <w:proofErr w:type="spellEnd"/>
      <w:r w:rsidRPr="007847A2">
        <w:rPr>
          <w:rFonts w:ascii="Calibri" w:hAnsi="Calibri"/>
          <w:lang w:val="en-GB"/>
        </w:rPr>
        <w:t xml:space="preserve"> DNA polymerase (Invitrogen). UC10 amplified library fragments were size selected on 3 % agarose gel around 300 </w:t>
      </w:r>
      <w:proofErr w:type="spellStart"/>
      <w:r w:rsidRPr="007847A2">
        <w:rPr>
          <w:rFonts w:ascii="Calibri" w:hAnsi="Calibri"/>
          <w:lang w:val="en-GB"/>
        </w:rPr>
        <w:t>bp</w:t>
      </w:r>
      <w:proofErr w:type="spellEnd"/>
      <w:r w:rsidRPr="007847A2">
        <w:rPr>
          <w:rFonts w:ascii="Calibri" w:hAnsi="Calibri"/>
          <w:lang w:val="en-GB"/>
        </w:rPr>
        <w:t xml:space="preserve">; </w:t>
      </w:r>
      <w:proofErr w:type="spellStart"/>
      <w:r w:rsidRPr="007847A2">
        <w:rPr>
          <w:rFonts w:ascii="Calibri" w:hAnsi="Calibri"/>
          <w:lang w:val="en-GB"/>
        </w:rPr>
        <w:t>UC1</w:t>
      </w:r>
      <w:proofErr w:type="spellEnd"/>
      <w:r w:rsidRPr="007847A2">
        <w:rPr>
          <w:rFonts w:ascii="Calibri" w:hAnsi="Calibri"/>
          <w:lang w:val="en-GB"/>
        </w:rPr>
        <w:t xml:space="preserve"> amplified library fragments were size selected on 2 % agarose gel around 500 </w:t>
      </w:r>
      <w:proofErr w:type="spellStart"/>
      <w:r w:rsidRPr="007847A2">
        <w:rPr>
          <w:rFonts w:ascii="Calibri" w:hAnsi="Calibri"/>
          <w:lang w:val="en-GB"/>
        </w:rPr>
        <w:t>bp.</w:t>
      </w:r>
      <w:proofErr w:type="spellEnd"/>
      <w:r w:rsidRPr="007847A2">
        <w:rPr>
          <w:rFonts w:ascii="Calibri" w:hAnsi="Calibri"/>
          <w:lang w:val="en-GB"/>
        </w:rPr>
        <w:t xml:space="preserve"> After library profile analysis by Agilent 2100 </w:t>
      </w:r>
      <w:proofErr w:type="spellStart"/>
      <w:r w:rsidRPr="007847A2">
        <w:rPr>
          <w:rFonts w:ascii="Calibri" w:hAnsi="Calibri"/>
          <w:lang w:val="en-GB"/>
        </w:rPr>
        <w:t>Bioanalyzer</w:t>
      </w:r>
      <w:proofErr w:type="spellEnd"/>
      <w:r w:rsidRPr="007847A2">
        <w:rPr>
          <w:rFonts w:ascii="Calibri" w:hAnsi="Calibri"/>
          <w:lang w:val="en-GB"/>
        </w:rPr>
        <w:t xml:space="preserve"> (Agilent Technologies, </w:t>
      </w:r>
      <w:r w:rsidR="00856FA5" w:rsidRPr="007847A2">
        <w:rPr>
          <w:rFonts w:ascii="Calibri" w:hAnsi="Calibri"/>
          <w:lang w:val="en-GB"/>
        </w:rPr>
        <w:t xml:space="preserve">Santa Clara, </w:t>
      </w:r>
      <w:r w:rsidRPr="007847A2">
        <w:rPr>
          <w:rFonts w:ascii="Calibri" w:hAnsi="Calibri"/>
          <w:lang w:val="en-GB"/>
        </w:rPr>
        <w:t>USA) and qPCR quantification (</w:t>
      </w:r>
      <w:proofErr w:type="spellStart"/>
      <w:r w:rsidRPr="007847A2">
        <w:rPr>
          <w:rFonts w:ascii="Calibri" w:hAnsi="Calibri"/>
          <w:lang w:val="en-GB"/>
        </w:rPr>
        <w:t>MxPro</w:t>
      </w:r>
      <w:proofErr w:type="spellEnd"/>
      <w:r w:rsidRPr="007847A2">
        <w:rPr>
          <w:rFonts w:ascii="Calibri" w:hAnsi="Calibri"/>
          <w:lang w:val="en-GB"/>
        </w:rPr>
        <w:t xml:space="preserve">, </w:t>
      </w:r>
      <w:r w:rsidR="00856FA5" w:rsidRPr="007847A2">
        <w:rPr>
          <w:rFonts w:ascii="Calibri" w:hAnsi="Calibri"/>
          <w:lang w:val="en-GB"/>
        </w:rPr>
        <w:t>Agilent Technologies</w:t>
      </w:r>
      <w:r w:rsidRPr="007847A2">
        <w:rPr>
          <w:rFonts w:ascii="Calibri" w:hAnsi="Calibri"/>
          <w:lang w:val="en-GB"/>
        </w:rPr>
        <w:t xml:space="preserve">), the UC10 library was sequenced using 101 base-length read chemistry in a paired-end flow cell V3 on the Illumina Hiseq2000 sequencer (Illumina, </w:t>
      </w:r>
      <w:r w:rsidR="00856FA5" w:rsidRPr="007847A2">
        <w:rPr>
          <w:rFonts w:ascii="Calibri" w:hAnsi="Calibri"/>
          <w:lang w:val="en-GB"/>
        </w:rPr>
        <w:t xml:space="preserve">San </w:t>
      </w:r>
      <w:r w:rsidR="00856FA5" w:rsidRPr="007847A2">
        <w:rPr>
          <w:rFonts w:ascii="Calibri" w:hAnsi="Calibri"/>
          <w:lang w:val="en-GB"/>
        </w:rPr>
        <w:lastRenderedPageBreak/>
        <w:t xml:space="preserve">Diego, </w:t>
      </w:r>
      <w:r w:rsidRPr="007847A2">
        <w:rPr>
          <w:rFonts w:ascii="Calibri" w:hAnsi="Calibri"/>
          <w:lang w:val="en-GB"/>
        </w:rPr>
        <w:t xml:space="preserve">USA) in order to obtain overlapping reads and generate long reads of 180 </w:t>
      </w:r>
      <w:proofErr w:type="spellStart"/>
      <w:r w:rsidRPr="007847A2">
        <w:rPr>
          <w:rFonts w:ascii="Calibri" w:hAnsi="Calibri"/>
          <w:lang w:val="en-GB"/>
        </w:rPr>
        <w:t>bp</w:t>
      </w:r>
      <w:proofErr w:type="spellEnd"/>
      <w:r w:rsidRPr="007847A2">
        <w:rPr>
          <w:rFonts w:ascii="Calibri" w:hAnsi="Calibri"/>
          <w:lang w:val="en-GB"/>
        </w:rPr>
        <w:t xml:space="preserve"> (version RTA 1.13.48). UC1 library was sequenced using 250 base-length read chemistry in a paired-end flow cell V2 on the Illumina MISEQ sequencer(</w:t>
      </w:r>
      <w:r w:rsidR="00856FA5" w:rsidRPr="007847A2">
        <w:rPr>
          <w:rFonts w:ascii="Calibri" w:hAnsi="Calibri"/>
          <w:lang w:val="en-GB"/>
        </w:rPr>
        <w:t>Illumina</w:t>
      </w:r>
      <w:r w:rsidRPr="007847A2">
        <w:rPr>
          <w:rFonts w:ascii="Calibri" w:hAnsi="Calibri"/>
          <w:lang w:val="en-GB"/>
        </w:rPr>
        <w:t xml:space="preserve">) in order to obtain overlapping reads and generate long reads of 480 </w:t>
      </w:r>
      <w:proofErr w:type="spellStart"/>
      <w:r w:rsidRPr="007847A2">
        <w:rPr>
          <w:rFonts w:ascii="Calibri" w:hAnsi="Calibri"/>
          <w:lang w:val="en-GB"/>
        </w:rPr>
        <w:t>bp</w:t>
      </w:r>
      <w:proofErr w:type="spellEnd"/>
      <w:r w:rsidRPr="007847A2">
        <w:rPr>
          <w:rFonts w:ascii="Calibri" w:hAnsi="Calibri"/>
          <w:lang w:val="en-GB"/>
        </w:rPr>
        <w:t xml:space="preserve"> (version RTA 1.17.28).</w:t>
      </w:r>
    </w:p>
    <w:p w:rsidR="00353365" w:rsidRPr="00353365" w:rsidRDefault="00353365" w:rsidP="00353365">
      <w:pPr>
        <w:spacing w:line="480" w:lineRule="auto"/>
        <w:jc w:val="both"/>
        <w:rPr>
          <w:rFonts w:ascii="Calibri" w:hAnsi="Calibri"/>
          <w:lang w:val="en-GB"/>
        </w:rPr>
      </w:pPr>
    </w:p>
    <w:p w:rsidR="00353365" w:rsidRPr="00353365" w:rsidRDefault="00353365" w:rsidP="00353365">
      <w:pPr>
        <w:spacing w:line="480" w:lineRule="auto"/>
        <w:jc w:val="both"/>
        <w:rPr>
          <w:rFonts w:ascii="Calibri" w:hAnsi="Calibri"/>
          <w:b/>
          <w:lang w:val="en-GB"/>
        </w:rPr>
      </w:pPr>
      <w:proofErr w:type="spellStart"/>
      <w:r w:rsidRPr="00353365">
        <w:rPr>
          <w:rFonts w:ascii="Calibri" w:hAnsi="Calibri"/>
          <w:b/>
          <w:lang w:val="en-GB"/>
        </w:rPr>
        <w:t>Nextera</w:t>
      </w:r>
      <w:proofErr w:type="spellEnd"/>
      <w:r w:rsidRPr="00353365">
        <w:rPr>
          <w:rFonts w:ascii="Calibri" w:hAnsi="Calibri"/>
          <w:b/>
          <w:lang w:val="en-GB"/>
        </w:rPr>
        <w:t xml:space="preserve"> Mate Pair library preparation and sequencing</w:t>
      </w:r>
    </w:p>
    <w:p w:rsidR="00353365" w:rsidRPr="00353365" w:rsidRDefault="00353365" w:rsidP="00353365">
      <w:pPr>
        <w:spacing w:line="480" w:lineRule="auto"/>
        <w:jc w:val="both"/>
        <w:rPr>
          <w:rFonts w:ascii="Calibri" w:hAnsi="Calibri"/>
          <w:lang w:val="en-GB"/>
        </w:rPr>
      </w:pPr>
      <w:r w:rsidRPr="00353365">
        <w:rPr>
          <w:rFonts w:ascii="Calibri" w:hAnsi="Calibri"/>
          <w:lang w:val="en-GB"/>
        </w:rPr>
        <w:t xml:space="preserve">The three mate pair libraries were prepared following </w:t>
      </w:r>
      <w:proofErr w:type="spellStart"/>
      <w:r w:rsidRPr="00353365">
        <w:rPr>
          <w:rFonts w:ascii="Calibri" w:hAnsi="Calibri"/>
          <w:lang w:val="en-GB"/>
        </w:rPr>
        <w:t>Nextera</w:t>
      </w:r>
      <w:proofErr w:type="spellEnd"/>
      <w:r w:rsidRPr="00353365">
        <w:rPr>
          <w:rFonts w:ascii="Calibri" w:hAnsi="Calibri"/>
          <w:lang w:val="en-GB"/>
        </w:rPr>
        <w:t xml:space="preserve"> protocol (</w:t>
      </w:r>
      <w:proofErr w:type="spellStart"/>
      <w:r w:rsidRPr="00353365">
        <w:rPr>
          <w:rFonts w:ascii="Calibri" w:hAnsi="Calibri"/>
          <w:lang w:val="en-GB"/>
        </w:rPr>
        <w:t>Nextera</w:t>
      </w:r>
      <w:proofErr w:type="spellEnd"/>
      <w:r w:rsidRPr="00353365">
        <w:rPr>
          <w:rFonts w:ascii="Calibri" w:hAnsi="Calibri"/>
          <w:lang w:val="en-GB"/>
        </w:rPr>
        <w:t xml:space="preserve"> Mate Pair sample preparation kit, </w:t>
      </w:r>
      <w:r w:rsidRPr="00856FA5">
        <w:rPr>
          <w:rFonts w:ascii="Calibri" w:hAnsi="Calibri"/>
          <w:lang w:val="en-GB"/>
        </w:rPr>
        <w:t>Illumina</w:t>
      </w:r>
      <w:r w:rsidRPr="00353365">
        <w:rPr>
          <w:rFonts w:ascii="Calibri" w:hAnsi="Calibri"/>
          <w:lang w:val="en-GB"/>
        </w:rPr>
        <w:t xml:space="preserve">). Briefly, genomic DNA was simultaneously enzymatically fragmented and tagged with a biotinylated adaptor. Fragments were size selected (3-5 Kb, 5-8 Kb and 8-11Kb) through regular gel electrophoresis, and circularized overnight with a ligase. Linear, non-circularized fragments were digested and circularized DNA was fragmented to 300-1000-bp size range using </w:t>
      </w:r>
      <w:proofErr w:type="spellStart"/>
      <w:r w:rsidRPr="00353365">
        <w:rPr>
          <w:rFonts w:ascii="Calibri" w:hAnsi="Calibri"/>
          <w:lang w:val="en-GB"/>
        </w:rPr>
        <w:t>Covaris</w:t>
      </w:r>
      <w:proofErr w:type="spellEnd"/>
      <w:r w:rsidRPr="00353365">
        <w:rPr>
          <w:rFonts w:ascii="Calibri" w:hAnsi="Calibri"/>
          <w:lang w:val="en-GB"/>
        </w:rPr>
        <w:t xml:space="preserve"> </w:t>
      </w:r>
      <w:proofErr w:type="spellStart"/>
      <w:r w:rsidRPr="00353365">
        <w:rPr>
          <w:rFonts w:ascii="Calibri" w:hAnsi="Calibri"/>
          <w:lang w:val="en-GB"/>
        </w:rPr>
        <w:t>E210</w:t>
      </w:r>
      <w:proofErr w:type="spellEnd"/>
      <w:r w:rsidRPr="00353365">
        <w:rPr>
          <w:rFonts w:ascii="Calibri" w:hAnsi="Calibri"/>
          <w:lang w:val="en-GB"/>
        </w:rPr>
        <w:t xml:space="preserve">. Biotinylated DNA was immobilized on streptavidin beads, end-repaired, then 3`-adenylated, and Illumina adapters were added. DNA fragments were PCR-amplified using Illumina adapter-specific primers and then purified. Finally, libraries were quantified by qPCR and libraries profiles were evaluated using an Agilent 2100 </w:t>
      </w:r>
      <w:proofErr w:type="spellStart"/>
      <w:r w:rsidRPr="00353365">
        <w:rPr>
          <w:rFonts w:ascii="Calibri" w:hAnsi="Calibri"/>
          <w:lang w:val="en-GB"/>
        </w:rPr>
        <w:t>bioanalyzer</w:t>
      </w:r>
      <w:proofErr w:type="spellEnd"/>
      <w:r w:rsidRPr="00353365">
        <w:rPr>
          <w:rFonts w:ascii="Calibri" w:hAnsi="Calibri"/>
          <w:lang w:val="en-GB"/>
        </w:rPr>
        <w:t xml:space="preserve"> (</w:t>
      </w:r>
      <w:r w:rsidRPr="00856FA5">
        <w:rPr>
          <w:rFonts w:ascii="Calibri" w:hAnsi="Calibri"/>
          <w:lang w:val="en-GB"/>
        </w:rPr>
        <w:t>Agilent Technologies</w:t>
      </w:r>
      <w:r w:rsidRPr="00353365">
        <w:rPr>
          <w:rFonts w:ascii="Calibri" w:hAnsi="Calibri"/>
          <w:lang w:val="en-GB"/>
        </w:rPr>
        <w:t xml:space="preserve">). Each library was sequenced using 150 or 250 base-length read chemistry on a paired-end flow cell on the Illumina </w:t>
      </w:r>
      <w:proofErr w:type="spellStart"/>
      <w:r w:rsidRPr="00353365">
        <w:rPr>
          <w:rFonts w:ascii="Calibri" w:hAnsi="Calibri"/>
          <w:lang w:val="en-GB"/>
        </w:rPr>
        <w:t>MiSeq</w:t>
      </w:r>
      <w:proofErr w:type="spellEnd"/>
      <w:r w:rsidRPr="00353365">
        <w:rPr>
          <w:rFonts w:ascii="Calibri" w:hAnsi="Calibri"/>
          <w:lang w:val="en-GB"/>
        </w:rPr>
        <w:t xml:space="preserve"> (</w:t>
      </w:r>
      <w:r w:rsidRPr="00856FA5">
        <w:rPr>
          <w:rFonts w:ascii="Calibri" w:hAnsi="Calibri"/>
          <w:lang w:val="en-GB"/>
        </w:rPr>
        <w:t>Illumina</w:t>
      </w:r>
      <w:r w:rsidRPr="00353365">
        <w:rPr>
          <w:rFonts w:ascii="Calibri" w:hAnsi="Calibri"/>
          <w:lang w:val="en-GB"/>
        </w:rPr>
        <w:t xml:space="preserve">). UC10 library was sequenced using 101 base-length read chemistry in a paired-end flow cell V1 rapid run on the Illumina </w:t>
      </w:r>
      <w:proofErr w:type="spellStart"/>
      <w:r w:rsidRPr="00353365">
        <w:rPr>
          <w:rFonts w:ascii="Calibri" w:hAnsi="Calibri"/>
          <w:lang w:val="en-GB"/>
        </w:rPr>
        <w:t>HiSeq</w:t>
      </w:r>
      <w:proofErr w:type="spellEnd"/>
      <w:r w:rsidRPr="00353365">
        <w:rPr>
          <w:rFonts w:ascii="Calibri" w:hAnsi="Calibri"/>
          <w:lang w:val="en-GB"/>
        </w:rPr>
        <w:t xml:space="preserve"> 2500 sequencer (</w:t>
      </w:r>
      <w:r w:rsidR="00856FA5" w:rsidRPr="00856FA5">
        <w:rPr>
          <w:rFonts w:ascii="Calibri" w:hAnsi="Calibri"/>
          <w:lang w:val="en-GB"/>
        </w:rPr>
        <w:t>Illumina</w:t>
      </w:r>
      <w:r w:rsidRPr="00353365">
        <w:rPr>
          <w:rFonts w:ascii="Calibri" w:hAnsi="Calibri"/>
          <w:lang w:val="en-GB"/>
        </w:rPr>
        <w:t>) (version RTA 1.17.21.3).</w:t>
      </w:r>
    </w:p>
    <w:p w:rsidR="00353365" w:rsidRPr="00353365" w:rsidRDefault="00353365" w:rsidP="00517A92">
      <w:pPr>
        <w:spacing w:line="480" w:lineRule="auto"/>
        <w:jc w:val="both"/>
        <w:rPr>
          <w:rFonts w:ascii="Calibri" w:hAnsi="Calibri"/>
          <w:lang w:val="en-US"/>
        </w:rPr>
      </w:pPr>
    </w:p>
    <w:p w:rsidR="00467B82" w:rsidRDefault="00467B82">
      <w:pPr>
        <w:rPr>
          <w:rFonts w:ascii="Calibri" w:hAnsi="Calibri"/>
          <w:b/>
          <w:lang w:val="en-US"/>
        </w:rPr>
      </w:pPr>
      <w:r>
        <w:rPr>
          <w:rFonts w:ascii="Calibri" w:hAnsi="Calibri"/>
          <w:b/>
          <w:lang w:val="en-US"/>
        </w:rPr>
        <w:br w:type="page"/>
      </w:r>
    </w:p>
    <w:p w:rsidR="00AE1D98" w:rsidRDefault="00AE1D98" w:rsidP="00517A92">
      <w:pPr>
        <w:spacing w:line="480" w:lineRule="auto"/>
        <w:jc w:val="both"/>
        <w:rPr>
          <w:rFonts w:ascii="Calibri" w:hAnsi="Calibri"/>
          <w:b/>
          <w:lang w:val="en-US"/>
        </w:rPr>
      </w:pPr>
      <w:r>
        <w:rPr>
          <w:rFonts w:ascii="Calibri" w:hAnsi="Calibri"/>
          <w:b/>
          <w:lang w:val="en-US"/>
        </w:rPr>
        <w:lastRenderedPageBreak/>
        <w:t>Tables</w:t>
      </w:r>
    </w:p>
    <w:p w:rsidR="00673126" w:rsidRDefault="00673126" w:rsidP="00673126">
      <w:pPr>
        <w:spacing w:line="480" w:lineRule="auto"/>
        <w:jc w:val="both"/>
        <w:rPr>
          <w:rFonts w:ascii="Calibri" w:hAnsi="Calibri"/>
          <w:b/>
          <w:lang w:val="en-US"/>
        </w:rPr>
      </w:pPr>
    </w:p>
    <w:p w:rsidR="00FD75AF" w:rsidRDefault="00673126" w:rsidP="00FD75AF">
      <w:pPr>
        <w:spacing w:line="480" w:lineRule="auto"/>
        <w:jc w:val="both"/>
        <w:rPr>
          <w:rFonts w:ascii="Calibri" w:hAnsi="Calibri"/>
          <w:b/>
          <w:lang w:val="en-US"/>
        </w:rPr>
      </w:pPr>
      <w:r w:rsidRPr="00D2504C">
        <w:rPr>
          <w:rFonts w:ascii="Calibri" w:hAnsi="Calibri"/>
          <w:b/>
          <w:lang w:val="en-US"/>
        </w:rPr>
        <w:t>Table S1</w:t>
      </w:r>
      <w:r w:rsidR="00D2504C">
        <w:rPr>
          <w:rFonts w:ascii="Calibri" w:hAnsi="Calibri"/>
          <w:b/>
          <w:lang w:val="en-US"/>
        </w:rPr>
        <w:t xml:space="preserve"> </w:t>
      </w:r>
      <w:r w:rsidR="00FD75AF" w:rsidRPr="00BA7B5F">
        <w:rPr>
          <w:rFonts w:ascii="Calibri" w:hAnsi="Calibri"/>
          <w:lang w:val="en-US"/>
        </w:rPr>
        <w:sym w:font="Wingdings" w:char="F0E0"/>
      </w:r>
      <w:r w:rsidR="00FD75AF" w:rsidRPr="00D2504C">
        <w:rPr>
          <w:rFonts w:ascii="Calibri" w:hAnsi="Calibri"/>
          <w:b/>
          <w:lang w:val="en-US"/>
        </w:rPr>
        <w:t xml:space="preserve"> </w:t>
      </w:r>
      <w:r w:rsidR="00D2504C">
        <w:rPr>
          <w:rFonts w:ascii="Calibri" w:hAnsi="Calibri"/>
          <w:b/>
          <w:lang w:val="en-US"/>
        </w:rPr>
        <w:t xml:space="preserve">see the </w:t>
      </w:r>
      <w:r w:rsidR="00FD75AF" w:rsidRPr="00D2504C">
        <w:rPr>
          <w:rFonts w:ascii="Calibri" w:hAnsi="Calibri"/>
          <w:b/>
          <w:lang w:val="en-US"/>
        </w:rPr>
        <w:t>Excel</w:t>
      </w:r>
      <w:r w:rsidR="003B1B3D" w:rsidRPr="00D2504C">
        <w:rPr>
          <w:rFonts w:ascii="Calibri" w:hAnsi="Calibri"/>
          <w:b/>
          <w:lang w:val="en-US"/>
        </w:rPr>
        <w:t xml:space="preserve"> file</w:t>
      </w:r>
    </w:p>
    <w:p w:rsidR="00990DDF" w:rsidRPr="00990DDF" w:rsidRDefault="00450A0D" w:rsidP="00990DDF">
      <w:pPr>
        <w:spacing w:line="480" w:lineRule="auto"/>
        <w:jc w:val="both"/>
        <w:rPr>
          <w:rFonts w:ascii="Calibri" w:hAnsi="Calibri" w:cs="Arial"/>
          <w:lang w:val="en-US"/>
        </w:rPr>
      </w:pPr>
      <w:proofErr w:type="spellStart"/>
      <w:r>
        <w:rPr>
          <w:rFonts w:ascii="Calibri" w:hAnsi="Calibri" w:cs="Arial"/>
          <w:lang w:val="en-US"/>
        </w:rPr>
        <w:t>Phylotype</w:t>
      </w:r>
      <w:proofErr w:type="spellEnd"/>
      <w:r>
        <w:rPr>
          <w:rFonts w:ascii="Calibri" w:hAnsi="Calibri" w:cs="Arial"/>
          <w:lang w:val="en-US"/>
        </w:rPr>
        <w:t xml:space="preserve"> </w:t>
      </w:r>
      <w:r w:rsidR="00A340D5">
        <w:rPr>
          <w:rFonts w:ascii="Calibri" w:hAnsi="Calibri" w:cs="Arial"/>
          <w:lang w:val="en-US"/>
        </w:rPr>
        <w:t xml:space="preserve">sequences </w:t>
      </w:r>
      <w:r w:rsidR="00A340D5">
        <w:rPr>
          <w:rFonts w:ascii="Calibri" w:hAnsi="Calibri"/>
          <w:lang w:val="en-US"/>
        </w:rPr>
        <w:t>of isolate</w:t>
      </w:r>
      <w:r>
        <w:rPr>
          <w:rFonts w:ascii="Calibri" w:hAnsi="Calibri"/>
          <w:lang w:val="en-US"/>
        </w:rPr>
        <w:t>d bacteria</w:t>
      </w:r>
      <w:r w:rsidR="00A340D5">
        <w:rPr>
          <w:rFonts w:ascii="Calibri" w:hAnsi="Calibri"/>
          <w:lang w:val="en-US"/>
        </w:rPr>
        <w:t xml:space="preserve"> in liquid cultures from compost (C1) and soil-compost mixture </w:t>
      </w:r>
      <w:r w:rsidR="00A340D5" w:rsidRPr="005C4DC1">
        <w:rPr>
          <w:rFonts w:ascii="Calibri" w:hAnsi="Calibri"/>
          <w:lang w:val="en-US"/>
        </w:rPr>
        <w:t>(UC 2, 7, 8)</w:t>
      </w:r>
      <w:r w:rsidR="00A340D5">
        <w:rPr>
          <w:rFonts w:ascii="Calibri" w:hAnsi="Calibri"/>
          <w:lang w:val="en-US"/>
        </w:rPr>
        <w:t xml:space="preserve"> obtained from Sanger sequencing targeting </w:t>
      </w:r>
      <w:r w:rsidR="00A340D5">
        <w:rPr>
          <w:rFonts w:ascii="Calibri" w:hAnsi="Calibri" w:cs="Arial"/>
          <w:lang w:val="en-US"/>
        </w:rPr>
        <w:t>the</w:t>
      </w:r>
      <w:r w:rsidR="00A340D5" w:rsidRPr="000C303D">
        <w:rPr>
          <w:rFonts w:ascii="Calibri" w:hAnsi="Calibri" w:cs="Arial"/>
          <w:lang w:val="en-US"/>
        </w:rPr>
        <w:t xml:space="preserve"> </w:t>
      </w:r>
      <w:proofErr w:type="spellStart"/>
      <w:r w:rsidR="00A340D5" w:rsidRPr="000C303D">
        <w:rPr>
          <w:rFonts w:ascii="Calibri" w:hAnsi="Calibri" w:cs="Arial"/>
          <w:lang w:val="en-US"/>
        </w:rPr>
        <w:t>16S</w:t>
      </w:r>
      <w:proofErr w:type="spellEnd"/>
      <w:r w:rsidR="00A340D5" w:rsidRPr="000C303D">
        <w:rPr>
          <w:rFonts w:ascii="Calibri" w:hAnsi="Calibri" w:cs="Arial"/>
          <w:lang w:val="en-US"/>
        </w:rPr>
        <w:t xml:space="preserve"> </w:t>
      </w:r>
      <w:proofErr w:type="spellStart"/>
      <w:r w:rsidR="00A340D5" w:rsidRPr="000C303D">
        <w:rPr>
          <w:rFonts w:ascii="Calibri" w:hAnsi="Calibri" w:cs="Arial"/>
          <w:lang w:val="en-US"/>
        </w:rPr>
        <w:t>rRNA</w:t>
      </w:r>
      <w:proofErr w:type="spellEnd"/>
      <w:r w:rsidR="00A340D5" w:rsidRPr="000C303D">
        <w:rPr>
          <w:rFonts w:ascii="Calibri" w:hAnsi="Calibri" w:cs="Arial"/>
          <w:lang w:val="en-US"/>
        </w:rPr>
        <w:t xml:space="preserve"> gene</w:t>
      </w:r>
      <w:r w:rsidR="00A340D5">
        <w:rPr>
          <w:rFonts w:ascii="Calibri" w:hAnsi="Calibri" w:cs="Arial"/>
          <w:lang w:val="en-US"/>
        </w:rPr>
        <w:t xml:space="preserve"> and p</w:t>
      </w:r>
      <w:r w:rsidR="00A340D5" w:rsidRPr="0072382B">
        <w:rPr>
          <w:rFonts w:ascii="Calibri" w:hAnsi="Calibri" w:cs="Arial"/>
          <w:lang w:val="en-US"/>
        </w:rPr>
        <w:t>hylogenetic affiliation</w:t>
      </w:r>
      <w:r w:rsidR="00A340D5">
        <w:rPr>
          <w:rFonts w:ascii="Calibri" w:hAnsi="Calibri" w:cs="Arial"/>
          <w:lang w:val="en-US"/>
        </w:rPr>
        <w:t>s</w:t>
      </w:r>
      <w:r w:rsidR="00A340D5">
        <w:rPr>
          <w:rFonts w:ascii="Calibri" w:hAnsi="Calibri"/>
          <w:lang w:val="en-US"/>
        </w:rPr>
        <w:t xml:space="preserve"> </w:t>
      </w:r>
      <w:r w:rsidR="00A53EAD">
        <w:rPr>
          <w:rFonts w:ascii="Calibri" w:hAnsi="Calibri"/>
          <w:lang w:val="en-US"/>
        </w:rPr>
        <w:t>based on</w:t>
      </w:r>
      <w:r w:rsidR="00A53EAD" w:rsidRPr="00CF2E07">
        <w:rPr>
          <w:rFonts w:ascii="Calibri" w:hAnsi="Calibri" w:cs="Arial"/>
          <w:lang w:val="en-US"/>
        </w:rPr>
        <w:t xml:space="preserve"> annotation, using the </w:t>
      </w:r>
      <w:proofErr w:type="spellStart"/>
      <w:r w:rsidR="00A53EAD">
        <w:rPr>
          <w:rFonts w:ascii="Calibri" w:hAnsi="Calibri" w:cs="Arial"/>
          <w:lang w:val="en-US"/>
        </w:rPr>
        <w:t>SeqMatch</w:t>
      </w:r>
      <w:proofErr w:type="spellEnd"/>
      <w:r w:rsidR="00A53EAD">
        <w:rPr>
          <w:rFonts w:ascii="Calibri" w:hAnsi="Calibri" w:cs="Arial"/>
          <w:lang w:val="en-US"/>
        </w:rPr>
        <w:t xml:space="preserve"> analysis tool of the </w:t>
      </w:r>
      <w:r w:rsidR="00A53EAD" w:rsidRPr="00CF2E07">
        <w:rPr>
          <w:rFonts w:ascii="Calibri" w:hAnsi="Calibri" w:cs="Arial"/>
          <w:lang w:val="en-US"/>
        </w:rPr>
        <w:t xml:space="preserve">Ribosomal Database Project </w:t>
      </w:r>
      <w:r w:rsidR="00A53EAD" w:rsidRPr="00055980">
        <w:rPr>
          <w:rFonts w:ascii="Calibri" w:hAnsi="Calibri" w:cs="Arial"/>
          <w:lang w:val="en-US"/>
        </w:rPr>
        <w:t>(uncultured bacteria and isolates, only good quality sequences &gt;1200 bases)</w:t>
      </w:r>
      <w:r w:rsidR="00A53EAD" w:rsidRPr="00931A7A">
        <w:rPr>
          <w:rFonts w:ascii="Calibri" w:hAnsi="Calibri" w:cs="Arial"/>
          <w:lang w:val="en-US"/>
        </w:rPr>
        <w:t xml:space="preserve"> </w:t>
      </w:r>
      <w:r w:rsidR="00A53EAD">
        <w:rPr>
          <w:rFonts w:ascii="Calibri" w:hAnsi="Calibri" w:cs="Arial"/>
          <w:lang w:val="en-US"/>
        </w:rPr>
        <w:t>(</w:t>
      </w:r>
      <w:r w:rsidR="005F4378">
        <w:rPr>
          <w:rFonts w:ascii="Calibri" w:hAnsi="Calibri" w:cs="Arial"/>
          <w:lang w:val="en-US"/>
        </w:rPr>
        <w:fldChar w:fldCharType="begin"/>
      </w:r>
      <w:r w:rsidR="00BA7B5F">
        <w:rPr>
          <w:rFonts w:ascii="Calibri" w:hAnsi="Calibri" w:cs="Arial"/>
          <w:lang w:val="en-US"/>
        </w:rPr>
        <w:instrText>ADDIN CITAVI.PLACEHOLDER a875072c-3e0a-4c20-b935-d3581158a127 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kNvbGUgZXQgYWwuIDIwMTM8L1RleHQ+DQogICAgPC9UZXh0VW5pdD4NCiAgPC9UZXh0VW5pdHM+DQo8L1BsYWNlaG9sZGVyPg==</w:instrText>
      </w:r>
      <w:r w:rsidR="005F4378">
        <w:rPr>
          <w:rFonts w:ascii="Calibri" w:hAnsi="Calibri" w:cs="Arial"/>
          <w:lang w:val="en-US"/>
        </w:rPr>
        <w:fldChar w:fldCharType="separate"/>
      </w:r>
      <w:bookmarkStart w:id="6" w:name="_CTVP001a875072c3e0a4c20b935d3581158a127"/>
      <w:r w:rsidR="00BA7B5F">
        <w:rPr>
          <w:rFonts w:ascii="Calibri" w:hAnsi="Calibri" w:cs="Arial"/>
          <w:lang w:val="en-US"/>
        </w:rPr>
        <w:t>Cole et al. 2013</w:t>
      </w:r>
      <w:bookmarkEnd w:id="6"/>
      <w:r w:rsidR="005F4378">
        <w:rPr>
          <w:rFonts w:ascii="Calibri" w:hAnsi="Calibri" w:cs="Arial"/>
          <w:lang w:val="en-US"/>
        </w:rPr>
        <w:fldChar w:fldCharType="end"/>
      </w:r>
      <w:r w:rsidR="00A53EAD">
        <w:rPr>
          <w:rFonts w:ascii="Calibri" w:hAnsi="Calibri" w:cs="Arial"/>
          <w:lang w:val="en-US"/>
        </w:rPr>
        <w:t xml:space="preserve">). </w:t>
      </w:r>
      <w:proofErr w:type="spellStart"/>
      <w:r w:rsidR="00990DDF" w:rsidRPr="00990DDF">
        <w:rPr>
          <w:rFonts w:ascii="Calibri" w:hAnsi="Calibri" w:cs="Arial"/>
          <w:lang w:val="en-US"/>
        </w:rPr>
        <w:t>S_ab</w:t>
      </w:r>
      <w:proofErr w:type="spellEnd"/>
      <w:r w:rsidR="00990DDF" w:rsidRPr="00990DDF">
        <w:rPr>
          <w:rFonts w:ascii="Calibri" w:hAnsi="Calibri" w:cs="Arial"/>
          <w:lang w:val="en-US"/>
        </w:rPr>
        <w:t xml:space="preserve"> score</w:t>
      </w:r>
      <w:r w:rsidR="00990DDF">
        <w:rPr>
          <w:rFonts w:ascii="Calibri" w:hAnsi="Calibri" w:cs="Arial"/>
          <w:lang w:val="en-US"/>
        </w:rPr>
        <w:t xml:space="preserve"> values are</w:t>
      </w:r>
      <w:r w:rsidR="00990DDF" w:rsidRPr="00990DDF">
        <w:rPr>
          <w:rFonts w:ascii="Calibri" w:hAnsi="Calibri" w:cs="Arial"/>
          <w:lang w:val="en-US"/>
        </w:rPr>
        <w:t xml:space="preserve"> </w:t>
      </w:r>
      <w:r w:rsidR="00990DDF">
        <w:rPr>
          <w:rFonts w:ascii="Calibri" w:hAnsi="Calibri" w:cs="Arial"/>
          <w:lang w:val="en-US"/>
        </w:rPr>
        <w:t xml:space="preserve">displaying the </w:t>
      </w:r>
      <w:r w:rsidR="00990DDF" w:rsidRPr="00990DDF">
        <w:rPr>
          <w:rFonts w:ascii="Calibri" w:hAnsi="Calibri" w:cs="Arial"/>
          <w:lang w:val="en-US"/>
        </w:rPr>
        <w:t xml:space="preserve">percentage of shared 7-mers between </w:t>
      </w:r>
      <w:r w:rsidR="00990DDF">
        <w:rPr>
          <w:rFonts w:ascii="Calibri" w:hAnsi="Calibri" w:cs="Arial"/>
          <w:lang w:val="en-US"/>
        </w:rPr>
        <w:t>the two sequences</w:t>
      </w:r>
      <w:r w:rsidR="00990DDF" w:rsidRPr="00990DDF">
        <w:rPr>
          <w:rFonts w:ascii="Calibri" w:hAnsi="Calibri" w:cs="Arial"/>
          <w:lang w:val="en-US"/>
        </w:rPr>
        <w:t>.</w:t>
      </w:r>
    </w:p>
    <w:p w:rsidR="00FD75AF" w:rsidRPr="00990DDF" w:rsidRDefault="00FD75AF" w:rsidP="00990DDF">
      <w:pPr>
        <w:spacing w:line="480" w:lineRule="auto"/>
        <w:jc w:val="both"/>
        <w:rPr>
          <w:rFonts w:ascii="Calibri" w:hAnsi="Calibri" w:cs="Arial"/>
          <w:lang w:val="en-US"/>
        </w:rPr>
      </w:pPr>
    </w:p>
    <w:p w:rsidR="00CA29CA" w:rsidRDefault="00CA29CA" w:rsidP="00CA29CA">
      <w:pPr>
        <w:spacing w:line="480" w:lineRule="auto"/>
        <w:jc w:val="both"/>
        <w:rPr>
          <w:rFonts w:ascii="Calibri" w:hAnsi="Calibri"/>
          <w:b/>
          <w:lang w:val="en-US"/>
        </w:rPr>
      </w:pPr>
      <w:r w:rsidRPr="00D2504C">
        <w:rPr>
          <w:rFonts w:ascii="Calibri" w:hAnsi="Calibri"/>
          <w:b/>
          <w:lang w:val="en-US"/>
        </w:rPr>
        <w:t>Table S</w:t>
      </w:r>
      <w:r>
        <w:rPr>
          <w:rFonts w:ascii="Calibri" w:hAnsi="Calibri"/>
          <w:b/>
          <w:lang w:val="en-US"/>
        </w:rPr>
        <w:t xml:space="preserve">2 </w:t>
      </w:r>
      <w:r w:rsidRPr="00BA7B5F">
        <w:rPr>
          <w:rFonts w:ascii="Calibri" w:hAnsi="Calibri"/>
          <w:lang w:val="en-US"/>
        </w:rPr>
        <w:sym w:font="Wingdings" w:char="F0E0"/>
      </w:r>
      <w:r w:rsidRPr="00D2504C">
        <w:rPr>
          <w:rFonts w:ascii="Calibri" w:hAnsi="Calibri"/>
          <w:b/>
          <w:lang w:val="en-US"/>
        </w:rPr>
        <w:t xml:space="preserve"> </w:t>
      </w:r>
      <w:r>
        <w:rPr>
          <w:rFonts w:ascii="Calibri" w:hAnsi="Calibri"/>
          <w:b/>
          <w:lang w:val="en-US"/>
        </w:rPr>
        <w:t xml:space="preserve">see the </w:t>
      </w:r>
      <w:r w:rsidRPr="00D2504C">
        <w:rPr>
          <w:rFonts w:ascii="Calibri" w:hAnsi="Calibri"/>
          <w:b/>
          <w:lang w:val="en-US"/>
        </w:rPr>
        <w:t>Excel file</w:t>
      </w:r>
    </w:p>
    <w:p w:rsidR="00A53EAD" w:rsidRPr="00CA29CA" w:rsidRDefault="00CA29CA" w:rsidP="00CA29CA">
      <w:pPr>
        <w:spacing w:line="480" w:lineRule="auto"/>
        <w:jc w:val="both"/>
        <w:rPr>
          <w:rFonts w:ascii="Calibri" w:hAnsi="Calibri" w:cs="Arial"/>
          <w:lang w:val="en-US"/>
        </w:rPr>
      </w:pPr>
      <w:proofErr w:type="spellStart"/>
      <w:r>
        <w:rPr>
          <w:rFonts w:ascii="Calibri" w:hAnsi="Calibri" w:cs="Arial"/>
          <w:lang w:val="en-US"/>
        </w:rPr>
        <w:t>Phylotype</w:t>
      </w:r>
      <w:proofErr w:type="spellEnd"/>
      <w:r>
        <w:rPr>
          <w:rFonts w:ascii="Calibri" w:hAnsi="Calibri" w:cs="Arial"/>
          <w:lang w:val="en-US"/>
        </w:rPr>
        <w:t xml:space="preserve"> sequences and </w:t>
      </w:r>
      <w:proofErr w:type="spellStart"/>
      <w:r>
        <w:rPr>
          <w:rFonts w:ascii="Calibri" w:hAnsi="Calibri" w:cs="Arial"/>
          <w:lang w:val="en-US"/>
        </w:rPr>
        <w:t>phylotype</w:t>
      </w:r>
      <w:proofErr w:type="spellEnd"/>
      <w:r>
        <w:rPr>
          <w:rFonts w:ascii="Calibri" w:hAnsi="Calibri" w:cs="Arial"/>
          <w:lang w:val="en-US"/>
        </w:rPr>
        <w:t xml:space="preserve"> relative abundances </w:t>
      </w:r>
      <w:r>
        <w:rPr>
          <w:rFonts w:ascii="Calibri" w:hAnsi="Calibri"/>
          <w:lang w:val="en-US"/>
        </w:rPr>
        <w:t xml:space="preserve">of bacteria liquid cultures from soil-compost mixture </w:t>
      </w:r>
      <w:r w:rsidRPr="005C4DC1">
        <w:rPr>
          <w:rFonts w:ascii="Calibri" w:hAnsi="Calibri"/>
          <w:lang w:val="en-US"/>
        </w:rPr>
        <w:t xml:space="preserve">(UC </w:t>
      </w:r>
      <w:r>
        <w:rPr>
          <w:rFonts w:ascii="Calibri" w:hAnsi="Calibri"/>
          <w:lang w:val="en-US"/>
        </w:rPr>
        <w:t>3</w:t>
      </w:r>
      <w:r w:rsidRPr="005C4DC1">
        <w:rPr>
          <w:rFonts w:ascii="Calibri" w:hAnsi="Calibri"/>
          <w:lang w:val="en-US"/>
        </w:rPr>
        <w:t xml:space="preserve">, </w:t>
      </w:r>
      <w:r>
        <w:rPr>
          <w:rFonts w:ascii="Calibri" w:hAnsi="Calibri"/>
          <w:lang w:val="en-US"/>
        </w:rPr>
        <w:t>4</w:t>
      </w:r>
      <w:r w:rsidRPr="005C4DC1">
        <w:rPr>
          <w:rFonts w:ascii="Calibri" w:hAnsi="Calibri"/>
          <w:lang w:val="en-US"/>
        </w:rPr>
        <w:t xml:space="preserve">, </w:t>
      </w:r>
      <w:r>
        <w:rPr>
          <w:rFonts w:ascii="Calibri" w:hAnsi="Calibri"/>
          <w:lang w:val="en-US"/>
        </w:rPr>
        <w:t>5, 9</w:t>
      </w:r>
      <w:r w:rsidRPr="005C4DC1">
        <w:rPr>
          <w:rFonts w:ascii="Calibri" w:hAnsi="Calibri"/>
          <w:lang w:val="en-US"/>
        </w:rPr>
        <w:t xml:space="preserve">) </w:t>
      </w:r>
      <w:r>
        <w:rPr>
          <w:rFonts w:ascii="Calibri" w:hAnsi="Calibri"/>
          <w:lang w:val="en-US"/>
        </w:rPr>
        <w:t xml:space="preserve">obtained from Illumina sequencing targeting the </w:t>
      </w:r>
      <w:proofErr w:type="spellStart"/>
      <w:r>
        <w:rPr>
          <w:rFonts w:ascii="Calibri" w:hAnsi="Calibri"/>
          <w:lang w:val="en-US"/>
        </w:rPr>
        <w:t>16S</w:t>
      </w:r>
      <w:proofErr w:type="spellEnd"/>
      <w:r>
        <w:rPr>
          <w:rFonts w:ascii="Calibri" w:hAnsi="Calibri"/>
          <w:lang w:val="en-US"/>
        </w:rPr>
        <w:t xml:space="preserve"> </w:t>
      </w:r>
      <w:proofErr w:type="spellStart"/>
      <w:r>
        <w:rPr>
          <w:rFonts w:ascii="Calibri" w:hAnsi="Calibri"/>
          <w:lang w:val="en-US"/>
        </w:rPr>
        <w:t>rRNA</w:t>
      </w:r>
      <w:proofErr w:type="spellEnd"/>
      <w:r>
        <w:rPr>
          <w:rFonts w:ascii="Calibri" w:hAnsi="Calibri"/>
          <w:lang w:val="en-US"/>
        </w:rPr>
        <w:t xml:space="preserve"> gene (amplicon library)</w:t>
      </w:r>
      <w:r w:rsidRPr="00CA29CA">
        <w:rPr>
          <w:rFonts w:ascii="Calibri" w:hAnsi="Calibri" w:cs="Arial"/>
          <w:lang w:val="en-US"/>
        </w:rPr>
        <w:t xml:space="preserve"> </w:t>
      </w:r>
      <w:r>
        <w:rPr>
          <w:rFonts w:ascii="Calibri" w:hAnsi="Calibri" w:cs="Arial"/>
          <w:lang w:val="en-US"/>
        </w:rPr>
        <w:t>and p</w:t>
      </w:r>
      <w:r w:rsidRPr="0072382B">
        <w:rPr>
          <w:rFonts w:ascii="Calibri" w:hAnsi="Calibri" w:cs="Arial"/>
          <w:lang w:val="en-US"/>
        </w:rPr>
        <w:t>hylogenetic affiliation</w:t>
      </w:r>
      <w:r>
        <w:rPr>
          <w:rFonts w:ascii="Calibri" w:hAnsi="Calibri" w:cs="Arial"/>
          <w:lang w:val="en-US"/>
        </w:rPr>
        <w:t xml:space="preserve">s </w:t>
      </w:r>
      <w:r w:rsidR="00A53EAD">
        <w:rPr>
          <w:rFonts w:ascii="Calibri" w:hAnsi="Calibri"/>
          <w:lang w:val="en-US"/>
        </w:rPr>
        <w:t>based on</w:t>
      </w:r>
      <w:r w:rsidR="00A53EAD" w:rsidRPr="00CF2E07">
        <w:rPr>
          <w:rFonts w:ascii="Calibri" w:hAnsi="Calibri" w:cs="Arial"/>
          <w:lang w:val="en-US"/>
        </w:rPr>
        <w:t xml:space="preserve"> annotation, using the </w:t>
      </w:r>
      <w:proofErr w:type="spellStart"/>
      <w:r w:rsidR="00A53EAD">
        <w:rPr>
          <w:rFonts w:ascii="Calibri" w:hAnsi="Calibri" w:cs="Arial"/>
          <w:lang w:val="en-US"/>
        </w:rPr>
        <w:t>SeqMatch</w:t>
      </w:r>
      <w:proofErr w:type="spellEnd"/>
      <w:r w:rsidR="00A53EAD">
        <w:rPr>
          <w:rFonts w:ascii="Calibri" w:hAnsi="Calibri" w:cs="Arial"/>
          <w:lang w:val="en-US"/>
        </w:rPr>
        <w:t xml:space="preserve"> analysis tool of the </w:t>
      </w:r>
      <w:r w:rsidR="00A53EAD" w:rsidRPr="00CF2E07">
        <w:rPr>
          <w:rFonts w:ascii="Calibri" w:hAnsi="Calibri" w:cs="Arial"/>
          <w:lang w:val="en-US"/>
        </w:rPr>
        <w:t xml:space="preserve">Ribosomal Database Project </w:t>
      </w:r>
      <w:r w:rsidR="00A53EAD" w:rsidRPr="00055980">
        <w:rPr>
          <w:rFonts w:ascii="Calibri" w:hAnsi="Calibri" w:cs="Arial"/>
          <w:lang w:val="en-US"/>
        </w:rPr>
        <w:t>(uncultured bacteria and isolates, only good quality sequences &gt;1200 bases)</w:t>
      </w:r>
      <w:r w:rsidR="00A53EAD" w:rsidRPr="00931A7A">
        <w:rPr>
          <w:rFonts w:ascii="Calibri" w:hAnsi="Calibri" w:cs="Arial"/>
          <w:lang w:val="en-US"/>
        </w:rPr>
        <w:t xml:space="preserve"> </w:t>
      </w:r>
      <w:r w:rsidR="00A53EAD">
        <w:rPr>
          <w:rFonts w:ascii="Calibri" w:hAnsi="Calibri" w:cs="Arial"/>
          <w:lang w:val="en-US"/>
        </w:rPr>
        <w:t>(</w:t>
      </w:r>
      <w:r w:rsidR="005F4378">
        <w:rPr>
          <w:rFonts w:ascii="Calibri" w:hAnsi="Calibri" w:cs="Arial"/>
          <w:lang w:val="en-US"/>
        </w:rPr>
        <w:fldChar w:fldCharType="begin"/>
      </w:r>
      <w:r w:rsidR="00BA7B5F">
        <w:rPr>
          <w:rFonts w:ascii="Calibri" w:hAnsi="Calibri" w:cs="Arial"/>
          <w:lang w:val="en-US"/>
        </w:rPr>
        <w:instrText>ADDIN CITAVI.PLACEHOLDER de32a0a0-cfa4-4064-a370-a414f9672caa 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kNvbGUgZXQgYWwuIDIwMTM8L1RleHQ+DQogICAgPC9UZXh0VW5pdD4NCiAgPC9UZXh0VW5pdHM+DQo8L1BsYWNlaG9sZGVyPg==</w:instrText>
      </w:r>
      <w:r w:rsidR="005F4378">
        <w:rPr>
          <w:rFonts w:ascii="Calibri" w:hAnsi="Calibri" w:cs="Arial"/>
          <w:lang w:val="en-US"/>
        </w:rPr>
        <w:fldChar w:fldCharType="separate"/>
      </w:r>
      <w:bookmarkStart w:id="7" w:name="_CTVP001de32a0a0cfa44064a370a414f9672caa"/>
      <w:r w:rsidR="00BA7B5F">
        <w:rPr>
          <w:rFonts w:ascii="Calibri" w:hAnsi="Calibri" w:cs="Arial"/>
          <w:lang w:val="en-US"/>
        </w:rPr>
        <w:t>Cole et al. 2013</w:t>
      </w:r>
      <w:bookmarkEnd w:id="7"/>
      <w:r w:rsidR="005F4378">
        <w:rPr>
          <w:rFonts w:ascii="Calibri" w:hAnsi="Calibri" w:cs="Arial"/>
          <w:lang w:val="en-US"/>
        </w:rPr>
        <w:fldChar w:fldCharType="end"/>
      </w:r>
      <w:r w:rsidR="00A53EAD">
        <w:rPr>
          <w:rFonts w:ascii="Calibri" w:hAnsi="Calibri" w:cs="Arial"/>
          <w:lang w:val="en-US"/>
        </w:rPr>
        <w:t>).</w:t>
      </w:r>
    </w:p>
    <w:p w:rsidR="00374159" w:rsidRPr="00FD75AF" w:rsidRDefault="00374159" w:rsidP="00FD75AF">
      <w:pPr>
        <w:spacing w:line="480" w:lineRule="auto"/>
        <w:jc w:val="both"/>
        <w:rPr>
          <w:rFonts w:ascii="Calibri" w:hAnsi="Calibri"/>
          <w:b/>
          <w:lang w:val="en-US"/>
        </w:rPr>
      </w:pPr>
    </w:p>
    <w:p w:rsidR="00374159" w:rsidRDefault="00374159">
      <w:pPr>
        <w:rPr>
          <w:rFonts w:ascii="Calibri" w:hAnsi="Calibri"/>
          <w:b/>
          <w:lang w:val="en-US"/>
        </w:rPr>
      </w:pPr>
      <w:r>
        <w:rPr>
          <w:rFonts w:ascii="Calibri" w:hAnsi="Calibri"/>
          <w:b/>
          <w:lang w:val="en-US"/>
        </w:rPr>
        <w:br w:type="page"/>
      </w:r>
    </w:p>
    <w:p w:rsidR="00673126" w:rsidRPr="001442E4" w:rsidRDefault="00673126" w:rsidP="00673126">
      <w:pPr>
        <w:spacing w:line="480" w:lineRule="auto"/>
        <w:jc w:val="both"/>
        <w:rPr>
          <w:rFonts w:ascii="Calibri" w:hAnsi="Calibri"/>
          <w:b/>
          <w:lang w:val="en-US"/>
        </w:rPr>
      </w:pPr>
      <w:r w:rsidRPr="001442E4">
        <w:rPr>
          <w:rFonts w:ascii="Calibri" w:hAnsi="Calibri"/>
          <w:b/>
          <w:lang w:val="en-US"/>
        </w:rPr>
        <w:lastRenderedPageBreak/>
        <w:t>Table S</w:t>
      </w:r>
      <w:r>
        <w:rPr>
          <w:rFonts w:ascii="Calibri" w:hAnsi="Calibri"/>
          <w:b/>
          <w:lang w:val="en-US"/>
        </w:rPr>
        <w:t>3</w:t>
      </w:r>
      <w:r w:rsidRPr="001442E4">
        <w:rPr>
          <w:rFonts w:ascii="Calibri" w:hAnsi="Calibri"/>
          <w:b/>
          <w:lang w:val="en-US"/>
        </w:rPr>
        <w:t xml:space="preserve"> </w:t>
      </w:r>
      <w:r w:rsidRPr="001442E4">
        <w:rPr>
          <w:rFonts w:ascii="Calibri" w:hAnsi="Calibri"/>
          <w:lang w:val="en-US"/>
        </w:rPr>
        <w:t xml:space="preserve">Number of observed Operational Taxonomic Units (OTUs) and diversity </w:t>
      </w:r>
      <w:r w:rsidR="000950EC">
        <w:rPr>
          <w:rFonts w:ascii="Calibri" w:hAnsi="Calibri"/>
          <w:lang w:val="en-US"/>
        </w:rPr>
        <w:t xml:space="preserve">based on 16S rDNA amplicons from extracted </w:t>
      </w:r>
      <w:r w:rsidR="00CE44EE" w:rsidRPr="001442E4">
        <w:rPr>
          <w:rFonts w:ascii="Calibri" w:hAnsi="Calibri"/>
          <w:lang w:val="en-US"/>
        </w:rPr>
        <w:t xml:space="preserve">DNA and </w:t>
      </w:r>
      <w:r w:rsidRPr="001442E4">
        <w:rPr>
          <w:rFonts w:ascii="Calibri" w:hAnsi="Calibri"/>
          <w:lang w:val="en-US"/>
        </w:rPr>
        <w:t>RNA</w:t>
      </w:r>
      <w:r w:rsidR="000950EC">
        <w:rPr>
          <w:rFonts w:ascii="Calibri" w:hAnsi="Calibri"/>
          <w:lang w:val="en-US"/>
        </w:rPr>
        <w:t xml:space="preserve"> (cDNA)</w:t>
      </w:r>
      <w:r w:rsidRPr="001442E4">
        <w:rPr>
          <w:rFonts w:ascii="Calibri" w:hAnsi="Calibri"/>
          <w:lang w:val="en-US"/>
        </w:rPr>
        <w:t xml:space="preserve"> of the soil-compost mixture at days 0, 35, 48 and 160 and of fertilized soil at day 46</w:t>
      </w:r>
      <w:r w:rsidRPr="001442E4">
        <w:rPr>
          <w:rFonts w:ascii="Calibri" w:hAnsi="Calibri" w:cs="Arial"/>
          <w:lang w:val="en-US"/>
        </w:rPr>
        <w:t xml:space="preserve"> of pyrene treated microcosms (P) or controls (C)</w:t>
      </w:r>
      <w:r w:rsidRPr="001442E4">
        <w:rPr>
          <w:rFonts w:ascii="Calibri" w:hAnsi="Calibri"/>
          <w:lang w:val="en-US"/>
        </w:rPr>
        <w:t>. Replicates are numbered.</w:t>
      </w:r>
    </w:p>
    <w:tbl>
      <w:tblPr>
        <w:tblW w:w="5000" w:type="pct"/>
        <w:tblCellMar>
          <w:left w:w="70" w:type="dxa"/>
          <w:right w:w="70" w:type="dxa"/>
        </w:tblCellMar>
        <w:tblLook w:val="04A0" w:firstRow="1" w:lastRow="0" w:firstColumn="1" w:lastColumn="0" w:noHBand="0" w:noVBand="1"/>
      </w:tblPr>
      <w:tblGrid>
        <w:gridCol w:w="1752"/>
        <w:gridCol w:w="1579"/>
        <w:gridCol w:w="2387"/>
        <w:gridCol w:w="2262"/>
        <w:gridCol w:w="1230"/>
      </w:tblGrid>
      <w:tr w:rsidR="00673126" w:rsidRPr="00673126" w:rsidTr="0094324C">
        <w:trPr>
          <w:trHeight w:val="600"/>
        </w:trPr>
        <w:tc>
          <w:tcPr>
            <w:tcW w:w="951" w:type="pct"/>
            <w:tcBorders>
              <w:top w:val="single" w:sz="4" w:space="0" w:color="auto"/>
              <w:left w:val="nil"/>
              <w:bottom w:val="single" w:sz="4" w:space="0" w:color="auto"/>
              <w:right w:val="nil"/>
            </w:tcBorders>
            <w:shd w:val="clear" w:color="auto" w:fill="auto"/>
            <w:hideMark/>
          </w:tcPr>
          <w:p w:rsidR="00673126" w:rsidRPr="00A032F3" w:rsidRDefault="00673126" w:rsidP="0094324C">
            <w:pPr>
              <w:spacing w:line="360" w:lineRule="auto"/>
              <w:rPr>
                <w:rFonts w:ascii="Calibri" w:hAnsi="Calibri"/>
                <w:color w:val="000000"/>
                <w:sz w:val="22"/>
                <w:szCs w:val="22"/>
                <w:lang w:val="en-US"/>
              </w:rPr>
            </w:pPr>
            <w:r w:rsidRPr="00A032F3">
              <w:rPr>
                <w:rFonts w:ascii="Calibri" w:hAnsi="Calibri"/>
                <w:color w:val="000000"/>
                <w:sz w:val="22"/>
                <w:szCs w:val="22"/>
                <w:lang w:val="en-US"/>
              </w:rPr>
              <w:t xml:space="preserve">Sample </w:t>
            </w:r>
            <w:r w:rsidRPr="00A032F3">
              <w:rPr>
                <w:rFonts w:ascii="Calibri" w:hAnsi="Calibri"/>
                <w:color w:val="000000"/>
                <w:sz w:val="22"/>
                <w:szCs w:val="22"/>
                <w:lang w:val="en-US"/>
              </w:rPr>
              <w:br/>
              <w:t>designation</w:t>
            </w:r>
          </w:p>
        </w:tc>
        <w:tc>
          <w:tcPr>
            <w:tcW w:w="857" w:type="pct"/>
            <w:tcBorders>
              <w:top w:val="single" w:sz="4" w:space="0" w:color="auto"/>
              <w:left w:val="nil"/>
              <w:bottom w:val="single" w:sz="4" w:space="0" w:color="auto"/>
              <w:right w:val="nil"/>
            </w:tcBorders>
            <w:shd w:val="clear" w:color="auto" w:fill="auto"/>
            <w:hideMark/>
          </w:tcPr>
          <w:p w:rsidR="00673126" w:rsidRPr="00A032F3" w:rsidRDefault="00673126" w:rsidP="0094324C">
            <w:pPr>
              <w:spacing w:line="360" w:lineRule="auto"/>
              <w:rPr>
                <w:rFonts w:ascii="Calibri" w:hAnsi="Calibri"/>
                <w:color w:val="000000"/>
                <w:sz w:val="22"/>
                <w:szCs w:val="22"/>
                <w:lang w:val="en-US"/>
              </w:rPr>
            </w:pPr>
            <w:r w:rsidRPr="00A032F3">
              <w:rPr>
                <w:rFonts w:ascii="Calibri" w:hAnsi="Calibri"/>
                <w:color w:val="000000"/>
                <w:sz w:val="22"/>
                <w:szCs w:val="22"/>
                <w:lang w:val="en-US"/>
              </w:rPr>
              <w:t xml:space="preserve">Number of </w:t>
            </w:r>
            <w:r w:rsidRPr="00A032F3">
              <w:rPr>
                <w:rFonts w:ascii="Calibri" w:hAnsi="Calibri"/>
                <w:color w:val="000000"/>
                <w:sz w:val="22"/>
                <w:szCs w:val="22"/>
                <w:lang w:val="en-US"/>
              </w:rPr>
              <w:br/>
              <w:t>observed OTUs</w:t>
            </w:r>
          </w:p>
        </w:tc>
        <w:tc>
          <w:tcPr>
            <w:tcW w:w="1296" w:type="pct"/>
            <w:tcBorders>
              <w:top w:val="single" w:sz="4" w:space="0" w:color="auto"/>
              <w:left w:val="nil"/>
              <w:bottom w:val="single" w:sz="4" w:space="0" w:color="auto"/>
              <w:right w:val="nil"/>
            </w:tcBorders>
            <w:shd w:val="clear" w:color="auto" w:fill="auto"/>
            <w:hideMark/>
          </w:tcPr>
          <w:p w:rsidR="00673126" w:rsidRPr="00A032F3" w:rsidRDefault="00673126" w:rsidP="0094324C">
            <w:pPr>
              <w:spacing w:line="360" w:lineRule="auto"/>
              <w:jc w:val="center"/>
              <w:rPr>
                <w:rFonts w:ascii="Calibri" w:hAnsi="Calibri"/>
                <w:color w:val="000000"/>
                <w:sz w:val="22"/>
                <w:szCs w:val="22"/>
                <w:lang w:val="en-US"/>
              </w:rPr>
            </w:pPr>
            <w:r w:rsidRPr="00A032F3">
              <w:rPr>
                <w:rFonts w:ascii="Calibri" w:hAnsi="Calibri"/>
                <w:color w:val="000000"/>
                <w:sz w:val="22"/>
                <w:szCs w:val="22"/>
                <w:lang w:val="en-US"/>
              </w:rPr>
              <w:t>Chao1 richness estimation</w:t>
            </w:r>
          </w:p>
        </w:tc>
        <w:tc>
          <w:tcPr>
            <w:tcW w:w="1228" w:type="pct"/>
            <w:tcBorders>
              <w:top w:val="single" w:sz="4" w:space="0" w:color="auto"/>
              <w:left w:val="nil"/>
              <w:bottom w:val="single" w:sz="4" w:space="0" w:color="auto"/>
              <w:right w:val="nil"/>
            </w:tcBorders>
            <w:shd w:val="clear" w:color="auto" w:fill="auto"/>
            <w:hideMark/>
          </w:tcPr>
          <w:p w:rsidR="00673126" w:rsidRPr="00DE6064" w:rsidRDefault="00673126" w:rsidP="0094324C">
            <w:pPr>
              <w:spacing w:line="360" w:lineRule="auto"/>
              <w:jc w:val="right"/>
              <w:rPr>
                <w:rFonts w:ascii="Calibri" w:hAnsi="Calibri"/>
                <w:color w:val="000000"/>
                <w:sz w:val="22"/>
                <w:szCs w:val="22"/>
                <w:lang w:val="en-US"/>
              </w:rPr>
            </w:pPr>
            <w:r w:rsidRPr="00DE6064">
              <w:rPr>
                <w:rFonts w:ascii="Calibri" w:hAnsi="Calibri"/>
                <w:color w:val="000000"/>
                <w:sz w:val="22"/>
                <w:szCs w:val="22"/>
                <w:lang w:val="en-US"/>
              </w:rPr>
              <w:t xml:space="preserve">Standard error of </w:t>
            </w:r>
            <w:r w:rsidRPr="00DE6064">
              <w:rPr>
                <w:rFonts w:ascii="Calibri" w:hAnsi="Calibri"/>
                <w:color w:val="000000"/>
                <w:sz w:val="22"/>
                <w:szCs w:val="22"/>
                <w:lang w:val="en-US"/>
              </w:rPr>
              <w:br/>
              <w:t>Chao1 estimates</w:t>
            </w:r>
          </w:p>
        </w:tc>
        <w:tc>
          <w:tcPr>
            <w:tcW w:w="668" w:type="pct"/>
            <w:tcBorders>
              <w:top w:val="single" w:sz="4" w:space="0" w:color="auto"/>
              <w:left w:val="nil"/>
              <w:bottom w:val="single" w:sz="4" w:space="0" w:color="auto"/>
              <w:right w:val="nil"/>
            </w:tcBorders>
            <w:shd w:val="clear" w:color="auto" w:fill="auto"/>
            <w:hideMark/>
          </w:tcPr>
          <w:p w:rsidR="00673126" w:rsidRPr="00A032F3" w:rsidRDefault="00673126" w:rsidP="0094324C">
            <w:pPr>
              <w:spacing w:line="360" w:lineRule="auto"/>
              <w:jc w:val="right"/>
              <w:rPr>
                <w:rFonts w:ascii="Calibri" w:hAnsi="Calibri"/>
                <w:color w:val="000000"/>
                <w:sz w:val="22"/>
                <w:szCs w:val="22"/>
                <w:lang w:val="en-US"/>
              </w:rPr>
            </w:pPr>
            <w:r w:rsidRPr="00A032F3">
              <w:rPr>
                <w:rFonts w:ascii="Calibri" w:hAnsi="Calibri"/>
                <w:color w:val="000000"/>
                <w:sz w:val="22"/>
                <w:szCs w:val="22"/>
                <w:lang w:val="en-US"/>
              </w:rPr>
              <w:t xml:space="preserve">Shannon </w:t>
            </w:r>
            <w:r w:rsidRPr="00A032F3">
              <w:rPr>
                <w:rFonts w:ascii="Calibri" w:hAnsi="Calibri"/>
                <w:color w:val="000000"/>
                <w:sz w:val="22"/>
                <w:szCs w:val="22"/>
                <w:lang w:val="en-US"/>
              </w:rPr>
              <w:br/>
              <w:t xml:space="preserve">index </w:t>
            </w:r>
            <w:r w:rsidRPr="00A032F3">
              <w:rPr>
                <w:rFonts w:ascii="Calibri" w:hAnsi="Calibri"/>
                <w:i/>
                <w:iCs/>
                <w:color w:val="000000"/>
                <w:sz w:val="22"/>
                <w:szCs w:val="22"/>
                <w:lang w:val="en-US"/>
              </w:rPr>
              <w:t>H</w:t>
            </w:r>
          </w:p>
        </w:tc>
      </w:tr>
      <w:tr w:rsidR="00673126" w:rsidRPr="00673126" w:rsidTr="0094324C">
        <w:trPr>
          <w:trHeight w:val="300"/>
        </w:trPr>
        <w:tc>
          <w:tcPr>
            <w:tcW w:w="5000" w:type="pct"/>
            <w:gridSpan w:val="5"/>
            <w:tcBorders>
              <w:top w:val="single" w:sz="4" w:space="0" w:color="auto"/>
              <w:left w:val="nil"/>
              <w:bottom w:val="single" w:sz="4" w:space="0" w:color="auto"/>
              <w:right w:val="nil"/>
            </w:tcBorders>
            <w:shd w:val="clear" w:color="auto" w:fill="auto"/>
            <w:vAlign w:val="bottom"/>
          </w:tcPr>
          <w:p w:rsidR="00673126" w:rsidRPr="00DE17A9" w:rsidRDefault="00673126" w:rsidP="00DE17A9">
            <w:pPr>
              <w:spacing w:before="120" w:after="120"/>
              <w:rPr>
                <w:rFonts w:ascii="Calibri" w:hAnsi="Calibri"/>
                <w:color w:val="000000"/>
                <w:sz w:val="22"/>
                <w:szCs w:val="22"/>
                <w:lang w:val="en-US"/>
              </w:rPr>
            </w:pPr>
            <w:r w:rsidRPr="00DE17A9">
              <w:rPr>
                <w:rFonts w:ascii="Calibri" w:hAnsi="Calibri"/>
                <w:color w:val="000000"/>
                <w:sz w:val="22"/>
                <w:szCs w:val="22"/>
                <w:lang w:val="en-US"/>
              </w:rPr>
              <w:t>Soil-compost mixture</w:t>
            </w:r>
          </w:p>
        </w:tc>
      </w:tr>
      <w:tr w:rsidR="00673126" w:rsidRPr="00673126" w:rsidTr="0094324C">
        <w:trPr>
          <w:trHeight w:val="300"/>
        </w:trPr>
        <w:tc>
          <w:tcPr>
            <w:tcW w:w="951" w:type="pct"/>
            <w:tcBorders>
              <w:top w:val="nil"/>
              <w:left w:val="nil"/>
              <w:bottom w:val="nil"/>
              <w:right w:val="nil"/>
            </w:tcBorders>
            <w:shd w:val="clear" w:color="auto" w:fill="auto"/>
            <w:noWrap/>
            <w:vAlign w:val="bottom"/>
            <w:hideMark/>
          </w:tcPr>
          <w:p w:rsidR="00673126" w:rsidRPr="00A032F3" w:rsidRDefault="00673126" w:rsidP="0094324C">
            <w:pPr>
              <w:spacing w:line="360" w:lineRule="auto"/>
              <w:rPr>
                <w:rFonts w:ascii="Calibri" w:hAnsi="Calibri"/>
                <w:color w:val="000000"/>
                <w:sz w:val="22"/>
                <w:szCs w:val="22"/>
                <w:lang w:val="en-US"/>
              </w:rPr>
            </w:pPr>
            <w:r w:rsidRPr="00A032F3">
              <w:rPr>
                <w:rFonts w:ascii="Calibri" w:hAnsi="Calibri"/>
                <w:color w:val="000000"/>
                <w:sz w:val="22"/>
                <w:szCs w:val="22"/>
                <w:lang w:val="en-US"/>
              </w:rPr>
              <w:t>RNA C day 0</w:t>
            </w:r>
          </w:p>
        </w:tc>
        <w:tc>
          <w:tcPr>
            <w:tcW w:w="857"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711</w:t>
            </w:r>
          </w:p>
        </w:tc>
        <w:tc>
          <w:tcPr>
            <w:tcW w:w="1296"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817</w:t>
            </w:r>
            <w:r w:rsidR="000B15DD" w:rsidRPr="000B15DD">
              <w:rPr>
                <w:rFonts w:ascii="Calibri" w:hAnsi="Calibri"/>
                <w:sz w:val="22"/>
                <w:szCs w:val="22"/>
                <w:lang w:val="en-US"/>
              </w:rPr>
              <w:t>.</w:t>
            </w:r>
            <w:r w:rsidRPr="000B15DD">
              <w:rPr>
                <w:rFonts w:ascii="Calibri" w:hAnsi="Calibri"/>
                <w:sz w:val="22"/>
                <w:szCs w:val="22"/>
                <w:lang w:val="en-US"/>
              </w:rPr>
              <w:t>43</w:t>
            </w:r>
          </w:p>
        </w:tc>
        <w:tc>
          <w:tcPr>
            <w:tcW w:w="122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23</w:t>
            </w:r>
            <w:r w:rsidR="000B15DD" w:rsidRPr="000B15DD">
              <w:rPr>
                <w:rFonts w:ascii="Calibri" w:hAnsi="Calibri"/>
                <w:sz w:val="22"/>
                <w:szCs w:val="22"/>
                <w:lang w:val="en-US"/>
              </w:rPr>
              <w:t>.</w:t>
            </w:r>
            <w:r w:rsidRPr="000B15DD">
              <w:rPr>
                <w:rFonts w:ascii="Calibri" w:hAnsi="Calibri"/>
                <w:sz w:val="22"/>
                <w:szCs w:val="22"/>
                <w:lang w:val="en-US"/>
              </w:rPr>
              <w:t>08</w:t>
            </w:r>
          </w:p>
        </w:tc>
        <w:tc>
          <w:tcPr>
            <w:tcW w:w="66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5</w:t>
            </w:r>
            <w:r w:rsidR="000B15DD" w:rsidRPr="000B15DD">
              <w:rPr>
                <w:rFonts w:ascii="Calibri" w:hAnsi="Calibri"/>
                <w:sz w:val="22"/>
                <w:szCs w:val="22"/>
                <w:lang w:val="en-US"/>
              </w:rPr>
              <w:t>.</w:t>
            </w:r>
            <w:r w:rsidRPr="000B15DD">
              <w:rPr>
                <w:rFonts w:ascii="Calibri" w:hAnsi="Calibri"/>
                <w:sz w:val="22"/>
                <w:szCs w:val="22"/>
                <w:lang w:val="en-US"/>
              </w:rPr>
              <w:t>05</w:t>
            </w:r>
          </w:p>
        </w:tc>
      </w:tr>
      <w:tr w:rsidR="00673126" w:rsidRPr="00673126" w:rsidTr="0094324C">
        <w:trPr>
          <w:trHeight w:val="300"/>
        </w:trPr>
        <w:tc>
          <w:tcPr>
            <w:tcW w:w="951" w:type="pct"/>
            <w:tcBorders>
              <w:top w:val="nil"/>
              <w:left w:val="nil"/>
              <w:bottom w:val="nil"/>
              <w:right w:val="nil"/>
            </w:tcBorders>
            <w:shd w:val="clear" w:color="auto" w:fill="auto"/>
            <w:noWrap/>
            <w:vAlign w:val="bottom"/>
            <w:hideMark/>
          </w:tcPr>
          <w:p w:rsidR="00673126" w:rsidRPr="00A032F3" w:rsidRDefault="00673126" w:rsidP="0094324C">
            <w:pPr>
              <w:spacing w:line="360" w:lineRule="auto"/>
              <w:rPr>
                <w:rFonts w:ascii="Calibri" w:hAnsi="Calibri"/>
                <w:color w:val="000000"/>
                <w:sz w:val="22"/>
                <w:szCs w:val="22"/>
                <w:lang w:val="en-US"/>
              </w:rPr>
            </w:pPr>
            <w:r w:rsidRPr="00A032F3">
              <w:rPr>
                <w:rFonts w:ascii="Calibri" w:hAnsi="Calibri"/>
                <w:color w:val="000000"/>
                <w:sz w:val="22"/>
                <w:szCs w:val="22"/>
                <w:lang w:val="en-US"/>
              </w:rPr>
              <w:t>RNA P day 0</w:t>
            </w:r>
          </w:p>
        </w:tc>
        <w:tc>
          <w:tcPr>
            <w:tcW w:w="857"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624</w:t>
            </w:r>
          </w:p>
        </w:tc>
        <w:tc>
          <w:tcPr>
            <w:tcW w:w="1296"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745</w:t>
            </w:r>
            <w:r w:rsidR="000B15DD" w:rsidRPr="000B15DD">
              <w:rPr>
                <w:rFonts w:ascii="Calibri" w:hAnsi="Calibri"/>
                <w:sz w:val="22"/>
                <w:szCs w:val="22"/>
                <w:lang w:val="en-US"/>
              </w:rPr>
              <w:t>.</w:t>
            </w:r>
            <w:r w:rsidRPr="000B15DD">
              <w:rPr>
                <w:rFonts w:ascii="Calibri" w:hAnsi="Calibri"/>
                <w:sz w:val="22"/>
                <w:szCs w:val="22"/>
                <w:lang w:val="en-US"/>
              </w:rPr>
              <w:t>88</w:t>
            </w:r>
          </w:p>
        </w:tc>
        <w:tc>
          <w:tcPr>
            <w:tcW w:w="122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25</w:t>
            </w:r>
            <w:r w:rsidR="000B15DD" w:rsidRPr="000B15DD">
              <w:rPr>
                <w:rFonts w:ascii="Calibri" w:hAnsi="Calibri"/>
                <w:sz w:val="22"/>
                <w:szCs w:val="22"/>
                <w:lang w:val="en-US"/>
              </w:rPr>
              <w:t>.</w:t>
            </w:r>
            <w:r w:rsidRPr="000B15DD">
              <w:rPr>
                <w:rFonts w:ascii="Calibri" w:hAnsi="Calibri"/>
                <w:sz w:val="22"/>
                <w:szCs w:val="22"/>
                <w:lang w:val="en-US"/>
              </w:rPr>
              <w:t>43</w:t>
            </w:r>
          </w:p>
        </w:tc>
        <w:tc>
          <w:tcPr>
            <w:tcW w:w="66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5</w:t>
            </w:r>
            <w:r w:rsidR="000B15DD" w:rsidRPr="000B15DD">
              <w:rPr>
                <w:rFonts w:ascii="Calibri" w:hAnsi="Calibri"/>
                <w:sz w:val="22"/>
                <w:szCs w:val="22"/>
                <w:lang w:val="en-US"/>
              </w:rPr>
              <w:t>.</w:t>
            </w:r>
            <w:r w:rsidRPr="000B15DD">
              <w:rPr>
                <w:rFonts w:ascii="Calibri" w:hAnsi="Calibri"/>
                <w:sz w:val="22"/>
                <w:szCs w:val="22"/>
                <w:lang w:val="en-US"/>
              </w:rPr>
              <w:t>11</w:t>
            </w:r>
          </w:p>
        </w:tc>
      </w:tr>
      <w:tr w:rsidR="00673126" w:rsidRPr="00673126" w:rsidTr="0094324C">
        <w:trPr>
          <w:trHeight w:val="300"/>
        </w:trPr>
        <w:tc>
          <w:tcPr>
            <w:tcW w:w="951" w:type="pct"/>
            <w:tcBorders>
              <w:top w:val="nil"/>
              <w:left w:val="nil"/>
              <w:bottom w:val="nil"/>
              <w:right w:val="nil"/>
            </w:tcBorders>
            <w:shd w:val="clear" w:color="auto" w:fill="auto"/>
            <w:noWrap/>
            <w:vAlign w:val="bottom"/>
            <w:hideMark/>
          </w:tcPr>
          <w:p w:rsidR="00673126" w:rsidRPr="00A032F3" w:rsidRDefault="00673126" w:rsidP="0094324C">
            <w:pPr>
              <w:spacing w:line="360" w:lineRule="auto"/>
              <w:rPr>
                <w:rFonts w:ascii="Calibri" w:hAnsi="Calibri"/>
                <w:color w:val="000000"/>
                <w:sz w:val="22"/>
                <w:szCs w:val="22"/>
                <w:lang w:val="en-US"/>
              </w:rPr>
            </w:pPr>
            <w:r w:rsidRPr="00A032F3">
              <w:rPr>
                <w:rFonts w:ascii="Calibri" w:hAnsi="Calibri"/>
                <w:color w:val="000000"/>
                <w:sz w:val="22"/>
                <w:szCs w:val="22"/>
                <w:lang w:val="en-US"/>
              </w:rPr>
              <w:t>RNA C day 35</w:t>
            </w:r>
          </w:p>
        </w:tc>
        <w:tc>
          <w:tcPr>
            <w:tcW w:w="857"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709</w:t>
            </w:r>
          </w:p>
        </w:tc>
        <w:tc>
          <w:tcPr>
            <w:tcW w:w="1296"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788</w:t>
            </w:r>
            <w:r w:rsidR="000B15DD" w:rsidRPr="000B15DD">
              <w:rPr>
                <w:rFonts w:ascii="Calibri" w:hAnsi="Calibri"/>
                <w:sz w:val="22"/>
                <w:szCs w:val="22"/>
                <w:lang w:val="en-US"/>
              </w:rPr>
              <w:t>.</w:t>
            </w:r>
            <w:r w:rsidRPr="000B15DD">
              <w:rPr>
                <w:rFonts w:ascii="Calibri" w:hAnsi="Calibri"/>
                <w:sz w:val="22"/>
                <w:szCs w:val="22"/>
                <w:lang w:val="en-US"/>
              </w:rPr>
              <w:t>44</w:t>
            </w:r>
          </w:p>
        </w:tc>
        <w:tc>
          <w:tcPr>
            <w:tcW w:w="122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18</w:t>
            </w:r>
            <w:r w:rsidR="000B15DD" w:rsidRPr="000B15DD">
              <w:rPr>
                <w:rFonts w:ascii="Calibri" w:hAnsi="Calibri"/>
                <w:sz w:val="22"/>
                <w:szCs w:val="22"/>
                <w:lang w:val="en-US"/>
              </w:rPr>
              <w:t>.</w:t>
            </w:r>
            <w:r w:rsidRPr="000B15DD">
              <w:rPr>
                <w:rFonts w:ascii="Calibri" w:hAnsi="Calibri"/>
                <w:sz w:val="22"/>
                <w:szCs w:val="22"/>
                <w:lang w:val="en-US"/>
              </w:rPr>
              <w:t>02</w:t>
            </w:r>
          </w:p>
        </w:tc>
        <w:tc>
          <w:tcPr>
            <w:tcW w:w="66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5</w:t>
            </w:r>
            <w:r w:rsidR="000B15DD" w:rsidRPr="000B15DD">
              <w:rPr>
                <w:rFonts w:ascii="Calibri" w:hAnsi="Calibri"/>
                <w:sz w:val="22"/>
                <w:szCs w:val="22"/>
                <w:lang w:val="en-US"/>
              </w:rPr>
              <w:t>.</w:t>
            </w:r>
            <w:r w:rsidRPr="000B15DD">
              <w:rPr>
                <w:rFonts w:ascii="Calibri" w:hAnsi="Calibri"/>
                <w:sz w:val="22"/>
                <w:szCs w:val="22"/>
                <w:lang w:val="en-US"/>
              </w:rPr>
              <w:t>25</w:t>
            </w:r>
          </w:p>
        </w:tc>
      </w:tr>
      <w:tr w:rsidR="00673126" w:rsidRPr="00673126" w:rsidTr="0094324C">
        <w:trPr>
          <w:trHeight w:val="300"/>
        </w:trPr>
        <w:tc>
          <w:tcPr>
            <w:tcW w:w="951" w:type="pct"/>
            <w:tcBorders>
              <w:top w:val="nil"/>
              <w:left w:val="nil"/>
              <w:bottom w:val="nil"/>
              <w:right w:val="nil"/>
            </w:tcBorders>
            <w:shd w:val="clear" w:color="auto" w:fill="auto"/>
            <w:noWrap/>
            <w:vAlign w:val="bottom"/>
            <w:hideMark/>
          </w:tcPr>
          <w:p w:rsidR="00673126" w:rsidRPr="00A032F3" w:rsidRDefault="00673126" w:rsidP="0094324C">
            <w:pPr>
              <w:spacing w:line="360" w:lineRule="auto"/>
              <w:rPr>
                <w:rFonts w:ascii="Calibri" w:hAnsi="Calibri"/>
                <w:color w:val="000000"/>
                <w:sz w:val="22"/>
                <w:szCs w:val="22"/>
                <w:lang w:val="en-US"/>
              </w:rPr>
            </w:pPr>
            <w:r w:rsidRPr="00A032F3">
              <w:rPr>
                <w:rFonts w:ascii="Calibri" w:hAnsi="Calibri"/>
                <w:color w:val="000000"/>
                <w:sz w:val="22"/>
                <w:szCs w:val="22"/>
                <w:lang w:val="en-US"/>
              </w:rPr>
              <w:t>RNA P day 35</w:t>
            </w:r>
          </w:p>
        </w:tc>
        <w:tc>
          <w:tcPr>
            <w:tcW w:w="857"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751</w:t>
            </w:r>
          </w:p>
        </w:tc>
        <w:tc>
          <w:tcPr>
            <w:tcW w:w="1296"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803</w:t>
            </w:r>
            <w:r w:rsidR="000B15DD" w:rsidRPr="000B15DD">
              <w:rPr>
                <w:rFonts w:ascii="Calibri" w:hAnsi="Calibri"/>
                <w:sz w:val="22"/>
                <w:szCs w:val="22"/>
                <w:lang w:val="en-US"/>
              </w:rPr>
              <w:t>.</w:t>
            </w:r>
            <w:r w:rsidRPr="000B15DD">
              <w:rPr>
                <w:rFonts w:ascii="Calibri" w:hAnsi="Calibri"/>
                <w:sz w:val="22"/>
                <w:szCs w:val="22"/>
                <w:lang w:val="en-US"/>
              </w:rPr>
              <w:t>91</w:t>
            </w:r>
          </w:p>
        </w:tc>
        <w:tc>
          <w:tcPr>
            <w:tcW w:w="122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14</w:t>
            </w:r>
            <w:r w:rsidR="000B15DD" w:rsidRPr="000B15DD">
              <w:rPr>
                <w:rFonts w:ascii="Calibri" w:hAnsi="Calibri"/>
                <w:sz w:val="22"/>
                <w:szCs w:val="22"/>
                <w:lang w:val="en-US"/>
              </w:rPr>
              <w:t>.</w:t>
            </w:r>
            <w:r w:rsidRPr="000B15DD">
              <w:rPr>
                <w:rFonts w:ascii="Calibri" w:hAnsi="Calibri"/>
                <w:sz w:val="22"/>
                <w:szCs w:val="22"/>
                <w:lang w:val="en-US"/>
              </w:rPr>
              <w:t>43</w:t>
            </w:r>
          </w:p>
        </w:tc>
        <w:tc>
          <w:tcPr>
            <w:tcW w:w="66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5</w:t>
            </w:r>
            <w:r w:rsidR="000B15DD" w:rsidRPr="000B15DD">
              <w:rPr>
                <w:rFonts w:ascii="Calibri" w:hAnsi="Calibri"/>
                <w:sz w:val="22"/>
                <w:szCs w:val="22"/>
                <w:lang w:val="en-US"/>
              </w:rPr>
              <w:t>.</w:t>
            </w:r>
            <w:r w:rsidRPr="000B15DD">
              <w:rPr>
                <w:rFonts w:ascii="Calibri" w:hAnsi="Calibri"/>
                <w:sz w:val="22"/>
                <w:szCs w:val="22"/>
                <w:lang w:val="en-US"/>
              </w:rPr>
              <w:t>23</w:t>
            </w:r>
          </w:p>
        </w:tc>
      </w:tr>
      <w:tr w:rsidR="00673126" w:rsidRPr="00673126" w:rsidTr="0094324C">
        <w:trPr>
          <w:trHeight w:val="300"/>
        </w:trPr>
        <w:tc>
          <w:tcPr>
            <w:tcW w:w="951" w:type="pct"/>
            <w:tcBorders>
              <w:top w:val="nil"/>
              <w:left w:val="nil"/>
              <w:bottom w:val="nil"/>
              <w:right w:val="nil"/>
            </w:tcBorders>
            <w:shd w:val="clear" w:color="auto" w:fill="auto"/>
            <w:noWrap/>
            <w:vAlign w:val="bottom"/>
            <w:hideMark/>
          </w:tcPr>
          <w:p w:rsidR="00673126" w:rsidRPr="00A032F3" w:rsidRDefault="00673126" w:rsidP="0094324C">
            <w:pPr>
              <w:spacing w:line="360" w:lineRule="auto"/>
              <w:rPr>
                <w:rFonts w:ascii="Calibri" w:hAnsi="Calibri"/>
                <w:color w:val="000000"/>
                <w:sz w:val="22"/>
                <w:szCs w:val="22"/>
                <w:lang w:val="en-US"/>
              </w:rPr>
            </w:pPr>
            <w:r w:rsidRPr="00A032F3">
              <w:rPr>
                <w:rFonts w:ascii="Calibri" w:hAnsi="Calibri"/>
                <w:color w:val="000000"/>
                <w:sz w:val="22"/>
                <w:szCs w:val="22"/>
                <w:lang w:val="en-US"/>
              </w:rPr>
              <w:t>RNA C day 48</w:t>
            </w:r>
          </w:p>
        </w:tc>
        <w:tc>
          <w:tcPr>
            <w:tcW w:w="857"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781</w:t>
            </w:r>
          </w:p>
        </w:tc>
        <w:tc>
          <w:tcPr>
            <w:tcW w:w="1296"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831</w:t>
            </w:r>
            <w:r w:rsidR="000B15DD" w:rsidRPr="000B15DD">
              <w:rPr>
                <w:rFonts w:ascii="Calibri" w:hAnsi="Calibri"/>
                <w:sz w:val="22"/>
                <w:szCs w:val="22"/>
                <w:lang w:val="en-US"/>
              </w:rPr>
              <w:t>.</w:t>
            </w:r>
            <w:r w:rsidRPr="000B15DD">
              <w:rPr>
                <w:rFonts w:ascii="Calibri" w:hAnsi="Calibri"/>
                <w:sz w:val="22"/>
                <w:szCs w:val="22"/>
                <w:lang w:val="en-US"/>
              </w:rPr>
              <w:t>74</w:t>
            </w:r>
          </w:p>
        </w:tc>
        <w:tc>
          <w:tcPr>
            <w:tcW w:w="122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14</w:t>
            </w:r>
            <w:r w:rsidR="000B15DD" w:rsidRPr="000B15DD">
              <w:rPr>
                <w:rFonts w:ascii="Calibri" w:hAnsi="Calibri"/>
                <w:sz w:val="22"/>
                <w:szCs w:val="22"/>
                <w:lang w:val="en-US"/>
              </w:rPr>
              <w:t>.</w:t>
            </w:r>
            <w:r w:rsidRPr="000B15DD">
              <w:rPr>
                <w:rFonts w:ascii="Calibri" w:hAnsi="Calibri"/>
                <w:sz w:val="22"/>
                <w:szCs w:val="22"/>
                <w:lang w:val="en-US"/>
              </w:rPr>
              <w:t>00</w:t>
            </w:r>
          </w:p>
        </w:tc>
        <w:tc>
          <w:tcPr>
            <w:tcW w:w="66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5</w:t>
            </w:r>
            <w:r w:rsidR="000B15DD" w:rsidRPr="000B15DD">
              <w:rPr>
                <w:rFonts w:ascii="Calibri" w:hAnsi="Calibri"/>
                <w:sz w:val="22"/>
                <w:szCs w:val="22"/>
                <w:lang w:val="en-US"/>
              </w:rPr>
              <w:t>.</w:t>
            </w:r>
            <w:r w:rsidRPr="000B15DD">
              <w:rPr>
                <w:rFonts w:ascii="Calibri" w:hAnsi="Calibri"/>
                <w:sz w:val="22"/>
                <w:szCs w:val="22"/>
                <w:lang w:val="en-US"/>
              </w:rPr>
              <w:t>16</w:t>
            </w:r>
          </w:p>
        </w:tc>
      </w:tr>
      <w:tr w:rsidR="00673126" w:rsidRPr="00673126" w:rsidTr="0094324C">
        <w:trPr>
          <w:trHeight w:val="300"/>
        </w:trPr>
        <w:tc>
          <w:tcPr>
            <w:tcW w:w="951" w:type="pct"/>
            <w:tcBorders>
              <w:top w:val="nil"/>
              <w:left w:val="nil"/>
              <w:bottom w:val="nil"/>
              <w:right w:val="nil"/>
            </w:tcBorders>
            <w:shd w:val="clear" w:color="auto" w:fill="auto"/>
            <w:noWrap/>
            <w:vAlign w:val="bottom"/>
            <w:hideMark/>
          </w:tcPr>
          <w:p w:rsidR="00673126" w:rsidRPr="00A032F3" w:rsidRDefault="00673126" w:rsidP="0094324C">
            <w:pPr>
              <w:spacing w:line="360" w:lineRule="auto"/>
              <w:rPr>
                <w:rFonts w:ascii="Calibri" w:hAnsi="Calibri"/>
                <w:color w:val="000000"/>
                <w:sz w:val="22"/>
                <w:szCs w:val="22"/>
                <w:lang w:val="en-US"/>
              </w:rPr>
            </w:pPr>
            <w:r w:rsidRPr="00A032F3">
              <w:rPr>
                <w:rFonts w:ascii="Calibri" w:hAnsi="Calibri"/>
                <w:color w:val="000000"/>
                <w:sz w:val="22"/>
                <w:szCs w:val="22"/>
                <w:lang w:val="en-US"/>
              </w:rPr>
              <w:t>RNA P day 48</w:t>
            </w:r>
          </w:p>
        </w:tc>
        <w:tc>
          <w:tcPr>
            <w:tcW w:w="857"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757</w:t>
            </w:r>
          </w:p>
        </w:tc>
        <w:tc>
          <w:tcPr>
            <w:tcW w:w="1296"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813</w:t>
            </w:r>
            <w:r w:rsidR="000B15DD" w:rsidRPr="000B15DD">
              <w:rPr>
                <w:rFonts w:ascii="Calibri" w:hAnsi="Calibri"/>
                <w:sz w:val="22"/>
                <w:szCs w:val="22"/>
                <w:lang w:val="en-US"/>
              </w:rPr>
              <w:t>.</w:t>
            </w:r>
            <w:r w:rsidRPr="000B15DD">
              <w:rPr>
                <w:rFonts w:ascii="Calibri" w:hAnsi="Calibri"/>
                <w:sz w:val="22"/>
                <w:szCs w:val="22"/>
                <w:lang w:val="en-US"/>
              </w:rPr>
              <w:t>41</w:t>
            </w:r>
          </w:p>
        </w:tc>
        <w:tc>
          <w:tcPr>
            <w:tcW w:w="122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15</w:t>
            </w:r>
            <w:r w:rsidR="000B15DD" w:rsidRPr="000B15DD">
              <w:rPr>
                <w:rFonts w:ascii="Calibri" w:hAnsi="Calibri"/>
                <w:sz w:val="22"/>
                <w:szCs w:val="22"/>
                <w:lang w:val="en-US"/>
              </w:rPr>
              <w:t>.</w:t>
            </w:r>
            <w:r w:rsidRPr="000B15DD">
              <w:rPr>
                <w:rFonts w:ascii="Calibri" w:hAnsi="Calibri"/>
                <w:sz w:val="22"/>
                <w:szCs w:val="22"/>
                <w:lang w:val="en-US"/>
              </w:rPr>
              <w:t>95</w:t>
            </w:r>
          </w:p>
        </w:tc>
        <w:tc>
          <w:tcPr>
            <w:tcW w:w="66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5</w:t>
            </w:r>
            <w:r w:rsidR="000B15DD" w:rsidRPr="000B15DD">
              <w:rPr>
                <w:rFonts w:ascii="Calibri" w:hAnsi="Calibri"/>
                <w:sz w:val="22"/>
                <w:szCs w:val="22"/>
                <w:lang w:val="en-US"/>
              </w:rPr>
              <w:t>.</w:t>
            </w:r>
            <w:r w:rsidRPr="000B15DD">
              <w:rPr>
                <w:rFonts w:ascii="Calibri" w:hAnsi="Calibri"/>
                <w:sz w:val="22"/>
                <w:szCs w:val="22"/>
                <w:lang w:val="en-US"/>
              </w:rPr>
              <w:t>14</w:t>
            </w:r>
          </w:p>
        </w:tc>
      </w:tr>
      <w:tr w:rsidR="00673126" w:rsidRPr="00673126" w:rsidTr="0094324C">
        <w:trPr>
          <w:trHeight w:val="300"/>
        </w:trPr>
        <w:tc>
          <w:tcPr>
            <w:tcW w:w="951" w:type="pct"/>
            <w:tcBorders>
              <w:top w:val="nil"/>
              <w:left w:val="nil"/>
              <w:bottom w:val="nil"/>
              <w:right w:val="nil"/>
            </w:tcBorders>
            <w:shd w:val="clear" w:color="auto" w:fill="auto"/>
            <w:noWrap/>
            <w:vAlign w:val="bottom"/>
            <w:hideMark/>
          </w:tcPr>
          <w:p w:rsidR="00673126" w:rsidRPr="00A032F3" w:rsidRDefault="00673126" w:rsidP="0094324C">
            <w:pPr>
              <w:spacing w:line="360" w:lineRule="auto"/>
              <w:rPr>
                <w:rFonts w:ascii="Calibri" w:hAnsi="Calibri"/>
                <w:color w:val="000000"/>
                <w:sz w:val="22"/>
                <w:szCs w:val="22"/>
                <w:lang w:val="en-US"/>
              </w:rPr>
            </w:pPr>
            <w:r w:rsidRPr="00A032F3">
              <w:rPr>
                <w:rFonts w:ascii="Calibri" w:hAnsi="Calibri"/>
                <w:color w:val="000000"/>
                <w:sz w:val="22"/>
                <w:szCs w:val="22"/>
                <w:lang w:val="en-US"/>
              </w:rPr>
              <w:t>RNA C day 160</w:t>
            </w:r>
          </w:p>
        </w:tc>
        <w:tc>
          <w:tcPr>
            <w:tcW w:w="857"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742</w:t>
            </w:r>
          </w:p>
        </w:tc>
        <w:tc>
          <w:tcPr>
            <w:tcW w:w="1296"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829</w:t>
            </w:r>
            <w:r w:rsidR="000B15DD" w:rsidRPr="000B15DD">
              <w:rPr>
                <w:rFonts w:ascii="Calibri" w:hAnsi="Calibri"/>
                <w:sz w:val="22"/>
                <w:szCs w:val="22"/>
                <w:lang w:val="en-US"/>
              </w:rPr>
              <w:t>.</w:t>
            </w:r>
            <w:r w:rsidRPr="000B15DD">
              <w:rPr>
                <w:rFonts w:ascii="Calibri" w:hAnsi="Calibri"/>
                <w:sz w:val="22"/>
                <w:szCs w:val="22"/>
                <w:lang w:val="en-US"/>
              </w:rPr>
              <w:t>33</w:t>
            </w:r>
          </w:p>
        </w:tc>
        <w:tc>
          <w:tcPr>
            <w:tcW w:w="122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20</w:t>
            </w:r>
            <w:r w:rsidR="000B15DD" w:rsidRPr="000B15DD">
              <w:rPr>
                <w:rFonts w:ascii="Calibri" w:hAnsi="Calibri"/>
                <w:sz w:val="22"/>
                <w:szCs w:val="22"/>
                <w:lang w:val="en-US"/>
              </w:rPr>
              <w:t>.</w:t>
            </w:r>
            <w:r w:rsidRPr="000B15DD">
              <w:rPr>
                <w:rFonts w:ascii="Calibri" w:hAnsi="Calibri"/>
                <w:sz w:val="22"/>
                <w:szCs w:val="22"/>
                <w:lang w:val="en-US"/>
              </w:rPr>
              <w:t>22</w:t>
            </w:r>
          </w:p>
        </w:tc>
        <w:tc>
          <w:tcPr>
            <w:tcW w:w="66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5</w:t>
            </w:r>
            <w:r w:rsidR="000B15DD" w:rsidRPr="000B15DD">
              <w:rPr>
                <w:rFonts w:ascii="Calibri" w:hAnsi="Calibri"/>
                <w:sz w:val="22"/>
                <w:szCs w:val="22"/>
                <w:lang w:val="en-US"/>
              </w:rPr>
              <w:t>.</w:t>
            </w:r>
            <w:r w:rsidRPr="000B15DD">
              <w:rPr>
                <w:rFonts w:ascii="Calibri" w:hAnsi="Calibri"/>
                <w:sz w:val="22"/>
                <w:szCs w:val="22"/>
                <w:lang w:val="en-US"/>
              </w:rPr>
              <w:t>21</w:t>
            </w:r>
          </w:p>
        </w:tc>
      </w:tr>
      <w:tr w:rsidR="00673126" w:rsidRPr="00673126" w:rsidTr="0094324C">
        <w:trPr>
          <w:trHeight w:val="300"/>
        </w:trPr>
        <w:tc>
          <w:tcPr>
            <w:tcW w:w="951" w:type="pct"/>
            <w:tcBorders>
              <w:top w:val="nil"/>
              <w:left w:val="nil"/>
              <w:bottom w:val="single" w:sz="4" w:space="0" w:color="auto"/>
              <w:right w:val="nil"/>
            </w:tcBorders>
            <w:shd w:val="clear" w:color="auto" w:fill="auto"/>
            <w:noWrap/>
            <w:vAlign w:val="bottom"/>
            <w:hideMark/>
          </w:tcPr>
          <w:p w:rsidR="00673126" w:rsidRPr="00A032F3" w:rsidRDefault="00673126" w:rsidP="0094324C">
            <w:pPr>
              <w:spacing w:line="360" w:lineRule="auto"/>
              <w:rPr>
                <w:rFonts w:ascii="Calibri" w:hAnsi="Calibri"/>
                <w:color w:val="000000"/>
                <w:sz w:val="22"/>
                <w:szCs w:val="22"/>
                <w:lang w:val="en-US"/>
              </w:rPr>
            </w:pPr>
            <w:r w:rsidRPr="00A032F3">
              <w:rPr>
                <w:rFonts w:ascii="Calibri" w:hAnsi="Calibri"/>
                <w:color w:val="000000"/>
                <w:sz w:val="22"/>
                <w:szCs w:val="22"/>
                <w:lang w:val="en-US"/>
              </w:rPr>
              <w:t>RNA P day 160</w:t>
            </w:r>
          </w:p>
        </w:tc>
        <w:tc>
          <w:tcPr>
            <w:tcW w:w="857" w:type="pct"/>
            <w:tcBorders>
              <w:top w:val="nil"/>
              <w:left w:val="nil"/>
              <w:bottom w:val="single" w:sz="4" w:space="0" w:color="auto"/>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757</w:t>
            </w:r>
          </w:p>
        </w:tc>
        <w:tc>
          <w:tcPr>
            <w:tcW w:w="1296" w:type="pct"/>
            <w:tcBorders>
              <w:top w:val="nil"/>
              <w:left w:val="nil"/>
              <w:bottom w:val="single" w:sz="4" w:space="0" w:color="auto"/>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824</w:t>
            </w:r>
            <w:r w:rsidR="000B15DD" w:rsidRPr="000B15DD">
              <w:rPr>
                <w:rFonts w:ascii="Calibri" w:hAnsi="Calibri"/>
                <w:sz w:val="22"/>
                <w:szCs w:val="22"/>
                <w:lang w:val="en-US"/>
              </w:rPr>
              <w:t>.</w:t>
            </w:r>
            <w:r w:rsidRPr="000B15DD">
              <w:rPr>
                <w:rFonts w:ascii="Calibri" w:hAnsi="Calibri"/>
                <w:sz w:val="22"/>
                <w:szCs w:val="22"/>
                <w:lang w:val="en-US"/>
              </w:rPr>
              <w:t>36</w:t>
            </w:r>
          </w:p>
        </w:tc>
        <w:tc>
          <w:tcPr>
            <w:tcW w:w="1228" w:type="pct"/>
            <w:tcBorders>
              <w:top w:val="nil"/>
              <w:left w:val="nil"/>
              <w:bottom w:val="single" w:sz="4" w:space="0" w:color="auto"/>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16</w:t>
            </w:r>
            <w:r w:rsidR="000B15DD" w:rsidRPr="000B15DD">
              <w:rPr>
                <w:rFonts w:ascii="Calibri" w:hAnsi="Calibri"/>
                <w:sz w:val="22"/>
                <w:szCs w:val="22"/>
                <w:lang w:val="en-US"/>
              </w:rPr>
              <w:t>.</w:t>
            </w:r>
            <w:r w:rsidRPr="000B15DD">
              <w:rPr>
                <w:rFonts w:ascii="Calibri" w:hAnsi="Calibri"/>
                <w:sz w:val="22"/>
                <w:szCs w:val="22"/>
                <w:lang w:val="en-US"/>
              </w:rPr>
              <w:t>43</w:t>
            </w:r>
          </w:p>
        </w:tc>
        <w:tc>
          <w:tcPr>
            <w:tcW w:w="668" w:type="pct"/>
            <w:tcBorders>
              <w:top w:val="nil"/>
              <w:left w:val="nil"/>
              <w:bottom w:val="single" w:sz="4" w:space="0" w:color="auto"/>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5</w:t>
            </w:r>
            <w:r w:rsidR="000B15DD" w:rsidRPr="000B15DD">
              <w:rPr>
                <w:rFonts w:ascii="Calibri" w:hAnsi="Calibri"/>
                <w:sz w:val="22"/>
                <w:szCs w:val="22"/>
                <w:lang w:val="en-US"/>
              </w:rPr>
              <w:t>.</w:t>
            </w:r>
            <w:r w:rsidRPr="000B15DD">
              <w:rPr>
                <w:rFonts w:ascii="Calibri" w:hAnsi="Calibri"/>
                <w:sz w:val="22"/>
                <w:szCs w:val="22"/>
                <w:lang w:val="en-US"/>
              </w:rPr>
              <w:t>51</w:t>
            </w:r>
          </w:p>
        </w:tc>
      </w:tr>
      <w:tr w:rsidR="00673126" w:rsidRPr="00673126" w:rsidTr="0094324C">
        <w:trPr>
          <w:trHeight w:val="300"/>
        </w:trPr>
        <w:tc>
          <w:tcPr>
            <w:tcW w:w="951" w:type="pct"/>
            <w:tcBorders>
              <w:top w:val="nil"/>
              <w:left w:val="nil"/>
              <w:bottom w:val="nil"/>
              <w:right w:val="nil"/>
            </w:tcBorders>
            <w:shd w:val="clear" w:color="auto" w:fill="auto"/>
            <w:noWrap/>
            <w:vAlign w:val="bottom"/>
          </w:tcPr>
          <w:p w:rsidR="00673126" w:rsidRPr="00A032F3" w:rsidRDefault="00673126" w:rsidP="0094324C">
            <w:pPr>
              <w:spacing w:line="360" w:lineRule="auto"/>
              <w:rPr>
                <w:rFonts w:ascii="Calibri" w:hAnsi="Calibri"/>
                <w:color w:val="000000"/>
                <w:sz w:val="22"/>
                <w:szCs w:val="22"/>
                <w:lang w:val="en-US"/>
              </w:rPr>
            </w:pPr>
            <w:r w:rsidRPr="00A032F3">
              <w:rPr>
                <w:rFonts w:ascii="Calibri" w:hAnsi="Calibri"/>
                <w:color w:val="000000"/>
                <w:sz w:val="22"/>
                <w:szCs w:val="22"/>
                <w:lang w:val="en-US"/>
              </w:rPr>
              <w:t>DNA C1 day 0</w:t>
            </w:r>
          </w:p>
        </w:tc>
        <w:tc>
          <w:tcPr>
            <w:tcW w:w="857"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732</w:t>
            </w:r>
          </w:p>
        </w:tc>
        <w:tc>
          <w:tcPr>
            <w:tcW w:w="1296"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785</w:t>
            </w:r>
            <w:r w:rsidR="000B15DD" w:rsidRPr="000B15DD">
              <w:rPr>
                <w:rFonts w:ascii="Calibri" w:hAnsi="Calibri"/>
                <w:sz w:val="22"/>
                <w:szCs w:val="22"/>
                <w:lang w:val="en-US"/>
              </w:rPr>
              <w:t>.</w:t>
            </w:r>
            <w:r w:rsidRPr="000B15DD">
              <w:rPr>
                <w:rFonts w:ascii="Calibri" w:hAnsi="Calibri"/>
                <w:sz w:val="22"/>
                <w:szCs w:val="22"/>
                <w:lang w:val="en-US"/>
              </w:rPr>
              <w:t>55</w:t>
            </w:r>
          </w:p>
        </w:tc>
        <w:tc>
          <w:tcPr>
            <w:tcW w:w="122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13</w:t>
            </w:r>
            <w:r w:rsidR="000B15DD" w:rsidRPr="000B15DD">
              <w:rPr>
                <w:rFonts w:ascii="Calibri" w:hAnsi="Calibri"/>
                <w:sz w:val="22"/>
                <w:szCs w:val="22"/>
                <w:lang w:val="en-US"/>
              </w:rPr>
              <w:t>.</w:t>
            </w:r>
            <w:r w:rsidRPr="000B15DD">
              <w:rPr>
                <w:rFonts w:ascii="Calibri" w:hAnsi="Calibri"/>
                <w:sz w:val="22"/>
                <w:szCs w:val="22"/>
                <w:lang w:val="en-US"/>
              </w:rPr>
              <w:t>71</w:t>
            </w:r>
          </w:p>
        </w:tc>
        <w:tc>
          <w:tcPr>
            <w:tcW w:w="66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4</w:t>
            </w:r>
            <w:r w:rsidR="000B15DD" w:rsidRPr="000B15DD">
              <w:rPr>
                <w:rFonts w:ascii="Calibri" w:hAnsi="Calibri"/>
                <w:sz w:val="22"/>
                <w:szCs w:val="22"/>
                <w:lang w:val="en-US"/>
              </w:rPr>
              <w:t>.</w:t>
            </w:r>
            <w:r w:rsidRPr="000B15DD">
              <w:rPr>
                <w:rFonts w:ascii="Calibri" w:hAnsi="Calibri"/>
                <w:sz w:val="22"/>
                <w:szCs w:val="22"/>
                <w:lang w:val="en-US"/>
              </w:rPr>
              <w:t>97</w:t>
            </w:r>
          </w:p>
        </w:tc>
      </w:tr>
      <w:tr w:rsidR="00673126" w:rsidRPr="00673126" w:rsidTr="0094324C">
        <w:trPr>
          <w:trHeight w:val="300"/>
        </w:trPr>
        <w:tc>
          <w:tcPr>
            <w:tcW w:w="951" w:type="pct"/>
            <w:tcBorders>
              <w:top w:val="nil"/>
              <w:left w:val="nil"/>
              <w:bottom w:val="nil"/>
              <w:right w:val="nil"/>
            </w:tcBorders>
            <w:shd w:val="clear" w:color="auto" w:fill="auto"/>
            <w:noWrap/>
            <w:vAlign w:val="bottom"/>
          </w:tcPr>
          <w:p w:rsidR="00673126" w:rsidRPr="00A032F3" w:rsidRDefault="00673126" w:rsidP="0094324C">
            <w:pPr>
              <w:spacing w:line="360" w:lineRule="auto"/>
              <w:rPr>
                <w:rFonts w:ascii="Calibri" w:hAnsi="Calibri"/>
                <w:color w:val="000000"/>
                <w:sz w:val="22"/>
                <w:szCs w:val="22"/>
                <w:lang w:val="en-US"/>
              </w:rPr>
            </w:pPr>
            <w:r w:rsidRPr="00A032F3">
              <w:rPr>
                <w:rFonts w:ascii="Calibri" w:hAnsi="Calibri"/>
                <w:color w:val="000000"/>
                <w:sz w:val="22"/>
                <w:szCs w:val="22"/>
                <w:lang w:val="en-US"/>
              </w:rPr>
              <w:t>DNA C2 day 0</w:t>
            </w:r>
          </w:p>
        </w:tc>
        <w:tc>
          <w:tcPr>
            <w:tcW w:w="857"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616</w:t>
            </w:r>
          </w:p>
        </w:tc>
        <w:tc>
          <w:tcPr>
            <w:tcW w:w="1296"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776</w:t>
            </w:r>
            <w:r w:rsidR="000B15DD" w:rsidRPr="000B15DD">
              <w:rPr>
                <w:rFonts w:ascii="Calibri" w:hAnsi="Calibri"/>
                <w:sz w:val="22"/>
                <w:szCs w:val="22"/>
                <w:lang w:val="en-US"/>
              </w:rPr>
              <w:t>.</w:t>
            </w:r>
            <w:r w:rsidRPr="000B15DD">
              <w:rPr>
                <w:rFonts w:ascii="Calibri" w:hAnsi="Calibri"/>
                <w:sz w:val="22"/>
                <w:szCs w:val="22"/>
                <w:lang w:val="en-US"/>
              </w:rPr>
              <w:t>31</w:t>
            </w:r>
          </w:p>
        </w:tc>
        <w:tc>
          <w:tcPr>
            <w:tcW w:w="122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30</w:t>
            </w:r>
            <w:r w:rsidR="000B15DD" w:rsidRPr="000B15DD">
              <w:rPr>
                <w:rFonts w:ascii="Calibri" w:hAnsi="Calibri"/>
                <w:sz w:val="22"/>
                <w:szCs w:val="22"/>
                <w:lang w:val="en-US"/>
              </w:rPr>
              <w:t>.</w:t>
            </w:r>
            <w:r w:rsidRPr="000B15DD">
              <w:rPr>
                <w:rFonts w:ascii="Calibri" w:hAnsi="Calibri"/>
                <w:sz w:val="22"/>
                <w:szCs w:val="22"/>
                <w:lang w:val="en-US"/>
              </w:rPr>
              <w:t>94</w:t>
            </w:r>
          </w:p>
        </w:tc>
        <w:tc>
          <w:tcPr>
            <w:tcW w:w="66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4</w:t>
            </w:r>
            <w:r w:rsidR="000B15DD" w:rsidRPr="000B15DD">
              <w:rPr>
                <w:rFonts w:ascii="Calibri" w:hAnsi="Calibri"/>
                <w:sz w:val="22"/>
                <w:szCs w:val="22"/>
                <w:lang w:val="en-US"/>
              </w:rPr>
              <w:t>.</w:t>
            </w:r>
            <w:r w:rsidRPr="000B15DD">
              <w:rPr>
                <w:rFonts w:ascii="Calibri" w:hAnsi="Calibri"/>
                <w:sz w:val="22"/>
                <w:szCs w:val="22"/>
                <w:lang w:val="en-US"/>
              </w:rPr>
              <w:t>70</w:t>
            </w:r>
          </w:p>
        </w:tc>
      </w:tr>
      <w:tr w:rsidR="00673126" w:rsidRPr="00673126" w:rsidTr="0094324C">
        <w:trPr>
          <w:trHeight w:val="300"/>
        </w:trPr>
        <w:tc>
          <w:tcPr>
            <w:tcW w:w="951" w:type="pct"/>
            <w:tcBorders>
              <w:top w:val="nil"/>
              <w:left w:val="nil"/>
              <w:bottom w:val="nil"/>
              <w:right w:val="nil"/>
            </w:tcBorders>
            <w:shd w:val="clear" w:color="auto" w:fill="auto"/>
            <w:noWrap/>
            <w:vAlign w:val="bottom"/>
          </w:tcPr>
          <w:p w:rsidR="00673126" w:rsidRPr="00A032F3" w:rsidRDefault="00673126" w:rsidP="0094324C">
            <w:pPr>
              <w:spacing w:line="360" w:lineRule="auto"/>
              <w:rPr>
                <w:rFonts w:ascii="Calibri" w:hAnsi="Calibri"/>
                <w:color w:val="000000"/>
                <w:sz w:val="22"/>
                <w:szCs w:val="22"/>
                <w:lang w:val="en-US"/>
              </w:rPr>
            </w:pPr>
            <w:r w:rsidRPr="00A032F3">
              <w:rPr>
                <w:rFonts w:ascii="Calibri" w:hAnsi="Calibri"/>
                <w:color w:val="000000"/>
                <w:sz w:val="22"/>
                <w:szCs w:val="22"/>
                <w:lang w:val="en-US"/>
              </w:rPr>
              <w:t>DNA C3 day 0</w:t>
            </w:r>
          </w:p>
        </w:tc>
        <w:tc>
          <w:tcPr>
            <w:tcW w:w="857"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651</w:t>
            </w:r>
          </w:p>
        </w:tc>
        <w:tc>
          <w:tcPr>
            <w:tcW w:w="1296"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790</w:t>
            </w:r>
            <w:r w:rsidR="000B15DD" w:rsidRPr="000B15DD">
              <w:rPr>
                <w:rFonts w:ascii="Calibri" w:hAnsi="Calibri"/>
                <w:sz w:val="22"/>
                <w:szCs w:val="22"/>
                <w:lang w:val="en-US"/>
              </w:rPr>
              <w:t>.</w:t>
            </w:r>
            <w:r w:rsidRPr="000B15DD">
              <w:rPr>
                <w:rFonts w:ascii="Calibri" w:hAnsi="Calibri"/>
                <w:sz w:val="22"/>
                <w:szCs w:val="22"/>
                <w:lang w:val="en-US"/>
              </w:rPr>
              <w:t>94</w:t>
            </w:r>
          </w:p>
        </w:tc>
        <w:tc>
          <w:tcPr>
            <w:tcW w:w="122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27</w:t>
            </w:r>
            <w:r w:rsidR="000B15DD" w:rsidRPr="000B15DD">
              <w:rPr>
                <w:rFonts w:ascii="Calibri" w:hAnsi="Calibri"/>
                <w:sz w:val="22"/>
                <w:szCs w:val="22"/>
                <w:lang w:val="en-US"/>
              </w:rPr>
              <w:t>.</w:t>
            </w:r>
            <w:r w:rsidRPr="000B15DD">
              <w:rPr>
                <w:rFonts w:ascii="Calibri" w:hAnsi="Calibri"/>
                <w:sz w:val="22"/>
                <w:szCs w:val="22"/>
                <w:lang w:val="en-US"/>
              </w:rPr>
              <w:t>44</w:t>
            </w:r>
          </w:p>
        </w:tc>
        <w:tc>
          <w:tcPr>
            <w:tcW w:w="66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5</w:t>
            </w:r>
            <w:r w:rsidR="000B15DD" w:rsidRPr="000B15DD">
              <w:rPr>
                <w:rFonts w:ascii="Calibri" w:hAnsi="Calibri"/>
                <w:sz w:val="22"/>
                <w:szCs w:val="22"/>
                <w:lang w:val="en-US"/>
              </w:rPr>
              <w:t>.</w:t>
            </w:r>
            <w:r w:rsidRPr="000B15DD">
              <w:rPr>
                <w:rFonts w:ascii="Calibri" w:hAnsi="Calibri"/>
                <w:sz w:val="22"/>
                <w:szCs w:val="22"/>
                <w:lang w:val="en-US"/>
              </w:rPr>
              <w:t>10</w:t>
            </w:r>
          </w:p>
        </w:tc>
      </w:tr>
      <w:tr w:rsidR="00673126" w:rsidRPr="00673126" w:rsidTr="0094324C">
        <w:trPr>
          <w:trHeight w:val="300"/>
        </w:trPr>
        <w:tc>
          <w:tcPr>
            <w:tcW w:w="951" w:type="pct"/>
            <w:tcBorders>
              <w:top w:val="nil"/>
              <w:left w:val="nil"/>
              <w:bottom w:val="nil"/>
              <w:right w:val="nil"/>
            </w:tcBorders>
            <w:shd w:val="clear" w:color="auto" w:fill="auto"/>
            <w:noWrap/>
            <w:vAlign w:val="bottom"/>
          </w:tcPr>
          <w:p w:rsidR="00673126" w:rsidRPr="00A032F3" w:rsidRDefault="00673126" w:rsidP="0094324C">
            <w:pPr>
              <w:spacing w:line="360" w:lineRule="auto"/>
              <w:rPr>
                <w:rFonts w:ascii="Calibri" w:hAnsi="Calibri"/>
                <w:color w:val="000000"/>
                <w:sz w:val="22"/>
                <w:szCs w:val="22"/>
                <w:lang w:val="en-US"/>
              </w:rPr>
            </w:pPr>
            <w:r w:rsidRPr="00A032F3">
              <w:rPr>
                <w:rFonts w:ascii="Calibri" w:hAnsi="Calibri"/>
                <w:color w:val="000000"/>
                <w:sz w:val="22"/>
                <w:szCs w:val="22"/>
                <w:lang w:val="en-US"/>
              </w:rPr>
              <w:t>DNA P1 day 0</w:t>
            </w:r>
          </w:p>
        </w:tc>
        <w:tc>
          <w:tcPr>
            <w:tcW w:w="857"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566</w:t>
            </w:r>
          </w:p>
        </w:tc>
        <w:tc>
          <w:tcPr>
            <w:tcW w:w="1296"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726</w:t>
            </w:r>
            <w:r w:rsidR="000B15DD" w:rsidRPr="000B15DD">
              <w:rPr>
                <w:rFonts w:ascii="Calibri" w:hAnsi="Calibri"/>
                <w:sz w:val="22"/>
                <w:szCs w:val="22"/>
                <w:lang w:val="en-US"/>
              </w:rPr>
              <w:t>.</w:t>
            </w:r>
            <w:r w:rsidRPr="000B15DD">
              <w:rPr>
                <w:rFonts w:ascii="Calibri" w:hAnsi="Calibri"/>
                <w:sz w:val="22"/>
                <w:szCs w:val="22"/>
                <w:lang w:val="en-US"/>
              </w:rPr>
              <w:t>84</w:t>
            </w:r>
          </w:p>
        </w:tc>
        <w:tc>
          <w:tcPr>
            <w:tcW w:w="122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30</w:t>
            </w:r>
            <w:r w:rsidR="000B15DD" w:rsidRPr="000B15DD">
              <w:rPr>
                <w:rFonts w:ascii="Calibri" w:hAnsi="Calibri"/>
                <w:sz w:val="22"/>
                <w:szCs w:val="22"/>
                <w:lang w:val="en-US"/>
              </w:rPr>
              <w:t>.</w:t>
            </w:r>
            <w:r w:rsidRPr="000B15DD">
              <w:rPr>
                <w:rFonts w:ascii="Calibri" w:hAnsi="Calibri"/>
                <w:sz w:val="22"/>
                <w:szCs w:val="22"/>
                <w:lang w:val="en-US"/>
              </w:rPr>
              <w:t>87</w:t>
            </w:r>
          </w:p>
        </w:tc>
        <w:tc>
          <w:tcPr>
            <w:tcW w:w="66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4</w:t>
            </w:r>
            <w:r w:rsidR="000B15DD" w:rsidRPr="000B15DD">
              <w:rPr>
                <w:rFonts w:ascii="Calibri" w:hAnsi="Calibri"/>
                <w:sz w:val="22"/>
                <w:szCs w:val="22"/>
                <w:lang w:val="en-US"/>
              </w:rPr>
              <w:t>.</w:t>
            </w:r>
            <w:r w:rsidRPr="000B15DD">
              <w:rPr>
                <w:rFonts w:ascii="Calibri" w:hAnsi="Calibri"/>
                <w:sz w:val="22"/>
                <w:szCs w:val="22"/>
                <w:lang w:val="en-US"/>
              </w:rPr>
              <w:t>78</w:t>
            </w:r>
          </w:p>
        </w:tc>
      </w:tr>
      <w:tr w:rsidR="00673126" w:rsidRPr="00673126" w:rsidTr="0094324C">
        <w:trPr>
          <w:trHeight w:val="300"/>
        </w:trPr>
        <w:tc>
          <w:tcPr>
            <w:tcW w:w="951" w:type="pct"/>
            <w:tcBorders>
              <w:top w:val="nil"/>
              <w:left w:val="nil"/>
              <w:bottom w:val="nil"/>
              <w:right w:val="nil"/>
            </w:tcBorders>
            <w:shd w:val="clear" w:color="auto" w:fill="auto"/>
            <w:noWrap/>
            <w:vAlign w:val="bottom"/>
          </w:tcPr>
          <w:p w:rsidR="00673126" w:rsidRPr="00A032F3" w:rsidRDefault="00673126" w:rsidP="0094324C">
            <w:pPr>
              <w:spacing w:line="360" w:lineRule="auto"/>
              <w:rPr>
                <w:rFonts w:ascii="Calibri" w:hAnsi="Calibri"/>
                <w:color w:val="000000"/>
                <w:sz w:val="22"/>
                <w:szCs w:val="22"/>
                <w:lang w:val="en-US"/>
              </w:rPr>
            </w:pPr>
            <w:r w:rsidRPr="00A032F3">
              <w:rPr>
                <w:rFonts w:ascii="Calibri" w:hAnsi="Calibri"/>
                <w:color w:val="000000"/>
                <w:sz w:val="22"/>
                <w:szCs w:val="22"/>
                <w:lang w:val="en-US"/>
              </w:rPr>
              <w:t>DNA P2 day 0</w:t>
            </w:r>
          </w:p>
        </w:tc>
        <w:tc>
          <w:tcPr>
            <w:tcW w:w="857"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605</w:t>
            </w:r>
          </w:p>
        </w:tc>
        <w:tc>
          <w:tcPr>
            <w:tcW w:w="1296"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780</w:t>
            </w:r>
            <w:r w:rsidR="000B15DD" w:rsidRPr="000B15DD">
              <w:rPr>
                <w:rFonts w:ascii="Calibri" w:hAnsi="Calibri"/>
                <w:sz w:val="22"/>
                <w:szCs w:val="22"/>
                <w:lang w:val="en-US"/>
              </w:rPr>
              <w:t>.</w:t>
            </w:r>
            <w:r w:rsidRPr="000B15DD">
              <w:rPr>
                <w:rFonts w:ascii="Calibri" w:hAnsi="Calibri"/>
                <w:sz w:val="22"/>
                <w:szCs w:val="22"/>
                <w:lang w:val="en-US"/>
              </w:rPr>
              <w:t>61</w:t>
            </w:r>
          </w:p>
        </w:tc>
        <w:tc>
          <w:tcPr>
            <w:tcW w:w="122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31</w:t>
            </w:r>
            <w:r w:rsidR="000B15DD" w:rsidRPr="000B15DD">
              <w:rPr>
                <w:rFonts w:ascii="Calibri" w:hAnsi="Calibri"/>
                <w:sz w:val="22"/>
                <w:szCs w:val="22"/>
                <w:lang w:val="en-US"/>
              </w:rPr>
              <w:t>.</w:t>
            </w:r>
            <w:r w:rsidRPr="000B15DD">
              <w:rPr>
                <w:rFonts w:ascii="Calibri" w:hAnsi="Calibri"/>
                <w:sz w:val="22"/>
                <w:szCs w:val="22"/>
                <w:lang w:val="en-US"/>
              </w:rPr>
              <w:t>76</w:t>
            </w:r>
          </w:p>
        </w:tc>
        <w:tc>
          <w:tcPr>
            <w:tcW w:w="66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4</w:t>
            </w:r>
            <w:r w:rsidR="000B15DD" w:rsidRPr="000B15DD">
              <w:rPr>
                <w:rFonts w:ascii="Calibri" w:hAnsi="Calibri"/>
                <w:sz w:val="22"/>
                <w:szCs w:val="22"/>
                <w:lang w:val="en-US"/>
              </w:rPr>
              <w:t>.</w:t>
            </w:r>
            <w:r w:rsidRPr="000B15DD">
              <w:rPr>
                <w:rFonts w:ascii="Calibri" w:hAnsi="Calibri"/>
                <w:sz w:val="22"/>
                <w:szCs w:val="22"/>
                <w:lang w:val="en-US"/>
              </w:rPr>
              <w:t>80</w:t>
            </w:r>
          </w:p>
        </w:tc>
      </w:tr>
      <w:tr w:rsidR="00673126" w:rsidRPr="00673126" w:rsidTr="0094324C">
        <w:trPr>
          <w:trHeight w:val="300"/>
        </w:trPr>
        <w:tc>
          <w:tcPr>
            <w:tcW w:w="951" w:type="pct"/>
            <w:tcBorders>
              <w:top w:val="nil"/>
              <w:left w:val="nil"/>
              <w:bottom w:val="nil"/>
              <w:right w:val="nil"/>
            </w:tcBorders>
            <w:shd w:val="clear" w:color="auto" w:fill="auto"/>
            <w:noWrap/>
            <w:vAlign w:val="bottom"/>
          </w:tcPr>
          <w:p w:rsidR="00673126" w:rsidRPr="00A032F3" w:rsidRDefault="00673126" w:rsidP="0094324C">
            <w:pPr>
              <w:spacing w:line="360" w:lineRule="auto"/>
              <w:rPr>
                <w:rFonts w:ascii="Calibri" w:hAnsi="Calibri"/>
                <w:color w:val="000000"/>
                <w:sz w:val="22"/>
                <w:szCs w:val="22"/>
                <w:lang w:val="en-US"/>
              </w:rPr>
            </w:pPr>
            <w:r w:rsidRPr="00A032F3">
              <w:rPr>
                <w:rFonts w:ascii="Calibri" w:hAnsi="Calibri"/>
                <w:color w:val="000000"/>
                <w:sz w:val="22"/>
                <w:szCs w:val="22"/>
                <w:lang w:val="en-US"/>
              </w:rPr>
              <w:t>DNA P3 day 0</w:t>
            </w:r>
          </w:p>
        </w:tc>
        <w:tc>
          <w:tcPr>
            <w:tcW w:w="857"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630</w:t>
            </w:r>
          </w:p>
        </w:tc>
        <w:tc>
          <w:tcPr>
            <w:tcW w:w="1296"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786</w:t>
            </w:r>
            <w:r w:rsidR="000B15DD" w:rsidRPr="000B15DD">
              <w:rPr>
                <w:rFonts w:ascii="Calibri" w:hAnsi="Calibri"/>
                <w:sz w:val="22"/>
                <w:szCs w:val="22"/>
                <w:lang w:val="en-US"/>
              </w:rPr>
              <w:t>.</w:t>
            </w:r>
            <w:r w:rsidRPr="000B15DD">
              <w:rPr>
                <w:rFonts w:ascii="Calibri" w:hAnsi="Calibri"/>
                <w:sz w:val="22"/>
                <w:szCs w:val="22"/>
                <w:lang w:val="en-US"/>
              </w:rPr>
              <w:t>64</w:t>
            </w:r>
          </w:p>
        </w:tc>
        <w:tc>
          <w:tcPr>
            <w:tcW w:w="122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29</w:t>
            </w:r>
            <w:r w:rsidR="000B15DD" w:rsidRPr="000B15DD">
              <w:rPr>
                <w:rFonts w:ascii="Calibri" w:hAnsi="Calibri"/>
                <w:sz w:val="22"/>
                <w:szCs w:val="22"/>
                <w:lang w:val="en-US"/>
              </w:rPr>
              <w:t>.</w:t>
            </w:r>
            <w:r w:rsidRPr="000B15DD">
              <w:rPr>
                <w:rFonts w:ascii="Calibri" w:hAnsi="Calibri"/>
                <w:sz w:val="22"/>
                <w:szCs w:val="22"/>
                <w:lang w:val="en-US"/>
              </w:rPr>
              <w:t>69</w:t>
            </w:r>
          </w:p>
        </w:tc>
        <w:tc>
          <w:tcPr>
            <w:tcW w:w="66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4</w:t>
            </w:r>
            <w:r w:rsidR="000B15DD" w:rsidRPr="000B15DD">
              <w:rPr>
                <w:rFonts w:ascii="Calibri" w:hAnsi="Calibri"/>
                <w:sz w:val="22"/>
                <w:szCs w:val="22"/>
                <w:lang w:val="en-US"/>
              </w:rPr>
              <w:t>.</w:t>
            </w:r>
            <w:r w:rsidRPr="000B15DD">
              <w:rPr>
                <w:rFonts w:ascii="Calibri" w:hAnsi="Calibri"/>
                <w:sz w:val="22"/>
                <w:szCs w:val="22"/>
                <w:lang w:val="en-US"/>
              </w:rPr>
              <w:t>73</w:t>
            </w:r>
          </w:p>
        </w:tc>
      </w:tr>
      <w:tr w:rsidR="00673126" w:rsidRPr="002E0F9C" w:rsidTr="0094324C">
        <w:trPr>
          <w:trHeight w:val="300"/>
        </w:trPr>
        <w:tc>
          <w:tcPr>
            <w:tcW w:w="951" w:type="pct"/>
            <w:tcBorders>
              <w:top w:val="nil"/>
              <w:left w:val="nil"/>
              <w:bottom w:val="nil"/>
              <w:right w:val="nil"/>
            </w:tcBorders>
            <w:shd w:val="clear" w:color="auto" w:fill="auto"/>
            <w:noWrap/>
            <w:vAlign w:val="bottom"/>
          </w:tcPr>
          <w:p w:rsidR="00673126" w:rsidRPr="00A032F3" w:rsidRDefault="00673126" w:rsidP="0094324C">
            <w:pPr>
              <w:spacing w:line="360" w:lineRule="auto"/>
              <w:rPr>
                <w:rFonts w:ascii="Calibri" w:hAnsi="Calibri"/>
                <w:color w:val="000000"/>
                <w:sz w:val="22"/>
                <w:szCs w:val="22"/>
                <w:lang w:val="en-US"/>
              </w:rPr>
            </w:pPr>
            <w:r w:rsidRPr="00A032F3">
              <w:rPr>
                <w:rFonts w:ascii="Calibri" w:hAnsi="Calibri"/>
                <w:color w:val="000000"/>
                <w:sz w:val="22"/>
                <w:szCs w:val="22"/>
                <w:lang w:val="en-US"/>
              </w:rPr>
              <w:t>DNA C1 day 35</w:t>
            </w:r>
          </w:p>
        </w:tc>
        <w:tc>
          <w:tcPr>
            <w:tcW w:w="857"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810</w:t>
            </w:r>
          </w:p>
        </w:tc>
        <w:tc>
          <w:tcPr>
            <w:tcW w:w="1296"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862</w:t>
            </w:r>
            <w:r w:rsidR="000B15DD" w:rsidRPr="000B15DD">
              <w:rPr>
                <w:rFonts w:ascii="Calibri" w:hAnsi="Calibri"/>
                <w:sz w:val="22"/>
                <w:szCs w:val="22"/>
                <w:lang w:val="en-US"/>
              </w:rPr>
              <w:t>.</w:t>
            </w:r>
            <w:r w:rsidRPr="000B15DD">
              <w:rPr>
                <w:rFonts w:ascii="Calibri" w:hAnsi="Calibri"/>
                <w:sz w:val="22"/>
                <w:szCs w:val="22"/>
                <w:lang w:val="en-US"/>
              </w:rPr>
              <w:t>80</w:t>
            </w:r>
          </w:p>
        </w:tc>
        <w:tc>
          <w:tcPr>
            <w:tcW w:w="122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13</w:t>
            </w:r>
            <w:r w:rsidR="000B15DD" w:rsidRPr="000B15DD">
              <w:rPr>
                <w:rFonts w:ascii="Calibri" w:hAnsi="Calibri"/>
                <w:sz w:val="22"/>
                <w:szCs w:val="22"/>
                <w:lang w:val="en-US"/>
              </w:rPr>
              <w:t>.</w:t>
            </w:r>
            <w:r w:rsidRPr="000B15DD">
              <w:rPr>
                <w:rFonts w:ascii="Calibri" w:hAnsi="Calibri"/>
                <w:sz w:val="22"/>
                <w:szCs w:val="22"/>
                <w:lang w:val="en-US"/>
              </w:rPr>
              <w:t>37</w:t>
            </w:r>
          </w:p>
        </w:tc>
        <w:tc>
          <w:tcPr>
            <w:tcW w:w="66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lang w:val="en-US"/>
              </w:rPr>
            </w:pPr>
            <w:r w:rsidRPr="000B15DD">
              <w:rPr>
                <w:rFonts w:ascii="Calibri" w:hAnsi="Calibri"/>
                <w:sz w:val="22"/>
                <w:szCs w:val="22"/>
                <w:lang w:val="en-US"/>
              </w:rPr>
              <w:t>5</w:t>
            </w:r>
            <w:r w:rsidR="000B15DD" w:rsidRPr="000B15DD">
              <w:rPr>
                <w:rFonts w:ascii="Calibri" w:hAnsi="Calibri"/>
                <w:sz w:val="22"/>
                <w:szCs w:val="22"/>
                <w:lang w:val="en-US"/>
              </w:rPr>
              <w:t>.</w:t>
            </w:r>
            <w:r w:rsidRPr="000B15DD">
              <w:rPr>
                <w:rFonts w:ascii="Calibri" w:hAnsi="Calibri"/>
                <w:sz w:val="22"/>
                <w:szCs w:val="22"/>
                <w:lang w:val="en-US"/>
              </w:rPr>
              <w:t>12</w:t>
            </w:r>
          </w:p>
        </w:tc>
      </w:tr>
      <w:tr w:rsidR="00673126" w:rsidRPr="00DE6064" w:rsidTr="0094324C">
        <w:trPr>
          <w:trHeight w:val="300"/>
        </w:trPr>
        <w:tc>
          <w:tcPr>
            <w:tcW w:w="951" w:type="pct"/>
            <w:tcBorders>
              <w:top w:val="nil"/>
              <w:left w:val="nil"/>
              <w:bottom w:val="nil"/>
              <w:right w:val="nil"/>
            </w:tcBorders>
            <w:shd w:val="clear" w:color="auto" w:fill="auto"/>
            <w:noWrap/>
            <w:vAlign w:val="bottom"/>
          </w:tcPr>
          <w:p w:rsidR="00673126" w:rsidRPr="00DE6064" w:rsidRDefault="00673126" w:rsidP="0094324C">
            <w:pPr>
              <w:spacing w:line="360" w:lineRule="auto"/>
              <w:rPr>
                <w:rFonts w:ascii="Calibri" w:hAnsi="Calibri"/>
                <w:color w:val="000000"/>
                <w:sz w:val="22"/>
                <w:szCs w:val="22"/>
              </w:rPr>
            </w:pPr>
            <w:r w:rsidRPr="00A032F3">
              <w:rPr>
                <w:rFonts w:ascii="Calibri" w:hAnsi="Calibri"/>
                <w:color w:val="000000"/>
                <w:sz w:val="22"/>
                <w:szCs w:val="22"/>
                <w:lang w:val="en-US"/>
              </w:rPr>
              <w:t xml:space="preserve">DNA </w:t>
            </w:r>
            <w:proofErr w:type="spellStart"/>
            <w:r w:rsidRPr="00DE6064">
              <w:rPr>
                <w:rFonts w:ascii="Calibri" w:hAnsi="Calibri"/>
                <w:color w:val="000000"/>
                <w:sz w:val="22"/>
                <w:szCs w:val="22"/>
              </w:rPr>
              <w:t>C2</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day</w:t>
            </w:r>
            <w:proofErr w:type="spellEnd"/>
            <w:r w:rsidRPr="00DE6064">
              <w:rPr>
                <w:rFonts w:ascii="Calibri" w:hAnsi="Calibri"/>
                <w:color w:val="000000"/>
                <w:sz w:val="22"/>
                <w:szCs w:val="22"/>
              </w:rPr>
              <w:t xml:space="preserve"> 35</w:t>
            </w:r>
          </w:p>
        </w:tc>
        <w:tc>
          <w:tcPr>
            <w:tcW w:w="857"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733</w:t>
            </w:r>
          </w:p>
        </w:tc>
        <w:tc>
          <w:tcPr>
            <w:tcW w:w="1296"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808</w:t>
            </w:r>
            <w:r w:rsidR="000B15DD" w:rsidRPr="000B15DD">
              <w:rPr>
                <w:rFonts w:ascii="Calibri" w:hAnsi="Calibri"/>
                <w:sz w:val="22"/>
                <w:szCs w:val="22"/>
              </w:rPr>
              <w:t>.</w:t>
            </w:r>
            <w:r w:rsidRPr="000B15DD">
              <w:rPr>
                <w:rFonts w:ascii="Calibri" w:hAnsi="Calibri"/>
                <w:sz w:val="22"/>
                <w:szCs w:val="22"/>
              </w:rPr>
              <w:t>92</w:t>
            </w:r>
          </w:p>
        </w:tc>
        <w:tc>
          <w:tcPr>
            <w:tcW w:w="122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17</w:t>
            </w:r>
            <w:r w:rsidR="000B15DD" w:rsidRPr="000B15DD">
              <w:rPr>
                <w:rFonts w:ascii="Calibri" w:hAnsi="Calibri"/>
                <w:sz w:val="22"/>
                <w:szCs w:val="22"/>
              </w:rPr>
              <w:t>.</w:t>
            </w:r>
            <w:r w:rsidRPr="000B15DD">
              <w:rPr>
                <w:rFonts w:ascii="Calibri" w:hAnsi="Calibri"/>
                <w:sz w:val="22"/>
                <w:szCs w:val="22"/>
              </w:rPr>
              <w:t>07</w:t>
            </w:r>
          </w:p>
        </w:tc>
        <w:tc>
          <w:tcPr>
            <w:tcW w:w="66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4</w:t>
            </w:r>
            <w:r w:rsidR="000B15DD" w:rsidRPr="000B15DD">
              <w:rPr>
                <w:rFonts w:ascii="Calibri" w:hAnsi="Calibri"/>
                <w:sz w:val="22"/>
                <w:szCs w:val="22"/>
              </w:rPr>
              <w:t>.</w:t>
            </w:r>
            <w:r w:rsidRPr="000B15DD">
              <w:rPr>
                <w:rFonts w:ascii="Calibri" w:hAnsi="Calibri"/>
                <w:sz w:val="22"/>
                <w:szCs w:val="22"/>
              </w:rPr>
              <w:t>97</w:t>
            </w:r>
          </w:p>
        </w:tc>
      </w:tr>
      <w:tr w:rsidR="00673126" w:rsidRPr="00DE6064" w:rsidTr="0094324C">
        <w:trPr>
          <w:trHeight w:val="300"/>
        </w:trPr>
        <w:tc>
          <w:tcPr>
            <w:tcW w:w="951" w:type="pct"/>
            <w:tcBorders>
              <w:top w:val="nil"/>
              <w:left w:val="nil"/>
              <w:bottom w:val="nil"/>
              <w:right w:val="nil"/>
            </w:tcBorders>
            <w:shd w:val="clear" w:color="auto" w:fill="auto"/>
            <w:noWrap/>
            <w:vAlign w:val="bottom"/>
          </w:tcPr>
          <w:p w:rsidR="00673126" w:rsidRPr="00DE6064" w:rsidRDefault="00673126" w:rsidP="0094324C">
            <w:pPr>
              <w:spacing w:line="360" w:lineRule="auto"/>
              <w:rPr>
                <w:rFonts w:ascii="Calibri" w:hAnsi="Calibri"/>
                <w:color w:val="000000"/>
                <w:sz w:val="22"/>
                <w:szCs w:val="22"/>
              </w:rPr>
            </w:pPr>
            <w:r w:rsidRPr="00DE6064">
              <w:rPr>
                <w:rFonts w:ascii="Calibri" w:hAnsi="Calibri"/>
                <w:color w:val="000000"/>
                <w:sz w:val="22"/>
                <w:szCs w:val="22"/>
              </w:rPr>
              <w:t xml:space="preserve">DNA </w:t>
            </w:r>
            <w:proofErr w:type="spellStart"/>
            <w:r w:rsidRPr="00DE6064">
              <w:rPr>
                <w:rFonts w:ascii="Calibri" w:hAnsi="Calibri"/>
                <w:color w:val="000000"/>
                <w:sz w:val="22"/>
                <w:szCs w:val="22"/>
              </w:rPr>
              <w:t>C3</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day</w:t>
            </w:r>
            <w:proofErr w:type="spellEnd"/>
            <w:r w:rsidRPr="00DE6064">
              <w:rPr>
                <w:rFonts w:ascii="Calibri" w:hAnsi="Calibri"/>
                <w:color w:val="000000"/>
                <w:sz w:val="22"/>
                <w:szCs w:val="22"/>
              </w:rPr>
              <w:t xml:space="preserve"> 35</w:t>
            </w:r>
          </w:p>
        </w:tc>
        <w:tc>
          <w:tcPr>
            <w:tcW w:w="857"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672</w:t>
            </w:r>
          </w:p>
        </w:tc>
        <w:tc>
          <w:tcPr>
            <w:tcW w:w="1296"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784</w:t>
            </w:r>
            <w:r w:rsidR="000B15DD" w:rsidRPr="000B15DD">
              <w:rPr>
                <w:rFonts w:ascii="Calibri" w:hAnsi="Calibri"/>
                <w:sz w:val="22"/>
                <w:szCs w:val="22"/>
              </w:rPr>
              <w:t>.</w:t>
            </w:r>
            <w:r w:rsidRPr="000B15DD">
              <w:rPr>
                <w:rFonts w:ascii="Calibri" w:hAnsi="Calibri"/>
                <w:sz w:val="22"/>
                <w:szCs w:val="22"/>
              </w:rPr>
              <w:t>41</w:t>
            </w:r>
          </w:p>
        </w:tc>
        <w:tc>
          <w:tcPr>
            <w:tcW w:w="122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22</w:t>
            </w:r>
            <w:r w:rsidR="000B15DD" w:rsidRPr="000B15DD">
              <w:rPr>
                <w:rFonts w:ascii="Calibri" w:hAnsi="Calibri"/>
                <w:sz w:val="22"/>
                <w:szCs w:val="22"/>
              </w:rPr>
              <w:t>.</w:t>
            </w:r>
            <w:r w:rsidRPr="000B15DD">
              <w:rPr>
                <w:rFonts w:ascii="Calibri" w:hAnsi="Calibri"/>
                <w:sz w:val="22"/>
                <w:szCs w:val="22"/>
              </w:rPr>
              <w:t>45</w:t>
            </w:r>
          </w:p>
        </w:tc>
        <w:tc>
          <w:tcPr>
            <w:tcW w:w="66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4</w:t>
            </w:r>
            <w:r w:rsidR="000B15DD" w:rsidRPr="000B15DD">
              <w:rPr>
                <w:rFonts w:ascii="Calibri" w:hAnsi="Calibri"/>
                <w:sz w:val="22"/>
                <w:szCs w:val="22"/>
              </w:rPr>
              <w:t>.</w:t>
            </w:r>
            <w:r w:rsidRPr="000B15DD">
              <w:rPr>
                <w:rFonts w:ascii="Calibri" w:hAnsi="Calibri"/>
                <w:sz w:val="22"/>
                <w:szCs w:val="22"/>
              </w:rPr>
              <w:t>92</w:t>
            </w:r>
          </w:p>
        </w:tc>
      </w:tr>
      <w:tr w:rsidR="00673126" w:rsidRPr="00DE6064" w:rsidTr="0094324C">
        <w:trPr>
          <w:trHeight w:val="300"/>
        </w:trPr>
        <w:tc>
          <w:tcPr>
            <w:tcW w:w="951" w:type="pct"/>
            <w:tcBorders>
              <w:top w:val="nil"/>
              <w:left w:val="nil"/>
              <w:bottom w:val="nil"/>
              <w:right w:val="nil"/>
            </w:tcBorders>
            <w:shd w:val="clear" w:color="auto" w:fill="auto"/>
            <w:noWrap/>
            <w:vAlign w:val="bottom"/>
            <w:hideMark/>
          </w:tcPr>
          <w:p w:rsidR="00673126" w:rsidRPr="00DE6064" w:rsidRDefault="00673126" w:rsidP="0094324C">
            <w:pPr>
              <w:spacing w:line="360" w:lineRule="auto"/>
              <w:rPr>
                <w:rFonts w:ascii="Calibri" w:hAnsi="Calibri"/>
                <w:color w:val="000000"/>
                <w:sz w:val="22"/>
                <w:szCs w:val="22"/>
              </w:rPr>
            </w:pPr>
            <w:r w:rsidRPr="00DE6064">
              <w:rPr>
                <w:rFonts w:ascii="Calibri" w:hAnsi="Calibri"/>
                <w:color w:val="000000"/>
                <w:sz w:val="22"/>
                <w:szCs w:val="22"/>
              </w:rPr>
              <w:t xml:space="preserve">DNA </w:t>
            </w:r>
            <w:proofErr w:type="spellStart"/>
            <w:r w:rsidRPr="00DE6064">
              <w:rPr>
                <w:rFonts w:ascii="Calibri" w:hAnsi="Calibri"/>
                <w:color w:val="000000"/>
                <w:sz w:val="22"/>
                <w:szCs w:val="22"/>
              </w:rPr>
              <w:t>P1</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day</w:t>
            </w:r>
            <w:proofErr w:type="spellEnd"/>
            <w:r w:rsidRPr="00DE6064">
              <w:rPr>
                <w:rFonts w:ascii="Calibri" w:hAnsi="Calibri"/>
                <w:color w:val="000000"/>
                <w:sz w:val="22"/>
                <w:szCs w:val="22"/>
              </w:rPr>
              <w:t xml:space="preserve"> 35</w:t>
            </w:r>
          </w:p>
        </w:tc>
        <w:tc>
          <w:tcPr>
            <w:tcW w:w="857"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624</w:t>
            </w:r>
          </w:p>
        </w:tc>
        <w:tc>
          <w:tcPr>
            <w:tcW w:w="1296"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817</w:t>
            </w:r>
            <w:r w:rsidR="000B15DD" w:rsidRPr="000B15DD">
              <w:rPr>
                <w:rFonts w:ascii="Calibri" w:hAnsi="Calibri"/>
                <w:sz w:val="22"/>
                <w:szCs w:val="22"/>
              </w:rPr>
              <w:t>.</w:t>
            </w:r>
            <w:r w:rsidRPr="000B15DD">
              <w:rPr>
                <w:rFonts w:ascii="Calibri" w:hAnsi="Calibri"/>
                <w:sz w:val="22"/>
                <w:szCs w:val="22"/>
              </w:rPr>
              <w:t>16</w:t>
            </w:r>
          </w:p>
        </w:tc>
        <w:tc>
          <w:tcPr>
            <w:tcW w:w="122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34</w:t>
            </w:r>
            <w:r w:rsidR="000B15DD" w:rsidRPr="000B15DD">
              <w:rPr>
                <w:rFonts w:ascii="Calibri" w:hAnsi="Calibri"/>
                <w:sz w:val="22"/>
                <w:szCs w:val="22"/>
              </w:rPr>
              <w:t>.</w:t>
            </w:r>
            <w:r w:rsidRPr="000B15DD">
              <w:rPr>
                <w:rFonts w:ascii="Calibri" w:hAnsi="Calibri"/>
                <w:sz w:val="22"/>
                <w:szCs w:val="22"/>
              </w:rPr>
              <w:t>47</w:t>
            </w:r>
          </w:p>
        </w:tc>
        <w:tc>
          <w:tcPr>
            <w:tcW w:w="66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4</w:t>
            </w:r>
            <w:r w:rsidR="000B15DD" w:rsidRPr="000B15DD">
              <w:rPr>
                <w:rFonts w:ascii="Calibri" w:hAnsi="Calibri"/>
                <w:sz w:val="22"/>
                <w:szCs w:val="22"/>
              </w:rPr>
              <w:t>.</w:t>
            </w:r>
            <w:r w:rsidRPr="000B15DD">
              <w:rPr>
                <w:rFonts w:ascii="Calibri" w:hAnsi="Calibri"/>
                <w:sz w:val="22"/>
                <w:szCs w:val="22"/>
              </w:rPr>
              <w:t>83</w:t>
            </w:r>
          </w:p>
        </w:tc>
      </w:tr>
      <w:tr w:rsidR="00673126" w:rsidRPr="00DE6064" w:rsidTr="0094324C">
        <w:trPr>
          <w:trHeight w:val="300"/>
        </w:trPr>
        <w:tc>
          <w:tcPr>
            <w:tcW w:w="951" w:type="pct"/>
            <w:tcBorders>
              <w:top w:val="nil"/>
              <w:left w:val="nil"/>
              <w:bottom w:val="nil"/>
              <w:right w:val="nil"/>
            </w:tcBorders>
            <w:shd w:val="clear" w:color="auto" w:fill="auto"/>
            <w:noWrap/>
            <w:vAlign w:val="bottom"/>
            <w:hideMark/>
          </w:tcPr>
          <w:p w:rsidR="00673126" w:rsidRPr="00DE6064" w:rsidRDefault="00673126" w:rsidP="0094324C">
            <w:pPr>
              <w:spacing w:line="360" w:lineRule="auto"/>
              <w:rPr>
                <w:rFonts w:ascii="Calibri" w:hAnsi="Calibri"/>
                <w:color w:val="000000"/>
                <w:sz w:val="22"/>
                <w:szCs w:val="22"/>
              </w:rPr>
            </w:pPr>
            <w:r w:rsidRPr="00DE6064">
              <w:rPr>
                <w:rFonts w:ascii="Calibri" w:hAnsi="Calibri"/>
                <w:color w:val="000000"/>
                <w:sz w:val="22"/>
                <w:szCs w:val="22"/>
              </w:rPr>
              <w:t xml:space="preserve">DNA </w:t>
            </w:r>
            <w:proofErr w:type="spellStart"/>
            <w:r w:rsidRPr="00DE6064">
              <w:rPr>
                <w:rFonts w:ascii="Calibri" w:hAnsi="Calibri"/>
                <w:color w:val="000000"/>
                <w:sz w:val="22"/>
                <w:szCs w:val="22"/>
              </w:rPr>
              <w:t>P2</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day</w:t>
            </w:r>
            <w:proofErr w:type="spellEnd"/>
            <w:r w:rsidRPr="00DE6064">
              <w:rPr>
                <w:rFonts w:ascii="Calibri" w:hAnsi="Calibri"/>
                <w:color w:val="000000"/>
                <w:sz w:val="22"/>
                <w:szCs w:val="22"/>
              </w:rPr>
              <w:t xml:space="preserve"> 35</w:t>
            </w:r>
          </w:p>
        </w:tc>
        <w:tc>
          <w:tcPr>
            <w:tcW w:w="857"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586</w:t>
            </w:r>
          </w:p>
        </w:tc>
        <w:tc>
          <w:tcPr>
            <w:tcW w:w="1296"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815</w:t>
            </w:r>
            <w:r w:rsidR="000B15DD" w:rsidRPr="000B15DD">
              <w:rPr>
                <w:rFonts w:ascii="Calibri" w:hAnsi="Calibri"/>
                <w:sz w:val="22"/>
                <w:szCs w:val="22"/>
              </w:rPr>
              <w:t>.</w:t>
            </w:r>
            <w:r w:rsidRPr="000B15DD">
              <w:rPr>
                <w:rFonts w:ascii="Calibri" w:hAnsi="Calibri"/>
                <w:sz w:val="22"/>
                <w:szCs w:val="22"/>
              </w:rPr>
              <w:t>53</w:t>
            </w:r>
          </w:p>
        </w:tc>
        <w:tc>
          <w:tcPr>
            <w:tcW w:w="122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41</w:t>
            </w:r>
            <w:r w:rsidR="000B15DD" w:rsidRPr="000B15DD">
              <w:rPr>
                <w:rFonts w:ascii="Calibri" w:hAnsi="Calibri"/>
                <w:sz w:val="22"/>
                <w:szCs w:val="22"/>
              </w:rPr>
              <w:t>.</w:t>
            </w:r>
            <w:r w:rsidRPr="000B15DD">
              <w:rPr>
                <w:rFonts w:ascii="Calibri" w:hAnsi="Calibri"/>
                <w:sz w:val="22"/>
                <w:szCs w:val="22"/>
              </w:rPr>
              <w:t>82</w:t>
            </w:r>
          </w:p>
        </w:tc>
        <w:tc>
          <w:tcPr>
            <w:tcW w:w="66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4</w:t>
            </w:r>
            <w:r w:rsidR="000B15DD" w:rsidRPr="000B15DD">
              <w:rPr>
                <w:rFonts w:ascii="Calibri" w:hAnsi="Calibri"/>
                <w:sz w:val="22"/>
                <w:szCs w:val="22"/>
              </w:rPr>
              <w:t>.</w:t>
            </w:r>
            <w:r w:rsidRPr="000B15DD">
              <w:rPr>
                <w:rFonts w:ascii="Calibri" w:hAnsi="Calibri"/>
                <w:sz w:val="22"/>
                <w:szCs w:val="22"/>
              </w:rPr>
              <w:t>81</w:t>
            </w:r>
          </w:p>
        </w:tc>
      </w:tr>
      <w:tr w:rsidR="00673126" w:rsidRPr="00DE6064" w:rsidTr="0094324C">
        <w:trPr>
          <w:trHeight w:val="300"/>
        </w:trPr>
        <w:tc>
          <w:tcPr>
            <w:tcW w:w="951" w:type="pct"/>
            <w:tcBorders>
              <w:top w:val="nil"/>
              <w:left w:val="nil"/>
              <w:bottom w:val="nil"/>
              <w:right w:val="nil"/>
            </w:tcBorders>
            <w:shd w:val="clear" w:color="auto" w:fill="auto"/>
            <w:noWrap/>
            <w:vAlign w:val="bottom"/>
            <w:hideMark/>
          </w:tcPr>
          <w:p w:rsidR="00673126" w:rsidRPr="00DE6064" w:rsidRDefault="00673126" w:rsidP="0094324C">
            <w:pPr>
              <w:spacing w:line="360" w:lineRule="auto"/>
              <w:rPr>
                <w:rFonts w:ascii="Calibri" w:hAnsi="Calibri"/>
                <w:color w:val="000000"/>
                <w:sz w:val="22"/>
                <w:szCs w:val="22"/>
              </w:rPr>
            </w:pPr>
            <w:r w:rsidRPr="00DE6064">
              <w:rPr>
                <w:rFonts w:ascii="Calibri" w:hAnsi="Calibri"/>
                <w:color w:val="000000"/>
                <w:sz w:val="22"/>
                <w:szCs w:val="22"/>
              </w:rPr>
              <w:t xml:space="preserve">DNA </w:t>
            </w:r>
            <w:proofErr w:type="spellStart"/>
            <w:r w:rsidRPr="00DE6064">
              <w:rPr>
                <w:rFonts w:ascii="Calibri" w:hAnsi="Calibri"/>
                <w:color w:val="000000"/>
                <w:sz w:val="22"/>
                <w:szCs w:val="22"/>
              </w:rPr>
              <w:t>P3</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day</w:t>
            </w:r>
            <w:proofErr w:type="spellEnd"/>
            <w:r w:rsidRPr="00DE6064">
              <w:rPr>
                <w:rFonts w:ascii="Calibri" w:hAnsi="Calibri"/>
                <w:color w:val="000000"/>
                <w:sz w:val="22"/>
                <w:szCs w:val="22"/>
              </w:rPr>
              <w:t xml:space="preserve"> 35</w:t>
            </w:r>
          </w:p>
        </w:tc>
        <w:tc>
          <w:tcPr>
            <w:tcW w:w="857"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717</w:t>
            </w:r>
          </w:p>
        </w:tc>
        <w:tc>
          <w:tcPr>
            <w:tcW w:w="1296"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836</w:t>
            </w:r>
            <w:r w:rsidR="000B15DD" w:rsidRPr="000B15DD">
              <w:rPr>
                <w:rFonts w:ascii="Calibri" w:hAnsi="Calibri"/>
                <w:sz w:val="22"/>
                <w:szCs w:val="22"/>
              </w:rPr>
              <w:t>.</w:t>
            </w:r>
            <w:r w:rsidRPr="000B15DD">
              <w:rPr>
                <w:rFonts w:ascii="Calibri" w:hAnsi="Calibri"/>
                <w:sz w:val="22"/>
                <w:szCs w:val="22"/>
              </w:rPr>
              <w:t>44</w:t>
            </w:r>
          </w:p>
        </w:tc>
        <w:tc>
          <w:tcPr>
            <w:tcW w:w="122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22</w:t>
            </w:r>
            <w:r w:rsidR="000B15DD" w:rsidRPr="000B15DD">
              <w:rPr>
                <w:rFonts w:ascii="Calibri" w:hAnsi="Calibri"/>
                <w:sz w:val="22"/>
                <w:szCs w:val="22"/>
              </w:rPr>
              <w:t>.</w:t>
            </w:r>
            <w:r w:rsidRPr="000B15DD">
              <w:rPr>
                <w:rFonts w:ascii="Calibri" w:hAnsi="Calibri"/>
                <w:sz w:val="22"/>
                <w:szCs w:val="22"/>
              </w:rPr>
              <w:t>59</w:t>
            </w:r>
          </w:p>
        </w:tc>
        <w:tc>
          <w:tcPr>
            <w:tcW w:w="66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4</w:t>
            </w:r>
            <w:r w:rsidR="000B15DD" w:rsidRPr="000B15DD">
              <w:rPr>
                <w:rFonts w:ascii="Calibri" w:hAnsi="Calibri"/>
                <w:sz w:val="22"/>
                <w:szCs w:val="22"/>
              </w:rPr>
              <w:t>.</w:t>
            </w:r>
            <w:r w:rsidRPr="000B15DD">
              <w:rPr>
                <w:rFonts w:ascii="Calibri" w:hAnsi="Calibri"/>
                <w:sz w:val="22"/>
                <w:szCs w:val="22"/>
              </w:rPr>
              <w:t>98</w:t>
            </w:r>
          </w:p>
        </w:tc>
      </w:tr>
      <w:tr w:rsidR="00673126" w:rsidRPr="00DE6064" w:rsidTr="0094324C">
        <w:trPr>
          <w:trHeight w:val="300"/>
        </w:trPr>
        <w:tc>
          <w:tcPr>
            <w:tcW w:w="951" w:type="pct"/>
            <w:tcBorders>
              <w:top w:val="nil"/>
              <w:left w:val="nil"/>
              <w:bottom w:val="nil"/>
              <w:right w:val="nil"/>
            </w:tcBorders>
            <w:shd w:val="clear" w:color="auto" w:fill="auto"/>
            <w:noWrap/>
            <w:vAlign w:val="bottom"/>
          </w:tcPr>
          <w:p w:rsidR="00673126" w:rsidRPr="00DE6064" w:rsidRDefault="00673126" w:rsidP="0094324C">
            <w:pPr>
              <w:spacing w:line="360" w:lineRule="auto"/>
              <w:rPr>
                <w:rFonts w:ascii="Calibri" w:hAnsi="Calibri"/>
                <w:color w:val="000000"/>
                <w:sz w:val="22"/>
                <w:szCs w:val="22"/>
              </w:rPr>
            </w:pPr>
            <w:r w:rsidRPr="00DE6064">
              <w:rPr>
                <w:rFonts w:ascii="Calibri" w:hAnsi="Calibri"/>
                <w:color w:val="000000"/>
                <w:sz w:val="22"/>
                <w:szCs w:val="22"/>
              </w:rPr>
              <w:t xml:space="preserve">DNA </w:t>
            </w:r>
            <w:proofErr w:type="spellStart"/>
            <w:r w:rsidRPr="00DE6064">
              <w:rPr>
                <w:rFonts w:ascii="Calibri" w:hAnsi="Calibri"/>
                <w:color w:val="000000"/>
                <w:sz w:val="22"/>
                <w:szCs w:val="22"/>
              </w:rPr>
              <w:t>C1</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day</w:t>
            </w:r>
            <w:proofErr w:type="spellEnd"/>
            <w:r w:rsidRPr="00DE6064">
              <w:rPr>
                <w:rFonts w:ascii="Calibri" w:hAnsi="Calibri"/>
                <w:color w:val="000000"/>
                <w:sz w:val="22"/>
                <w:szCs w:val="22"/>
              </w:rPr>
              <w:t xml:space="preserve"> 48</w:t>
            </w:r>
          </w:p>
        </w:tc>
        <w:tc>
          <w:tcPr>
            <w:tcW w:w="857"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737</w:t>
            </w:r>
          </w:p>
        </w:tc>
        <w:tc>
          <w:tcPr>
            <w:tcW w:w="1296"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832</w:t>
            </w:r>
            <w:r w:rsidR="000B15DD" w:rsidRPr="000B15DD">
              <w:rPr>
                <w:rFonts w:ascii="Calibri" w:hAnsi="Calibri"/>
                <w:sz w:val="22"/>
                <w:szCs w:val="22"/>
              </w:rPr>
              <w:t>.</w:t>
            </w:r>
            <w:r w:rsidRPr="000B15DD">
              <w:rPr>
                <w:rFonts w:ascii="Calibri" w:hAnsi="Calibri"/>
                <w:sz w:val="22"/>
                <w:szCs w:val="22"/>
              </w:rPr>
              <w:t>89</w:t>
            </w:r>
          </w:p>
        </w:tc>
        <w:tc>
          <w:tcPr>
            <w:tcW w:w="122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20</w:t>
            </w:r>
            <w:r w:rsidR="000B15DD" w:rsidRPr="000B15DD">
              <w:rPr>
                <w:rFonts w:ascii="Calibri" w:hAnsi="Calibri"/>
                <w:sz w:val="22"/>
                <w:szCs w:val="22"/>
              </w:rPr>
              <w:t>.</w:t>
            </w:r>
            <w:r w:rsidRPr="000B15DD">
              <w:rPr>
                <w:rFonts w:ascii="Calibri" w:hAnsi="Calibri"/>
                <w:sz w:val="22"/>
                <w:szCs w:val="22"/>
              </w:rPr>
              <w:t>19</w:t>
            </w:r>
          </w:p>
        </w:tc>
        <w:tc>
          <w:tcPr>
            <w:tcW w:w="66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5</w:t>
            </w:r>
            <w:r w:rsidR="000B15DD" w:rsidRPr="000B15DD">
              <w:rPr>
                <w:rFonts w:ascii="Calibri" w:hAnsi="Calibri"/>
                <w:sz w:val="22"/>
                <w:szCs w:val="22"/>
              </w:rPr>
              <w:t>.</w:t>
            </w:r>
            <w:r w:rsidRPr="000B15DD">
              <w:rPr>
                <w:rFonts w:ascii="Calibri" w:hAnsi="Calibri"/>
                <w:sz w:val="22"/>
                <w:szCs w:val="22"/>
              </w:rPr>
              <w:t>04</w:t>
            </w:r>
          </w:p>
        </w:tc>
      </w:tr>
      <w:tr w:rsidR="00673126" w:rsidRPr="00DE6064" w:rsidTr="0094324C">
        <w:trPr>
          <w:trHeight w:val="300"/>
        </w:trPr>
        <w:tc>
          <w:tcPr>
            <w:tcW w:w="951" w:type="pct"/>
            <w:tcBorders>
              <w:top w:val="nil"/>
              <w:left w:val="nil"/>
              <w:bottom w:val="nil"/>
              <w:right w:val="nil"/>
            </w:tcBorders>
            <w:shd w:val="clear" w:color="auto" w:fill="auto"/>
            <w:noWrap/>
            <w:vAlign w:val="bottom"/>
          </w:tcPr>
          <w:p w:rsidR="00673126" w:rsidRPr="00DE6064" w:rsidRDefault="00673126" w:rsidP="0094324C">
            <w:pPr>
              <w:spacing w:line="360" w:lineRule="auto"/>
              <w:rPr>
                <w:rFonts w:ascii="Calibri" w:hAnsi="Calibri"/>
                <w:color w:val="000000"/>
                <w:sz w:val="22"/>
                <w:szCs w:val="22"/>
              </w:rPr>
            </w:pPr>
            <w:r w:rsidRPr="00DE6064">
              <w:rPr>
                <w:rFonts w:ascii="Calibri" w:hAnsi="Calibri"/>
                <w:color w:val="000000"/>
                <w:sz w:val="22"/>
                <w:szCs w:val="22"/>
              </w:rPr>
              <w:t xml:space="preserve">DNA </w:t>
            </w:r>
            <w:proofErr w:type="spellStart"/>
            <w:r w:rsidRPr="00DE6064">
              <w:rPr>
                <w:rFonts w:ascii="Calibri" w:hAnsi="Calibri"/>
                <w:color w:val="000000"/>
                <w:sz w:val="22"/>
                <w:szCs w:val="22"/>
              </w:rPr>
              <w:t>C2</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day</w:t>
            </w:r>
            <w:proofErr w:type="spellEnd"/>
            <w:r w:rsidRPr="00DE6064">
              <w:rPr>
                <w:rFonts w:ascii="Calibri" w:hAnsi="Calibri"/>
                <w:color w:val="000000"/>
                <w:sz w:val="22"/>
                <w:szCs w:val="22"/>
              </w:rPr>
              <w:t xml:space="preserve"> 48</w:t>
            </w:r>
          </w:p>
        </w:tc>
        <w:tc>
          <w:tcPr>
            <w:tcW w:w="857"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772</w:t>
            </w:r>
          </w:p>
        </w:tc>
        <w:tc>
          <w:tcPr>
            <w:tcW w:w="1296"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861</w:t>
            </w:r>
            <w:r w:rsidR="000B15DD" w:rsidRPr="000B15DD">
              <w:rPr>
                <w:rFonts w:ascii="Calibri" w:hAnsi="Calibri"/>
                <w:sz w:val="22"/>
                <w:szCs w:val="22"/>
              </w:rPr>
              <w:t>.</w:t>
            </w:r>
            <w:r w:rsidRPr="000B15DD">
              <w:rPr>
                <w:rFonts w:ascii="Calibri" w:hAnsi="Calibri"/>
                <w:sz w:val="22"/>
                <w:szCs w:val="22"/>
              </w:rPr>
              <w:t>90</w:t>
            </w:r>
          </w:p>
        </w:tc>
        <w:tc>
          <w:tcPr>
            <w:tcW w:w="122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19</w:t>
            </w:r>
            <w:r w:rsidR="000B15DD" w:rsidRPr="000B15DD">
              <w:rPr>
                <w:rFonts w:ascii="Calibri" w:hAnsi="Calibri"/>
                <w:sz w:val="22"/>
                <w:szCs w:val="22"/>
              </w:rPr>
              <w:t>.</w:t>
            </w:r>
            <w:r w:rsidRPr="000B15DD">
              <w:rPr>
                <w:rFonts w:ascii="Calibri" w:hAnsi="Calibri"/>
                <w:sz w:val="22"/>
                <w:szCs w:val="22"/>
              </w:rPr>
              <w:t>64</w:t>
            </w:r>
          </w:p>
        </w:tc>
        <w:tc>
          <w:tcPr>
            <w:tcW w:w="66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4</w:t>
            </w:r>
            <w:r w:rsidR="000B15DD" w:rsidRPr="000B15DD">
              <w:rPr>
                <w:rFonts w:ascii="Calibri" w:hAnsi="Calibri"/>
                <w:sz w:val="22"/>
                <w:szCs w:val="22"/>
              </w:rPr>
              <w:t>.</w:t>
            </w:r>
            <w:r w:rsidRPr="000B15DD">
              <w:rPr>
                <w:rFonts w:ascii="Calibri" w:hAnsi="Calibri"/>
                <w:sz w:val="22"/>
                <w:szCs w:val="22"/>
              </w:rPr>
              <w:t>99</w:t>
            </w:r>
          </w:p>
        </w:tc>
      </w:tr>
      <w:tr w:rsidR="00673126" w:rsidRPr="00DE6064" w:rsidTr="0094324C">
        <w:trPr>
          <w:trHeight w:val="300"/>
        </w:trPr>
        <w:tc>
          <w:tcPr>
            <w:tcW w:w="951" w:type="pct"/>
            <w:tcBorders>
              <w:top w:val="nil"/>
              <w:left w:val="nil"/>
              <w:bottom w:val="nil"/>
              <w:right w:val="nil"/>
            </w:tcBorders>
            <w:shd w:val="clear" w:color="auto" w:fill="auto"/>
            <w:noWrap/>
            <w:vAlign w:val="bottom"/>
          </w:tcPr>
          <w:p w:rsidR="00673126" w:rsidRPr="00DE6064" w:rsidRDefault="00673126" w:rsidP="0094324C">
            <w:pPr>
              <w:spacing w:line="360" w:lineRule="auto"/>
              <w:rPr>
                <w:rFonts w:ascii="Calibri" w:hAnsi="Calibri"/>
                <w:color w:val="000000"/>
                <w:sz w:val="22"/>
                <w:szCs w:val="22"/>
              </w:rPr>
            </w:pPr>
            <w:r w:rsidRPr="00DE6064">
              <w:rPr>
                <w:rFonts w:ascii="Calibri" w:hAnsi="Calibri"/>
                <w:color w:val="000000"/>
                <w:sz w:val="22"/>
                <w:szCs w:val="22"/>
              </w:rPr>
              <w:t xml:space="preserve">DNA </w:t>
            </w:r>
            <w:proofErr w:type="spellStart"/>
            <w:r w:rsidRPr="00DE6064">
              <w:rPr>
                <w:rFonts w:ascii="Calibri" w:hAnsi="Calibri"/>
                <w:color w:val="000000"/>
                <w:sz w:val="22"/>
                <w:szCs w:val="22"/>
              </w:rPr>
              <w:t>C3</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day</w:t>
            </w:r>
            <w:proofErr w:type="spellEnd"/>
            <w:r w:rsidRPr="00DE6064">
              <w:rPr>
                <w:rFonts w:ascii="Calibri" w:hAnsi="Calibri"/>
                <w:color w:val="000000"/>
                <w:sz w:val="22"/>
                <w:szCs w:val="22"/>
              </w:rPr>
              <w:t xml:space="preserve"> 48</w:t>
            </w:r>
          </w:p>
        </w:tc>
        <w:tc>
          <w:tcPr>
            <w:tcW w:w="857"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709</w:t>
            </w:r>
          </w:p>
        </w:tc>
        <w:tc>
          <w:tcPr>
            <w:tcW w:w="1296"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790</w:t>
            </w:r>
            <w:r w:rsidR="000B15DD" w:rsidRPr="000B15DD">
              <w:rPr>
                <w:rFonts w:ascii="Calibri" w:hAnsi="Calibri"/>
                <w:sz w:val="22"/>
                <w:szCs w:val="22"/>
              </w:rPr>
              <w:t>.</w:t>
            </w:r>
            <w:r w:rsidRPr="000B15DD">
              <w:rPr>
                <w:rFonts w:ascii="Calibri" w:hAnsi="Calibri"/>
                <w:sz w:val="22"/>
                <w:szCs w:val="22"/>
              </w:rPr>
              <w:t>18</w:t>
            </w:r>
          </w:p>
        </w:tc>
        <w:tc>
          <w:tcPr>
            <w:tcW w:w="122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17</w:t>
            </w:r>
            <w:r w:rsidR="000B15DD" w:rsidRPr="000B15DD">
              <w:rPr>
                <w:rFonts w:ascii="Calibri" w:hAnsi="Calibri"/>
                <w:sz w:val="22"/>
                <w:szCs w:val="22"/>
              </w:rPr>
              <w:t>.</w:t>
            </w:r>
            <w:r w:rsidRPr="000B15DD">
              <w:rPr>
                <w:rFonts w:ascii="Calibri" w:hAnsi="Calibri"/>
                <w:sz w:val="22"/>
                <w:szCs w:val="22"/>
              </w:rPr>
              <w:t>79</w:t>
            </w:r>
          </w:p>
        </w:tc>
        <w:tc>
          <w:tcPr>
            <w:tcW w:w="66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4</w:t>
            </w:r>
            <w:r w:rsidR="000B15DD" w:rsidRPr="000B15DD">
              <w:rPr>
                <w:rFonts w:ascii="Calibri" w:hAnsi="Calibri"/>
                <w:sz w:val="22"/>
                <w:szCs w:val="22"/>
              </w:rPr>
              <w:t>.</w:t>
            </w:r>
            <w:r w:rsidRPr="000B15DD">
              <w:rPr>
                <w:rFonts w:ascii="Calibri" w:hAnsi="Calibri"/>
                <w:sz w:val="22"/>
                <w:szCs w:val="22"/>
              </w:rPr>
              <w:t>84</w:t>
            </w:r>
          </w:p>
        </w:tc>
      </w:tr>
      <w:tr w:rsidR="00673126" w:rsidRPr="00DE6064" w:rsidTr="0094324C">
        <w:trPr>
          <w:trHeight w:val="300"/>
        </w:trPr>
        <w:tc>
          <w:tcPr>
            <w:tcW w:w="951" w:type="pct"/>
            <w:tcBorders>
              <w:top w:val="nil"/>
              <w:left w:val="nil"/>
              <w:bottom w:val="nil"/>
              <w:right w:val="nil"/>
            </w:tcBorders>
            <w:shd w:val="clear" w:color="auto" w:fill="auto"/>
            <w:noWrap/>
            <w:vAlign w:val="bottom"/>
            <w:hideMark/>
          </w:tcPr>
          <w:p w:rsidR="00673126" w:rsidRPr="00DE6064" w:rsidRDefault="00673126" w:rsidP="0094324C">
            <w:pPr>
              <w:spacing w:line="360" w:lineRule="auto"/>
              <w:rPr>
                <w:rFonts w:ascii="Calibri" w:hAnsi="Calibri"/>
                <w:color w:val="000000"/>
                <w:sz w:val="22"/>
                <w:szCs w:val="22"/>
              </w:rPr>
            </w:pPr>
            <w:r w:rsidRPr="00DE6064">
              <w:rPr>
                <w:rFonts w:ascii="Calibri" w:hAnsi="Calibri"/>
                <w:color w:val="000000"/>
                <w:sz w:val="22"/>
                <w:szCs w:val="22"/>
              </w:rPr>
              <w:t xml:space="preserve">DNA </w:t>
            </w:r>
            <w:proofErr w:type="spellStart"/>
            <w:r w:rsidRPr="00DE6064">
              <w:rPr>
                <w:rFonts w:ascii="Calibri" w:hAnsi="Calibri"/>
                <w:color w:val="000000"/>
                <w:sz w:val="22"/>
                <w:szCs w:val="22"/>
              </w:rPr>
              <w:t>P1</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day</w:t>
            </w:r>
            <w:proofErr w:type="spellEnd"/>
            <w:r w:rsidRPr="00DE6064">
              <w:rPr>
                <w:rFonts w:ascii="Calibri" w:hAnsi="Calibri"/>
                <w:color w:val="000000"/>
                <w:sz w:val="22"/>
                <w:szCs w:val="22"/>
              </w:rPr>
              <w:t xml:space="preserve"> 48</w:t>
            </w:r>
          </w:p>
        </w:tc>
        <w:tc>
          <w:tcPr>
            <w:tcW w:w="857"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796</w:t>
            </w:r>
          </w:p>
        </w:tc>
        <w:tc>
          <w:tcPr>
            <w:tcW w:w="1296"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847</w:t>
            </w:r>
            <w:r w:rsidR="000B15DD" w:rsidRPr="000B15DD">
              <w:rPr>
                <w:rFonts w:ascii="Calibri" w:hAnsi="Calibri"/>
                <w:sz w:val="22"/>
                <w:szCs w:val="22"/>
              </w:rPr>
              <w:t>.</w:t>
            </w:r>
            <w:r w:rsidRPr="000B15DD">
              <w:rPr>
                <w:rFonts w:ascii="Calibri" w:hAnsi="Calibri"/>
                <w:sz w:val="22"/>
                <w:szCs w:val="22"/>
              </w:rPr>
              <w:t>01</w:t>
            </w:r>
          </w:p>
        </w:tc>
        <w:tc>
          <w:tcPr>
            <w:tcW w:w="122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13</w:t>
            </w:r>
            <w:r w:rsidR="000B15DD" w:rsidRPr="000B15DD">
              <w:rPr>
                <w:rFonts w:ascii="Calibri" w:hAnsi="Calibri"/>
                <w:sz w:val="22"/>
                <w:szCs w:val="22"/>
              </w:rPr>
              <w:t>.</w:t>
            </w:r>
            <w:r w:rsidRPr="000B15DD">
              <w:rPr>
                <w:rFonts w:ascii="Calibri" w:hAnsi="Calibri"/>
                <w:sz w:val="22"/>
                <w:szCs w:val="22"/>
              </w:rPr>
              <w:t>67</w:t>
            </w:r>
          </w:p>
        </w:tc>
        <w:tc>
          <w:tcPr>
            <w:tcW w:w="66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4</w:t>
            </w:r>
            <w:r w:rsidR="000B15DD" w:rsidRPr="000B15DD">
              <w:rPr>
                <w:rFonts w:ascii="Calibri" w:hAnsi="Calibri"/>
                <w:sz w:val="22"/>
                <w:szCs w:val="22"/>
              </w:rPr>
              <w:t>.</w:t>
            </w:r>
            <w:r w:rsidRPr="000B15DD">
              <w:rPr>
                <w:rFonts w:ascii="Calibri" w:hAnsi="Calibri"/>
                <w:sz w:val="22"/>
                <w:szCs w:val="22"/>
              </w:rPr>
              <w:t>96</w:t>
            </w:r>
          </w:p>
        </w:tc>
      </w:tr>
      <w:tr w:rsidR="00673126" w:rsidRPr="00DE6064" w:rsidTr="0094324C">
        <w:trPr>
          <w:trHeight w:val="300"/>
        </w:trPr>
        <w:tc>
          <w:tcPr>
            <w:tcW w:w="951" w:type="pct"/>
            <w:tcBorders>
              <w:top w:val="nil"/>
              <w:left w:val="nil"/>
              <w:bottom w:val="nil"/>
              <w:right w:val="nil"/>
            </w:tcBorders>
            <w:shd w:val="clear" w:color="auto" w:fill="auto"/>
            <w:noWrap/>
            <w:vAlign w:val="bottom"/>
            <w:hideMark/>
          </w:tcPr>
          <w:p w:rsidR="00673126" w:rsidRPr="00DE6064" w:rsidRDefault="00673126" w:rsidP="0094324C">
            <w:pPr>
              <w:spacing w:line="360" w:lineRule="auto"/>
              <w:rPr>
                <w:rFonts w:ascii="Calibri" w:hAnsi="Calibri"/>
                <w:color w:val="000000"/>
                <w:sz w:val="22"/>
                <w:szCs w:val="22"/>
              </w:rPr>
            </w:pPr>
            <w:r w:rsidRPr="00DE6064">
              <w:rPr>
                <w:rFonts w:ascii="Calibri" w:hAnsi="Calibri"/>
                <w:color w:val="000000"/>
                <w:sz w:val="22"/>
                <w:szCs w:val="22"/>
              </w:rPr>
              <w:t xml:space="preserve">DNA </w:t>
            </w:r>
            <w:proofErr w:type="spellStart"/>
            <w:r w:rsidRPr="00DE6064">
              <w:rPr>
                <w:rFonts w:ascii="Calibri" w:hAnsi="Calibri"/>
                <w:color w:val="000000"/>
                <w:sz w:val="22"/>
                <w:szCs w:val="22"/>
              </w:rPr>
              <w:t>P2</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day</w:t>
            </w:r>
            <w:proofErr w:type="spellEnd"/>
            <w:r w:rsidRPr="00DE6064">
              <w:rPr>
                <w:rFonts w:ascii="Calibri" w:hAnsi="Calibri"/>
                <w:color w:val="000000"/>
                <w:sz w:val="22"/>
                <w:szCs w:val="22"/>
              </w:rPr>
              <w:t xml:space="preserve"> 48</w:t>
            </w:r>
          </w:p>
        </w:tc>
        <w:tc>
          <w:tcPr>
            <w:tcW w:w="857"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754</w:t>
            </w:r>
          </w:p>
        </w:tc>
        <w:tc>
          <w:tcPr>
            <w:tcW w:w="1296"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823</w:t>
            </w:r>
            <w:r w:rsidR="000B15DD" w:rsidRPr="000B15DD">
              <w:rPr>
                <w:rFonts w:ascii="Calibri" w:hAnsi="Calibri"/>
                <w:sz w:val="22"/>
                <w:szCs w:val="22"/>
              </w:rPr>
              <w:t>.</w:t>
            </w:r>
            <w:r w:rsidRPr="000B15DD">
              <w:rPr>
                <w:rFonts w:ascii="Calibri" w:hAnsi="Calibri"/>
                <w:sz w:val="22"/>
                <w:szCs w:val="22"/>
              </w:rPr>
              <w:t>30</w:t>
            </w:r>
          </w:p>
        </w:tc>
        <w:tc>
          <w:tcPr>
            <w:tcW w:w="122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16</w:t>
            </w:r>
            <w:r w:rsidR="000B15DD" w:rsidRPr="000B15DD">
              <w:rPr>
                <w:rFonts w:ascii="Calibri" w:hAnsi="Calibri"/>
                <w:sz w:val="22"/>
                <w:szCs w:val="22"/>
              </w:rPr>
              <w:t>.</w:t>
            </w:r>
            <w:r w:rsidRPr="000B15DD">
              <w:rPr>
                <w:rFonts w:ascii="Calibri" w:hAnsi="Calibri"/>
                <w:sz w:val="22"/>
                <w:szCs w:val="22"/>
              </w:rPr>
              <w:t>26</w:t>
            </w:r>
          </w:p>
        </w:tc>
        <w:tc>
          <w:tcPr>
            <w:tcW w:w="66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4</w:t>
            </w:r>
            <w:r w:rsidR="000B15DD" w:rsidRPr="000B15DD">
              <w:rPr>
                <w:rFonts w:ascii="Calibri" w:hAnsi="Calibri"/>
                <w:sz w:val="22"/>
                <w:szCs w:val="22"/>
              </w:rPr>
              <w:t>.</w:t>
            </w:r>
            <w:r w:rsidRPr="000B15DD">
              <w:rPr>
                <w:rFonts w:ascii="Calibri" w:hAnsi="Calibri"/>
                <w:sz w:val="22"/>
                <w:szCs w:val="22"/>
              </w:rPr>
              <w:t>86</w:t>
            </w:r>
          </w:p>
        </w:tc>
      </w:tr>
      <w:tr w:rsidR="00673126" w:rsidRPr="00DE6064" w:rsidTr="0094324C">
        <w:trPr>
          <w:trHeight w:val="300"/>
        </w:trPr>
        <w:tc>
          <w:tcPr>
            <w:tcW w:w="951" w:type="pct"/>
            <w:tcBorders>
              <w:top w:val="nil"/>
              <w:left w:val="nil"/>
              <w:bottom w:val="nil"/>
              <w:right w:val="nil"/>
            </w:tcBorders>
            <w:shd w:val="clear" w:color="auto" w:fill="auto"/>
            <w:noWrap/>
            <w:vAlign w:val="bottom"/>
            <w:hideMark/>
          </w:tcPr>
          <w:p w:rsidR="00673126" w:rsidRPr="00DE6064" w:rsidRDefault="00673126" w:rsidP="0094324C">
            <w:pPr>
              <w:spacing w:line="360" w:lineRule="auto"/>
              <w:rPr>
                <w:rFonts w:ascii="Calibri" w:hAnsi="Calibri"/>
                <w:color w:val="000000"/>
                <w:sz w:val="22"/>
                <w:szCs w:val="22"/>
              </w:rPr>
            </w:pPr>
            <w:r w:rsidRPr="00DE6064">
              <w:rPr>
                <w:rFonts w:ascii="Calibri" w:hAnsi="Calibri"/>
                <w:color w:val="000000"/>
                <w:sz w:val="22"/>
                <w:szCs w:val="22"/>
              </w:rPr>
              <w:t xml:space="preserve">DNA </w:t>
            </w:r>
            <w:proofErr w:type="spellStart"/>
            <w:r w:rsidRPr="00DE6064">
              <w:rPr>
                <w:rFonts w:ascii="Calibri" w:hAnsi="Calibri"/>
                <w:color w:val="000000"/>
                <w:sz w:val="22"/>
                <w:szCs w:val="22"/>
              </w:rPr>
              <w:t>P3</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day</w:t>
            </w:r>
            <w:proofErr w:type="spellEnd"/>
            <w:r w:rsidRPr="00DE6064">
              <w:rPr>
                <w:rFonts w:ascii="Calibri" w:hAnsi="Calibri"/>
                <w:color w:val="000000"/>
                <w:sz w:val="22"/>
                <w:szCs w:val="22"/>
              </w:rPr>
              <w:t xml:space="preserve"> 48</w:t>
            </w:r>
          </w:p>
        </w:tc>
        <w:tc>
          <w:tcPr>
            <w:tcW w:w="857"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804</w:t>
            </w:r>
          </w:p>
        </w:tc>
        <w:tc>
          <w:tcPr>
            <w:tcW w:w="1296"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852</w:t>
            </w:r>
            <w:r w:rsidR="000B15DD" w:rsidRPr="000B15DD">
              <w:rPr>
                <w:rFonts w:ascii="Calibri" w:hAnsi="Calibri"/>
                <w:sz w:val="22"/>
                <w:szCs w:val="22"/>
              </w:rPr>
              <w:t>.</w:t>
            </w:r>
            <w:r w:rsidRPr="000B15DD">
              <w:rPr>
                <w:rFonts w:ascii="Calibri" w:hAnsi="Calibri"/>
                <w:sz w:val="22"/>
                <w:szCs w:val="22"/>
              </w:rPr>
              <w:t>06</w:t>
            </w:r>
          </w:p>
        </w:tc>
        <w:tc>
          <w:tcPr>
            <w:tcW w:w="122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12</w:t>
            </w:r>
            <w:r w:rsidR="000B15DD" w:rsidRPr="000B15DD">
              <w:rPr>
                <w:rFonts w:ascii="Calibri" w:hAnsi="Calibri"/>
                <w:sz w:val="22"/>
                <w:szCs w:val="22"/>
              </w:rPr>
              <w:t>.</w:t>
            </w:r>
            <w:r w:rsidRPr="000B15DD">
              <w:rPr>
                <w:rFonts w:ascii="Calibri" w:hAnsi="Calibri"/>
                <w:sz w:val="22"/>
                <w:szCs w:val="22"/>
              </w:rPr>
              <w:t>99</w:t>
            </w:r>
          </w:p>
        </w:tc>
        <w:tc>
          <w:tcPr>
            <w:tcW w:w="66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5</w:t>
            </w:r>
            <w:r w:rsidR="000B15DD" w:rsidRPr="000B15DD">
              <w:rPr>
                <w:rFonts w:ascii="Calibri" w:hAnsi="Calibri"/>
                <w:sz w:val="22"/>
                <w:szCs w:val="22"/>
              </w:rPr>
              <w:t>.</w:t>
            </w:r>
            <w:r w:rsidRPr="000B15DD">
              <w:rPr>
                <w:rFonts w:ascii="Calibri" w:hAnsi="Calibri"/>
                <w:sz w:val="22"/>
                <w:szCs w:val="22"/>
              </w:rPr>
              <w:t>05</w:t>
            </w:r>
          </w:p>
        </w:tc>
      </w:tr>
      <w:tr w:rsidR="00673126" w:rsidRPr="00DE6064" w:rsidTr="0094324C">
        <w:trPr>
          <w:trHeight w:val="300"/>
        </w:trPr>
        <w:tc>
          <w:tcPr>
            <w:tcW w:w="951" w:type="pct"/>
            <w:tcBorders>
              <w:top w:val="nil"/>
              <w:left w:val="nil"/>
              <w:bottom w:val="nil"/>
              <w:right w:val="nil"/>
            </w:tcBorders>
            <w:shd w:val="clear" w:color="auto" w:fill="auto"/>
            <w:noWrap/>
            <w:vAlign w:val="bottom"/>
          </w:tcPr>
          <w:p w:rsidR="00673126" w:rsidRPr="00DE6064" w:rsidRDefault="00673126" w:rsidP="0094324C">
            <w:pPr>
              <w:spacing w:line="360" w:lineRule="auto"/>
              <w:rPr>
                <w:rFonts w:ascii="Calibri" w:hAnsi="Calibri"/>
                <w:color w:val="000000"/>
                <w:sz w:val="22"/>
                <w:szCs w:val="22"/>
              </w:rPr>
            </w:pPr>
            <w:r w:rsidRPr="00DE6064">
              <w:rPr>
                <w:rFonts w:ascii="Calibri" w:hAnsi="Calibri"/>
                <w:color w:val="000000"/>
                <w:sz w:val="22"/>
                <w:szCs w:val="22"/>
              </w:rPr>
              <w:lastRenderedPageBreak/>
              <w:t xml:space="preserve">DNA </w:t>
            </w:r>
            <w:proofErr w:type="spellStart"/>
            <w:r w:rsidRPr="00DE6064">
              <w:rPr>
                <w:rFonts w:ascii="Calibri" w:hAnsi="Calibri"/>
                <w:color w:val="000000"/>
                <w:sz w:val="22"/>
                <w:szCs w:val="22"/>
              </w:rPr>
              <w:t>C1</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day</w:t>
            </w:r>
            <w:proofErr w:type="spellEnd"/>
            <w:r w:rsidRPr="00DE6064">
              <w:rPr>
                <w:rFonts w:ascii="Calibri" w:hAnsi="Calibri"/>
                <w:color w:val="000000"/>
                <w:sz w:val="22"/>
                <w:szCs w:val="22"/>
              </w:rPr>
              <w:t xml:space="preserve"> 160</w:t>
            </w:r>
          </w:p>
        </w:tc>
        <w:tc>
          <w:tcPr>
            <w:tcW w:w="857"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751</w:t>
            </w:r>
          </w:p>
        </w:tc>
        <w:tc>
          <w:tcPr>
            <w:tcW w:w="1296"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857</w:t>
            </w:r>
            <w:r w:rsidR="000B15DD" w:rsidRPr="000B15DD">
              <w:rPr>
                <w:rFonts w:ascii="Calibri" w:hAnsi="Calibri"/>
                <w:sz w:val="22"/>
                <w:szCs w:val="22"/>
              </w:rPr>
              <w:t>.</w:t>
            </w:r>
            <w:r w:rsidRPr="000B15DD">
              <w:rPr>
                <w:rFonts w:ascii="Calibri" w:hAnsi="Calibri"/>
                <w:sz w:val="22"/>
                <w:szCs w:val="22"/>
              </w:rPr>
              <w:t>45</w:t>
            </w:r>
          </w:p>
        </w:tc>
        <w:tc>
          <w:tcPr>
            <w:tcW w:w="122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22</w:t>
            </w:r>
            <w:r w:rsidR="000B15DD" w:rsidRPr="000B15DD">
              <w:rPr>
                <w:rFonts w:ascii="Calibri" w:hAnsi="Calibri"/>
                <w:sz w:val="22"/>
                <w:szCs w:val="22"/>
              </w:rPr>
              <w:t>.</w:t>
            </w:r>
            <w:r w:rsidRPr="000B15DD">
              <w:rPr>
                <w:rFonts w:ascii="Calibri" w:hAnsi="Calibri"/>
                <w:sz w:val="22"/>
                <w:szCs w:val="22"/>
              </w:rPr>
              <w:t>25</w:t>
            </w:r>
          </w:p>
        </w:tc>
        <w:tc>
          <w:tcPr>
            <w:tcW w:w="66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5</w:t>
            </w:r>
            <w:r w:rsidR="000B15DD" w:rsidRPr="000B15DD">
              <w:rPr>
                <w:rFonts w:ascii="Calibri" w:hAnsi="Calibri"/>
                <w:sz w:val="22"/>
                <w:szCs w:val="22"/>
              </w:rPr>
              <w:t>.</w:t>
            </w:r>
            <w:r w:rsidRPr="000B15DD">
              <w:rPr>
                <w:rFonts w:ascii="Calibri" w:hAnsi="Calibri"/>
                <w:sz w:val="22"/>
                <w:szCs w:val="22"/>
              </w:rPr>
              <w:t>25</w:t>
            </w:r>
          </w:p>
        </w:tc>
      </w:tr>
      <w:tr w:rsidR="00673126" w:rsidRPr="00DE6064" w:rsidTr="0094324C">
        <w:trPr>
          <w:trHeight w:val="300"/>
        </w:trPr>
        <w:tc>
          <w:tcPr>
            <w:tcW w:w="951" w:type="pct"/>
            <w:tcBorders>
              <w:top w:val="nil"/>
              <w:left w:val="nil"/>
              <w:bottom w:val="nil"/>
              <w:right w:val="nil"/>
            </w:tcBorders>
            <w:shd w:val="clear" w:color="auto" w:fill="auto"/>
            <w:noWrap/>
            <w:vAlign w:val="bottom"/>
          </w:tcPr>
          <w:p w:rsidR="00673126" w:rsidRPr="00DE6064" w:rsidRDefault="00673126" w:rsidP="0094324C">
            <w:pPr>
              <w:spacing w:line="360" w:lineRule="auto"/>
              <w:rPr>
                <w:rFonts w:ascii="Calibri" w:hAnsi="Calibri"/>
                <w:color w:val="000000"/>
                <w:sz w:val="22"/>
                <w:szCs w:val="22"/>
              </w:rPr>
            </w:pPr>
            <w:r w:rsidRPr="00DE6064">
              <w:rPr>
                <w:rFonts w:ascii="Calibri" w:hAnsi="Calibri"/>
                <w:color w:val="000000"/>
                <w:sz w:val="22"/>
                <w:szCs w:val="22"/>
              </w:rPr>
              <w:t xml:space="preserve">DNA </w:t>
            </w:r>
            <w:proofErr w:type="spellStart"/>
            <w:r w:rsidRPr="00DE6064">
              <w:rPr>
                <w:rFonts w:ascii="Calibri" w:hAnsi="Calibri"/>
                <w:color w:val="000000"/>
                <w:sz w:val="22"/>
                <w:szCs w:val="22"/>
              </w:rPr>
              <w:t>C2</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day</w:t>
            </w:r>
            <w:proofErr w:type="spellEnd"/>
            <w:r w:rsidRPr="00DE6064">
              <w:rPr>
                <w:rFonts w:ascii="Calibri" w:hAnsi="Calibri"/>
                <w:color w:val="000000"/>
                <w:sz w:val="22"/>
                <w:szCs w:val="22"/>
              </w:rPr>
              <w:t xml:space="preserve"> 160</w:t>
            </w:r>
          </w:p>
        </w:tc>
        <w:tc>
          <w:tcPr>
            <w:tcW w:w="857"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745</w:t>
            </w:r>
          </w:p>
        </w:tc>
        <w:tc>
          <w:tcPr>
            <w:tcW w:w="1296"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817</w:t>
            </w:r>
            <w:r w:rsidR="000B15DD" w:rsidRPr="000B15DD">
              <w:rPr>
                <w:rFonts w:ascii="Calibri" w:hAnsi="Calibri"/>
                <w:sz w:val="22"/>
                <w:szCs w:val="22"/>
              </w:rPr>
              <w:t>.</w:t>
            </w:r>
            <w:r w:rsidRPr="000B15DD">
              <w:rPr>
                <w:rFonts w:ascii="Calibri" w:hAnsi="Calibri"/>
                <w:sz w:val="22"/>
                <w:szCs w:val="22"/>
              </w:rPr>
              <w:t>54</w:t>
            </w:r>
          </w:p>
        </w:tc>
        <w:tc>
          <w:tcPr>
            <w:tcW w:w="122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16</w:t>
            </w:r>
            <w:r w:rsidR="000B15DD" w:rsidRPr="000B15DD">
              <w:rPr>
                <w:rFonts w:ascii="Calibri" w:hAnsi="Calibri"/>
                <w:sz w:val="22"/>
                <w:szCs w:val="22"/>
              </w:rPr>
              <w:t>.</w:t>
            </w:r>
            <w:r w:rsidRPr="000B15DD">
              <w:rPr>
                <w:rFonts w:ascii="Calibri" w:hAnsi="Calibri"/>
                <w:sz w:val="22"/>
                <w:szCs w:val="22"/>
              </w:rPr>
              <w:t>30</w:t>
            </w:r>
          </w:p>
        </w:tc>
        <w:tc>
          <w:tcPr>
            <w:tcW w:w="66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5</w:t>
            </w:r>
            <w:r w:rsidR="000B15DD" w:rsidRPr="000B15DD">
              <w:rPr>
                <w:rFonts w:ascii="Calibri" w:hAnsi="Calibri"/>
                <w:sz w:val="22"/>
                <w:szCs w:val="22"/>
              </w:rPr>
              <w:t>.</w:t>
            </w:r>
            <w:r w:rsidRPr="000B15DD">
              <w:rPr>
                <w:rFonts w:ascii="Calibri" w:hAnsi="Calibri"/>
                <w:sz w:val="22"/>
                <w:szCs w:val="22"/>
              </w:rPr>
              <w:t>23</w:t>
            </w:r>
          </w:p>
        </w:tc>
      </w:tr>
      <w:tr w:rsidR="00673126" w:rsidRPr="00DE6064" w:rsidTr="0094324C">
        <w:trPr>
          <w:trHeight w:val="300"/>
        </w:trPr>
        <w:tc>
          <w:tcPr>
            <w:tcW w:w="951" w:type="pct"/>
            <w:tcBorders>
              <w:top w:val="nil"/>
              <w:left w:val="nil"/>
              <w:bottom w:val="nil"/>
              <w:right w:val="nil"/>
            </w:tcBorders>
            <w:shd w:val="clear" w:color="auto" w:fill="auto"/>
            <w:noWrap/>
            <w:vAlign w:val="bottom"/>
          </w:tcPr>
          <w:p w:rsidR="00673126" w:rsidRPr="00DE6064" w:rsidRDefault="00673126" w:rsidP="0094324C">
            <w:pPr>
              <w:spacing w:line="360" w:lineRule="auto"/>
              <w:rPr>
                <w:rFonts w:ascii="Calibri" w:hAnsi="Calibri"/>
                <w:color w:val="000000"/>
                <w:sz w:val="22"/>
                <w:szCs w:val="22"/>
              </w:rPr>
            </w:pPr>
            <w:r w:rsidRPr="00DE6064">
              <w:rPr>
                <w:rFonts w:ascii="Calibri" w:hAnsi="Calibri"/>
                <w:color w:val="000000"/>
                <w:sz w:val="22"/>
                <w:szCs w:val="22"/>
              </w:rPr>
              <w:t xml:space="preserve">DNA </w:t>
            </w:r>
            <w:proofErr w:type="spellStart"/>
            <w:r w:rsidRPr="00DE6064">
              <w:rPr>
                <w:rFonts w:ascii="Calibri" w:hAnsi="Calibri"/>
                <w:color w:val="000000"/>
                <w:sz w:val="22"/>
                <w:szCs w:val="22"/>
              </w:rPr>
              <w:t>C3</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day</w:t>
            </w:r>
            <w:proofErr w:type="spellEnd"/>
            <w:r w:rsidRPr="00DE6064">
              <w:rPr>
                <w:rFonts w:ascii="Calibri" w:hAnsi="Calibri"/>
                <w:color w:val="000000"/>
                <w:sz w:val="22"/>
                <w:szCs w:val="22"/>
              </w:rPr>
              <w:t xml:space="preserve"> 160</w:t>
            </w:r>
          </w:p>
        </w:tc>
        <w:tc>
          <w:tcPr>
            <w:tcW w:w="857"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693</w:t>
            </w:r>
          </w:p>
        </w:tc>
        <w:tc>
          <w:tcPr>
            <w:tcW w:w="1296"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779</w:t>
            </w:r>
            <w:r w:rsidR="000B15DD" w:rsidRPr="000B15DD">
              <w:rPr>
                <w:rFonts w:ascii="Calibri" w:hAnsi="Calibri"/>
                <w:sz w:val="22"/>
                <w:szCs w:val="22"/>
              </w:rPr>
              <w:t>.</w:t>
            </w:r>
            <w:r w:rsidRPr="000B15DD">
              <w:rPr>
                <w:rFonts w:ascii="Calibri" w:hAnsi="Calibri"/>
                <w:sz w:val="22"/>
                <w:szCs w:val="22"/>
              </w:rPr>
              <w:t>52</w:t>
            </w:r>
          </w:p>
        </w:tc>
        <w:tc>
          <w:tcPr>
            <w:tcW w:w="122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19</w:t>
            </w:r>
            <w:r w:rsidR="000B15DD" w:rsidRPr="000B15DD">
              <w:rPr>
                <w:rFonts w:ascii="Calibri" w:hAnsi="Calibri"/>
                <w:sz w:val="22"/>
                <w:szCs w:val="22"/>
              </w:rPr>
              <w:t>.</w:t>
            </w:r>
            <w:r w:rsidRPr="000B15DD">
              <w:rPr>
                <w:rFonts w:ascii="Calibri" w:hAnsi="Calibri"/>
                <w:sz w:val="22"/>
                <w:szCs w:val="22"/>
              </w:rPr>
              <w:t>18</w:t>
            </w:r>
          </w:p>
        </w:tc>
        <w:tc>
          <w:tcPr>
            <w:tcW w:w="668" w:type="pct"/>
            <w:tcBorders>
              <w:top w:val="nil"/>
              <w:left w:val="nil"/>
              <w:bottom w:val="nil"/>
              <w:right w:val="nil"/>
            </w:tcBorders>
            <w:shd w:val="clear" w:color="auto" w:fill="auto"/>
            <w:noWrap/>
            <w:vAlign w:val="bottom"/>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5</w:t>
            </w:r>
            <w:r w:rsidR="000B15DD" w:rsidRPr="000B15DD">
              <w:rPr>
                <w:rFonts w:ascii="Calibri" w:hAnsi="Calibri"/>
                <w:sz w:val="22"/>
                <w:szCs w:val="22"/>
              </w:rPr>
              <w:t>.</w:t>
            </w:r>
            <w:r w:rsidRPr="000B15DD">
              <w:rPr>
                <w:rFonts w:ascii="Calibri" w:hAnsi="Calibri"/>
                <w:sz w:val="22"/>
                <w:szCs w:val="22"/>
              </w:rPr>
              <w:t>04</w:t>
            </w:r>
          </w:p>
        </w:tc>
      </w:tr>
      <w:tr w:rsidR="00673126" w:rsidRPr="00DE6064" w:rsidTr="0094324C">
        <w:trPr>
          <w:trHeight w:val="300"/>
        </w:trPr>
        <w:tc>
          <w:tcPr>
            <w:tcW w:w="951" w:type="pct"/>
            <w:tcBorders>
              <w:top w:val="nil"/>
              <w:left w:val="nil"/>
              <w:bottom w:val="nil"/>
              <w:right w:val="nil"/>
            </w:tcBorders>
            <w:shd w:val="clear" w:color="auto" w:fill="auto"/>
            <w:noWrap/>
            <w:vAlign w:val="bottom"/>
            <w:hideMark/>
          </w:tcPr>
          <w:p w:rsidR="00673126" w:rsidRPr="00DE6064" w:rsidRDefault="00673126" w:rsidP="0094324C">
            <w:pPr>
              <w:spacing w:line="360" w:lineRule="auto"/>
              <w:rPr>
                <w:rFonts w:ascii="Calibri" w:hAnsi="Calibri"/>
                <w:color w:val="000000"/>
                <w:sz w:val="22"/>
                <w:szCs w:val="22"/>
              </w:rPr>
            </w:pPr>
            <w:r w:rsidRPr="00DE6064">
              <w:rPr>
                <w:rFonts w:ascii="Calibri" w:hAnsi="Calibri"/>
                <w:color w:val="000000"/>
                <w:sz w:val="22"/>
                <w:szCs w:val="22"/>
              </w:rPr>
              <w:t xml:space="preserve">DNA </w:t>
            </w:r>
            <w:proofErr w:type="spellStart"/>
            <w:r w:rsidRPr="00DE6064">
              <w:rPr>
                <w:rFonts w:ascii="Calibri" w:hAnsi="Calibri"/>
                <w:color w:val="000000"/>
                <w:sz w:val="22"/>
                <w:szCs w:val="22"/>
              </w:rPr>
              <w:t>P1</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day</w:t>
            </w:r>
            <w:proofErr w:type="spellEnd"/>
            <w:r w:rsidRPr="00DE6064">
              <w:rPr>
                <w:rFonts w:ascii="Calibri" w:hAnsi="Calibri"/>
                <w:color w:val="000000"/>
                <w:sz w:val="22"/>
                <w:szCs w:val="22"/>
              </w:rPr>
              <w:t xml:space="preserve"> 160</w:t>
            </w:r>
          </w:p>
        </w:tc>
        <w:tc>
          <w:tcPr>
            <w:tcW w:w="857"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805</w:t>
            </w:r>
          </w:p>
        </w:tc>
        <w:tc>
          <w:tcPr>
            <w:tcW w:w="1296"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839</w:t>
            </w:r>
            <w:r w:rsidR="000B15DD" w:rsidRPr="000B15DD">
              <w:rPr>
                <w:rFonts w:ascii="Calibri" w:hAnsi="Calibri"/>
                <w:sz w:val="22"/>
                <w:szCs w:val="22"/>
              </w:rPr>
              <w:t>.</w:t>
            </w:r>
            <w:r w:rsidRPr="000B15DD">
              <w:rPr>
                <w:rFonts w:ascii="Calibri" w:hAnsi="Calibri"/>
                <w:sz w:val="22"/>
                <w:szCs w:val="22"/>
              </w:rPr>
              <w:t>42</w:t>
            </w:r>
          </w:p>
        </w:tc>
        <w:tc>
          <w:tcPr>
            <w:tcW w:w="122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10</w:t>
            </w:r>
            <w:r w:rsidR="000B15DD" w:rsidRPr="000B15DD">
              <w:rPr>
                <w:rFonts w:ascii="Calibri" w:hAnsi="Calibri"/>
                <w:sz w:val="22"/>
                <w:szCs w:val="22"/>
              </w:rPr>
              <w:t>.</w:t>
            </w:r>
            <w:r w:rsidRPr="000B15DD">
              <w:rPr>
                <w:rFonts w:ascii="Calibri" w:hAnsi="Calibri"/>
                <w:sz w:val="22"/>
                <w:szCs w:val="22"/>
              </w:rPr>
              <w:t>72</w:t>
            </w:r>
          </w:p>
        </w:tc>
        <w:tc>
          <w:tcPr>
            <w:tcW w:w="66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5</w:t>
            </w:r>
            <w:r w:rsidR="000B15DD" w:rsidRPr="000B15DD">
              <w:rPr>
                <w:rFonts w:ascii="Calibri" w:hAnsi="Calibri"/>
                <w:sz w:val="22"/>
                <w:szCs w:val="22"/>
              </w:rPr>
              <w:t>.</w:t>
            </w:r>
            <w:r w:rsidRPr="000B15DD">
              <w:rPr>
                <w:rFonts w:ascii="Calibri" w:hAnsi="Calibri"/>
                <w:sz w:val="22"/>
                <w:szCs w:val="22"/>
              </w:rPr>
              <w:t>29</w:t>
            </w:r>
          </w:p>
        </w:tc>
      </w:tr>
      <w:tr w:rsidR="00673126" w:rsidRPr="00DE6064" w:rsidTr="0094324C">
        <w:trPr>
          <w:trHeight w:val="300"/>
        </w:trPr>
        <w:tc>
          <w:tcPr>
            <w:tcW w:w="951" w:type="pct"/>
            <w:tcBorders>
              <w:top w:val="nil"/>
              <w:left w:val="nil"/>
              <w:bottom w:val="nil"/>
              <w:right w:val="nil"/>
            </w:tcBorders>
            <w:shd w:val="clear" w:color="auto" w:fill="auto"/>
            <w:noWrap/>
            <w:vAlign w:val="bottom"/>
            <w:hideMark/>
          </w:tcPr>
          <w:p w:rsidR="00673126" w:rsidRPr="00DE6064" w:rsidRDefault="00673126" w:rsidP="0094324C">
            <w:pPr>
              <w:spacing w:line="360" w:lineRule="auto"/>
              <w:rPr>
                <w:rFonts w:ascii="Calibri" w:hAnsi="Calibri"/>
                <w:color w:val="000000"/>
                <w:sz w:val="22"/>
                <w:szCs w:val="22"/>
              </w:rPr>
            </w:pPr>
            <w:r w:rsidRPr="00DE6064">
              <w:rPr>
                <w:rFonts w:ascii="Calibri" w:hAnsi="Calibri"/>
                <w:color w:val="000000"/>
                <w:sz w:val="22"/>
                <w:szCs w:val="22"/>
              </w:rPr>
              <w:t xml:space="preserve">DNA </w:t>
            </w:r>
            <w:proofErr w:type="spellStart"/>
            <w:r w:rsidRPr="00DE6064">
              <w:rPr>
                <w:rFonts w:ascii="Calibri" w:hAnsi="Calibri"/>
                <w:color w:val="000000"/>
                <w:sz w:val="22"/>
                <w:szCs w:val="22"/>
              </w:rPr>
              <w:t>P2</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day</w:t>
            </w:r>
            <w:proofErr w:type="spellEnd"/>
            <w:r w:rsidRPr="00DE6064">
              <w:rPr>
                <w:rFonts w:ascii="Calibri" w:hAnsi="Calibri"/>
                <w:color w:val="000000"/>
                <w:sz w:val="22"/>
                <w:szCs w:val="22"/>
              </w:rPr>
              <w:t xml:space="preserve"> 160</w:t>
            </w:r>
          </w:p>
        </w:tc>
        <w:tc>
          <w:tcPr>
            <w:tcW w:w="857"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828</w:t>
            </w:r>
          </w:p>
        </w:tc>
        <w:tc>
          <w:tcPr>
            <w:tcW w:w="1296"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847</w:t>
            </w:r>
            <w:r w:rsidR="000B15DD" w:rsidRPr="000B15DD">
              <w:rPr>
                <w:rFonts w:ascii="Calibri" w:hAnsi="Calibri"/>
                <w:sz w:val="22"/>
                <w:szCs w:val="22"/>
              </w:rPr>
              <w:t>.</w:t>
            </w:r>
            <w:r w:rsidRPr="000B15DD">
              <w:rPr>
                <w:rFonts w:ascii="Calibri" w:hAnsi="Calibri"/>
                <w:sz w:val="22"/>
                <w:szCs w:val="22"/>
              </w:rPr>
              <w:t>29</w:t>
            </w:r>
          </w:p>
        </w:tc>
        <w:tc>
          <w:tcPr>
            <w:tcW w:w="122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7</w:t>
            </w:r>
            <w:r w:rsidR="000B15DD" w:rsidRPr="000B15DD">
              <w:rPr>
                <w:rFonts w:ascii="Calibri" w:hAnsi="Calibri"/>
                <w:sz w:val="22"/>
                <w:szCs w:val="22"/>
              </w:rPr>
              <w:t>.</w:t>
            </w:r>
            <w:r w:rsidRPr="000B15DD">
              <w:rPr>
                <w:rFonts w:ascii="Calibri" w:hAnsi="Calibri"/>
                <w:sz w:val="22"/>
                <w:szCs w:val="22"/>
              </w:rPr>
              <w:t>34</w:t>
            </w:r>
          </w:p>
        </w:tc>
        <w:tc>
          <w:tcPr>
            <w:tcW w:w="66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5</w:t>
            </w:r>
            <w:r w:rsidR="000B15DD" w:rsidRPr="000B15DD">
              <w:rPr>
                <w:rFonts w:ascii="Calibri" w:hAnsi="Calibri"/>
                <w:sz w:val="22"/>
                <w:szCs w:val="22"/>
              </w:rPr>
              <w:t>.</w:t>
            </w:r>
            <w:r w:rsidRPr="000B15DD">
              <w:rPr>
                <w:rFonts w:ascii="Calibri" w:hAnsi="Calibri"/>
                <w:sz w:val="22"/>
                <w:szCs w:val="22"/>
              </w:rPr>
              <w:t>30</w:t>
            </w:r>
          </w:p>
        </w:tc>
      </w:tr>
      <w:tr w:rsidR="00673126" w:rsidRPr="00DE6064" w:rsidTr="0094324C">
        <w:trPr>
          <w:trHeight w:val="300"/>
        </w:trPr>
        <w:tc>
          <w:tcPr>
            <w:tcW w:w="951" w:type="pct"/>
            <w:tcBorders>
              <w:top w:val="nil"/>
              <w:left w:val="nil"/>
              <w:bottom w:val="single" w:sz="4" w:space="0" w:color="auto"/>
              <w:right w:val="nil"/>
            </w:tcBorders>
            <w:shd w:val="clear" w:color="auto" w:fill="auto"/>
            <w:noWrap/>
            <w:vAlign w:val="bottom"/>
            <w:hideMark/>
          </w:tcPr>
          <w:p w:rsidR="00673126" w:rsidRPr="00DE6064" w:rsidRDefault="00673126" w:rsidP="0094324C">
            <w:pPr>
              <w:spacing w:line="360" w:lineRule="auto"/>
              <w:rPr>
                <w:rFonts w:ascii="Calibri" w:hAnsi="Calibri"/>
                <w:color w:val="000000"/>
                <w:sz w:val="22"/>
                <w:szCs w:val="22"/>
              </w:rPr>
            </w:pPr>
            <w:r w:rsidRPr="00DE6064">
              <w:rPr>
                <w:rFonts w:ascii="Calibri" w:hAnsi="Calibri"/>
                <w:color w:val="000000"/>
                <w:sz w:val="22"/>
                <w:szCs w:val="22"/>
              </w:rPr>
              <w:t xml:space="preserve">DNA </w:t>
            </w:r>
            <w:proofErr w:type="spellStart"/>
            <w:r w:rsidRPr="00DE6064">
              <w:rPr>
                <w:rFonts w:ascii="Calibri" w:hAnsi="Calibri"/>
                <w:color w:val="000000"/>
                <w:sz w:val="22"/>
                <w:szCs w:val="22"/>
              </w:rPr>
              <w:t>P3</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day</w:t>
            </w:r>
            <w:proofErr w:type="spellEnd"/>
            <w:r w:rsidRPr="00DE6064">
              <w:rPr>
                <w:rFonts w:ascii="Calibri" w:hAnsi="Calibri"/>
                <w:color w:val="000000"/>
                <w:sz w:val="22"/>
                <w:szCs w:val="22"/>
              </w:rPr>
              <w:t xml:space="preserve"> 160</w:t>
            </w:r>
          </w:p>
        </w:tc>
        <w:tc>
          <w:tcPr>
            <w:tcW w:w="857" w:type="pct"/>
            <w:tcBorders>
              <w:top w:val="nil"/>
              <w:left w:val="nil"/>
              <w:bottom w:val="single" w:sz="4" w:space="0" w:color="auto"/>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828</w:t>
            </w:r>
          </w:p>
        </w:tc>
        <w:tc>
          <w:tcPr>
            <w:tcW w:w="1296" w:type="pct"/>
            <w:tcBorders>
              <w:top w:val="nil"/>
              <w:left w:val="nil"/>
              <w:bottom w:val="single" w:sz="4" w:space="0" w:color="auto"/>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847</w:t>
            </w:r>
            <w:r w:rsidR="000B15DD" w:rsidRPr="000B15DD">
              <w:rPr>
                <w:rFonts w:ascii="Calibri" w:hAnsi="Calibri"/>
                <w:sz w:val="22"/>
                <w:szCs w:val="22"/>
              </w:rPr>
              <w:t>.</w:t>
            </w:r>
            <w:r w:rsidRPr="000B15DD">
              <w:rPr>
                <w:rFonts w:ascii="Calibri" w:hAnsi="Calibri"/>
                <w:sz w:val="22"/>
                <w:szCs w:val="22"/>
              </w:rPr>
              <w:t>67</w:t>
            </w:r>
          </w:p>
        </w:tc>
        <w:tc>
          <w:tcPr>
            <w:tcW w:w="1228" w:type="pct"/>
            <w:tcBorders>
              <w:top w:val="nil"/>
              <w:left w:val="nil"/>
              <w:bottom w:val="single" w:sz="4" w:space="0" w:color="auto"/>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7</w:t>
            </w:r>
            <w:r w:rsidR="000B15DD" w:rsidRPr="000B15DD">
              <w:rPr>
                <w:rFonts w:ascii="Calibri" w:hAnsi="Calibri"/>
                <w:sz w:val="22"/>
                <w:szCs w:val="22"/>
              </w:rPr>
              <w:t>.</w:t>
            </w:r>
            <w:r w:rsidRPr="000B15DD">
              <w:rPr>
                <w:rFonts w:ascii="Calibri" w:hAnsi="Calibri"/>
                <w:sz w:val="22"/>
                <w:szCs w:val="22"/>
              </w:rPr>
              <w:t>26</w:t>
            </w:r>
          </w:p>
        </w:tc>
        <w:tc>
          <w:tcPr>
            <w:tcW w:w="668" w:type="pct"/>
            <w:tcBorders>
              <w:top w:val="nil"/>
              <w:left w:val="nil"/>
              <w:bottom w:val="single" w:sz="4" w:space="0" w:color="auto"/>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5</w:t>
            </w:r>
            <w:r w:rsidR="000B15DD" w:rsidRPr="000B15DD">
              <w:rPr>
                <w:rFonts w:ascii="Calibri" w:hAnsi="Calibri"/>
                <w:sz w:val="22"/>
                <w:szCs w:val="22"/>
              </w:rPr>
              <w:t>.</w:t>
            </w:r>
            <w:r w:rsidRPr="000B15DD">
              <w:rPr>
                <w:rFonts w:ascii="Calibri" w:hAnsi="Calibri"/>
                <w:sz w:val="22"/>
                <w:szCs w:val="22"/>
              </w:rPr>
              <w:t>31</w:t>
            </w:r>
          </w:p>
        </w:tc>
      </w:tr>
      <w:tr w:rsidR="00673126" w:rsidRPr="00DE6064" w:rsidTr="0094324C">
        <w:trPr>
          <w:trHeight w:val="300"/>
        </w:trPr>
        <w:tc>
          <w:tcPr>
            <w:tcW w:w="951" w:type="pct"/>
            <w:tcBorders>
              <w:top w:val="single" w:sz="4" w:space="0" w:color="auto"/>
              <w:left w:val="nil"/>
              <w:bottom w:val="single" w:sz="4" w:space="0" w:color="auto"/>
              <w:right w:val="nil"/>
            </w:tcBorders>
            <w:shd w:val="clear" w:color="auto" w:fill="auto"/>
            <w:noWrap/>
            <w:vAlign w:val="bottom"/>
          </w:tcPr>
          <w:p w:rsidR="00673126" w:rsidRPr="00DE17A9" w:rsidRDefault="00673126" w:rsidP="00DE17A9">
            <w:pPr>
              <w:spacing w:before="120" w:after="120"/>
              <w:rPr>
                <w:rFonts w:ascii="Calibri" w:hAnsi="Calibri"/>
                <w:color w:val="000000"/>
                <w:sz w:val="22"/>
                <w:szCs w:val="22"/>
              </w:rPr>
            </w:pPr>
            <w:proofErr w:type="spellStart"/>
            <w:r w:rsidRPr="00DE17A9">
              <w:rPr>
                <w:rFonts w:ascii="Calibri" w:hAnsi="Calibri"/>
                <w:color w:val="000000"/>
                <w:sz w:val="22"/>
                <w:szCs w:val="22"/>
              </w:rPr>
              <w:t>Fertilized</w:t>
            </w:r>
            <w:proofErr w:type="spellEnd"/>
            <w:r w:rsidRPr="00DE17A9">
              <w:rPr>
                <w:rFonts w:ascii="Calibri" w:hAnsi="Calibri"/>
                <w:color w:val="000000"/>
                <w:sz w:val="22"/>
                <w:szCs w:val="22"/>
              </w:rPr>
              <w:t xml:space="preserve"> </w:t>
            </w:r>
            <w:proofErr w:type="spellStart"/>
            <w:r w:rsidRPr="00DE17A9">
              <w:rPr>
                <w:rFonts w:ascii="Calibri" w:hAnsi="Calibri"/>
                <w:color w:val="000000"/>
                <w:sz w:val="22"/>
                <w:szCs w:val="22"/>
              </w:rPr>
              <w:t>soil</w:t>
            </w:r>
            <w:proofErr w:type="spellEnd"/>
          </w:p>
        </w:tc>
        <w:tc>
          <w:tcPr>
            <w:tcW w:w="857" w:type="pct"/>
            <w:tcBorders>
              <w:top w:val="single" w:sz="4" w:space="0" w:color="auto"/>
              <w:left w:val="nil"/>
              <w:bottom w:val="single" w:sz="4" w:space="0" w:color="auto"/>
              <w:right w:val="nil"/>
            </w:tcBorders>
            <w:shd w:val="clear" w:color="auto" w:fill="auto"/>
            <w:noWrap/>
            <w:vAlign w:val="bottom"/>
          </w:tcPr>
          <w:p w:rsidR="00673126" w:rsidRPr="000B15DD" w:rsidRDefault="00673126" w:rsidP="0094324C">
            <w:pPr>
              <w:spacing w:line="360" w:lineRule="auto"/>
              <w:jc w:val="center"/>
              <w:rPr>
                <w:rFonts w:ascii="Calibri" w:hAnsi="Calibri"/>
                <w:b/>
                <w:sz w:val="22"/>
                <w:szCs w:val="22"/>
              </w:rPr>
            </w:pPr>
          </w:p>
        </w:tc>
        <w:tc>
          <w:tcPr>
            <w:tcW w:w="1296" w:type="pct"/>
            <w:tcBorders>
              <w:top w:val="single" w:sz="4" w:space="0" w:color="auto"/>
              <w:left w:val="nil"/>
              <w:bottom w:val="single" w:sz="4" w:space="0" w:color="auto"/>
              <w:right w:val="nil"/>
            </w:tcBorders>
            <w:shd w:val="clear" w:color="auto" w:fill="auto"/>
            <w:noWrap/>
            <w:vAlign w:val="bottom"/>
          </w:tcPr>
          <w:p w:rsidR="00673126" w:rsidRPr="000B15DD" w:rsidRDefault="00673126" w:rsidP="0094324C">
            <w:pPr>
              <w:spacing w:line="360" w:lineRule="auto"/>
              <w:jc w:val="center"/>
              <w:rPr>
                <w:rFonts w:ascii="Calibri" w:hAnsi="Calibri"/>
                <w:b/>
                <w:sz w:val="22"/>
                <w:szCs w:val="22"/>
              </w:rPr>
            </w:pPr>
          </w:p>
        </w:tc>
        <w:tc>
          <w:tcPr>
            <w:tcW w:w="1228" w:type="pct"/>
            <w:tcBorders>
              <w:top w:val="single" w:sz="4" w:space="0" w:color="auto"/>
              <w:left w:val="nil"/>
              <w:bottom w:val="single" w:sz="4" w:space="0" w:color="auto"/>
              <w:right w:val="nil"/>
            </w:tcBorders>
            <w:shd w:val="clear" w:color="auto" w:fill="auto"/>
            <w:noWrap/>
            <w:vAlign w:val="bottom"/>
          </w:tcPr>
          <w:p w:rsidR="00673126" w:rsidRPr="000B15DD" w:rsidRDefault="00673126" w:rsidP="0094324C">
            <w:pPr>
              <w:spacing w:line="360" w:lineRule="auto"/>
              <w:jc w:val="center"/>
              <w:rPr>
                <w:rFonts w:ascii="Calibri" w:hAnsi="Calibri"/>
                <w:b/>
                <w:sz w:val="22"/>
                <w:szCs w:val="22"/>
              </w:rPr>
            </w:pPr>
          </w:p>
        </w:tc>
        <w:tc>
          <w:tcPr>
            <w:tcW w:w="668" w:type="pct"/>
            <w:tcBorders>
              <w:top w:val="single" w:sz="4" w:space="0" w:color="auto"/>
              <w:left w:val="nil"/>
              <w:bottom w:val="single" w:sz="4" w:space="0" w:color="auto"/>
              <w:right w:val="nil"/>
            </w:tcBorders>
            <w:shd w:val="clear" w:color="auto" w:fill="auto"/>
            <w:noWrap/>
            <w:vAlign w:val="bottom"/>
          </w:tcPr>
          <w:p w:rsidR="00673126" w:rsidRPr="000B15DD" w:rsidRDefault="00673126" w:rsidP="0094324C">
            <w:pPr>
              <w:spacing w:line="360" w:lineRule="auto"/>
              <w:jc w:val="center"/>
              <w:rPr>
                <w:rFonts w:ascii="Calibri" w:hAnsi="Calibri"/>
                <w:b/>
                <w:sz w:val="22"/>
                <w:szCs w:val="22"/>
              </w:rPr>
            </w:pPr>
          </w:p>
        </w:tc>
      </w:tr>
      <w:tr w:rsidR="00673126" w:rsidRPr="00DE6064" w:rsidTr="0094324C">
        <w:trPr>
          <w:trHeight w:val="300"/>
        </w:trPr>
        <w:tc>
          <w:tcPr>
            <w:tcW w:w="951" w:type="pct"/>
            <w:tcBorders>
              <w:top w:val="nil"/>
              <w:left w:val="nil"/>
              <w:bottom w:val="nil"/>
              <w:right w:val="nil"/>
            </w:tcBorders>
            <w:shd w:val="clear" w:color="auto" w:fill="auto"/>
            <w:noWrap/>
            <w:vAlign w:val="bottom"/>
            <w:hideMark/>
          </w:tcPr>
          <w:p w:rsidR="00673126" w:rsidRPr="00DE6064" w:rsidRDefault="00673126" w:rsidP="0094324C">
            <w:pPr>
              <w:spacing w:line="360" w:lineRule="auto"/>
              <w:rPr>
                <w:rFonts w:ascii="Calibri" w:hAnsi="Calibri"/>
                <w:color w:val="000000"/>
                <w:sz w:val="22"/>
                <w:szCs w:val="22"/>
              </w:rPr>
            </w:pPr>
            <w:proofErr w:type="spellStart"/>
            <w:r w:rsidRPr="00DE6064">
              <w:rPr>
                <w:rFonts w:ascii="Calibri" w:hAnsi="Calibri"/>
                <w:color w:val="000000"/>
                <w:sz w:val="22"/>
                <w:szCs w:val="22"/>
              </w:rPr>
              <w:t>RNA</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C1</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day</w:t>
            </w:r>
            <w:proofErr w:type="spellEnd"/>
            <w:r w:rsidRPr="00DE6064">
              <w:rPr>
                <w:rFonts w:ascii="Calibri" w:hAnsi="Calibri"/>
                <w:color w:val="000000"/>
                <w:sz w:val="22"/>
                <w:szCs w:val="22"/>
              </w:rPr>
              <w:t xml:space="preserve"> 46</w:t>
            </w:r>
          </w:p>
        </w:tc>
        <w:tc>
          <w:tcPr>
            <w:tcW w:w="857"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1070</w:t>
            </w:r>
          </w:p>
        </w:tc>
        <w:tc>
          <w:tcPr>
            <w:tcW w:w="1296"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1102</w:t>
            </w:r>
            <w:r w:rsidR="000B15DD" w:rsidRPr="000B15DD">
              <w:rPr>
                <w:rFonts w:ascii="Calibri" w:hAnsi="Calibri"/>
                <w:sz w:val="22"/>
                <w:szCs w:val="22"/>
              </w:rPr>
              <w:t>.</w:t>
            </w:r>
            <w:r w:rsidRPr="000B15DD">
              <w:rPr>
                <w:rFonts w:ascii="Calibri" w:hAnsi="Calibri"/>
                <w:sz w:val="22"/>
                <w:szCs w:val="22"/>
              </w:rPr>
              <w:t>45</w:t>
            </w:r>
          </w:p>
        </w:tc>
        <w:tc>
          <w:tcPr>
            <w:tcW w:w="122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9</w:t>
            </w:r>
            <w:r w:rsidR="000B15DD" w:rsidRPr="000B15DD">
              <w:rPr>
                <w:rFonts w:ascii="Calibri" w:hAnsi="Calibri"/>
                <w:sz w:val="22"/>
                <w:szCs w:val="22"/>
              </w:rPr>
              <w:t>.</w:t>
            </w:r>
            <w:r w:rsidRPr="000B15DD">
              <w:rPr>
                <w:rFonts w:ascii="Calibri" w:hAnsi="Calibri"/>
                <w:sz w:val="22"/>
                <w:szCs w:val="22"/>
              </w:rPr>
              <w:t>74</w:t>
            </w:r>
          </w:p>
        </w:tc>
        <w:tc>
          <w:tcPr>
            <w:tcW w:w="66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6</w:t>
            </w:r>
            <w:r w:rsidR="000B15DD" w:rsidRPr="000B15DD">
              <w:rPr>
                <w:rFonts w:ascii="Calibri" w:hAnsi="Calibri"/>
                <w:sz w:val="22"/>
                <w:szCs w:val="22"/>
              </w:rPr>
              <w:t>.</w:t>
            </w:r>
            <w:r w:rsidRPr="000B15DD">
              <w:rPr>
                <w:rFonts w:ascii="Calibri" w:hAnsi="Calibri"/>
                <w:sz w:val="22"/>
                <w:szCs w:val="22"/>
              </w:rPr>
              <w:t>16</w:t>
            </w:r>
          </w:p>
        </w:tc>
      </w:tr>
      <w:tr w:rsidR="00673126" w:rsidRPr="00DE6064" w:rsidTr="0094324C">
        <w:trPr>
          <w:trHeight w:val="300"/>
        </w:trPr>
        <w:tc>
          <w:tcPr>
            <w:tcW w:w="951" w:type="pct"/>
            <w:tcBorders>
              <w:top w:val="nil"/>
              <w:left w:val="nil"/>
              <w:bottom w:val="nil"/>
              <w:right w:val="nil"/>
            </w:tcBorders>
            <w:shd w:val="clear" w:color="auto" w:fill="auto"/>
            <w:noWrap/>
            <w:vAlign w:val="bottom"/>
            <w:hideMark/>
          </w:tcPr>
          <w:p w:rsidR="00673126" w:rsidRPr="00DE6064" w:rsidRDefault="00673126" w:rsidP="0094324C">
            <w:pPr>
              <w:spacing w:line="360" w:lineRule="auto"/>
              <w:rPr>
                <w:rFonts w:ascii="Calibri" w:hAnsi="Calibri"/>
                <w:color w:val="000000"/>
                <w:sz w:val="22"/>
                <w:szCs w:val="22"/>
              </w:rPr>
            </w:pPr>
            <w:proofErr w:type="spellStart"/>
            <w:r w:rsidRPr="00DE6064">
              <w:rPr>
                <w:rFonts w:ascii="Calibri" w:hAnsi="Calibri"/>
                <w:color w:val="000000"/>
                <w:sz w:val="22"/>
                <w:szCs w:val="22"/>
              </w:rPr>
              <w:t>RNA</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C2</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day</w:t>
            </w:r>
            <w:proofErr w:type="spellEnd"/>
            <w:r w:rsidRPr="00DE6064">
              <w:rPr>
                <w:rFonts w:ascii="Calibri" w:hAnsi="Calibri"/>
                <w:color w:val="000000"/>
                <w:sz w:val="22"/>
                <w:szCs w:val="22"/>
              </w:rPr>
              <w:t xml:space="preserve"> 46</w:t>
            </w:r>
          </w:p>
        </w:tc>
        <w:tc>
          <w:tcPr>
            <w:tcW w:w="857"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1066</w:t>
            </w:r>
          </w:p>
        </w:tc>
        <w:tc>
          <w:tcPr>
            <w:tcW w:w="1296"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1091</w:t>
            </w:r>
            <w:r w:rsidR="000B15DD" w:rsidRPr="000B15DD">
              <w:rPr>
                <w:rFonts w:ascii="Calibri" w:hAnsi="Calibri"/>
                <w:sz w:val="22"/>
                <w:szCs w:val="22"/>
              </w:rPr>
              <w:t>.</w:t>
            </w:r>
            <w:r w:rsidRPr="000B15DD">
              <w:rPr>
                <w:rFonts w:ascii="Calibri" w:hAnsi="Calibri"/>
                <w:sz w:val="22"/>
                <w:szCs w:val="22"/>
              </w:rPr>
              <w:t>91</w:t>
            </w:r>
          </w:p>
        </w:tc>
        <w:tc>
          <w:tcPr>
            <w:tcW w:w="122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8</w:t>
            </w:r>
            <w:r w:rsidR="000B15DD" w:rsidRPr="000B15DD">
              <w:rPr>
                <w:rFonts w:ascii="Calibri" w:hAnsi="Calibri"/>
                <w:sz w:val="22"/>
                <w:szCs w:val="22"/>
              </w:rPr>
              <w:t>.</w:t>
            </w:r>
            <w:r w:rsidRPr="000B15DD">
              <w:rPr>
                <w:rFonts w:ascii="Calibri" w:hAnsi="Calibri"/>
                <w:sz w:val="22"/>
                <w:szCs w:val="22"/>
              </w:rPr>
              <w:t>36</w:t>
            </w:r>
          </w:p>
        </w:tc>
        <w:tc>
          <w:tcPr>
            <w:tcW w:w="66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6</w:t>
            </w:r>
            <w:r w:rsidR="000B15DD" w:rsidRPr="000B15DD">
              <w:rPr>
                <w:rFonts w:ascii="Calibri" w:hAnsi="Calibri"/>
                <w:sz w:val="22"/>
                <w:szCs w:val="22"/>
              </w:rPr>
              <w:t>.</w:t>
            </w:r>
            <w:r w:rsidRPr="000B15DD">
              <w:rPr>
                <w:rFonts w:ascii="Calibri" w:hAnsi="Calibri"/>
                <w:sz w:val="22"/>
                <w:szCs w:val="22"/>
              </w:rPr>
              <w:t>12</w:t>
            </w:r>
          </w:p>
        </w:tc>
      </w:tr>
      <w:tr w:rsidR="00673126" w:rsidRPr="00DE6064" w:rsidTr="0094324C">
        <w:trPr>
          <w:trHeight w:val="300"/>
        </w:trPr>
        <w:tc>
          <w:tcPr>
            <w:tcW w:w="951" w:type="pct"/>
            <w:tcBorders>
              <w:top w:val="nil"/>
              <w:left w:val="nil"/>
              <w:bottom w:val="nil"/>
              <w:right w:val="nil"/>
            </w:tcBorders>
            <w:shd w:val="clear" w:color="auto" w:fill="auto"/>
            <w:noWrap/>
            <w:vAlign w:val="bottom"/>
            <w:hideMark/>
          </w:tcPr>
          <w:p w:rsidR="00673126" w:rsidRPr="00DE6064" w:rsidRDefault="00673126" w:rsidP="0094324C">
            <w:pPr>
              <w:spacing w:line="360" w:lineRule="auto"/>
              <w:rPr>
                <w:rFonts w:ascii="Calibri" w:hAnsi="Calibri"/>
                <w:color w:val="000000"/>
                <w:sz w:val="22"/>
                <w:szCs w:val="22"/>
              </w:rPr>
            </w:pPr>
            <w:proofErr w:type="spellStart"/>
            <w:r w:rsidRPr="00DE6064">
              <w:rPr>
                <w:rFonts w:ascii="Calibri" w:hAnsi="Calibri"/>
                <w:color w:val="000000"/>
                <w:sz w:val="22"/>
                <w:szCs w:val="22"/>
              </w:rPr>
              <w:t>RNA</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P1</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day</w:t>
            </w:r>
            <w:proofErr w:type="spellEnd"/>
            <w:r w:rsidRPr="00DE6064">
              <w:rPr>
                <w:rFonts w:ascii="Calibri" w:hAnsi="Calibri"/>
                <w:color w:val="000000"/>
                <w:sz w:val="22"/>
                <w:szCs w:val="22"/>
              </w:rPr>
              <w:t xml:space="preserve"> 46</w:t>
            </w:r>
          </w:p>
        </w:tc>
        <w:tc>
          <w:tcPr>
            <w:tcW w:w="857"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1088</w:t>
            </w:r>
          </w:p>
        </w:tc>
        <w:tc>
          <w:tcPr>
            <w:tcW w:w="1296"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1122</w:t>
            </w:r>
            <w:r w:rsidR="000B15DD" w:rsidRPr="000B15DD">
              <w:rPr>
                <w:rFonts w:ascii="Calibri" w:hAnsi="Calibri"/>
                <w:sz w:val="22"/>
                <w:szCs w:val="22"/>
              </w:rPr>
              <w:t>.</w:t>
            </w:r>
            <w:r w:rsidRPr="000B15DD">
              <w:rPr>
                <w:rFonts w:ascii="Calibri" w:hAnsi="Calibri"/>
                <w:sz w:val="22"/>
                <w:szCs w:val="22"/>
              </w:rPr>
              <w:t>51</w:t>
            </w:r>
          </w:p>
        </w:tc>
        <w:tc>
          <w:tcPr>
            <w:tcW w:w="122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11</w:t>
            </w:r>
            <w:r w:rsidR="000B15DD" w:rsidRPr="000B15DD">
              <w:rPr>
                <w:rFonts w:ascii="Calibri" w:hAnsi="Calibri"/>
                <w:sz w:val="22"/>
                <w:szCs w:val="22"/>
              </w:rPr>
              <w:t>.</w:t>
            </w:r>
            <w:r w:rsidRPr="000B15DD">
              <w:rPr>
                <w:rFonts w:ascii="Calibri" w:hAnsi="Calibri"/>
                <w:sz w:val="22"/>
                <w:szCs w:val="22"/>
              </w:rPr>
              <w:t>15</w:t>
            </w:r>
          </w:p>
        </w:tc>
        <w:tc>
          <w:tcPr>
            <w:tcW w:w="66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5</w:t>
            </w:r>
            <w:r w:rsidR="000B15DD" w:rsidRPr="000B15DD">
              <w:rPr>
                <w:rFonts w:ascii="Calibri" w:hAnsi="Calibri"/>
                <w:sz w:val="22"/>
                <w:szCs w:val="22"/>
              </w:rPr>
              <w:t>.</w:t>
            </w:r>
            <w:r w:rsidRPr="000B15DD">
              <w:rPr>
                <w:rFonts w:ascii="Calibri" w:hAnsi="Calibri"/>
                <w:sz w:val="22"/>
                <w:szCs w:val="22"/>
              </w:rPr>
              <w:t>96</w:t>
            </w:r>
          </w:p>
        </w:tc>
      </w:tr>
      <w:tr w:rsidR="00673126" w:rsidRPr="00DE6064" w:rsidTr="0094324C">
        <w:trPr>
          <w:trHeight w:val="300"/>
        </w:trPr>
        <w:tc>
          <w:tcPr>
            <w:tcW w:w="951" w:type="pct"/>
            <w:tcBorders>
              <w:top w:val="nil"/>
              <w:left w:val="nil"/>
              <w:bottom w:val="nil"/>
              <w:right w:val="nil"/>
            </w:tcBorders>
            <w:shd w:val="clear" w:color="auto" w:fill="auto"/>
            <w:noWrap/>
            <w:vAlign w:val="bottom"/>
            <w:hideMark/>
          </w:tcPr>
          <w:p w:rsidR="00673126" w:rsidRPr="00DE6064" w:rsidRDefault="00673126" w:rsidP="0094324C">
            <w:pPr>
              <w:spacing w:line="360" w:lineRule="auto"/>
              <w:rPr>
                <w:rFonts w:ascii="Calibri" w:hAnsi="Calibri"/>
                <w:color w:val="000000"/>
                <w:sz w:val="22"/>
                <w:szCs w:val="22"/>
              </w:rPr>
            </w:pPr>
            <w:proofErr w:type="spellStart"/>
            <w:r w:rsidRPr="00DE6064">
              <w:rPr>
                <w:rFonts w:ascii="Calibri" w:hAnsi="Calibri"/>
                <w:color w:val="000000"/>
                <w:sz w:val="22"/>
                <w:szCs w:val="22"/>
              </w:rPr>
              <w:t>RNA</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P2</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day</w:t>
            </w:r>
            <w:proofErr w:type="spellEnd"/>
            <w:r w:rsidRPr="00DE6064">
              <w:rPr>
                <w:rFonts w:ascii="Calibri" w:hAnsi="Calibri"/>
                <w:color w:val="000000"/>
                <w:sz w:val="22"/>
                <w:szCs w:val="22"/>
              </w:rPr>
              <w:t xml:space="preserve"> 46</w:t>
            </w:r>
          </w:p>
        </w:tc>
        <w:tc>
          <w:tcPr>
            <w:tcW w:w="857"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1089</w:t>
            </w:r>
          </w:p>
        </w:tc>
        <w:tc>
          <w:tcPr>
            <w:tcW w:w="1296"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1117</w:t>
            </w:r>
            <w:r w:rsidR="000B15DD" w:rsidRPr="000B15DD">
              <w:rPr>
                <w:rFonts w:ascii="Calibri" w:hAnsi="Calibri"/>
                <w:sz w:val="22"/>
                <w:szCs w:val="22"/>
              </w:rPr>
              <w:t>.</w:t>
            </w:r>
            <w:r w:rsidRPr="000B15DD">
              <w:rPr>
                <w:rFonts w:ascii="Calibri" w:hAnsi="Calibri"/>
                <w:sz w:val="22"/>
                <w:szCs w:val="22"/>
              </w:rPr>
              <w:t>12</w:t>
            </w:r>
          </w:p>
        </w:tc>
        <w:tc>
          <w:tcPr>
            <w:tcW w:w="122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9</w:t>
            </w:r>
            <w:r w:rsidR="000B15DD" w:rsidRPr="000B15DD">
              <w:rPr>
                <w:rFonts w:ascii="Calibri" w:hAnsi="Calibri"/>
                <w:sz w:val="22"/>
                <w:szCs w:val="22"/>
              </w:rPr>
              <w:t>.</w:t>
            </w:r>
            <w:r w:rsidRPr="000B15DD">
              <w:rPr>
                <w:rFonts w:ascii="Calibri" w:hAnsi="Calibri"/>
                <w:sz w:val="22"/>
                <w:szCs w:val="22"/>
              </w:rPr>
              <w:t>41</w:t>
            </w:r>
          </w:p>
        </w:tc>
        <w:tc>
          <w:tcPr>
            <w:tcW w:w="66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6</w:t>
            </w:r>
            <w:r w:rsidR="000B15DD" w:rsidRPr="000B15DD">
              <w:rPr>
                <w:rFonts w:ascii="Calibri" w:hAnsi="Calibri"/>
                <w:sz w:val="22"/>
                <w:szCs w:val="22"/>
              </w:rPr>
              <w:t>.</w:t>
            </w:r>
            <w:r w:rsidRPr="000B15DD">
              <w:rPr>
                <w:rFonts w:ascii="Calibri" w:hAnsi="Calibri"/>
                <w:sz w:val="22"/>
                <w:szCs w:val="22"/>
              </w:rPr>
              <w:t>06</w:t>
            </w:r>
          </w:p>
        </w:tc>
      </w:tr>
      <w:tr w:rsidR="00673126" w:rsidRPr="00DE6064" w:rsidTr="0094324C">
        <w:trPr>
          <w:trHeight w:val="300"/>
        </w:trPr>
        <w:tc>
          <w:tcPr>
            <w:tcW w:w="951" w:type="pct"/>
            <w:tcBorders>
              <w:top w:val="nil"/>
              <w:left w:val="nil"/>
              <w:bottom w:val="single" w:sz="4" w:space="0" w:color="auto"/>
              <w:right w:val="nil"/>
            </w:tcBorders>
            <w:shd w:val="clear" w:color="auto" w:fill="auto"/>
            <w:noWrap/>
            <w:vAlign w:val="bottom"/>
            <w:hideMark/>
          </w:tcPr>
          <w:p w:rsidR="00673126" w:rsidRPr="00DE6064" w:rsidRDefault="00673126" w:rsidP="0094324C">
            <w:pPr>
              <w:spacing w:line="360" w:lineRule="auto"/>
              <w:rPr>
                <w:rFonts w:ascii="Calibri" w:hAnsi="Calibri"/>
                <w:color w:val="000000"/>
                <w:sz w:val="22"/>
                <w:szCs w:val="22"/>
              </w:rPr>
            </w:pPr>
            <w:proofErr w:type="spellStart"/>
            <w:r w:rsidRPr="00DE6064">
              <w:rPr>
                <w:rFonts w:ascii="Calibri" w:hAnsi="Calibri"/>
                <w:color w:val="000000"/>
                <w:sz w:val="22"/>
                <w:szCs w:val="22"/>
              </w:rPr>
              <w:t>RNA</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P3</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day</w:t>
            </w:r>
            <w:proofErr w:type="spellEnd"/>
            <w:r w:rsidRPr="00DE6064">
              <w:rPr>
                <w:rFonts w:ascii="Calibri" w:hAnsi="Calibri"/>
                <w:color w:val="000000"/>
                <w:sz w:val="22"/>
                <w:szCs w:val="22"/>
              </w:rPr>
              <w:t xml:space="preserve"> 46</w:t>
            </w:r>
          </w:p>
        </w:tc>
        <w:tc>
          <w:tcPr>
            <w:tcW w:w="857" w:type="pct"/>
            <w:tcBorders>
              <w:top w:val="nil"/>
              <w:left w:val="nil"/>
              <w:bottom w:val="single" w:sz="4" w:space="0" w:color="auto"/>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1102</w:t>
            </w:r>
          </w:p>
        </w:tc>
        <w:tc>
          <w:tcPr>
            <w:tcW w:w="1296" w:type="pct"/>
            <w:tcBorders>
              <w:top w:val="nil"/>
              <w:left w:val="nil"/>
              <w:bottom w:val="single" w:sz="4" w:space="0" w:color="auto"/>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1125</w:t>
            </w:r>
            <w:r w:rsidR="000B15DD" w:rsidRPr="000B15DD">
              <w:rPr>
                <w:rFonts w:ascii="Calibri" w:hAnsi="Calibri"/>
                <w:sz w:val="22"/>
                <w:szCs w:val="22"/>
              </w:rPr>
              <w:t>.</w:t>
            </w:r>
            <w:r w:rsidRPr="000B15DD">
              <w:rPr>
                <w:rFonts w:ascii="Calibri" w:hAnsi="Calibri"/>
                <w:sz w:val="22"/>
                <w:szCs w:val="22"/>
              </w:rPr>
              <w:t>03</w:t>
            </w:r>
          </w:p>
        </w:tc>
        <w:tc>
          <w:tcPr>
            <w:tcW w:w="1228" w:type="pct"/>
            <w:tcBorders>
              <w:top w:val="nil"/>
              <w:left w:val="nil"/>
              <w:bottom w:val="single" w:sz="4" w:space="0" w:color="auto"/>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7</w:t>
            </w:r>
            <w:r w:rsidR="000B15DD" w:rsidRPr="000B15DD">
              <w:rPr>
                <w:rFonts w:ascii="Calibri" w:hAnsi="Calibri"/>
                <w:sz w:val="22"/>
                <w:szCs w:val="22"/>
              </w:rPr>
              <w:t>.</w:t>
            </w:r>
            <w:r w:rsidRPr="000B15DD">
              <w:rPr>
                <w:rFonts w:ascii="Calibri" w:hAnsi="Calibri"/>
                <w:sz w:val="22"/>
                <w:szCs w:val="22"/>
              </w:rPr>
              <w:t>93</w:t>
            </w:r>
          </w:p>
        </w:tc>
        <w:tc>
          <w:tcPr>
            <w:tcW w:w="668" w:type="pct"/>
            <w:tcBorders>
              <w:top w:val="nil"/>
              <w:left w:val="nil"/>
              <w:bottom w:val="single" w:sz="4" w:space="0" w:color="auto"/>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6</w:t>
            </w:r>
            <w:r w:rsidR="000B15DD" w:rsidRPr="000B15DD">
              <w:rPr>
                <w:rFonts w:ascii="Calibri" w:hAnsi="Calibri"/>
                <w:sz w:val="22"/>
                <w:szCs w:val="22"/>
              </w:rPr>
              <w:t>.</w:t>
            </w:r>
            <w:r w:rsidRPr="000B15DD">
              <w:rPr>
                <w:rFonts w:ascii="Calibri" w:hAnsi="Calibri"/>
                <w:sz w:val="22"/>
                <w:szCs w:val="22"/>
              </w:rPr>
              <w:t>05</w:t>
            </w:r>
          </w:p>
        </w:tc>
      </w:tr>
      <w:tr w:rsidR="00673126" w:rsidRPr="00DE6064" w:rsidTr="0094324C">
        <w:trPr>
          <w:trHeight w:val="300"/>
        </w:trPr>
        <w:tc>
          <w:tcPr>
            <w:tcW w:w="951" w:type="pct"/>
            <w:tcBorders>
              <w:top w:val="nil"/>
              <w:left w:val="nil"/>
              <w:bottom w:val="nil"/>
              <w:right w:val="nil"/>
            </w:tcBorders>
            <w:shd w:val="clear" w:color="auto" w:fill="auto"/>
            <w:noWrap/>
            <w:vAlign w:val="bottom"/>
            <w:hideMark/>
          </w:tcPr>
          <w:p w:rsidR="00673126" w:rsidRPr="00DE6064" w:rsidRDefault="00673126" w:rsidP="0094324C">
            <w:pPr>
              <w:spacing w:line="360" w:lineRule="auto"/>
              <w:rPr>
                <w:rFonts w:ascii="Calibri" w:hAnsi="Calibri"/>
                <w:color w:val="000000"/>
                <w:sz w:val="22"/>
                <w:szCs w:val="22"/>
              </w:rPr>
            </w:pPr>
            <w:r w:rsidRPr="00DE6064">
              <w:rPr>
                <w:rFonts w:ascii="Calibri" w:hAnsi="Calibri"/>
                <w:color w:val="000000"/>
                <w:sz w:val="22"/>
                <w:szCs w:val="22"/>
              </w:rPr>
              <w:t xml:space="preserve">DNA </w:t>
            </w:r>
            <w:proofErr w:type="spellStart"/>
            <w:r w:rsidRPr="00DE6064">
              <w:rPr>
                <w:rFonts w:ascii="Calibri" w:hAnsi="Calibri"/>
                <w:color w:val="000000"/>
                <w:sz w:val="22"/>
                <w:szCs w:val="22"/>
              </w:rPr>
              <w:t>C1</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day</w:t>
            </w:r>
            <w:proofErr w:type="spellEnd"/>
            <w:r w:rsidRPr="00DE6064">
              <w:rPr>
                <w:rFonts w:ascii="Calibri" w:hAnsi="Calibri"/>
                <w:color w:val="000000"/>
                <w:sz w:val="22"/>
                <w:szCs w:val="22"/>
              </w:rPr>
              <w:t xml:space="preserve"> 46</w:t>
            </w:r>
          </w:p>
        </w:tc>
        <w:tc>
          <w:tcPr>
            <w:tcW w:w="857"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1058</w:t>
            </w:r>
          </w:p>
        </w:tc>
        <w:tc>
          <w:tcPr>
            <w:tcW w:w="1296"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1096</w:t>
            </w:r>
            <w:r w:rsidR="000B15DD" w:rsidRPr="000B15DD">
              <w:rPr>
                <w:rFonts w:ascii="Calibri" w:hAnsi="Calibri"/>
                <w:sz w:val="22"/>
                <w:szCs w:val="22"/>
              </w:rPr>
              <w:t>.</w:t>
            </w:r>
            <w:r w:rsidRPr="000B15DD">
              <w:rPr>
                <w:rFonts w:ascii="Calibri" w:hAnsi="Calibri"/>
                <w:sz w:val="22"/>
                <w:szCs w:val="22"/>
              </w:rPr>
              <w:t>88</w:t>
            </w:r>
          </w:p>
        </w:tc>
        <w:tc>
          <w:tcPr>
            <w:tcW w:w="122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11</w:t>
            </w:r>
            <w:r w:rsidR="000B15DD" w:rsidRPr="000B15DD">
              <w:rPr>
                <w:rFonts w:ascii="Calibri" w:hAnsi="Calibri"/>
                <w:sz w:val="22"/>
                <w:szCs w:val="22"/>
              </w:rPr>
              <w:t>.</w:t>
            </w:r>
            <w:r w:rsidRPr="000B15DD">
              <w:rPr>
                <w:rFonts w:ascii="Calibri" w:hAnsi="Calibri"/>
                <w:sz w:val="22"/>
                <w:szCs w:val="22"/>
              </w:rPr>
              <w:t>19</w:t>
            </w:r>
          </w:p>
        </w:tc>
        <w:tc>
          <w:tcPr>
            <w:tcW w:w="66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6</w:t>
            </w:r>
            <w:r w:rsidR="000B15DD" w:rsidRPr="000B15DD">
              <w:rPr>
                <w:rFonts w:ascii="Calibri" w:hAnsi="Calibri"/>
                <w:sz w:val="22"/>
                <w:szCs w:val="22"/>
              </w:rPr>
              <w:t>.</w:t>
            </w:r>
            <w:r w:rsidRPr="000B15DD">
              <w:rPr>
                <w:rFonts w:ascii="Calibri" w:hAnsi="Calibri"/>
                <w:sz w:val="22"/>
                <w:szCs w:val="22"/>
              </w:rPr>
              <w:t>15</w:t>
            </w:r>
          </w:p>
        </w:tc>
      </w:tr>
      <w:tr w:rsidR="00673126" w:rsidRPr="00DE6064" w:rsidTr="0094324C">
        <w:trPr>
          <w:trHeight w:val="300"/>
        </w:trPr>
        <w:tc>
          <w:tcPr>
            <w:tcW w:w="951" w:type="pct"/>
            <w:tcBorders>
              <w:top w:val="nil"/>
              <w:left w:val="nil"/>
              <w:bottom w:val="nil"/>
              <w:right w:val="nil"/>
            </w:tcBorders>
            <w:shd w:val="clear" w:color="auto" w:fill="auto"/>
            <w:noWrap/>
            <w:vAlign w:val="bottom"/>
            <w:hideMark/>
          </w:tcPr>
          <w:p w:rsidR="00673126" w:rsidRPr="00DE6064" w:rsidRDefault="00673126" w:rsidP="0094324C">
            <w:pPr>
              <w:spacing w:line="360" w:lineRule="auto"/>
              <w:rPr>
                <w:rFonts w:ascii="Calibri" w:hAnsi="Calibri"/>
                <w:color w:val="000000"/>
                <w:sz w:val="22"/>
                <w:szCs w:val="22"/>
              </w:rPr>
            </w:pPr>
            <w:r w:rsidRPr="00DE6064">
              <w:rPr>
                <w:rFonts w:ascii="Calibri" w:hAnsi="Calibri"/>
                <w:color w:val="000000"/>
                <w:sz w:val="22"/>
                <w:szCs w:val="22"/>
              </w:rPr>
              <w:t xml:space="preserve">DNA </w:t>
            </w:r>
            <w:proofErr w:type="spellStart"/>
            <w:r w:rsidRPr="00DE6064">
              <w:rPr>
                <w:rFonts w:ascii="Calibri" w:hAnsi="Calibri"/>
                <w:color w:val="000000"/>
                <w:sz w:val="22"/>
                <w:szCs w:val="22"/>
              </w:rPr>
              <w:t>C2</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day</w:t>
            </w:r>
            <w:proofErr w:type="spellEnd"/>
            <w:r w:rsidRPr="00DE6064">
              <w:rPr>
                <w:rFonts w:ascii="Calibri" w:hAnsi="Calibri"/>
                <w:color w:val="000000"/>
                <w:sz w:val="22"/>
                <w:szCs w:val="22"/>
              </w:rPr>
              <w:t xml:space="preserve"> 46</w:t>
            </w:r>
          </w:p>
        </w:tc>
        <w:tc>
          <w:tcPr>
            <w:tcW w:w="857"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1028</w:t>
            </w:r>
          </w:p>
        </w:tc>
        <w:tc>
          <w:tcPr>
            <w:tcW w:w="1296"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1080</w:t>
            </w:r>
            <w:r w:rsidR="000B15DD" w:rsidRPr="000B15DD">
              <w:rPr>
                <w:rFonts w:ascii="Calibri" w:hAnsi="Calibri"/>
                <w:sz w:val="22"/>
                <w:szCs w:val="22"/>
              </w:rPr>
              <w:t>.</w:t>
            </w:r>
            <w:r w:rsidRPr="000B15DD">
              <w:rPr>
                <w:rFonts w:ascii="Calibri" w:hAnsi="Calibri"/>
                <w:sz w:val="22"/>
                <w:szCs w:val="22"/>
              </w:rPr>
              <w:t>44</w:t>
            </w:r>
          </w:p>
        </w:tc>
        <w:tc>
          <w:tcPr>
            <w:tcW w:w="122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13</w:t>
            </w:r>
            <w:r w:rsidR="000B15DD" w:rsidRPr="000B15DD">
              <w:rPr>
                <w:rFonts w:ascii="Calibri" w:hAnsi="Calibri"/>
                <w:sz w:val="22"/>
                <w:szCs w:val="22"/>
              </w:rPr>
              <w:t>.</w:t>
            </w:r>
            <w:r w:rsidRPr="000B15DD">
              <w:rPr>
                <w:rFonts w:ascii="Calibri" w:hAnsi="Calibri"/>
                <w:sz w:val="22"/>
                <w:szCs w:val="22"/>
              </w:rPr>
              <w:t>24</w:t>
            </w:r>
          </w:p>
        </w:tc>
        <w:tc>
          <w:tcPr>
            <w:tcW w:w="66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6</w:t>
            </w:r>
            <w:r w:rsidR="000B15DD" w:rsidRPr="000B15DD">
              <w:rPr>
                <w:rFonts w:ascii="Calibri" w:hAnsi="Calibri"/>
                <w:sz w:val="22"/>
                <w:szCs w:val="22"/>
              </w:rPr>
              <w:t>.</w:t>
            </w:r>
            <w:r w:rsidRPr="000B15DD">
              <w:rPr>
                <w:rFonts w:ascii="Calibri" w:hAnsi="Calibri"/>
                <w:sz w:val="22"/>
                <w:szCs w:val="22"/>
              </w:rPr>
              <w:t>06</w:t>
            </w:r>
          </w:p>
        </w:tc>
      </w:tr>
      <w:tr w:rsidR="00673126" w:rsidRPr="00DE6064" w:rsidTr="0094324C">
        <w:trPr>
          <w:trHeight w:val="300"/>
        </w:trPr>
        <w:tc>
          <w:tcPr>
            <w:tcW w:w="951" w:type="pct"/>
            <w:tcBorders>
              <w:top w:val="nil"/>
              <w:left w:val="nil"/>
              <w:bottom w:val="nil"/>
              <w:right w:val="nil"/>
            </w:tcBorders>
            <w:shd w:val="clear" w:color="auto" w:fill="auto"/>
            <w:noWrap/>
            <w:vAlign w:val="bottom"/>
            <w:hideMark/>
          </w:tcPr>
          <w:p w:rsidR="00673126" w:rsidRPr="00DE6064" w:rsidRDefault="00673126" w:rsidP="0094324C">
            <w:pPr>
              <w:spacing w:line="360" w:lineRule="auto"/>
              <w:rPr>
                <w:rFonts w:ascii="Calibri" w:hAnsi="Calibri"/>
                <w:color w:val="000000"/>
                <w:sz w:val="22"/>
                <w:szCs w:val="22"/>
              </w:rPr>
            </w:pPr>
            <w:r w:rsidRPr="00DE6064">
              <w:rPr>
                <w:rFonts w:ascii="Calibri" w:hAnsi="Calibri"/>
                <w:color w:val="000000"/>
                <w:sz w:val="22"/>
                <w:szCs w:val="22"/>
              </w:rPr>
              <w:t xml:space="preserve">DNA </w:t>
            </w:r>
            <w:proofErr w:type="spellStart"/>
            <w:r w:rsidRPr="00DE6064">
              <w:rPr>
                <w:rFonts w:ascii="Calibri" w:hAnsi="Calibri"/>
                <w:color w:val="000000"/>
                <w:sz w:val="22"/>
                <w:szCs w:val="22"/>
              </w:rPr>
              <w:t>P1</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day</w:t>
            </w:r>
            <w:proofErr w:type="spellEnd"/>
            <w:r w:rsidRPr="00DE6064">
              <w:rPr>
                <w:rFonts w:ascii="Calibri" w:hAnsi="Calibri"/>
                <w:color w:val="000000"/>
                <w:sz w:val="22"/>
                <w:szCs w:val="22"/>
              </w:rPr>
              <w:t xml:space="preserve"> 46</w:t>
            </w:r>
          </w:p>
        </w:tc>
        <w:tc>
          <w:tcPr>
            <w:tcW w:w="857"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1076</w:t>
            </w:r>
          </w:p>
        </w:tc>
        <w:tc>
          <w:tcPr>
            <w:tcW w:w="1296"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1114</w:t>
            </w:r>
            <w:r w:rsidR="000B15DD" w:rsidRPr="000B15DD">
              <w:rPr>
                <w:rFonts w:ascii="Calibri" w:hAnsi="Calibri"/>
                <w:sz w:val="22"/>
                <w:szCs w:val="22"/>
              </w:rPr>
              <w:t>.</w:t>
            </w:r>
            <w:r w:rsidRPr="000B15DD">
              <w:rPr>
                <w:rFonts w:ascii="Calibri" w:hAnsi="Calibri"/>
                <w:sz w:val="22"/>
                <w:szCs w:val="22"/>
              </w:rPr>
              <w:t>57</w:t>
            </w:r>
          </w:p>
        </w:tc>
        <w:tc>
          <w:tcPr>
            <w:tcW w:w="122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11</w:t>
            </w:r>
            <w:r w:rsidR="000B15DD" w:rsidRPr="000B15DD">
              <w:rPr>
                <w:rFonts w:ascii="Calibri" w:hAnsi="Calibri"/>
                <w:sz w:val="22"/>
                <w:szCs w:val="22"/>
              </w:rPr>
              <w:t>.</w:t>
            </w:r>
            <w:r w:rsidRPr="000B15DD">
              <w:rPr>
                <w:rFonts w:ascii="Calibri" w:hAnsi="Calibri"/>
                <w:sz w:val="22"/>
                <w:szCs w:val="22"/>
              </w:rPr>
              <w:t>64</w:t>
            </w:r>
          </w:p>
        </w:tc>
        <w:tc>
          <w:tcPr>
            <w:tcW w:w="66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5</w:t>
            </w:r>
            <w:r w:rsidR="000B15DD" w:rsidRPr="000B15DD">
              <w:rPr>
                <w:rFonts w:ascii="Calibri" w:hAnsi="Calibri"/>
                <w:sz w:val="22"/>
                <w:szCs w:val="22"/>
              </w:rPr>
              <w:t>.</w:t>
            </w:r>
            <w:r w:rsidRPr="000B15DD">
              <w:rPr>
                <w:rFonts w:ascii="Calibri" w:hAnsi="Calibri"/>
                <w:sz w:val="22"/>
                <w:szCs w:val="22"/>
              </w:rPr>
              <w:t>88</w:t>
            </w:r>
          </w:p>
        </w:tc>
      </w:tr>
      <w:tr w:rsidR="00673126" w:rsidRPr="00DE6064" w:rsidTr="0094324C">
        <w:trPr>
          <w:trHeight w:val="300"/>
        </w:trPr>
        <w:tc>
          <w:tcPr>
            <w:tcW w:w="951" w:type="pct"/>
            <w:tcBorders>
              <w:top w:val="nil"/>
              <w:left w:val="nil"/>
              <w:bottom w:val="nil"/>
              <w:right w:val="nil"/>
            </w:tcBorders>
            <w:shd w:val="clear" w:color="auto" w:fill="auto"/>
            <w:noWrap/>
            <w:vAlign w:val="bottom"/>
            <w:hideMark/>
          </w:tcPr>
          <w:p w:rsidR="00673126" w:rsidRPr="00DE6064" w:rsidRDefault="00673126" w:rsidP="0094324C">
            <w:pPr>
              <w:spacing w:line="360" w:lineRule="auto"/>
              <w:rPr>
                <w:rFonts w:ascii="Calibri" w:hAnsi="Calibri"/>
                <w:color w:val="000000"/>
                <w:sz w:val="22"/>
                <w:szCs w:val="22"/>
              </w:rPr>
            </w:pPr>
            <w:r w:rsidRPr="00DE6064">
              <w:rPr>
                <w:rFonts w:ascii="Calibri" w:hAnsi="Calibri"/>
                <w:color w:val="000000"/>
                <w:sz w:val="22"/>
                <w:szCs w:val="22"/>
              </w:rPr>
              <w:t xml:space="preserve">DNA </w:t>
            </w:r>
            <w:proofErr w:type="spellStart"/>
            <w:r w:rsidRPr="00DE6064">
              <w:rPr>
                <w:rFonts w:ascii="Calibri" w:hAnsi="Calibri"/>
                <w:color w:val="000000"/>
                <w:sz w:val="22"/>
                <w:szCs w:val="22"/>
              </w:rPr>
              <w:t>P2</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day</w:t>
            </w:r>
            <w:proofErr w:type="spellEnd"/>
            <w:r w:rsidRPr="00DE6064">
              <w:rPr>
                <w:rFonts w:ascii="Calibri" w:hAnsi="Calibri"/>
                <w:color w:val="000000"/>
                <w:sz w:val="22"/>
                <w:szCs w:val="22"/>
              </w:rPr>
              <w:t xml:space="preserve"> 46</w:t>
            </w:r>
          </w:p>
        </w:tc>
        <w:tc>
          <w:tcPr>
            <w:tcW w:w="857"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1042</w:t>
            </w:r>
          </w:p>
        </w:tc>
        <w:tc>
          <w:tcPr>
            <w:tcW w:w="1296"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1079</w:t>
            </w:r>
            <w:r w:rsidR="000B15DD" w:rsidRPr="000B15DD">
              <w:rPr>
                <w:rFonts w:ascii="Calibri" w:hAnsi="Calibri"/>
                <w:sz w:val="22"/>
                <w:szCs w:val="22"/>
              </w:rPr>
              <w:t>.</w:t>
            </w:r>
            <w:r w:rsidRPr="000B15DD">
              <w:rPr>
                <w:rFonts w:ascii="Calibri" w:hAnsi="Calibri"/>
                <w:sz w:val="22"/>
                <w:szCs w:val="22"/>
              </w:rPr>
              <w:t>68</w:t>
            </w:r>
          </w:p>
        </w:tc>
        <w:tc>
          <w:tcPr>
            <w:tcW w:w="122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11</w:t>
            </w:r>
            <w:r w:rsidR="000B15DD" w:rsidRPr="000B15DD">
              <w:rPr>
                <w:rFonts w:ascii="Calibri" w:hAnsi="Calibri"/>
                <w:sz w:val="22"/>
                <w:szCs w:val="22"/>
              </w:rPr>
              <w:t>.</w:t>
            </w:r>
            <w:r w:rsidRPr="000B15DD">
              <w:rPr>
                <w:rFonts w:ascii="Calibri" w:hAnsi="Calibri"/>
                <w:sz w:val="22"/>
                <w:szCs w:val="22"/>
              </w:rPr>
              <w:t>09</w:t>
            </w:r>
          </w:p>
        </w:tc>
        <w:tc>
          <w:tcPr>
            <w:tcW w:w="668" w:type="pct"/>
            <w:tcBorders>
              <w:top w:val="nil"/>
              <w:left w:val="nil"/>
              <w:bottom w:val="nil"/>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5</w:t>
            </w:r>
            <w:r w:rsidR="000B15DD" w:rsidRPr="000B15DD">
              <w:rPr>
                <w:rFonts w:ascii="Calibri" w:hAnsi="Calibri"/>
                <w:sz w:val="22"/>
                <w:szCs w:val="22"/>
              </w:rPr>
              <w:t>.</w:t>
            </w:r>
            <w:r w:rsidRPr="000B15DD">
              <w:rPr>
                <w:rFonts w:ascii="Calibri" w:hAnsi="Calibri"/>
                <w:sz w:val="22"/>
                <w:szCs w:val="22"/>
              </w:rPr>
              <w:t>94</w:t>
            </w:r>
          </w:p>
        </w:tc>
      </w:tr>
      <w:tr w:rsidR="00673126" w:rsidRPr="00DE6064" w:rsidTr="0094324C">
        <w:trPr>
          <w:trHeight w:val="300"/>
        </w:trPr>
        <w:tc>
          <w:tcPr>
            <w:tcW w:w="951" w:type="pct"/>
            <w:tcBorders>
              <w:top w:val="nil"/>
              <w:left w:val="nil"/>
              <w:bottom w:val="single" w:sz="4" w:space="0" w:color="auto"/>
              <w:right w:val="nil"/>
            </w:tcBorders>
            <w:shd w:val="clear" w:color="auto" w:fill="auto"/>
            <w:noWrap/>
            <w:vAlign w:val="bottom"/>
            <w:hideMark/>
          </w:tcPr>
          <w:p w:rsidR="00673126" w:rsidRPr="00DE6064" w:rsidRDefault="00673126" w:rsidP="0094324C">
            <w:pPr>
              <w:spacing w:line="360" w:lineRule="auto"/>
              <w:rPr>
                <w:rFonts w:ascii="Calibri" w:hAnsi="Calibri"/>
                <w:color w:val="000000"/>
                <w:sz w:val="22"/>
                <w:szCs w:val="22"/>
              </w:rPr>
            </w:pPr>
            <w:r w:rsidRPr="00DE6064">
              <w:rPr>
                <w:rFonts w:ascii="Calibri" w:hAnsi="Calibri"/>
                <w:color w:val="000000"/>
                <w:sz w:val="22"/>
                <w:szCs w:val="22"/>
              </w:rPr>
              <w:t xml:space="preserve">DNA </w:t>
            </w:r>
            <w:proofErr w:type="spellStart"/>
            <w:r w:rsidRPr="00DE6064">
              <w:rPr>
                <w:rFonts w:ascii="Calibri" w:hAnsi="Calibri"/>
                <w:color w:val="000000"/>
                <w:sz w:val="22"/>
                <w:szCs w:val="22"/>
              </w:rPr>
              <w:t>P3</w:t>
            </w:r>
            <w:proofErr w:type="spellEnd"/>
            <w:r w:rsidRPr="00DE6064">
              <w:rPr>
                <w:rFonts w:ascii="Calibri" w:hAnsi="Calibri"/>
                <w:color w:val="000000"/>
                <w:sz w:val="22"/>
                <w:szCs w:val="22"/>
              </w:rPr>
              <w:t xml:space="preserve"> </w:t>
            </w:r>
            <w:proofErr w:type="spellStart"/>
            <w:r w:rsidRPr="00DE6064">
              <w:rPr>
                <w:rFonts w:ascii="Calibri" w:hAnsi="Calibri"/>
                <w:color w:val="000000"/>
                <w:sz w:val="22"/>
                <w:szCs w:val="22"/>
              </w:rPr>
              <w:t>day</w:t>
            </w:r>
            <w:proofErr w:type="spellEnd"/>
            <w:r w:rsidRPr="00DE6064">
              <w:rPr>
                <w:rFonts w:ascii="Calibri" w:hAnsi="Calibri"/>
                <w:color w:val="000000"/>
                <w:sz w:val="22"/>
                <w:szCs w:val="22"/>
              </w:rPr>
              <w:t xml:space="preserve"> 46</w:t>
            </w:r>
          </w:p>
        </w:tc>
        <w:tc>
          <w:tcPr>
            <w:tcW w:w="857" w:type="pct"/>
            <w:tcBorders>
              <w:top w:val="nil"/>
              <w:left w:val="nil"/>
              <w:bottom w:val="single" w:sz="4" w:space="0" w:color="auto"/>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1042</w:t>
            </w:r>
          </w:p>
        </w:tc>
        <w:tc>
          <w:tcPr>
            <w:tcW w:w="1296" w:type="pct"/>
            <w:tcBorders>
              <w:top w:val="nil"/>
              <w:left w:val="nil"/>
              <w:bottom w:val="single" w:sz="4" w:space="0" w:color="auto"/>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1097</w:t>
            </w:r>
            <w:r w:rsidR="000B15DD" w:rsidRPr="000B15DD">
              <w:rPr>
                <w:rFonts w:ascii="Calibri" w:hAnsi="Calibri"/>
                <w:sz w:val="22"/>
                <w:szCs w:val="22"/>
              </w:rPr>
              <w:t>.</w:t>
            </w:r>
            <w:r w:rsidRPr="000B15DD">
              <w:rPr>
                <w:rFonts w:ascii="Calibri" w:hAnsi="Calibri"/>
                <w:sz w:val="22"/>
                <w:szCs w:val="22"/>
              </w:rPr>
              <w:t>55</w:t>
            </w:r>
          </w:p>
        </w:tc>
        <w:tc>
          <w:tcPr>
            <w:tcW w:w="1228" w:type="pct"/>
            <w:tcBorders>
              <w:top w:val="nil"/>
              <w:left w:val="nil"/>
              <w:bottom w:val="single" w:sz="4" w:space="0" w:color="auto"/>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13</w:t>
            </w:r>
            <w:r w:rsidR="000B15DD" w:rsidRPr="000B15DD">
              <w:rPr>
                <w:rFonts w:ascii="Calibri" w:hAnsi="Calibri"/>
                <w:sz w:val="22"/>
                <w:szCs w:val="22"/>
              </w:rPr>
              <w:t>.</w:t>
            </w:r>
            <w:r w:rsidRPr="000B15DD">
              <w:rPr>
                <w:rFonts w:ascii="Calibri" w:hAnsi="Calibri"/>
                <w:sz w:val="22"/>
                <w:szCs w:val="22"/>
              </w:rPr>
              <w:t>96</w:t>
            </w:r>
          </w:p>
        </w:tc>
        <w:tc>
          <w:tcPr>
            <w:tcW w:w="668" w:type="pct"/>
            <w:tcBorders>
              <w:top w:val="nil"/>
              <w:left w:val="nil"/>
              <w:bottom w:val="single" w:sz="4" w:space="0" w:color="auto"/>
              <w:right w:val="nil"/>
            </w:tcBorders>
            <w:shd w:val="clear" w:color="auto" w:fill="auto"/>
            <w:noWrap/>
            <w:vAlign w:val="bottom"/>
            <w:hideMark/>
          </w:tcPr>
          <w:p w:rsidR="00673126" w:rsidRPr="000B15DD" w:rsidRDefault="00673126" w:rsidP="0094324C">
            <w:pPr>
              <w:spacing w:line="360" w:lineRule="auto"/>
              <w:jc w:val="center"/>
              <w:rPr>
                <w:rFonts w:ascii="Calibri" w:hAnsi="Calibri"/>
                <w:sz w:val="22"/>
                <w:szCs w:val="22"/>
              </w:rPr>
            </w:pPr>
            <w:r w:rsidRPr="000B15DD">
              <w:rPr>
                <w:rFonts w:ascii="Calibri" w:hAnsi="Calibri"/>
                <w:sz w:val="22"/>
                <w:szCs w:val="22"/>
              </w:rPr>
              <w:t>5</w:t>
            </w:r>
            <w:r w:rsidR="000B15DD" w:rsidRPr="000B15DD">
              <w:rPr>
                <w:rFonts w:ascii="Calibri" w:hAnsi="Calibri"/>
                <w:sz w:val="22"/>
                <w:szCs w:val="22"/>
              </w:rPr>
              <w:t>.</w:t>
            </w:r>
            <w:r w:rsidRPr="000B15DD">
              <w:rPr>
                <w:rFonts w:ascii="Calibri" w:hAnsi="Calibri"/>
                <w:sz w:val="22"/>
                <w:szCs w:val="22"/>
              </w:rPr>
              <w:t>88</w:t>
            </w:r>
          </w:p>
        </w:tc>
      </w:tr>
    </w:tbl>
    <w:p w:rsidR="00931A7A" w:rsidRPr="00595758" w:rsidRDefault="00931A7A" w:rsidP="00517A92">
      <w:pPr>
        <w:spacing w:line="480" w:lineRule="auto"/>
        <w:jc w:val="both"/>
        <w:rPr>
          <w:rFonts w:ascii="Calibri" w:hAnsi="Calibri"/>
          <w:b/>
          <w:lang w:val="en-US"/>
        </w:rPr>
      </w:pPr>
    </w:p>
    <w:p w:rsidR="003B1B3D" w:rsidRPr="00BA7B5F" w:rsidRDefault="003B1B3D" w:rsidP="00463034">
      <w:pPr>
        <w:pStyle w:val="CitaviBibliographyEntry"/>
        <w:tabs>
          <w:tab w:val="left" w:pos="900"/>
        </w:tabs>
        <w:spacing w:line="480" w:lineRule="auto"/>
        <w:jc w:val="both"/>
        <w:rPr>
          <w:rFonts w:ascii="Calibri" w:hAnsi="Calibri"/>
          <w:lang w:val="en-US"/>
        </w:rPr>
      </w:pPr>
      <w:r w:rsidRPr="00BA7B5F">
        <w:rPr>
          <w:rFonts w:ascii="Calibri" w:hAnsi="Calibri"/>
          <w:b/>
          <w:lang w:val="en-US"/>
        </w:rPr>
        <w:t>TABLE S4</w:t>
      </w:r>
      <w:r w:rsidRPr="00BA7B5F">
        <w:rPr>
          <w:rFonts w:ascii="Calibri" w:hAnsi="Calibri"/>
          <w:lang w:val="en-US"/>
        </w:rPr>
        <w:t xml:space="preserve"> </w:t>
      </w:r>
      <w:r w:rsidRPr="00BA7B5F">
        <w:rPr>
          <w:rFonts w:ascii="Calibri" w:hAnsi="Calibri"/>
          <w:lang w:val="en-US"/>
        </w:rPr>
        <w:sym w:font="Wingdings" w:char="F0E0"/>
      </w:r>
      <w:r w:rsidRPr="00BA7B5F">
        <w:rPr>
          <w:rFonts w:ascii="Calibri" w:hAnsi="Calibri"/>
          <w:lang w:val="en-US"/>
        </w:rPr>
        <w:t xml:space="preserve"> </w:t>
      </w:r>
      <w:r w:rsidR="00BA7B5F" w:rsidRPr="00BA7B5F">
        <w:rPr>
          <w:rFonts w:ascii="Calibri" w:hAnsi="Calibri"/>
          <w:b/>
          <w:lang w:val="en-US"/>
        </w:rPr>
        <w:t xml:space="preserve">see the </w:t>
      </w:r>
      <w:r w:rsidRPr="00BA7B5F">
        <w:rPr>
          <w:rFonts w:ascii="Calibri" w:hAnsi="Calibri"/>
          <w:b/>
          <w:lang w:val="en-US"/>
        </w:rPr>
        <w:t>Excel file</w:t>
      </w:r>
    </w:p>
    <w:p w:rsidR="00985C66" w:rsidRPr="00BA7B5F" w:rsidRDefault="00BA7B5F" w:rsidP="00BA7B5F">
      <w:pPr>
        <w:spacing w:line="480" w:lineRule="auto"/>
        <w:jc w:val="both"/>
        <w:rPr>
          <w:rFonts w:ascii="Calibri" w:hAnsi="Calibri"/>
          <w:b/>
          <w:lang w:val="en-US"/>
        </w:rPr>
      </w:pPr>
      <w:r>
        <w:rPr>
          <w:rFonts w:ascii="Calibri" w:hAnsi="Calibri" w:cs="Arial"/>
          <w:lang w:val="en-US"/>
        </w:rPr>
        <w:t>S</w:t>
      </w:r>
      <w:r w:rsidR="00985C66">
        <w:rPr>
          <w:rFonts w:ascii="Calibri" w:hAnsi="Calibri" w:cs="Arial"/>
          <w:lang w:val="en-US"/>
        </w:rPr>
        <w:t xml:space="preserve">equences and relative abundances </w:t>
      </w:r>
      <w:r w:rsidR="00985C66">
        <w:rPr>
          <w:rFonts w:ascii="Calibri" w:hAnsi="Calibri"/>
          <w:lang w:val="en-US"/>
        </w:rPr>
        <w:t xml:space="preserve">of </w:t>
      </w:r>
      <w:proofErr w:type="spellStart"/>
      <w:r>
        <w:rPr>
          <w:rFonts w:ascii="Calibri" w:hAnsi="Calibri" w:cs="Arial"/>
          <w:lang w:val="en-US"/>
        </w:rPr>
        <w:t>phylotypes</w:t>
      </w:r>
      <w:proofErr w:type="spellEnd"/>
      <w:r>
        <w:rPr>
          <w:rFonts w:ascii="Calibri" w:hAnsi="Calibri" w:cs="Arial"/>
          <w:lang w:val="en-US"/>
        </w:rPr>
        <w:t xml:space="preserve"> based on </w:t>
      </w:r>
      <w:proofErr w:type="spellStart"/>
      <w:r>
        <w:rPr>
          <w:rFonts w:ascii="Calibri" w:hAnsi="Calibri" w:cs="Arial"/>
          <w:lang w:val="en-US"/>
        </w:rPr>
        <w:t>16S</w:t>
      </w:r>
      <w:proofErr w:type="spellEnd"/>
      <w:r>
        <w:rPr>
          <w:rFonts w:ascii="Calibri" w:hAnsi="Calibri" w:cs="Arial"/>
          <w:lang w:val="en-US"/>
        </w:rPr>
        <w:t xml:space="preserve"> rDNA amplicons from extracted </w:t>
      </w:r>
      <w:r w:rsidR="00CE44EE">
        <w:rPr>
          <w:rFonts w:ascii="Calibri" w:hAnsi="Calibri" w:cs="Arial"/>
          <w:lang w:val="en-US"/>
        </w:rPr>
        <w:t xml:space="preserve">DNA and </w:t>
      </w:r>
      <w:r>
        <w:rPr>
          <w:rFonts w:ascii="Calibri" w:hAnsi="Calibri" w:cs="Arial"/>
          <w:lang w:val="en-US"/>
        </w:rPr>
        <w:t xml:space="preserve">RNA (cDNA) of controls (C) and pyrene treatment (P) of </w:t>
      </w:r>
      <w:r>
        <w:rPr>
          <w:rFonts w:ascii="Calibri" w:hAnsi="Calibri"/>
          <w:lang w:val="en-US"/>
        </w:rPr>
        <w:t>unfertilized soil-compost mixture</w:t>
      </w:r>
      <w:r w:rsidRPr="00911308">
        <w:rPr>
          <w:rFonts w:ascii="Calibri" w:hAnsi="Calibri"/>
          <w:lang w:val="en-US"/>
        </w:rPr>
        <w:t xml:space="preserve"> </w:t>
      </w:r>
      <w:r w:rsidRPr="00911308">
        <w:rPr>
          <w:rFonts w:ascii="Calibri" w:hAnsi="Calibri" w:cs="Arial"/>
          <w:lang w:val="en-US"/>
        </w:rPr>
        <w:t>(</w:t>
      </w:r>
      <w:r>
        <w:rPr>
          <w:rFonts w:ascii="Calibri" w:hAnsi="Calibri" w:cs="Arial"/>
          <w:lang w:val="en-US"/>
        </w:rPr>
        <w:t xml:space="preserve">UC) at day 0, 35, 48 and 160 </w:t>
      </w:r>
      <w:r w:rsidR="00985C66">
        <w:rPr>
          <w:rFonts w:ascii="Calibri" w:hAnsi="Calibri" w:cs="Arial"/>
          <w:lang w:val="en-US"/>
        </w:rPr>
        <w:t>and p</w:t>
      </w:r>
      <w:r w:rsidR="00985C66" w:rsidRPr="0072382B">
        <w:rPr>
          <w:rFonts w:ascii="Calibri" w:hAnsi="Calibri" w:cs="Arial"/>
          <w:lang w:val="en-US"/>
        </w:rPr>
        <w:t>hylogenetic affiliation</w:t>
      </w:r>
      <w:r w:rsidR="00985C66">
        <w:rPr>
          <w:rFonts w:ascii="Calibri" w:hAnsi="Calibri" w:cs="Arial"/>
          <w:lang w:val="en-US"/>
        </w:rPr>
        <w:t xml:space="preserve">s </w:t>
      </w:r>
      <w:r w:rsidR="00985C66">
        <w:rPr>
          <w:rFonts w:ascii="Calibri" w:hAnsi="Calibri"/>
          <w:lang w:val="en-US"/>
        </w:rPr>
        <w:t>based on</w:t>
      </w:r>
      <w:r w:rsidR="00985C66" w:rsidRPr="00CF2E07">
        <w:rPr>
          <w:rFonts w:ascii="Calibri" w:hAnsi="Calibri" w:cs="Arial"/>
          <w:lang w:val="en-US"/>
        </w:rPr>
        <w:t xml:space="preserve"> annotation, using the </w:t>
      </w:r>
      <w:proofErr w:type="spellStart"/>
      <w:r w:rsidR="00985C66">
        <w:rPr>
          <w:rFonts w:ascii="Calibri" w:hAnsi="Calibri" w:cs="Arial"/>
          <w:lang w:val="en-US"/>
        </w:rPr>
        <w:t>SeqMatch</w:t>
      </w:r>
      <w:proofErr w:type="spellEnd"/>
      <w:r w:rsidR="00985C66">
        <w:rPr>
          <w:rFonts w:ascii="Calibri" w:hAnsi="Calibri" w:cs="Arial"/>
          <w:lang w:val="en-US"/>
        </w:rPr>
        <w:t xml:space="preserve"> analysis tool of the </w:t>
      </w:r>
      <w:r w:rsidR="00985C66" w:rsidRPr="00CF2E07">
        <w:rPr>
          <w:rFonts w:ascii="Calibri" w:hAnsi="Calibri" w:cs="Arial"/>
          <w:lang w:val="en-US"/>
        </w:rPr>
        <w:t xml:space="preserve">Ribosomal Database Project </w:t>
      </w:r>
      <w:r w:rsidR="00985C66" w:rsidRPr="00055980">
        <w:rPr>
          <w:rFonts w:ascii="Calibri" w:hAnsi="Calibri" w:cs="Arial"/>
          <w:lang w:val="en-US"/>
        </w:rPr>
        <w:t>(uncultured bacteria and isolates, only good quality sequences &gt;1200 bases)</w:t>
      </w:r>
      <w:r w:rsidR="00985C66">
        <w:rPr>
          <w:rFonts w:ascii="Calibri" w:hAnsi="Calibri" w:cs="Arial"/>
          <w:lang w:val="en-US"/>
        </w:rPr>
        <w:t xml:space="preserve"> (</w:t>
      </w:r>
      <w:r w:rsidR="00985C66">
        <w:rPr>
          <w:rFonts w:ascii="Calibri" w:hAnsi="Calibri" w:cs="Arial"/>
          <w:lang w:val="en-US"/>
        </w:rPr>
        <w:fldChar w:fldCharType="begin"/>
      </w:r>
      <w:r>
        <w:rPr>
          <w:rFonts w:ascii="Calibri" w:hAnsi="Calibri" w:cs="Arial"/>
          <w:lang w:val="en-US"/>
        </w:rPr>
        <w:instrText>ADDIN CITAVI.PLACEHOLDER e15d4bad-a61c-4774-92f5-dcf0261d1ff2 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kNvbGUgZXQgYWwuIDIwMTM8L1RleHQ+DQogICAgPC9UZXh0VW5pdD4NCiAgPC9UZXh0VW5pdHM+DQo8L1BsYWNlaG9sZGVyPg==</w:instrText>
      </w:r>
      <w:r w:rsidR="00985C66">
        <w:rPr>
          <w:rFonts w:ascii="Calibri" w:hAnsi="Calibri" w:cs="Arial"/>
          <w:lang w:val="en-US"/>
        </w:rPr>
        <w:fldChar w:fldCharType="separate"/>
      </w:r>
      <w:bookmarkStart w:id="8" w:name="_CTVP001e15d4bada61c477492f5dcf0261d1ff2"/>
      <w:r>
        <w:rPr>
          <w:rFonts w:ascii="Calibri" w:hAnsi="Calibri" w:cs="Arial"/>
          <w:lang w:val="en-US"/>
        </w:rPr>
        <w:t>Cole et al. 2013</w:t>
      </w:r>
      <w:bookmarkEnd w:id="8"/>
      <w:r w:rsidR="00985C66">
        <w:rPr>
          <w:rFonts w:ascii="Calibri" w:hAnsi="Calibri" w:cs="Arial"/>
          <w:lang w:val="en-US"/>
        </w:rPr>
        <w:fldChar w:fldCharType="end"/>
      </w:r>
      <w:r w:rsidR="00985C66">
        <w:rPr>
          <w:rFonts w:ascii="Calibri" w:hAnsi="Calibri" w:cs="Arial"/>
          <w:lang w:val="en-US"/>
        </w:rPr>
        <w:t>).</w:t>
      </w:r>
      <w:r w:rsidRPr="00BA7B5F">
        <w:rPr>
          <w:rFonts w:ascii="Calibri" w:hAnsi="Calibri"/>
          <w:lang w:val="en-US"/>
        </w:rPr>
        <w:t xml:space="preserve"> </w:t>
      </w:r>
      <w:r w:rsidRPr="001442E4">
        <w:rPr>
          <w:rFonts w:ascii="Calibri" w:hAnsi="Calibri"/>
          <w:lang w:val="en-US"/>
        </w:rPr>
        <w:t>Replicates</w:t>
      </w:r>
      <w:r>
        <w:rPr>
          <w:rFonts w:ascii="Calibri" w:hAnsi="Calibri"/>
          <w:lang w:val="en-US"/>
        </w:rPr>
        <w:t xml:space="preserve"> of DNA samples</w:t>
      </w:r>
      <w:r w:rsidRPr="001442E4">
        <w:rPr>
          <w:rFonts w:ascii="Calibri" w:hAnsi="Calibri"/>
          <w:lang w:val="en-US"/>
        </w:rPr>
        <w:t xml:space="preserve"> are numbered.</w:t>
      </w:r>
    </w:p>
    <w:p w:rsidR="00BA7B5F" w:rsidRPr="00CA29CA" w:rsidRDefault="00BA7B5F" w:rsidP="00BA7B5F">
      <w:pPr>
        <w:pStyle w:val="CitaviBibliographyEntry"/>
        <w:tabs>
          <w:tab w:val="clear" w:pos="283"/>
          <w:tab w:val="left" w:pos="0"/>
          <w:tab w:val="left" w:pos="900"/>
        </w:tabs>
        <w:spacing w:line="480" w:lineRule="auto"/>
        <w:ind w:left="0" w:firstLine="0"/>
        <w:jc w:val="both"/>
        <w:rPr>
          <w:rFonts w:ascii="Calibri" w:hAnsi="Calibri" w:cs="Arial"/>
          <w:lang w:val="en-US"/>
        </w:rPr>
      </w:pPr>
    </w:p>
    <w:p w:rsidR="003B1B3D" w:rsidRPr="00305065" w:rsidRDefault="003B1B3D" w:rsidP="003B1B3D">
      <w:pPr>
        <w:pStyle w:val="CitaviBibliographyEntry"/>
        <w:tabs>
          <w:tab w:val="left" w:pos="900"/>
        </w:tabs>
        <w:spacing w:line="480" w:lineRule="auto"/>
        <w:jc w:val="both"/>
        <w:rPr>
          <w:rFonts w:ascii="Calibri" w:hAnsi="Calibri"/>
          <w:b/>
          <w:lang w:val="en-US"/>
        </w:rPr>
      </w:pPr>
      <w:r w:rsidRPr="00305065">
        <w:rPr>
          <w:rFonts w:ascii="Calibri" w:hAnsi="Calibri"/>
          <w:b/>
          <w:lang w:val="en-US"/>
        </w:rPr>
        <w:t>TABLE S5</w:t>
      </w:r>
      <w:r w:rsidRPr="00305065">
        <w:rPr>
          <w:rFonts w:ascii="Calibri" w:hAnsi="Calibri"/>
          <w:lang w:val="en-US"/>
        </w:rPr>
        <w:t xml:space="preserve"> </w:t>
      </w:r>
      <w:r w:rsidRPr="00305065">
        <w:rPr>
          <w:rFonts w:ascii="Calibri" w:hAnsi="Calibri"/>
          <w:lang w:val="en-US"/>
        </w:rPr>
        <w:sym w:font="Wingdings" w:char="F0E0"/>
      </w:r>
      <w:r w:rsidRPr="00305065">
        <w:rPr>
          <w:rFonts w:ascii="Calibri" w:hAnsi="Calibri"/>
          <w:lang w:val="en-US"/>
        </w:rPr>
        <w:t xml:space="preserve"> </w:t>
      </w:r>
      <w:r w:rsidR="00305065">
        <w:rPr>
          <w:rFonts w:ascii="Calibri" w:hAnsi="Calibri"/>
          <w:b/>
          <w:lang w:val="en-US"/>
        </w:rPr>
        <w:t xml:space="preserve">see the </w:t>
      </w:r>
      <w:r w:rsidRPr="00305065">
        <w:rPr>
          <w:rFonts w:ascii="Calibri" w:hAnsi="Calibri"/>
          <w:b/>
          <w:lang w:val="en-US"/>
        </w:rPr>
        <w:t>Excel file</w:t>
      </w:r>
    </w:p>
    <w:p w:rsidR="00305065" w:rsidRPr="00BA7B5F" w:rsidRDefault="00305065" w:rsidP="00305065">
      <w:pPr>
        <w:spacing w:line="480" w:lineRule="auto"/>
        <w:jc w:val="both"/>
        <w:rPr>
          <w:rFonts w:ascii="Calibri" w:hAnsi="Calibri"/>
          <w:b/>
          <w:lang w:val="en-US"/>
        </w:rPr>
      </w:pPr>
      <w:r>
        <w:rPr>
          <w:rFonts w:ascii="Calibri" w:hAnsi="Calibri" w:cs="Arial"/>
          <w:lang w:val="en-US"/>
        </w:rPr>
        <w:t xml:space="preserve">Sequences and relative abundances </w:t>
      </w:r>
      <w:r>
        <w:rPr>
          <w:rFonts w:ascii="Calibri" w:hAnsi="Calibri"/>
          <w:lang w:val="en-US"/>
        </w:rPr>
        <w:t xml:space="preserve">of </w:t>
      </w:r>
      <w:proofErr w:type="spellStart"/>
      <w:r>
        <w:rPr>
          <w:rFonts w:ascii="Calibri" w:hAnsi="Calibri" w:cs="Arial"/>
          <w:lang w:val="en-US"/>
        </w:rPr>
        <w:t>phylotypes</w:t>
      </w:r>
      <w:proofErr w:type="spellEnd"/>
      <w:r>
        <w:rPr>
          <w:rFonts w:ascii="Calibri" w:hAnsi="Calibri" w:cs="Arial"/>
          <w:lang w:val="en-US"/>
        </w:rPr>
        <w:t xml:space="preserve"> based on </w:t>
      </w:r>
      <w:proofErr w:type="spellStart"/>
      <w:r>
        <w:rPr>
          <w:rFonts w:ascii="Calibri" w:hAnsi="Calibri" w:cs="Arial"/>
          <w:lang w:val="en-US"/>
        </w:rPr>
        <w:t>16S</w:t>
      </w:r>
      <w:proofErr w:type="spellEnd"/>
      <w:r>
        <w:rPr>
          <w:rFonts w:ascii="Calibri" w:hAnsi="Calibri" w:cs="Arial"/>
          <w:lang w:val="en-US"/>
        </w:rPr>
        <w:t xml:space="preserve"> rDNA amplicons from extracted </w:t>
      </w:r>
      <w:r w:rsidR="00CE44EE">
        <w:rPr>
          <w:rFonts w:ascii="Calibri" w:hAnsi="Calibri" w:cs="Arial"/>
          <w:lang w:val="en-US"/>
        </w:rPr>
        <w:t xml:space="preserve">DNA and </w:t>
      </w:r>
      <w:r>
        <w:rPr>
          <w:rFonts w:ascii="Calibri" w:hAnsi="Calibri" w:cs="Arial"/>
          <w:lang w:val="en-US"/>
        </w:rPr>
        <w:t xml:space="preserve">RNA (cDNA) of controls (C) and pyrene treatment (P) of </w:t>
      </w:r>
      <w:r w:rsidRPr="00911308">
        <w:rPr>
          <w:rFonts w:ascii="Calibri" w:hAnsi="Calibri"/>
          <w:lang w:val="en-US"/>
        </w:rPr>
        <w:t xml:space="preserve">fertilized </w:t>
      </w:r>
      <w:r>
        <w:rPr>
          <w:rFonts w:ascii="Calibri" w:hAnsi="Calibri"/>
          <w:lang w:val="en-US"/>
        </w:rPr>
        <w:t xml:space="preserve">soil </w:t>
      </w:r>
      <w:r w:rsidRPr="00911308">
        <w:rPr>
          <w:rFonts w:ascii="Calibri" w:hAnsi="Calibri" w:cs="Arial"/>
          <w:lang w:val="en-US"/>
        </w:rPr>
        <w:t xml:space="preserve">(F) </w:t>
      </w:r>
      <w:r w:rsidRPr="00911308">
        <w:rPr>
          <w:rFonts w:ascii="Calibri" w:hAnsi="Calibri" w:cs="Arial"/>
          <w:lang w:val="en-US"/>
        </w:rPr>
        <w:lastRenderedPageBreak/>
        <w:t>at</w:t>
      </w:r>
      <w:r>
        <w:rPr>
          <w:rFonts w:ascii="Calibri" w:hAnsi="Calibri" w:cs="Arial"/>
          <w:lang w:val="en-US"/>
        </w:rPr>
        <w:t xml:space="preserve"> day 46 and p</w:t>
      </w:r>
      <w:r w:rsidRPr="0072382B">
        <w:rPr>
          <w:rFonts w:ascii="Calibri" w:hAnsi="Calibri" w:cs="Arial"/>
          <w:lang w:val="en-US"/>
        </w:rPr>
        <w:t>hylogenetic affiliation</w:t>
      </w:r>
      <w:r>
        <w:rPr>
          <w:rFonts w:ascii="Calibri" w:hAnsi="Calibri" w:cs="Arial"/>
          <w:lang w:val="en-US"/>
        </w:rPr>
        <w:t xml:space="preserve">s </w:t>
      </w:r>
      <w:r>
        <w:rPr>
          <w:rFonts w:ascii="Calibri" w:hAnsi="Calibri"/>
          <w:lang w:val="en-US"/>
        </w:rPr>
        <w:t>based on</w:t>
      </w:r>
      <w:r w:rsidRPr="00CF2E07">
        <w:rPr>
          <w:rFonts w:ascii="Calibri" w:hAnsi="Calibri" w:cs="Arial"/>
          <w:lang w:val="en-US"/>
        </w:rPr>
        <w:t xml:space="preserve"> annotation, using the </w:t>
      </w:r>
      <w:proofErr w:type="spellStart"/>
      <w:r>
        <w:rPr>
          <w:rFonts w:ascii="Calibri" w:hAnsi="Calibri" w:cs="Arial"/>
          <w:lang w:val="en-US"/>
        </w:rPr>
        <w:t>SeqMatch</w:t>
      </w:r>
      <w:proofErr w:type="spellEnd"/>
      <w:r>
        <w:rPr>
          <w:rFonts w:ascii="Calibri" w:hAnsi="Calibri" w:cs="Arial"/>
          <w:lang w:val="en-US"/>
        </w:rPr>
        <w:t xml:space="preserve"> analysis tool of the </w:t>
      </w:r>
      <w:r w:rsidRPr="00CF2E07">
        <w:rPr>
          <w:rFonts w:ascii="Calibri" w:hAnsi="Calibri" w:cs="Arial"/>
          <w:lang w:val="en-US"/>
        </w:rPr>
        <w:t xml:space="preserve">Ribosomal Database Project </w:t>
      </w:r>
      <w:r w:rsidRPr="00055980">
        <w:rPr>
          <w:rFonts w:ascii="Calibri" w:hAnsi="Calibri" w:cs="Arial"/>
          <w:lang w:val="en-US"/>
        </w:rPr>
        <w:t>(uncultured bacteria and isolates, only good quality sequences &gt;1200 bases)</w:t>
      </w:r>
      <w:r>
        <w:rPr>
          <w:rFonts w:ascii="Calibri" w:hAnsi="Calibri" w:cs="Arial"/>
          <w:lang w:val="en-US"/>
        </w:rPr>
        <w:t xml:space="preserve"> (</w:t>
      </w:r>
      <w:r>
        <w:rPr>
          <w:rFonts w:ascii="Calibri" w:hAnsi="Calibri" w:cs="Arial"/>
          <w:lang w:val="en-US"/>
        </w:rPr>
        <w:fldChar w:fldCharType="begin"/>
      </w:r>
      <w:r>
        <w:rPr>
          <w:rFonts w:ascii="Calibri" w:hAnsi="Calibri" w:cs="Arial"/>
          <w:lang w:val="en-US"/>
        </w:rPr>
        <w:instrText>ADDIN CITAVI.PLACEHOLDER 857b2537-f07a-49b1-b3c3-a690f095a59f 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kNvbGUgZXQgYWwuIDIwMTM8L1RleHQ+DQogICAgPC9UZXh0VW5pdD4NCiAgPC9UZXh0VW5pdHM+DQo8L1BsYWNlaG9sZGVyPg==</w:instrText>
      </w:r>
      <w:r>
        <w:rPr>
          <w:rFonts w:ascii="Calibri" w:hAnsi="Calibri" w:cs="Arial"/>
          <w:lang w:val="en-US"/>
        </w:rPr>
        <w:fldChar w:fldCharType="separate"/>
      </w:r>
      <w:bookmarkStart w:id="9" w:name="_CTVP001857b2537f07a49b1b3c3a690f095a59f"/>
      <w:r>
        <w:rPr>
          <w:rFonts w:ascii="Calibri" w:hAnsi="Calibri" w:cs="Arial"/>
          <w:lang w:val="en-US"/>
        </w:rPr>
        <w:t>Cole et al. 2013</w:t>
      </w:r>
      <w:bookmarkEnd w:id="9"/>
      <w:r>
        <w:rPr>
          <w:rFonts w:ascii="Calibri" w:hAnsi="Calibri" w:cs="Arial"/>
          <w:lang w:val="en-US"/>
        </w:rPr>
        <w:fldChar w:fldCharType="end"/>
      </w:r>
      <w:bookmarkStart w:id="10" w:name="_CTVFORMATTIME_635893519775706419"/>
      <w:bookmarkEnd w:id="10"/>
      <w:r>
        <w:rPr>
          <w:rFonts w:ascii="Calibri" w:hAnsi="Calibri" w:cs="Arial"/>
          <w:lang w:val="en-US"/>
        </w:rPr>
        <w:t>).</w:t>
      </w:r>
      <w:r w:rsidRPr="00BA7B5F">
        <w:rPr>
          <w:rFonts w:ascii="Calibri" w:hAnsi="Calibri"/>
          <w:lang w:val="en-US"/>
        </w:rPr>
        <w:t xml:space="preserve"> </w:t>
      </w:r>
      <w:r w:rsidRPr="001442E4">
        <w:rPr>
          <w:rFonts w:ascii="Calibri" w:hAnsi="Calibri"/>
          <w:lang w:val="en-US"/>
        </w:rPr>
        <w:t>Replicates</w:t>
      </w:r>
      <w:r>
        <w:rPr>
          <w:rFonts w:ascii="Calibri" w:hAnsi="Calibri"/>
          <w:lang w:val="en-US"/>
        </w:rPr>
        <w:t xml:space="preserve"> of RNA and DNA samples</w:t>
      </w:r>
      <w:r w:rsidRPr="001442E4">
        <w:rPr>
          <w:rFonts w:ascii="Calibri" w:hAnsi="Calibri"/>
          <w:lang w:val="en-US"/>
        </w:rPr>
        <w:t xml:space="preserve"> are numbered.</w:t>
      </w:r>
    </w:p>
    <w:p w:rsidR="003B1B3D" w:rsidRDefault="003B1B3D" w:rsidP="00305065">
      <w:pPr>
        <w:pStyle w:val="CitaviBibliographyEntry"/>
        <w:tabs>
          <w:tab w:val="left" w:pos="900"/>
        </w:tabs>
        <w:spacing w:line="480" w:lineRule="auto"/>
        <w:ind w:left="0" w:firstLine="0"/>
        <w:jc w:val="both"/>
        <w:rPr>
          <w:rFonts w:ascii="Calibri" w:hAnsi="Calibri"/>
          <w:b/>
          <w:lang w:val="en-US"/>
        </w:rPr>
      </w:pPr>
    </w:p>
    <w:p w:rsidR="00463034" w:rsidRPr="00595758" w:rsidRDefault="00517A92" w:rsidP="00AC4B07">
      <w:pPr>
        <w:pStyle w:val="CitaviBibliographyEntry"/>
        <w:tabs>
          <w:tab w:val="clear" w:pos="283"/>
          <w:tab w:val="left" w:pos="0"/>
          <w:tab w:val="left" w:pos="900"/>
        </w:tabs>
        <w:spacing w:line="480" w:lineRule="auto"/>
        <w:ind w:left="0" w:firstLine="0"/>
        <w:jc w:val="both"/>
        <w:rPr>
          <w:rFonts w:ascii="Calibri" w:hAnsi="Calibri" w:cs="Arial"/>
          <w:lang w:val="en-US"/>
        </w:rPr>
      </w:pPr>
      <w:r w:rsidRPr="00764D2B">
        <w:rPr>
          <w:rFonts w:ascii="Calibri" w:hAnsi="Calibri"/>
          <w:b/>
          <w:lang w:val="en-US"/>
        </w:rPr>
        <w:t xml:space="preserve">TABLE </w:t>
      </w:r>
      <w:r w:rsidR="00E76F47">
        <w:rPr>
          <w:rFonts w:ascii="Calibri" w:hAnsi="Calibri"/>
          <w:b/>
          <w:lang w:val="en-US"/>
        </w:rPr>
        <w:t>S</w:t>
      </w:r>
      <w:r w:rsidR="003B1B3D">
        <w:rPr>
          <w:rFonts w:ascii="Calibri" w:hAnsi="Calibri"/>
          <w:b/>
          <w:lang w:val="en-US"/>
        </w:rPr>
        <w:t>6</w:t>
      </w:r>
      <w:r w:rsidR="00E76F47" w:rsidRPr="00595758">
        <w:rPr>
          <w:rFonts w:ascii="Calibri" w:hAnsi="Calibri"/>
          <w:lang w:val="en-US"/>
        </w:rPr>
        <w:t xml:space="preserve"> </w:t>
      </w:r>
      <w:r w:rsidR="00C467BB" w:rsidRPr="00595758">
        <w:rPr>
          <w:rFonts w:ascii="Calibri" w:hAnsi="Calibri"/>
          <w:lang w:val="en-US"/>
        </w:rPr>
        <w:t>I</w:t>
      </w:r>
      <w:r w:rsidR="00A855F6" w:rsidRPr="00595758">
        <w:rPr>
          <w:rFonts w:ascii="Calibri" w:hAnsi="Calibri"/>
          <w:lang w:val="en-US"/>
        </w:rPr>
        <w:t xml:space="preserve">ndicator genera </w:t>
      </w:r>
      <w:r w:rsidR="00C467BB" w:rsidRPr="00595758">
        <w:rPr>
          <w:rFonts w:ascii="Calibri" w:hAnsi="Calibri"/>
          <w:lang w:val="en-US"/>
        </w:rPr>
        <w:t xml:space="preserve">significantly </w:t>
      </w:r>
      <w:r w:rsidR="00A855F6" w:rsidRPr="00595758">
        <w:rPr>
          <w:rFonts w:ascii="Calibri" w:hAnsi="Calibri" w:cs="Arial"/>
          <w:lang w:val="en-US"/>
        </w:rPr>
        <w:t xml:space="preserve">associated with pyrene treatment in </w:t>
      </w:r>
      <w:r w:rsidR="003B1D4C" w:rsidRPr="00595758">
        <w:rPr>
          <w:rFonts w:ascii="Calibri" w:hAnsi="Calibri"/>
          <w:lang w:val="en-US"/>
        </w:rPr>
        <w:t>the</w:t>
      </w:r>
      <w:r w:rsidR="009B0324" w:rsidRPr="00595758">
        <w:rPr>
          <w:rFonts w:ascii="Calibri" w:hAnsi="Calibri"/>
          <w:lang w:val="en-US"/>
        </w:rPr>
        <w:t xml:space="preserve"> soil-compost mixture </w:t>
      </w:r>
      <w:r w:rsidR="00A855F6" w:rsidRPr="00595758">
        <w:rPr>
          <w:rFonts w:ascii="Calibri" w:hAnsi="Calibri" w:cs="Arial"/>
          <w:lang w:val="en-US"/>
        </w:rPr>
        <w:t xml:space="preserve">at day </w:t>
      </w:r>
      <w:r w:rsidR="00DC4833" w:rsidRPr="00595758">
        <w:rPr>
          <w:rFonts w:ascii="Calibri" w:hAnsi="Calibri" w:cs="Arial"/>
          <w:lang w:val="en-US"/>
        </w:rPr>
        <w:t>160</w:t>
      </w:r>
      <w:r w:rsidR="00A855F6" w:rsidRPr="00595758">
        <w:rPr>
          <w:rFonts w:ascii="Calibri" w:hAnsi="Calibri"/>
          <w:lang w:val="en-US"/>
        </w:rPr>
        <w:t xml:space="preserve"> identified by</w:t>
      </w:r>
      <w:r w:rsidR="00A855F6" w:rsidRPr="00595758">
        <w:rPr>
          <w:rFonts w:ascii="Calibri" w:hAnsi="Calibri" w:cs="Arial"/>
          <w:lang w:val="en-US"/>
        </w:rPr>
        <w:t xml:space="preserve"> calculated group-equalized point-</w:t>
      </w:r>
      <w:proofErr w:type="spellStart"/>
      <w:r w:rsidR="00A855F6" w:rsidRPr="00595758">
        <w:rPr>
          <w:rFonts w:ascii="Calibri" w:hAnsi="Calibri" w:cs="Arial"/>
          <w:lang w:val="en-US"/>
        </w:rPr>
        <w:t>biserial</w:t>
      </w:r>
      <w:proofErr w:type="spellEnd"/>
      <w:r w:rsidR="00A855F6" w:rsidRPr="00595758">
        <w:rPr>
          <w:rFonts w:ascii="Calibri" w:hAnsi="Calibri" w:cs="Arial"/>
          <w:lang w:val="en-US"/>
        </w:rPr>
        <w:t xml:space="preserve"> correlation coefficient</w:t>
      </w:r>
      <w:r w:rsidR="00442B0B" w:rsidRPr="00595758">
        <w:rPr>
          <w:rFonts w:ascii="Calibri" w:hAnsi="Calibri" w:cs="Arial"/>
          <w:lang w:val="en-US"/>
        </w:rPr>
        <w:t xml:space="preserve"> (Phi </w:t>
      </w:r>
      <w:r w:rsidR="00442B0B" w:rsidRPr="009E6F78">
        <w:rPr>
          <w:rFonts w:ascii="Calibri" w:hAnsi="Calibri" w:cs="Arial"/>
          <w:lang w:val="en-US"/>
        </w:rPr>
        <w:t>coeff</w:t>
      </w:r>
      <w:r w:rsidR="005E7834" w:rsidRPr="009E6F78">
        <w:rPr>
          <w:rFonts w:ascii="Calibri" w:hAnsi="Calibri" w:cs="Arial"/>
          <w:lang w:val="en-US"/>
        </w:rPr>
        <w:t>icient</w:t>
      </w:r>
      <w:r w:rsidR="00442B0B" w:rsidRPr="009E6F78">
        <w:rPr>
          <w:rFonts w:ascii="Calibri" w:hAnsi="Calibri" w:cs="Arial"/>
          <w:lang w:val="en-US"/>
        </w:rPr>
        <w:t>)</w:t>
      </w:r>
      <w:r w:rsidR="00A855F6" w:rsidRPr="009E6F78">
        <w:rPr>
          <w:rFonts w:ascii="Calibri" w:hAnsi="Calibri" w:cs="Arial"/>
          <w:lang w:val="en-US"/>
        </w:rPr>
        <w:t xml:space="preserve"> based on </w:t>
      </w:r>
      <w:r w:rsidR="000950EC" w:rsidRPr="00016F8A">
        <w:rPr>
          <w:rFonts w:ascii="Calibri" w:hAnsi="Calibri" w:cs="Arial"/>
          <w:lang w:val="en-US"/>
        </w:rPr>
        <w:t xml:space="preserve">genera relative abundance data </w:t>
      </w:r>
      <w:r w:rsidR="000950EC">
        <w:rPr>
          <w:rFonts w:ascii="Calibri" w:hAnsi="Calibri" w:cs="Arial"/>
          <w:lang w:val="en-US"/>
        </w:rPr>
        <w:t xml:space="preserve">from 16S rDNA amplicon libraries from extracted </w:t>
      </w:r>
      <w:r w:rsidR="00CE44EE">
        <w:rPr>
          <w:rFonts w:ascii="Calibri" w:hAnsi="Calibri" w:cs="Arial"/>
          <w:lang w:val="en-US"/>
        </w:rPr>
        <w:t xml:space="preserve">DNA and </w:t>
      </w:r>
      <w:r w:rsidR="000950EC">
        <w:rPr>
          <w:rFonts w:ascii="Calibri" w:hAnsi="Calibri" w:cs="Arial"/>
          <w:lang w:val="en-US"/>
        </w:rPr>
        <w:t xml:space="preserve">RNA (cDNA) </w:t>
      </w:r>
      <w:r w:rsidR="009E6F78" w:rsidRPr="009E6F78">
        <w:rPr>
          <w:rFonts w:ascii="Calibri" w:hAnsi="Calibri" w:cs="Arial"/>
          <w:lang w:val="en-US"/>
        </w:rPr>
        <w:t xml:space="preserve">with </w:t>
      </w:r>
      <w:r w:rsidR="009E6F78" w:rsidRPr="009E6F78">
        <w:rPr>
          <w:rFonts w:ascii="Calibri" w:hAnsi="Calibri"/>
          <w:lang w:val="en-US"/>
        </w:rPr>
        <w:t xml:space="preserve">indication of the </w:t>
      </w:r>
      <w:r w:rsidR="009E6F78" w:rsidRPr="009E6F78">
        <w:rPr>
          <w:rFonts w:ascii="Calibri" w:hAnsi="Calibri"/>
          <w:i/>
          <w:lang w:val="en-US"/>
        </w:rPr>
        <w:t>p</w:t>
      </w:r>
      <w:r w:rsidR="009E6F78" w:rsidRPr="009E6F78">
        <w:rPr>
          <w:rFonts w:ascii="Calibri" w:hAnsi="Calibri"/>
          <w:lang w:val="en-US"/>
        </w:rPr>
        <w:t xml:space="preserve"> value of significance</w:t>
      </w:r>
      <w:r w:rsidR="00A855F6" w:rsidRPr="009E6F78">
        <w:rPr>
          <w:rFonts w:ascii="Calibri" w:hAnsi="Calibri" w:cs="Arial"/>
          <w:lang w:val="en-US"/>
        </w:rPr>
        <w:t>. Indicator genera are</w:t>
      </w:r>
      <w:r w:rsidR="00A855F6" w:rsidRPr="00595758">
        <w:rPr>
          <w:rFonts w:ascii="Calibri" w:hAnsi="Calibri" w:cs="Arial"/>
          <w:lang w:val="en-US"/>
        </w:rPr>
        <w:t xml:space="preserve"> compared to literature concerning PAH degradation potential. </w:t>
      </w:r>
    </w:p>
    <w:tbl>
      <w:tblPr>
        <w:tblW w:w="9132" w:type="dxa"/>
        <w:tblInd w:w="55" w:type="dxa"/>
        <w:tblLayout w:type="fixed"/>
        <w:tblCellMar>
          <w:left w:w="70" w:type="dxa"/>
          <w:right w:w="70" w:type="dxa"/>
        </w:tblCellMar>
        <w:tblLook w:val="04A0" w:firstRow="1" w:lastRow="0" w:firstColumn="1" w:lastColumn="0" w:noHBand="0" w:noVBand="1"/>
      </w:tblPr>
      <w:tblGrid>
        <w:gridCol w:w="1814"/>
        <w:gridCol w:w="1644"/>
        <w:gridCol w:w="170"/>
        <w:gridCol w:w="964"/>
        <w:gridCol w:w="680"/>
        <w:gridCol w:w="57"/>
        <w:gridCol w:w="623"/>
        <w:gridCol w:w="1247"/>
        <w:gridCol w:w="1933"/>
      </w:tblGrid>
      <w:tr w:rsidR="001E3620" w:rsidRPr="00C95712" w:rsidTr="001E3620">
        <w:trPr>
          <w:trHeight w:val="315"/>
        </w:trPr>
        <w:tc>
          <w:tcPr>
            <w:tcW w:w="3628" w:type="dxa"/>
            <w:gridSpan w:val="3"/>
            <w:tcBorders>
              <w:top w:val="single" w:sz="4" w:space="0" w:color="auto"/>
              <w:left w:val="nil"/>
              <w:bottom w:val="single" w:sz="4" w:space="0" w:color="auto"/>
              <w:right w:val="nil"/>
            </w:tcBorders>
          </w:tcPr>
          <w:p w:rsidR="001E3620" w:rsidRPr="008238C6" w:rsidRDefault="001E3620">
            <w:pPr>
              <w:jc w:val="center"/>
              <w:rPr>
                <w:rFonts w:asciiTheme="minorHAnsi" w:hAnsiTheme="minorHAnsi"/>
                <w:color w:val="000000"/>
                <w:sz w:val="22"/>
                <w:szCs w:val="22"/>
                <w:lang w:val="en-US"/>
              </w:rPr>
            </w:pPr>
            <w:r w:rsidRPr="008238C6">
              <w:rPr>
                <w:rFonts w:asciiTheme="minorHAnsi" w:hAnsiTheme="minorHAnsi"/>
                <w:color w:val="000000"/>
                <w:sz w:val="22"/>
                <w:szCs w:val="22"/>
                <w:lang w:val="en-US"/>
              </w:rPr>
              <w:t>Taxonomy</w:t>
            </w:r>
          </w:p>
        </w:tc>
        <w:tc>
          <w:tcPr>
            <w:tcW w:w="1701" w:type="dxa"/>
            <w:gridSpan w:val="3"/>
            <w:tcBorders>
              <w:top w:val="single" w:sz="4" w:space="0" w:color="auto"/>
              <w:left w:val="nil"/>
              <w:bottom w:val="single" w:sz="4" w:space="0" w:color="auto"/>
              <w:right w:val="nil"/>
            </w:tcBorders>
          </w:tcPr>
          <w:p w:rsidR="001E3620" w:rsidRPr="008238C6" w:rsidRDefault="001E3620">
            <w:pPr>
              <w:jc w:val="center"/>
              <w:rPr>
                <w:rFonts w:asciiTheme="minorHAnsi" w:hAnsiTheme="minorHAnsi"/>
                <w:color w:val="000000"/>
                <w:sz w:val="22"/>
                <w:szCs w:val="22"/>
                <w:lang w:val="en-US"/>
              </w:rPr>
            </w:pPr>
            <w:r w:rsidRPr="008238C6">
              <w:rPr>
                <w:rFonts w:asciiTheme="minorHAnsi" w:hAnsiTheme="minorHAnsi"/>
                <w:color w:val="000000"/>
                <w:sz w:val="22"/>
                <w:szCs w:val="22"/>
                <w:lang w:val="en-US"/>
              </w:rPr>
              <w:t>Statistics</w:t>
            </w:r>
          </w:p>
        </w:tc>
        <w:tc>
          <w:tcPr>
            <w:tcW w:w="3798" w:type="dxa"/>
            <w:gridSpan w:val="3"/>
            <w:tcBorders>
              <w:top w:val="single" w:sz="4" w:space="0" w:color="auto"/>
              <w:left w:val="nil"/>
              <w:bottom w:val="single" w:sz="4" w:space="0" w:color="auto"/>
              <w:right w:val="nil"/>
            </w:tcBorders>
          </w:tcPr>
          <w:p w:rsidR="001E3620" w:rsidRPr="008238C6" w:rsidRDefault="001E3620">
            <w:pPr>
              <w:jc w:val="center"/>
              <w:rPr>
                <w:rFonts w:asciiTheme="minorHAnsi" w:hAnsiTheme="minorHAnsi"/>
                <w:color w:val="000000"/>
                <w:sz w:val="22"/>
                <w:szCs w:val="22"/>
                <w:lang w:val="en-US"/>
              </w:rPr>
            </w:pPr>
            <w:r w:rsidRPr="008238C6">
              <w:rPr>
                <w:rFonts w:asciiTheme="minorHAnsi" w:hAnsiTheme="minorHAnsi"/>
                <w:color w:val="000000"/>
                <w:sz w:val="22"/>
                <w:szCs w:val="22"/>
                <w:lang w:val="en-US"/>
              </w:rPr>
              <w:t>Biology and PAH degradation potential</w:t>
            </w:r>
          </w:p>
        </w:tc>
      </w:tr>
      <w:tr w:rsidR="008238C6" w:rsidRPr="008238C6" w:rsidTr="001E3620">
        <w:trPr>
          <w:trHeight w:val="315"/>
        </w:trPr>
        <w:tc>
          <w:tcPr>
            <w:tcW w:w="1814" w:type="dxa"/>
            <w:tcBorders>
              <w:top w:val="nil"/>
              <w:left w:val="nil"/>
              <w:bottom w:val="single" w:sz="4" w:space="0" w:color="auto"/>
              <w:right w:val="nil"/>
            </w:tcBorders>
            <w:shd w:val="clear" w:color="auto" w:fill="auto"/>
            <w:noWrap/>
            <w:hideMark/>
          </w:tcPr>
          <w:p w:rsidR="00CD5F34" w:rsidRPr="008238C6" w:rsidRDefault="00CD5F34">
            <w:pPr>
              <w:rPr>
                <w:rFonts w:asciiTheme="minorHAnsi" w:hAnsiTheme="minorHAnsi"/>
                <w:color w:val="000000"/>
                <w:sz w:val="22"/>
                <w:szCs w:val="22"/>
                <w:lang w:val="en-US"/>
              </w:rPr>
            </w:pPr>
            <w:r w:rsidRPr="008238C6">
              <w:rPr>
                <w:rFonts w:asciiTheme="minorHAnsi" w:hAnsiTheme="minorHAnsi"/>
                <w:color w:val="000000"/>
                <w:sz w:val="22"/>
                <w:szCs w:val="22"/>
                <w:lang w:val="en-US"/>
              </w:rPr>
              <w:t>Genus</w:t>
            </w:r>
          </w:p>
        </w:tc>
        <w:tc>
          <w:tcPr>
            <w:tcW w:w="1644" w:type="dxa"/>
            <w:tcBorders>
              <w:top w:val="single" w:sz="4" w:space="0" w:color="auto"/>
              <w:left w:val="nil"/>
              <w:bottom w:val="single" w:sz="4" w:space="0" w:color="auto"/>
              <w:right w:val="nil"/>
            </w:tcBorders>
            <w:shd w:val="clear" w:color="auto" w:fill="auto"/>
            <w:noWrap/>
            <w:hideMark/>
          </w:tcPr>
          <w:p w:rsidR="00CD5F34" w:rsidRPr="008238C6" w:rsidRDefault="00CD5F34">
            <w:pPr>
              <w:rPr>
                <w:rFonts w:asciiTheme="minorHAnsi" w:hAnsiTheme="minorHAnsi"/>
                <w:color w:val="000000"/>
                <w:sz w:val="22"/>
                <w:szCs w:val="22"/>
                <w:lang w:val="en-US"/>
              </w:rPr>
            </w:pPr>
            <w:r w:rsidRPr="008238C6">
              <w:rPr>
                <w:rFonts w:asciiTheme="minorHAnsi" w:hAnsiTheme="minorHAnsi"/>
                <w:color w:val="000000"/>
                <w:sz w:val="22"/>
                <w:szCs w:val="22"/>
                <w:lang w:val="en-US"/>
              </w:rPr>
              <w:t>Class</w:t>
            </w:r>
          </w:p>
        </w:tc>
        <w:tc>
          <w:tcPr>
            <w:tcW w:w="1134" w:type="dxa"/>
            <w:gridSpan w:val="2"/>
            <w:tcBorders>
              <w:top w:val="single" w:sz="4" w:space="0" w:color="auto"/>
              <w:left w:val="nil"/>
              <w:bottom w:val="single" w:sz="4" w:space="0" w:color="auto"/>
              <w:right w:val="nil"/>
            </w:tcBorders>
            <w:shd w:val="clear" w:color="auto" w:fill="auto"/>
            <w:hideMark/>
          </w:tcPr>
          <w:p w:rsidR="00CD5F34" w:rsidRPr="008238C6" w:rsidRDefault="00CD5F34" w:rsidP="008238C6">
            <w:pPr>
              <w:rPr>
                <w:rFonts w:asciiTheme="minorHAnsi" w:hAnsiTheme="minorHAnsi"/>
                <w:color w:val="000000"/>
                <w:sz w:val="22"/>
                <w:szCs w:val="22"/>
                <w:lang w:val="en-US"/>
              </w:rPr>
            </w:pPr>
            <w:r w:rsidRPr="008238C6">
              <w:rPr>
                <w:rFonts w:asciiTheme="minorHAnsi" w:hAnsiTheme="minorHAnsi"/>
                <w:color w:val="000000"/>
                <w:sz w:val="22"/>
                <w:szCs w:val="22"/>
                <w:lang w:val="en-US"/>
              </w:rPr>
              <w:t xml:space="preserve">Phi </w:t>
            </w:r>
            <w:r w:rsidRPr="008238C6">
              <w:rPr>
                <w:rFonts w:asciiTheme="minorHAnsi" w:hAnsiTheme="minorHAnsi"/>
                <w:color w:val="000000"/>
                <w:sz w:val="22"/>
                <w:szCs w:val="22"/>
                <w:lang w:val="en-US"/>
              </w:rPr>
              <w:br/>
            </w:r>
            <w:proofErr w:type="spellStart"/>
            <w:r w:rsidRPr="008238C6">
              <w:rPr>
                <w:rFonts w:asciiTheme="minorHAnsi" w:hAnsiTheme="minorHAnsi"/>
                <w:color w:val="000000"/>
                <w:sz w:val="22"/>
                <w:szCs w:val="22"/>
                <w:lang w:val="en-US"/>
              </w:rPr>
              <w:t>coeff</w:t>
            </w:r>
            <w:proofErr w:type="spellEnd"/>
            <w:r w:rsidR="008238C6" w:rsidRPr="008238C6">
              <w:rPr>
                <w:rFonts w:asciiTheme="minorHAnsi" w:hAnsiTheme="minorHAnsi"/>
                <w:color w:val="000000"/>
                <w:sz w:val="22"/>
                <w:szCs w:val="22"/>
                <w:lang w:val="en-US"/>
              </w:rPr>
              <w:t>.</w:t>
            </w:r>
          </w:p>
        </w:tc>
        <w:tc>
          <w:tcPr>
            <w:tcW w:w="680" w:type="dxa"/>
            <w:tcBorders>
              <w:top w:val="single" w:sz="4" w:space="0" w:color="auto"/>
              <w:left w:val="nil"/>
              <w:bottom w:val="single" w:sz="4" w:space="0" w:color="auto"/>
              <w:right w:val="nil"/>
            </w:tcBorders>
            <w:shd w:val="clear" w:color="auto" w:fill="auto"/>
            <w:noWrap/>
            <w:hideMark/>
          </w:tcPr>
          <w:p w:rsidR="00CD5F34" w:rsidRPr="008238C6" w:rsidRDefault="00CD5F34">
            <w:pPr>
              <w:rPr>
                <w:rFonts w:asciiTheme="minorHAnsi" w:hAnsiTheme="minorHAnsi"/>
                <w:color w:val="000000"/>
                <w:sz w:val="22"/>
                <w:szCs w:val="22"/>
                <w:lang w:val="en-US"/>
              </w:rPr>
            </w:pPr>
            <w:r w:rsidRPr="008238C6">
              <w:rPr>
                <w:rFonts w:asciiTheme="minorHAnsi" w:hAnsiTheme="minorHAnsi"/>
                <w:i/>
                <w:color w:val="000000"/>
                <w:sz w:val="22"/>
                <w:szCs w:val="22"/>
                <w:lang w:val="en-US"/>
              </w:rPr>
              <w:t>p</w:t>
            </w:r>
            <w:r w:rsidRPr="008238C6">
              <w:rPr>
                <w:rFonts w:asciiTheme="minorHAnsi" w:hAnsiTheme="minorHAnsi"/>
                <w:color w:val="000000"/>
                <w:sz w:val="22"/>
                <w:szCs w:val="22"/>
                <w:lang w:val="en-US"/>
              </w:rPr>
              <w:t xml:space="preserve"> value</w:t>
            </w:r>
          </w:p>
        </w:tc>
        <w:tc>
          <w:tcPr>
            <w:tcW w:w="680" w:type="dxa"/>
            <w:gridSpan w:val="2"/>
            <w:tcBorders>
              <w:top w:val="nil"/>
              <w:left w:val="nil"/>
              <w:bottom w:val="single" w:sz="4" w:space="0" w:color="auto"/>
              <w:right w:val="nil"/>
            </w:tcBorders>
            <w:shd w:val="clear" w:color="auto" w:fill="auto"/>
            <w:noWrap/>
            <w:hideMark/>
          </w:tcPr>
          <w:p w:rsidR="00CD5F34" w:rsidRPr="008238C6" w:rsidRDefault="00CD5F34">
            <w:pPr>
              <w:rPr>
                <w:rFonts w:asciiTheme="minorHAnsi" w:hAnsiTheme="minorHAnsi"/>
                <w:color w:val="000000"/>
                <w:sz w:val="22"/>
                <w:szCs w:val="22"/>
                <w:lang w:val="en-US"/>
              </w:rPr>
            </w:pPr>
            <w:r w:rsidRPr="008238C6">
              <w:rPr>
                <w:rFonts w:asciiTheme="minorHAnsi" w:hAnsiTheme="minorHAnsi"/>
                <w:color w:val="000000"/>
                <w:sz w:val="22"/>
                <w:szCs w:val="22"/>
                <w:lang w:val="en-US"/>
              </w:rPr>
              <w:t>Gram</w:t>
            </w:r>
          </w:p>
        </w:tc>
        <w:tc>
          <w:tcPr>
            <w:tcW w:w="1247" w:type="dxa"/>
            <w:tcBorders>
              <w:top w:val="nil"/>
              <w:left w:val="nil"/>
              <w:bottom w:val="single" w:sz="4" w:space="0" w:color="auto"/>
              <w:right w:val="nil"/>
            </w:tcBorders>
            <w:shd w:val="clear" w:color="auto" w:fill="auto"/>
            <w:hideMark/>
          </w:tcPr>
          <w:p w:rsidR="00CD5F34" w:rsidRPr="008238C6" w:rsidRDefault="008238C6">
            <w:pPr>
              <w:rPr>
                <w:rFonts w:asciiTheme="minorHAnsi" w:hAnsiTheme="minorHAnsi"/>
                <w:color w:val="000000"/>
                <w:sz w:val="22"/>
                <w:szCs w:val="22"/>
              </w:rPr>
            </w:pPr>
            <w:r w:rsidRPr="008238C6">
              <w:rPr>
                <w:rFonts w:asciiTheme="minorHAnsi" w:hAnsiTheme="minorHAnsi"/>
                <w:color w:val="000000"/>
                <w:sz w:val="22"/>
                <w:szCs w:val="22"/>
                <w:lang w:val="en-US"/>
              </w:rPr>
              <w:t xml:space="preserve">Indications for </w:t>
            </w:r>
            <w:r w:rsidR="00CD5F34" w:rsidRPr="008238C6">
              <w:rPr>
                <w:rFonts w:asciiTheme="minorHAnsi" w:hAnsiTheme="minorHAnsi"/>
                <w:color w:val="000000"/>
                <w:sz w:val="22"/>
                <w:szCs w:val="22"/>
                <w:lang w:val="en-US"/>
              </w:rPr>
              <w:t xml:space="preserve">PAH </w:t>
            </w:r>
            <w:proofErr w:type="spellStart"/>
            <w:r w:rsidR="00CD5F34" w:rsidRPr="008238C6">
              <w:rPr>
                <w:rFonts w:asciiTheme="minorHAnsi" w:hAnsiTheme="minorHAnsi"/>
                <w:color w:val="000000"/>
                <w:sz w:val="22"/>
                <w:szCs w:val="22"/>
                <w:lang w:val="en-US"/>
              </w:rPr>
              <w:t>degra</w:t>
            </w:r>
            <w:r w:rsidR="00CD5F34" w:rsidRPr="008238C6">
              <w:rPr>
                <w:rFonts w:asciiTheme="minorHAnsi" w:hAnsiTheme="minorHAnsi"/>
                <w:color w:val="000000"/>
                <w:sz w:val="22"/>
                <w:szCs w:val="22"/>
              </w:rPr>
              <w:t>dation</w:t>
            </w:r>
            <w:proofErr w:type="spellEnd"/>
          </w:p>
        </w:tc>
        <w:tc>
          <w:tcPr>
            <w:tcW w:w="1933" w:type="dxa"/>
            <w:tcBorders>
              <w:top w:val="nil"/>
              <w:left w:val="nil"/>
              <w:bottom w:val="single" w:sz="4" w:space="0" w:color="auto"/>
              <w:right w:val="nil"/>
            </w:tcBorders>
            <w:shd w:val="clear" w:color="auto" w:fill="auto"/>
            <w:noWrap/>
            <w:hideMark/>
          </w:tcPr>
          <w:p w:rsidR="00CD5F34" w:rsidRPr="008238C6" w:rsidRDefault="00CD5F34">
            <w:pPr>
              <w:rPr>
                <w:rFonts w:asciiTheme="minorHAnsi" w:hAnsiTheme="minorHAnsi"/>
                <w:color w:val="000000"/>
                <w:sz w:val="22"/>
                <w:szCs w:val="22"/>
              </w:rPr>
            </w:pPr>
            <w:r w:rsidRPr="008238C6">
              <w:rPr>
                <w:rFonts w:asciiTheme="minorHAnsi" w:hAnsiTheme="minorHAnsi"/>
                <w:color w:val="000000"/>
                <w:sz w:val="22"/>
                <w:szCs w:val="22"/>
              </w:rPr>
              <w:t>Reference</w:t>
            </w:r>
          </w:p>
        </w:tc>
      </w:tr>
      <w:tr w:rsidR="007847A2" w:rsidRPr="007847A2" w:rsidTr="001E3620">
        <w:trPr>
          <w:trHeight w:val="600"/>
        </w:trPr>
        <w:tc>
          <w:tcPr>
            <w:tcW w:w="1814" w:type="dxa"/>
            <w:tcBorders>
              <w:top w:val="nil"/>
              <w:left w:val="nil"/>
              <w:bottom w:val="nil"/>
              <w:right w:val="nil"/>
            </w:tcBorders>
            <w:shd w:val="clear" w:color="auto" w:fill="auto"/>
            <w:noWrap/>
            <w:hideMark/>
          </w:tcPr>
          <w:p w:rsidR="00CD5F34" w:rsidRPr="007847A2" w:rsidRDefault="00CD5F34">
            <w:pPr>
              <w:rPr>
                <w:rFonts w:asciiTheme="minorHAnsi" w:hAnsiTheme="minorHAnsi"/>
                <w:i/>
                <w:sz w:val="22"/>
                <w:szCs w:val="22"/>
              </w:rPr>
            </w:pPr>
            <w:proofErr w:type="spellStart"/>
            <w:r w:rsidRPr="007847A2">
              <w:rPr>
                <w:rFonts w:asciiTheme="minorHAnsi" w:hAnsiTheme="minorHAnsi"/>
                <w:i/>
                <w:sz w:val="22"/>
                <w:szCs w:val="22"/>
              </w:rPr>
              <w:t>Arthrobacter</w:t>
            </w:r>
            <w:proofErr w:type="spellEnd"/>
          </w:p>
        </w:tc>
        <w:tc>
          <w:tcPr>
            <w:tcW w:w="1644" w:type="dxa"/>
            <w:tcBorders>
              <w:top w:val="nil"/>
              <w:left w:val="nil"/>
              <w:bottom w:val="nil"/>
              <w:right w:val="nil"/>
            </w:tcBorders>
            <w:shd w:val="clear" w:color="auto" w:fill="auto"/>
            <w:noWrap/>
            <w:hideMark/>
          </w:tcPr>
          <w:p w:rsidR="00CD5F34" w:rsidRPr="00CE44EE" w:rsidRDefault="00CD5F34">
            <w:pPr>
              <w:rPr>
                <w:rFonts w:asciiTheme="minorHAnsi" w:hAnsiTheme="minorHAnsi"/>
                <w:i/>
                <w:sz w:val="22"/>
                <w:szCs w:val="22"/>
              </w:rPr>
            </w:pPr>
            <w:proofErr w:type="spellStart"/>
            <w:r w:rsidRPr="00CE44EE">
              <w:rPr>
                <w:rFonts w:asciiTheme="minorHAnsi" w:hAnsiTheme="minorHAnsi"/>
                <w:i/>
                <w:sz w:val="22"/>
                <w:szCs w:val="22"/>
              </w:rPr>
              <w:t>Actinobacteria</w:t>
            </w:r>
            <w:proofErr w:type="spellEnd"/>
          </w:p>
        </w:tc>
        <w:tc>
          <w:tcPr>
            <w:tcW w:w="1134" w:type="dxa"/>
            <w:gridSpan w:val="2"/>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0.876</w:t>
            </w:r>
          </w:p>
        </w:tc>
        <w:tc>
          <w:tcPr>
            <w:tcW w:w="680"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0.032</w:t>
            </w:r>
          </w:p>
        </w:tc>
        <w:tc>
          <w:tcPr>
            <w:tcW w:w="680" w:type="dxa"/>
            <w:gridSpan w:val="2"/>
            <w:tcBorders>
              <w:top w:val="nil"/>
              <w:left w:val="nil"/>
              <w:bottom w:val="nil"/>
              <w:right w:val="nil"/>
            </w:tcBorders>
            <w:shd w:val="clear" w:color="auto" w:fill="auto"/>
            <w:noWrap/>
            <w:hideMark/>
          </w:tcPr>
          <w:p w:rsidR="00CD5F34" w:rsidRPr="007847A2" w:rsidRDefault="00CD5F34">
            <w:pPr>
              <w:jc w:val="center"/>
              <w:rPr>
                <w:rFonts w:asciiTheme="minorHAnsi" w:hAnsiTheme="minorHAnsi"/>
                <w:sz w:val="22"/>
                <w:szCs w:val="22"/>
              </w:rPr>
            </w:pPr>
            <w:r w:rsidRPr="007847A2">
              <w:rPr>
                <w:rFonts w:asciiTheme="minorHAnsi" w:hAnsiTheme="minorHAnsi"/>
                <w:sz w:val="22"/>
                <w:szCs w:val="22"/>
              </w:rPr>
              <w:t>+</w:t>
            </w:r>
          </w:p>
        </w:tc>
        <w:tc>
          <w:tcPr>
            <w:tcW w:w="1247"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proofErr w:type="spellStart"/>
            <w:r w:rsidRPr="007847A2">
              <w:rPr>
                <w:rFonts w:asciiTheme="minorHAnsi" w:hAnsiTheme="minorHAnsi"/>
                <w:sz w:val="22"/>
                <w:szCs w:val="22"/>
              </w:rPr>
              <w:t>Nap</w:t>
            </w:r>
            <w:proofErr w:type="spellEnd"/>
            <w:r w:rsidRPr="007847A2">
              <w:rPr>
                <w:rFonts w:asciiTheme="minorHAnsi" w:hAnsiTheme="minorHAnsi"/>
                <w:sz w:val="22"/>
                <w:szCs w:val="22"/>
              </w:rPr>
              <w:t xml:space="preserve">, </w:t>
            </w:r>
            <w:proofErr w:type="spellStart"/>
            <w:r w:rsidRPr="007847A2">
              <w:rPr>
                <w:rFonts w:asciiTheme="minorHAnsi" w:hAnsiTheme="minorHAnsi"/>
                <w:sz w:val="22"/>
                <w:szCs w:val="22"/>
              </w:rPr>
              <w:t>Phe</w:t>
            </w:r>
            <w:proofErr w:type="spellEnd"/>
          </w:p>
        </w:tc>
        <w:tc>
          <w:tcPr>
            <w:tcW w:w="1933" w:type="dxa"/>
            <w:tcBorders>
              <w:top w:val="nil"/>
              <w:left w:val="nil"/>
              <w:bottom w:val="nil"/>
              <w:right w:val="nil"/>
            </w:tcBorders>
            <w:shd w:val="clear" w:color="auto" w:fill="auto"/>
            <w:hideMark/>
          </w:tcPr>
          <w:p w:rsidR="00CD5F34" w:rsidRPr="007847A2" w:rsidRDefault="00A35E2C" w:rsidP="00A35E2C">
            <w:pPr>
              <w:rPr>
                <w:rFonts w:asciiTheme="minorHAnsi" w:hAnsiTheme="minorHAnsi"/>
                <w:sz w:val="22"/>
                <w:szCs w:val="22"/>
                <w:lang w:val="en-US"/>
              </w:rPr>
            </w:pPr>
            <w:r w:rsidRPr="007847A2">
              <w:rPr>
                <w:rFonts w:asciiTheme="minorHAnsi" w:hAnsiTheme="minorHAnsi"/>
                <w:sz w:val="22"/>
                <w:szCs w:val="22"/>
              </w:rPr>
              <w:fldChar w:fldCharType="begin"/>
            </w:r>
            <w:r w:rsidR="00BA7B5F" w:rsidRPr="007847A2">
              <w:rPr>
                <w:rFonts w:asciiTheme="minorHAnsi" w:hAnsiTheme="minorHAnsi"/>
                <w:sz w:val="22"/>
                <w:szCs w:val="22"/>
              </w:rPr>
              <w:instrText>ADDIN CITAVI.PLACEHOLDER 6b2166a3-8df9-4858-a13a-46ca17d6e0ba 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kRhYW5lIGV0IGFsLiAyMDAxPC9UZXh0Pg0KICAgIDwvVGV4dFVuaXQ+DQogIDwvVGV4dFVuaXRzPg0KPC9QbGFjZWhvbGRlcj4=</w:instrText>
            </w:r>
            <w:r w:rsidRPr="007847A2">
              <w:rPr>
                <w:rFonts w:asciiTheme="minorHAnsi" w:hAnsiTheme="minorHAnsi"/>
                <w:sz w:val="22"/>
                <w:szCs w:val="22"/>
              </w:rPr>
              <w:fldChar w:fldCharType="separate"/>
            </w:r>
            <w:bookmarkStart w:id="11" w:name="_CTVP0016b2166a38df94858a13a46ca17d6e0ba"/>
            <w:r w:rsidR="00BA7B5F" w:rsidRPr="007847A2">
              <w:rPr>
                <w:rFonts w:asciiTheme="minorHAnsi" w:hAnsiTheme="minorHAnsi"/>
                <w:sz w:val="22"/>
                <w:szCs w:val="22"/>
              </w:rPr>
              <w:t xml:space="preserve">Daane et al. </w:t>
            </w:r>
            <w:r w:rsidR="005D7326" w:rsidRPr="007847A2">
              <w:rPr>
                <w:rFonts w:asciiTheme="minorHAnsi" w:hAnsiTheme="minorHAnsi"/>
                <w:sz w:val="22"/>
                <w:szCs w:val="22"/>
              </w:rPr>
              <w:t>(</w:t>
            </w:r>
            <w:r w:rsidR="00BA7B5F" w:rsidRPr="007847A2">
              <w:rPr>
                <w:rFonts w:asciiTheme="minorHAnsi" w:hAnsiTheme="minorHAnsi"/>
                <w:sz w:val="22"/>
                <w:szCs w:val="22"/>
              </w:rPr>
              <w:t>2001</w:t>
            </w:r>
            <w:bookmarkEnd w:id="11"/>
            <w:r w:rsidRPr="007847A2">
              <w:rPr>
                <w:rFonts w:asciiTheme="minorHAnsi" w:hAnsiTheme="minorHAnsi"/>
                <w:sz w:val="22"/>
                <w:szCs w:val="22"/>
              </w:rPr>
              <w:fldChar w:fldCharType="end"/>
            </w:r>
            <w:r w:rsidR="005D7326" w:rsidRPr="007847A2">
              <w:rPr>
                <w:rFonts w:asciiTheme="minorHAnsi" w:hAnsiTheme="minorHAnsi"/>
                <w:sz w:val="22"/>
                <w:szCs w:val="22"/>
              </w:rPr>
              <w:t>)</w:t>
            </w:r>
            <w:r w:rsidRPr="007847A2">
              <w:rPr>
                <w:rFonts w:asciiTheme="minorHAnsi" w:hAnsiTheme="minorHAnsi"/>
                <w:sz w:val="22"/>
                <w:szCs w:val="22"/>
              </w:rPr>
              <w:t xml:space="preserve">, </w:t>
            </w:r>
            <w:r w:rsidRPr="007847A2">
              <w:rPr>
                <w:rFonts w:asciiTheme="minorHAnsi" w:hAnsiTheme="minorHAnsi"/>
                <w:sz w:val="22"/>
                <w:szCs w:val="22"/>
              </w:rPr>
              <w:fldChar w:fldCharType="begin"/>
            </w:r>
            <w:r w:rsidR="00BA7B5F" w:rsidRPr="007847A2">
              <w:rPr>
                <w:rFonts w:asciiTheme="minorHAnsi" w:hAnsiTheme="minorHAnsi"/>
                <w:sz w:val="22"/>
                <w:szCs w:val="22"/>
              </w:rPr>
              <w:instrText>ADDIN CITAVI.PLACEHOLDER d1e9ff06-6ee4-4188-abf9-0d82de1e75f8 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LYWxsaW1hbmlzIGV0IGFsLiAyMDA3PC9UZXh0Pg0KICAgIDwvVGV4dFVuaXQ+DQogIDwvVGV4dFVuaXRzPg0KPC9QbGFjZWhvbGRlcj4=</w:instrText>
            </w:r>
            <w:r w:rsidRPr="007847A2">
              <w:rPr>
                <w:rFonts w:asciiTheme="minorHAnsi" w:hAnsiTheme="minorHAnsi"/>
                <w:sz w:val="22"/>
                <w:szCs w:val="22"/>
              </w:rPr>
              <w:fldChar w:fldCharType="separate"/>
            </w:r>
            <w:bookmarkStart w:id="12" w:name="_CTVP001d1e9ff066ee44188abf90d82de1e75f8"/>
            <w:r w:rsidR="00BA7B5F" w:rsidRPr="007847A2">
              <w:rPr>
                <w:rFonts w:asciiTheme="minorHAnsi" w:hAnsiTheme="minorHAnsi"/>
                <w:sz w:val="22"/>
                <w:szCs w:val="22"/>
              </w:rPr>
              <w:t xml:space="preserve">Kallimanis et al. </w:t>
            </w:r>
            <w:r w:rsidR="005D7326" w:rsidRPr="007847A2">
              <w:rPr>
                <w:rFonts w:asciiTheme="minorHAnsi" w:hAnsiTheme="minorHAnsi"/>
                <w:sz w:val="22"/>
                <w:szCs w:val="22"/>
              </w:rPr>
              <w:t>(</w:t>
            </w:r>
            <w:r w:rsidR="00BA7B5F" w:rsidRPr="007847A2">
              <w:rPr>
                <w:rFonts w:asciiTheme="minorHAnsi" w:hAnsiTheme="minorHAnsi"/>
                <w:sz w:val="22"/>
                <w:szCs w:val="22"/>
              </w:rPr>
              <w:t>2007</w:t>
            </w:r>
            <w:bookmarkEnd w:id="12"/>
            <w:r w:rsidRPr="007847A2">
              <w:rPr>
                <w:rFonts w:asciiTheme="minorHAnsi" w:hAnsiTheme="minorHAnsi"/>
                <w:sz w:val="22"/>
                <w:szCs w:val="22"/>
              </w:rPr>
              <w:fldChar w:fldCharType="end"/>
            </w:r>
            <w:r w:rsidR="005D7326" w:rsidRPr="007847A2">
              <w:rPr>
                <w:rFonts w:asciiTheme="minorHAnsi" w:hAnsiTheme="minorHAnsi"/>
                <w:sz w:val="22"/>
                <w:szCs w:val="22"/>
              </w:rPr>
              <w:t>)</w:t>
            </w:r>
            <w:r w:rsidRPr="007847A2">
              <w:rPr>
                <w:rFonts w:asciiTheme="minorHAnsi" w:hAnsiTheme="minorHAnsi"/>
                <w:sz w:val="22"/>
                <w:szCs w:val="22"/>
              </w:rPr>
              <w:t xml:space="preserve">, </w:t>
            </w:r>
            <w:r w:rsidRPr="007847A2">
              <w:rPr>
                <w:rFonts w:asciiTheme="minorHAnsi" w:hAnsiTheme="minorHAnsi"/>
                <w:sz w:val="22"/>
                <w:szCs w:val="22"/>
              </w:rPr>
              <w:fldChar w:fldCharType="begin"/>
            </w:r>
            <w:r w:rsidR="00BA7B5F" w:rsidRPr="007847A2">
              <w:rPr>
                <w:rFonts w:asciiTheme="minorHAnsi" w:hAnsiTheme="minorHAnsi"/>
                <w:sz w:val="22"/>
                <w:szCs w:val="22"/>
              </w:rPr>
              <w:instrText>ADDIN CITAVI.PLACEHOLDER 7a0d7001-6670-47b9-b525-bf707bf2a986 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</w:instrText>
            </w:r>
            <w:r w:rsidR="00BA7B5F" w:rsidRPr="007847A2">
              <w:rPr>
                <w:rFonts w:asciiTheme="minorHAnsi" w:hAnsiTheme="minorHAnsi"/>
                <w:sz w:val="22"/>
                <w:szCs w:val="22"/>
                <w:lang w:val="en-US"/>
              </w:rPr>
              <w:instrText>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UaGlvbiBldCBhbC4gMjAxMjwvVGV4dD4NCiAgICA8L1RleHRVbml0Pg0KICA8L1RleHRVbml0cz4NCjwvUGxhY2Vob2xkZXI+</w:instrText>
            </w:r>
            <w:r w:rsidRPr="007847A2">
              <w:rPr>
                <w:rFonts w:asciiTheme="minorHAnsi" w:hAnsiTheme="minorHAnsi"/>
                <w:sz w:val="22"/>
                <w:szCs w:val="22"/>
              </w:rPr>
              <w:fldChar w:fldCharType="separate"/>
            </w:r>
            <w:bookmarkStart w:id="13" w:name="_CTVP0017a0d7001667047b9b525bf707bf2a986"/>
            <w:r w:rsidR="00BA7B5F" w:rsidRPr="007847A2">
              <w:rPr>
                <w:rFonts w:asciiTheme="minorHAnsi" w:hAnsiTheme="minorHAnsi"/>
                <w:sz w:val="22"/>
                <w:szCs w:val="22"/>
                <w:lang w:val="en-US"/>
              </w:rPr>
              <w:t xml:space="preserve">Thion et al. </w:t>
            </w:r>
            <w:r w:rsidR="005D7326" w:rsidRPr="007847A2">
              <w:rPr>
                <w:rFonts w:asciiTheme="minorHAnsi" w:hAnsiTheme="minorHAnsi"/>
                <w:sz w:val="22"/>
                <w:szCs w:val="22"/>
                <w:lang w:val="en-US"/>
              </w:rPr>
              <w:t>(</w:t>
            </w:r>
            <w:r w:rsidR="00BA7B5F" w:rsidRPr="007847A2">
              <w:rPr>
                <w:rFonts w:asciiTheme="minorHAnsi" w:hAnsiTheme="minorHAnsi"/>
                <w:sz w:val="22"/>
                <w:szCs w:val="22"/>
                <w:lang w:val="en-US"/>
              </w:rPr>
              <w:t>2012</w:t>
            </w:r>
            <w:bookmarkEnd w:id="13"/>
            <w:r w:rsidRPr="007847A2">
              <w:rPr>
                <w:rFonts w:asciiTheme="minorHAnsi" w:hAnsiTheme="minorHAnsi"/>
                <w:sz w:val="22"/>
                <w:szCs w:val="22"/>
              </w:rPr>
              <w:fldChar w:fldCharType="end"/>
            </w:r>
            <w:r w:rsidR="005D7326" w:rsidRPr="007847A2">
              <w:rPr>
                <w:rFonts w:asciiTheme="minorHAnsi" w:hAnsiTheme="minorHAnsi"/>
                <w:sz w:val="22"/>
                <w:szCs w:val="22"/>
              </w:rPr>
              <w:t>)</w:t>
            </w:r>
          </w:p>
        </w:tc>
      </w:tr>
      <w:tr w:rsidR="007847A2" w:rsidRPr="007847A2" w:rsidTr="001E3620">
        <w:trPr>
          <w:trHeight w:val="915"/>
        </w:trPr>
        <w:tc>
          <w:tcPr>
            <w:tcW w:w="1814" w:type="dxa"/>
            <w:tcBorders>
              <w:top w:val="nil"/>
              <w:left w:val="nil"/>
              <w:bottom w:val="nil"/>
              <w:right w:val="nil"/>
            </w:tcBorders>
            <w:shd w:val="clear" w:color="auto" w:fill="auto"/>
            <w:noWrap/>
            <w:hideMark/>
          </w:tcPr>
          <w:p w:rsidR="00CD5F34" w:rsidRPr="007847A2" w:rsidRDefault="00CD5F34">
            <w:pPr>
              <w:rPr>
                <w:rFonts w:asciiTheme="minorHAnsi" w:hAnsiTheme="minorHAnsi"/>
                <w:i/>
                <w:sz w:val="22"/>
                <w:szCs w:val="22"/>
                <w:lang w:val="en-US"/>
              </w:rPr>
            </w:pPr>
            <w:r w:rsidRPr="007847A2">
              <w:rPr>
                <w:rFonts w:asciiTheme="minorHAnsi" w:hAnsiTheme="minorHAnsi"/>
                <w:i/>
                <w:sz w:val="22"/>
                <w:szCs w:val="22"/>
                <w:lang w:val="en-US"/>
              </w:rPr>
              <w:t>Bacillus</w:t>
            </w:r>
          </w:p>
        </w:tc>
        <w:tc>
          <w:tcPr>
            <w:tcW w:w="1644" w:type="dxa"/>
            <w:tcBorders>
              <w:top w:val="nil"/>
              <w:left w:val="nil"/>
              <w:bottom w:val="nil"/>
              <w:right w:val="nil"/>
            </w:tcBorders>
            <w:shd w:val="clear" w:color="auto" w:fill="auto"/>
            <w:noWrap/>
            <w:hideMark/>
          </w:tcPr>
          <w:p w:rsidR="00CD5F34" w:rsidRPr="00CE44EE" w:rsidRDefault="00CD5F34">
            <w:pPr>
              <w:rPr>
                <w:rFonts w:asciiTheme="minorHAnsi" w:hAnsiTheme="minorHAnsi"/>
                <w:i/>
                <w:sz w:val="22"/>
                <w:szCs w:val="22"/>
                <w:lang w:val="en-US"/>
              </w:rPr>
            </w:pPr>
            <w:r w:rsidRPr="00CE44EE">
              <w:rPr>
                <w:rFonts w:asciiTheme="minorHAnsi" w:hAnsiTheme="minorHAnsi"/>
                <w:i/>
                <w:sz w:val="22"/>
                <w:szCs w:val="22"/>
                <w:lang w:val="en-US"/>
              </w:rPr>
              <w:t>Bacilli</w:t>
            </w:r>
          </w:p>
        </w:tc>
        <w:tc>
          <w:tcPr>
            <w:tcW w:w="1134" w:type="dxa"/>
            <w:gridSpan w:val="2"/>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r w:rsidRPr="007847A2">
              <w:rPr>
                <w:rFonts w:asciiTheme="minorHAnsi" w:hAnsiTheme="minorHAnsi"/>
                <w:sz w:val="22"/>
                <w:szCs w:val="22"/>
                <w:lang w:val="en-US"/>
              </w:rPr>
              <w:t>0.844</w:t>
            </w:r>
          </w:p>
        </w:tc>
        <w:tc>
          <w:tcPr>
            <w:tcW w:w="680"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r w:rsidRPr="007847A2">
              <w:rPr>
                <w:rFonts w:asciiTheme="minorHAnsi" w:hAnsiTheme="minorHAnsi"/>
                <w:sz w:val="22"/>
                <w:szCs w:val="22"/>
                <w:lang w:val="en-US"/>
              </w:rPr>
              <w:t>0.032</w:t>
            </w:r>
          </w:p>
        </w:tc>
        <w:tc>
          <w:tcPr>
            <w:tcW w:w="680" w:type="dxa"/>
            <w:gridSpan w:val="2"/>
            <w:tcBorders>
              <w:top w:val="nil"/>
              <w:left w:val="nil"/>
              <w:bottom w:val="nil"/>
              <w:right w:val="nil"/>
            </w:tcBorders>
            <w:shd w:val="clear" w:color="auto" w:fill="auto"/>
            <w:noWrap/>
            <w:hideMark/>
          </w:tcPr>
          <w:p w:rsidR="00CD5F34" w:rsidRPr="007847A2" w:rsidRDefault="00CD5F34">
            <w:pPr>
              <w:jc w:val="center"/>
              <w:rPr>
                <w:rFonts w:asciiTheme="minorHAnsi" w:hAnsiTheme="minorHAnsi"/>
                <w:sz w:val="22"/>
                <w:szCs w:val="22"/>
                <w:lang w:val="en-US"/>
              </w:rPr>
            </w:pPr>
            <w:r w:rsidRPr="007847A2">
              <w:rPr>
                <w:rFonts w:asciiTheme="minorHAnsi" w:hAnsiTheme="minorHAnsi"/>
                <w:sz w:val="22"/>
                <w:szCs w:val="22"/>
                <w:lang w:val="en-US"/>
              </w:rPr>
              <w:t>+</w:t>
            </w:r>
          </w:p>
        </w:tc>
        <w:tc>
          <w:tcPr>
            <w:tcW w:w="1247"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r w:rsidRPr="007847A2">
              <w:rPr>
                <w:rFonts w:asciiTheme="minorHAnsi" w:hAnsiTheme="minorHAnsi"/>
                <w:sz w:val="22"/>
                <w:szCs w:val="22"/>
                <w:lang w:val="en-US"/>
              </w:rPr>
              <w:t xml:space="preserve">Nap, Ace, Ant, Flt, </w:t>
            </w:r>
            <w:proofErr w:type="spellStart"/>
            <w:r w:rsidRPr="007847A2">
              <w:rPr>
                <w:rFonts w:asciiTheme="minorHAnsi" w:hAnsiTheme="minorHAnsi"/>
                <w:sz w:val="22"/>
                <w:szCs w:val="22"/>
                <w:lang w:val="en-US"/>
              </w:rPr>
              <w:t>Pyr</w:t>
            </w:r>
            <w:proofErr w:type="spellEnd"/>
            <w:r w:rsidRPr="007847A2">
              <w:rPr>
                <w:rFonts w:asciiTheme="minorHAnsi" w:hAnsiTheme="minorHAnsi"/>
                <w:sz w:val="22"/>
                <w:szCs w:val="22"/>
                <w:lang w:val="en-US"/>
              </w:rPr>
              <w:t>, B[e]p</w:t>
            </w:r>
          </w:p>
        </w:tc>
        <w:tc>
          <w:tcPr>
            <w:tcW w:w="1933" w:type="dxa"/>
            <w:tcBorders>
              <w:top w:val="nil"/>
              <w:left w:val="nil"/>
              <w:bottom w:val="nil"/>
              <w:right w:val="nil"/>
            </w:tcBorders>
            <w:shd w:val="clear" w:color="auto" w:fill="auto"/>
            <w:hideMark/>
          </w:tcPr>
          <w:p w:rsidR="00CD5F34" w:rsidRPr="007847A2" w:rsidRDefault="00CD5F34" w:rsidP="00A35E2C">
            <w:pPr>
              <w:rPr>
                <w:rFonts w:asciiTheme="minorHAnsi" w:hAnsiTheme="minorHAnsi"/>
                <w:sz w:val="22"/>
                <w:szCs w:val="22"/>
              </w:rPr>
            </w:pPr>
            <w:r w:rsidRPr="007847A2">
              <w:rPr>
                <w:rFonts w:asciiTheme="minorHAnsi" w:hAnsiTheme="minorHAnsi"/>
                <w:sz w:val="22"/>
                <w:szCs w:val="22"/>
                <w:lang w:val="en-US"/>
              </w:rPr>
              <w:t xml:space="preserve">e.g. </w:t>
            </w:r>
            <w:r w:rsidR="00A35E2C" w:rsidRPr="007847A2">
              <w:rPr>
                <w:rFonts w:asciiTheme="minorHAnsi" w:hAnsiTheme="minorHAnsi"/>
                <w:sz w:val="22"/>
                <w:szCs w:val="22"/>
              </w:rPr>
              <w:fldChar w:fldCharType="begin"/>
            </w:r>
            <w:r w:rsidR="00BA7B5F" w:rsidRPr="007847A2">
              <w:rPr>
                <w:rFonts w:asciiTheme="minorHAnsi" w:hAnsiTheme="minorHAnsi"/>
                <w:sz w:val="22"/>
                <w:szCs w:val="22"/>
                <w:lang w:val="en-US"/>
              </w:rPr>
              <w:instrText>ADDIN CITAVI.PLACEHOLDER 2ebc5011-969d-403a-8526-698bc1af862a 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kFubndlaWxlciBldCBhbC4gMjAwMDwvVGV4dD4NCiAgICA8L1RleHRVbml0Pg0KICA8L1RleHRVbml0cz4NCjwvUGxhY2Vob2xkZXI+</w:instrText>
            </w:r>
            <w:r w:rsidR="00A35E2C" w:rsidRPr="007847A2">
              <w:rPr>
                <w:rFonts w:asciiTheme="minorHAnsi" w:hAnsiTheme="minorHAnsi"/>
                <w:sz w:val="22"/>
                <w:szCs w:val="22"/>
              </w:rPr>
              <w:fldChar w:fldCharType="separate"/>
            </w:r>
            <w:bookmarkStart w:id="14" w:name="_CTVP0012ebc5011969d403a8526698bc1af862a"/>
            <w:r w:rsidR="00BA7B5F" w:rsidRPr="007847A2">
              <w:rPr>
                <w:rFonts w:asciiTheme="minorHAnsi" w:hAnsiTheme="minorHAnsi"/>
                <w:sz w:val="22"/>
                <w:szCs w:val="22"/>
                <w:lang w:val="en-US"/>
              </w:rPr>
              <w:t xml:space="preserve">Annweiler et al. </w:t>
            </w:r>
            <w:r w:rsidR="005D7326" w:rsidRPr="007847A2">
              <w:rPr>
                <w:rFonts w:asciiTheme="minorHAnsi" w:hAnsiTheme="minorHAnsi"/>
                <w:sz w:val="22"/>
                <w:szCs w:val="22"/>
                <w:lang w:val="en-US"/>
              </w:rPr>
              <w:t>(</w:t>
            </w:r>
            <w:r w:rsidR="00BA7B5F" w:rsidRPr="007847A2">
              <w:rPr>
                <w:rFonts w:asciiTheme="minorHAnsi" w:hAnsiTheme="minorHAnsi"/>
                <w:sz w:val="22"/>
                <w:szCs w:val="22"/>
                <w:lang w:val="en-US"/>
              </w:rPr>
              <w:t>2000</w:t>
            </w:r>
            <w:bookmarkEnd w:id="14"/>
            <w:r w:rsidR="00A35E2C" w:rsidRPr="007847A2">
              <w:rPr>
                <w:rFonts w:asciiTheme="minorHAnsi" w:hAnsiTheme="minorHAnsi"/>
                <w:sz w:val="22"/>
                <w:szCs w:val="22"/>
              </w:rPr>
              <w:fldChar w:fldCharType="end"/>
            </w:r>
            <w:r w:rsidR="005D7326" w:rsidRPr="007847A2">
              <w:rPr>
                <w:rFonts w:asciiTheme="minorHAnsi" w:hAnsiTheme="minorHAnsi"/>
                <w:sz w:val="22"/>
                <w:szCs w:val="22"/>
              </w:rPr>
              <w:t>)</w:t>
            </w:r>
            <w:r w:rsidRPr="007847A2">
              <w:rPr>
                <w:rFonts w:asciiTheme="minorHAnsi" w:hAnsiTheme="minorHAnsi"/>
                <w:sz w:val="22"/>
                <w:szCs w:val="22"/>
              </w:rPr>
              <w:t xml:space="preserve">, </w:t>
            </w:r>
            <w:r w:rsidR="00A35E2C" w:rsidRPr="007847A2">
              <w:rPr>
                <w:rFonts w:asciiTheme="minorHAnsi" w:hAnsiTheme="minorHAnsi"/>
                <w:sz w:val="22"/>
                <w:szCs w:val="22"/>
                <w:lang w:val="en-US"/>
              </w:rPr>
              <w:fldChar w:fldCharType="begin"/>
            </w:r>
            <w:r w:rsidR="00BA7B5F" w:rsidRPr="007847A2">
              <w:rPr>
                <w:rFonts w:asciiTheme="minorHAnsi" w:hAnsiTheme="minorHAnsi"/>
                <w:sz w:val="22"/>
                <w:szCs w:val="22"/>
                <w:lang w:val="en-US"/>
              </w:rPr>
              <w:instrText>ADDIN CITAVI.PLACEHOLDER 38f6dee4-fb39-4044-8feb-000d454543f1 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kRhcyBhbmQgTXVraGVyamVlIDIwMDc8L1RleHQ+DQogICAgPC9UZXh0VW5pdD4NCiAgPC9UZXh0VW5pdHM+DQo8L1BsYWNlaG9sZGVyPg==</w:instrText>
            </w:r>
            <w:r w:rsidR="00A35E2C" w:rsidRPr="007847A2">
              <w:rPr>
                <w:rFonts w:asciiTheme="minorHAnsi" w:hAnsiTheme="minorHAnsi"/>
                <w:sz w:val="22"/>
                <w:szCs w:val="22"/>
                <w:lang w:val="en-US"/>
              </w:rPr>
              <w:fldChar w:fldCharType="separate"/>
            </w:r>
            <w:bookmarkStart w:id="15" w:name="_CTVP00138f6dee4fb3940448feb000d454543f1"/>
            <w:r w:rsidR="00BA7B5F" w:rsidRPr="007847A2">
              <w:rPr>
                <w:rFonts w:asciiTheme="minorHAnsi" w:hAnsiTheme="minorHAnsi"/>
                <w:sz w:val="22"/>
                <w:szCs w:val="22"/>
                <w:lang w:val="en-US"/>
              </w:rPr>
              <w:t xml:space="preserve">Das and Mukherjee </w:t>
            </w:r>
            <w:r w:rsidR="005D7326" w:rsidRPr="007847A2">
              <w:rPr>
                <w:rFonts w:asciiTheme="minorHAnsi" w:hAnsiTheme="minorHAnsi"/>
                <w:sz w:val="22"/>
                <w:szCs w:val="22"/>
                <w:lang w:val="en-US"/>
              </w:rPr>
              <w:t>(</w:t>
            </w:r>
            <w:r w:rsidR="00BA7B5F" w:rsidRPr="007847A2">
              <w:rPr>
                <w:rFonts w:asciiTheme="minorHAnsi" w:hAnsiTheme="minorHAnsi"/>
                <w:sz w:val="22"/>
                <w:szCs w:val="22"/>
                <w:lang w:val="en-US"/>
              </w:rPr>
              <w:t>2007</w:t>
            </w:r>
            <w:bookmarkEnd w:id="15"/>
            <w:r w:rsidR="00A35E2C" w:rsidRPr="007847A2">
              <w:rPr>
                <w:rFonts w:asciiTheme="minorHAnsi" w:hAnsiTheme="minorHAnsi"/>
                <w:sz w:val="22"/>
                <w:szCs w:val="22"/>
                <w:lang w:val="en-US"/>
              </w:rPr>
              <w:fldChar w:fldCharType="end"/>
            </w:r>
            <w:r w:rsidR="005D7326" w:rsidRPr="007847A2">
              <w:rPr>
                <w:rFonts w:asciiTheme="minorHAnsi" w:hAnsiTheme="minorHAnsi"/>
                <w:sz w:val="22"/>
                <w:szCs w:val="22"/>
                <w:lang w:val="en-US"/>
              </w:rPr>
              <w:t>)</w:t>
            </w:r>
            <w:r w:rsidR="00A35E2C" w:rsidRPr="007847A2">
              <w:rPr>
                <w:rFonts w:asciiTheme="minorHAnsi" w:hAnsiTheme="minorHAnsi"/>
                <w:sz w:val="22"/>
                <w:szCs w:val="22"/>
                <w:lang w:val="en-US"/>
              </w:rPr>
              <w:t xml:space="preserve">, </w:t>
            </w:r>
            <w:r w:rsidR="00A35E2C" w:rsidRPr="007847A2">
              <w:rPr>
                <w:rFonts w:asciiTheme="minorHAnsi" w:hAnsiTheme="minorHAnsi"/>
                <w:sz w:val="22"/>
                <w:szCs w:val="22"/>
              </w:rPr>
              <w:fldChar w:fldCharType="begin"/>
            </w:r>
            <w:r w:rsidR="00BA7B5F" w:rsidRPr="007847A2">
              <w:rPr>
                <w:rFonts w:asciiTheme="minorHAnsi" w:hAnsiTheme="minorHAnsi"/>
                <w:sz w:val="22"/>
                <w:szCs w:val="22"/>
              </w:rPr>
              <w:instrText>ADDIN CITAVI.PLACEHOLDER 0c338cdb-354a-4030-9ef9-e7c2a07d16dd 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RmVpdGtlbmhhdWVyIGV0IGFsLiAyMDAzPC9UZXh0Pg0KICAgIDwvVGV4dFVuaXQ+DQogIDwvVGV4dFVuaXRzPg0KPC9QbGFjZWhvbGRlcj4=</w:instrText>
            </w:r>
            <w:r w:rsidR="00A35E2C" w:rsidRPr="007847A2">
              <w:rPr>
                <w:rFonts w:asciiTheme="minorHAnsi" w:hAnsiTheme="minorHAnsi"/>
                <w:sz w:val="22"/>
                <w:szCs w:val="22"/>
              </w:rPr>
              <w:fldChar w:fldCharType="separate"/>
            </w:r>
            <w:bookmarkStart w:id="16" w:name="_CTVP0010c338cdb354a40309ef9e7c2a07d16dd"/>
            <w:r w:rsidR="00BA7B5F" w:rsidRPr="007847A2">
              <w:rPr>
                <w:rFonts w:asciiTheme="minorHAnsi" w:hAnsiTheme="minorHAnsi"/>
                <w:sz w:val="22"/>
                <w:szCs w:val="22"/>
              </w:rPr>
              <w:t xml:space="preserve">Feitkenhauer et al. </w:t>
            </w:r>
            <w:r w:rsidR="005D7326" w:rsidRPr="007847A2">
              <w:rPr>
                <w:rFonts w:asciiTheme="minorHAnsi" w:hAnsiTheme="minorHAnsi"/>
                <w:sz w:val="22"/>
                <w:szCs w:val="22"/>
              </w:rPr>
              <w:t>(</w:t>
            </w:r>
            <w:r w:rsidR="00BA7B5F" w:rsidRPr="007847A2">
              <w:rPr>
                <w:rFonts w:asciiTheme="minorHAnsi" w:hAnsiTheme="minorHAnsi"/>
                <w:sz w:val="22"/>
                <w:szCs w:val="22"/>
              </w:rPr>
              <w:t>2003</w:t>
            </w:r>
            <w:bookmarkEnd w:id="16"/>
            <w:r w:rsidR="00A35E2C" w:rsidRPr="007847A2">
              <w:rPr>
                <w:rFonts w:asciiTheme="minorHAnsi" w:hAnsiTheme="minorHAnsi"/>
                <w:sz w:val="22"/>
                <w:szCs w:val="22"/>
              </w:rPr>
              <w:fldChar w:fldCharType="end"/>
            </w:r>
            <w:r w:rsidR="005D7326" w:rsidRPr="007847A2">
              <w:rPr>
                <w:rFonts w:asciiTheme="minorHAnsi" w:hAnsiTheme="minorHAnsi"/>
                <w:sz w:val="22"/>
                <w:szCs w:val="22"/>
              </w:rPr>
              <w:t>)</w:t>
            </w:r>
            <w:r w:rsidR="00A35E2C" w:rsidRPr="007847A2">
              <w:rPr>
                <w:rFonts w:asciiTheme="minorHAnsi" w:hAnsiTheme="minorHAnsi"/>
                <w:sz w:val="22"/>
                <w:szCs w:val="22"/>
              </w:rPr>
              <w:t xml:space="preserve">, </w:t>
            </w:r>
            <w:r w:rsidR="00A35E2C" w:rsidRPr="007847A2">
              <w:rPr>
                <w:rFonts w:asciiTheme="minorHAnsi" w:hAnsiTheme="minorHAnsi"/>
                <w:sz w:val="22"/>
                <w:szCs w:val="22"/>
              </w:rPr>
              <w:fldChar w:fldCharType="begin"/>
            </w:r>
            <w:r w:rsidR="00BA7B5F" w:rsidRPr="007847A2">
              <w:rPr>
                <w:rFonts w:asciiTheme="minorHAnsi" w:hAnsiTheme="minorHAnsi"/>
                <w:sz w:val="22"/>
                <w:szCs w:val="22"/>
              </w:rPr>
              <w:instrText>ADDIN CITAVI.PLACEHOLDER 6c617ab6-f199-4e02-9944-a5dddbb5317f 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HYXV0aGllciBldCBhbC4gMjAwMzwvVGV4dD4NCiAgICA8L1RleHRVbml0Pg0KICA8L1RleHRVbml0cz4NCjwvUGxhY2Vob2xkZXI+</w:instrText>
            </w:r>
            <w:r w:rsidR="00A35E2C" w:rsidRPr="007847A2">
              <w:rPr>
                <w:rFonts w:asciiTheme="minorHAnsi" w:hAnsiTheme="minorHAnsi"/>
                <w:sz w:val="22"/>
                <w:szCs w:val="22"/>
              </w:rPr>
              <w:fldChar w:fldCharType="separate"/>
            </w:r>
            <w:bookmarkStart w:id="17" w:name="_CTVP0016c617ab6f1994e029944a5dddbb5317f"/>
            <w:r w:rsidR="00BA7B5F" w:rsidRPr="007847A2">
              <w:rPr>
                <w:rFonts w:asciiTheme="minorHAnsi" w:hAnsiTheme="minorHAnsi"/>
                <w:sz w:val="22"/>
                <w:szCs w:val="22"/>
              </w:rPr>
              <w:t xml:space="preserve">Gauthier et al. </w:t>
            </w:r>
            <w:r w:rsidR="005D7326" w:rsidRPr="007847A2">
              <w:rPr>
                <w:rFonts w:asciiTheme="minorHAnsi" w:hAnsiTheme="minorHAnsi"/>
                <w:sz w:val="22"/>
                <w:szCs w:val="22"/>
              </w:rPr>
              <w:t>(</w:t>
            </w:r>
            <w:r w:rsidR="00BA7B5F" w:rsidRPr="007847A2">
              <w:rPr>
                <w:rFonts w:asciiTheme="minorHAnsi" w:hAnsiTheme="minorHAnsi"/>
                <w:sz w:val="22"/>
                <w:szCs w:val="22"/>
              </w:rPr>
              <w:t>2003</w:t>
            </w:r>
            <w:bookmarkEnd w:id="17"/>
            <w:r w:rsidR="00A35E2C" w:rsidRPr="007847A2">
              <w:rPr>
                <w:rFonts w:asciiTheme="minorHAnsi" w:hAnsiTheme="minorHAnsi"/>
                <w:sz w:val="22"/>
                <w:szCs w:val="22"/>
              </w:rPr>
              <w:fldChar w:fldCharType="end"/>
            </w:r>
            <w:r w:rsidR="005D7326" w:rsidRPr="007847A2">
              <w:rPr>
                <w:rFonts w:asciiTheme="minorHAnsi" w:hAnsiTheme="minorHAnsi"/>
                <w:sz w:val="22"/>
                <w:szCs w:val="22"/>
              </w:rPr>
              <w:t>)</w:t>
            </w:r>
          </w:p>
        </w:tc>
      </w:tr>
      <w:tr w:rsidR="007847A2" w:rsidRPr="007847A2" w:rsidTr="001E3620">
        <w:trPr>
          <w:trHeight w:val="315"/>
        </w:trPr>
        <w:tc>
          <w:tcPr>
            <w:tcW w:w="1814" w:type="dxa"/>
            <w:tcBorders>
              <w:top w:val="nil"/>
              <w:left w:val="nil"/>
              <w:bottom w:val="nil"/>
              <w:right w:val="nil"/>
            </w:tcBorders>
            <w:shd w:val="clear" w:color="auto" w:fill="auto"/>
            <w:noWrap/>
            <w:hideMark/>
          </w:tcPr>
          <w:p w:rsidR="00CD5F34" w:rsidRPr="007847A2" w:rsidRDefault="00CD5F34">
            <w:pPr>
              <w:rPr>
                <w:rFonts w:asciiTheme="minorHAnsi" w:hAnsiTheme="minorHAnsi"/>
                <w:i/>
                <w:iCs/>
                <w:sz w:val="22"/>
                <w:szCs w:val="22"/>
              </w:rPr>
            </w:pPr>
            <w:proofErr w:type="spellStart"/>
            <w:r w:rsidRPr="007847A2">
              <w:rPr>
                <w:rFonts w:asciiTheme="minorHAnsi" w:hAnsiTheme="minorHAnsi"/>
                <w:i/>
                <w:iCs/>
                <w:sz w:val="22"/>
                <w:szCs w:val="22"/>
              </w:rPr>
              <w:t>Cellulosi</w:t>
            </w:r>
            <w:r w:rsidR="001E3620" w:rsidRPr="007847A2">
              <w:rPr>
                <w:rFonts w:asciiTheme="minorHAnsi" w:hAnsiTheme="minorHAnsi"/>
                <w:i/>
                <w:iCs/>
                <w:sz w:val="22"/>
                <w:szCs w:val="22"/>
              </w:rPr>
              <w:t>-</w:t>
            </w:r>
            <w:r w:rsidRPr="007847A2">
              <w:rPr>
                <w:rFonts w:asciiTheme="minorHAnsi" w:hAnsiTheme="minorHAnsi"/>
                <w:i/>
                <w:iCs/>
                <w:sz w:val="22"/>
                <w:szCs w:val="22"/>
              </w:rPr>
              <w:t>microbium</w:t>
            </w:r>
            <w:proofErr w:type="spellEnd"/>
          </w:p>
        </w:tc>
        <w:tc>
          <w:tcPr>
            <w:tcW w:w="1644" w:type="dxa"/>
            <w:tcBorders>
              <w:top w:val="nil"/>
              <w:left w:val="nil"/>
              <w:bottom w:val="nil"/>
              <w:right w:val="nil"/>
            </w:tcBorders>
            <w:shd w:val="clear" w:color="auto" w:fill="auto"/>
            <w:noWrap/>
            <w:hideMark/>
          </w:tcPr>
          <w:p w:rsidR="00CD5F34" w:rsidRPr="00CE44EE" w:rsidRDefault="00CD5F34">
            <w:pPr>
              <w:rPr>
                <w:rFonts w:asciiTheme="minorHAnsi" w:hAnsiTheme="minorHAnsi"/>
                <w:i/>
                <w:sz w:val="22"/>
                <w:szCs w:val="22"/>
              </w:rPr>
            </w:pPr>
            <w:proofErr w:type="spellStart"/>
            <w:r w:rsidRPr="00CE44EE">
              <w:rPr>
                <w:rFonts w:asciiTheme="minorHAnsi" w:hAnsiTheme="minorHAnsi"/>
                <w:i/>
                <w:sz w:val="22"/>
                <w:szCs w:val="22"/>
              </w:rPr>
              <w:t>Actinobacteria</w:t>
            </w:r>
            <w:proofErr w:type="spellEnd"/>
          </w:p>
        </w:tc>
        <w:tc>
          <w:tcPr>
            <w:tcW w:w="1134" w:type="dxa"/>
            <w:gridSpan w:val="2"/>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0.819</w:t>
            </w:r>
          </w:p>
        </w:tc>
        <w:tc>
          <w:tcPr>
            <w:tcW w:w="680"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0.032</w:t>
            </w:r>
          </w:p>
        </w:tc>
        <w:tc>
          <w:tcPr>
            <w:tcW w:w="680" w:type="dxa"/>
            <w:gridSpan w:val="2"/>
            <w:tcBorders>
              <w:top w:val="nil"/>
              <w:left w:val="nil"/>
              <w:bottom w:val="nil"/>
              <w:right w:val="nil"/>
            </w:tcBorders>
            <w:shd w:val="clear" w:color="auto" w:fill="auto"/>
            <w:noWrap/>
            <w:hideMark/>
          </w:tcPr>
          <w:p w:rsidR="00CD5F34" w:rsidRPr="007847A2" w:rsidRDefault="00CD5F34">
            <w:pPr>
              <w:jc w:val="center"/>
              <w:rPr>
                <w:rFonts w:asciiTheme="minorHAnsi" w:hAnsiTheme="minorHAnsi"/>
                <w:sz w:val="22"/>
                <w:szCs w:val="22"/>
              </w:rPr>
            </w:pPr>
            <w:r w:rsidRPr="007847A2">
              <w:rPr>
                <w:rFonts w:asciiTheme="minorHAnsi" w:hAnsiTheme="minorHAnsi"/>
                <w:sz w:val="22"/>
                <w:szCs w:val="22"/>
              </w:rPr>
              <w:t>+</w:t>
            </w:r>
          </w:p>
        </w:tc>
        <w:tc>
          <w:tcPr>
            <w:tcW w:w="1247"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w:t>
            </w:r>
          </w:p>
        </w:tc>
        <w:tc>
          <w:tcPr>
            <w:tcW w:w="1933"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w:t>
            </w:r>
          </w:p>
        </w:tc>
      </w:tr>
      <w:tr w:rsidR="007847A2" w:rsidRPr="007847A2" w:rsidTr="001E3620">
        <w:trPr>
          <w:trHeight w:val="315"/>
        </w:trPr>
        <w:tc>
          <w:tcPr>
            <w:tcW w:w="1814" w:type="dxa"/>
            <w:tcBorders>
              <w:top w:val="nil"/>
              <w:left w:val="nil"/>
              <w:bottom w:val="nil"/>
              <w:right w:val="nil"/>
            </w:tcBorders>
            <w:shd w:val="clear" w:color="auto" w:fill="auto"/>
            <w:noWrap/>
            <w:hideMark/>
          </w:tcPr>
          <w:p w:rsidR="00CD5F34" w:rsidRPr="007847A2" w:rsidRDefault="00CD5F34">
            <w:pPr>
              <w:rPr>
                <w:rFonts w:asciiTheme="minorHAnsi" w:hAnsiTheme="minorHAnsi"/>
                <w:i/>
                <w:iCs/>
                <w:sz w:val="22"/>
                <w:szCs w:val="22"/>
              </w:rPr>
            </w:pPr>
            <w:proofErr w:type="spellStart"/>
            <w:r w:rsidRPr="007847A2">
              <w:rPr>
                <w:rFonts w:asciiTheme="minorHAnsi" w:hAnsiTheme="minorHAnsi"/>
                <w:i/>
                <w:iCs/>
                <w:sz w:val="22"/>
                <w:szCs w:val="22"/>
              </w:rPr>
              <w:t>Conexibacter</w:t>
            </w:r>
            <w:proofErr w:type="spellEnd"/>
          </w:p>
        </w:tc>
        <w:tc>
          <w:tcPr>
            <w:tcW w:w="1644" w:type="dxa"/>
            <w:tcBorders>
              <w:top w:val="nil"/>
              <w:left w:val="nil"/>
              <w:bottom w:val="nil"/>
              <w:right w:val="nil"/>
            </w:tcBorders>
            <w:shd w:val="clear" w:color="auto" w:fill="auto"/>
            <w:noWrap/>
            <w:hideMark/>
          </w:tcPr>
          <w:p w:rsidR="00CD5F34" w:rsidRPr="00CE44EE" w:rsidRDefault="00CD5F34">
            <w:pPr>
              <w:rPr>
                <w:rFonts w:asciiTheme="minorHAnsi" w:hAnsiTheme="minorHAnsi"/>
                <w:i/>
                <w:sz w:val="22"/>
                <w:szCs w:val="22"/>
              </w:rPr>
            </w:pPr>
            <w:proofErr w:type="spellStart"/>
            <w:r w:rsidRPr="00CE44EE">
              <w:rPr>
                <w:rFonts w:asciiTheme="minorHAnsi" w:hAnsiTheme="minorHAnsi"/>
                <w:i/>
                <w:sz w:val="22"/>
                <w:szCs w:val="22"/>
              </w:rPr>
              <w:t>Actinobacteria</w:t>
            </w:r>
            <w:proofErr w:type="spellEnd"/>
          </w:p>
        </w:tc>
        <w:tc>
          <w:tcPr>
            <w:tcW w:w="1134" w:type="dxa"/>
            <w:gridSpan w:val="2"/>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0.872</w:t>
            </w:r>
          </w:p>
        </w:tc>
        <w:tc>
          <w:tcPr>
            <w:tcW w:w="680"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0.032</w:t>
            </w:r>
          </w:p>
        </w:tc>
        <w:tc>
          <w:tcPr>
            <w:tcW w:w="680" w:type="dxa"/>
            <w:gridSpan w:val="2"/>
            <w:tcBorders>
              <w:top w:val="nil"/>
              <w:left w:val="nil"/>
              <w:bottom w:val="nil"/>
              <w:right w:val="nil"/>
            </w:tcBorders>
            <w:shd w:val="clear" w:color="auto" w:fill="auto"/>
            <w:noWrap/>
            <w:hideMark/>
          </w:tcPr>
          <w:p w:rsidR="00CD5F34" w:rsidRPr="007847A2" w:rsidRDefault="00CD5F34">
            <w:pPr>
              <w:jc w:val="center"/>
              <w:rPr>
                <w:rFonts w:asciiTheme="minorHAnsi" w:hAnsiTheme="minorHAnsi"/>
                <w:sz w:val="22"/>
                <w:szCs w:val="22"/>
              </w:rPr>
            </w:pPr>
            <w:r w:rsidRPr="007847A2">
              <w:rPr>
                <w:rFonts w:asciiTheme="minorHAnsi" w:hAnsiTheme="minorHAnsi"/>
                <w:sz w:val="22"/>
                <w:szCs w:val="22"/>
              </w:rPr>
              <w:t>+</w:t>
            </w:r>
          </w:p>
        </w:tc>
        <w:tc>
          <w:tcPr>
            <w:tcW w:w="1247"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w:t>
            </w:r>
          </w:p>
        </w:tc>
        <w:tc>
          <w:tcPr>
            <w:tcW w:w="1933"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w:t>
            </w:r>
          </w:p>
        </w:tc>
      </w:tr>
      <w:tr w:rsidR="007847A2" w:rsidRPr="007847A2" w:rsidTr="001E3620">
        <w:trPr>
          <w:trHeight w:val="315"/>
        </w:trPr>
        <w:tc>
          <w:tcPr>
            <w:tcW w:w="1814" w:type="dxa"/>
            <w:tcBorders>
              <w:top w:val="nil"/>
              <w:left w:val="nil"/>
              <w:bottom w:val="nil"/>
              <w:right w:val="nil"/>
            </w:tcBorders>
            <w:shd w:val="clear" w:color="auto" w:fill="auto"/>
            <w:noWrap/>
            <w:hideMark/>
          </w:tcPr>
          <w:p w:rsidR="00CD5F34" w:rsidRPr="007847A2" w:rsidRDefault="00CD5F34">
            <w:pPr>
              <w:rPr>
                <w:rFonts w:asciiTheme="minorHAnsi" w:hAnsiTheme="minorHAnsi"/>
                <w:i/>
                <w:iCs/>
                <w:sz w:val="22"/>
                <w:szCs w:val="22"/>
              </w:rPr>
            </w:pPr>
            <w:proofErr w:type="spellStart"/>
            <w:r w:rsidRPr="007847A2">
              <w:rPr>
                <w:rFonts w:asciiTheme="minorHAnsi" w:hAnsiTheme="minorHAnsi"/>
                <w:i/>
                <w:iCs/>
                <w:sz w:val="22"/>
                <w:szCs w:val="22"/>
              </w:rPr>
              <w:t>Desulfuromonas</w:t>
            </w:r>
            <w:proofErr w:type="spellEnd"/>
          </w:p>
        </w:tc>
        <w:tc>
          <w:tcPr>
            <w:tcW w:w="1644" w:type="dxa"/>
            <w:tcBorders>
              <w:top w:val="nil"/>
              <w:left w:val="nil"/>
              <w:bottom w:val="nil"/>
              <w:right w:val="nil"/>
            </w:tcBorders>
            <w:shd w:val="clear" w:color="auto" w:fill="auto"/>
            <w:noWrap/>
            <w:hideMark/>
          </w:tcPr>
          <w:p w:rsidR="00CD5F34" w:rsidRPr="00CE44EE" w:rsidRDefault="00CD5F34">
            <w:pPr>
              <w:rPr>
                <w:rFonts w:asciiTheme="minorHAnsi" w:hAnsiTheme="minorHAnsi"/>
                <w:i/>
                <w:sz w:val="22"/>
                <w:szCs w:val="22"/>
              </w:rPr>
            </w:pPr>
            <w:proofErr w:type="spellStart"/>
            <w:r w:rsidRPr="00CE44EE">
              <w:rPr>
                <w:rFonts w:asciiTheme="minorHAnsi" w:hAnsiTheme="minorHAnsi"/>
                <w:i/>
                <w:sz w:val="22"/>
                <w:szCs w:val="22"/>
              </w:rPr>
              <w:t>Deltaproteo</w:t>
            </w:r>
            <w:r w:rsidR="008238C6" w:rsidRPr="00CE44EE">
              <w:rPr>
                <w:rFonts w:asciiTheme="minorHAnsi" w:hAnsiTheme="minorHAnsi"/>
                <w:i/>
                <w:sz w:val="22"/>
                <w:szCs w:val="22"/>
              </w:rPr>
              <w:t>-</w:t>
            </w:r>
            <w:r w:rsidRPr="00CE44EE">
              <w:rPr>
                <w:rFonts w:asciiTheme="minorHAnsi" w:hAnsiTheme="minorHAnsi"/>
                <w:i/>
                <w:sz w:val="22"/>
                <w:szCs w:val="22"/>
              </w:rPr>
              <w:t>bacteria</w:t>
            </w:r>
            <w:proofErr w:type="spellEnd"/>
          </w:p>
        </w:tc>
        <w:tc>
          <w:tcPr>
            <w:tcW w:w="1134" w:type="dxa"/>
            <w:gridSpan w:val="2"/>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0.954</w:t>
            </w:r>
          </w:p>
        </w:tc>
        <w:tc>
          <w:tcPr>
            <w:tcW w:w="680"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0.032</w:t>
            </w:r>
          </w:p>
        </w:tc>
        <w:tc>
          <w:tcPr>
            <w:tcW w:w="680" w:type="dxa"/>
            <w:gridSpan w:val="2"/>
            <w:tcBorders>
              <w:top w:val="nil"/>
              <w:left w:val="nil"/>
              <w:bottom w:val="nil"/>
              <w:right w:val="nil"/>
            </w:tcBorders>
            <w:shd w:val="clear" w:color="auto" w:fill="auto"/>
            <w:noWrap/>
            <w:hideMark/>
          </w:tcPr>
          <w:p w:rsidR="00CD5F34" w:rsidRPr="007847A2" w:rsidRDefault="00CD5F34">
            <w:pPr>
              <w:jc w:val="center"/>
              <w:rPr>
                <w:rFonts w:asciiTheme="minorHAnsi" w:hAnsiTheme="minorHAnsi"/>
                <w:sz w:val="22"/>
                <w:szCs w:val="22"/>
              </w:rPr>
            </w:pPr>
            <w:r w:rsidRPr="007847A2">
              <w:rPr>
                <w:rFonts w:asciiTheme="minorHAnsi" w:hAnsiTheme="minorHAnsi"/>
                <w:sz w:val="22"/>
                <w:szCs w:val="22"/>
              </w:rPr>
              <w:t>-</w:t>
            </w:r>
          </w:p>
        </w:tc>
        <w:tc>
          <w:tcPr>
            <w:tcW w:w="1247"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w:t>
            </w:r>
          </w:p>
        </w:tc>
        <w:tc>
          <w:tcPr>
            <w:tcW w:w="1933"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w:t>
            </w:r>
          </w:p>
        </w:tc>
      </w:tr>
      <w:tr w:rsidR="007847A2" w:rsidRPr="007847A2" w:rsidTr="001E3620">
        <w:trPr>
          <w:trHeight w:val="315"/>
        </w:trPr>
        <w:tc>
          <w:tcPr>
            <w:tcW w:w="1814" w:type="dxa"/>
            <w:tcBorders>
              <w:top w:val="nil"/>
              <w:left w:val="nil"/>
              <w:bottom w:val="nil"/>
              <w:right w:val="nil"/>
            </w:tcBorders>
            <w:shd w:val="clear" w:color="auto" w:fill="auto"/>
            <w:noWrap/>
            <w:hideMark/>
          </w:tcPr>
          <w:p w:rsidR="00CD5F34" w:rsidRPr="007847A2" w:rsidRDefault="00CD5F34">
            <w:pPr>
              <w:rPr>
                <w:rFonts w:asciiTheme="minorHAnsi" w:hAnsiTheme="minorHAnsi"/>
                <w:i/>
                <w:iCs/>
                <w:sz w:val="22"/>
                <w:szCs w:val="22"/>
              </w:rPr>
            </w:pPr>
            <w:proofErr w:type="spellStart"/>
            <w:r w:rsidRPr="007847A2">
              <w:rPr>
                <w:rFonts w:asciiTheme="minorHAnsi" w:hAnsiTheme="minorHAnsi"/>
                <w:i/>
                <w:iCs/>
                <w:sz w:val="22"/>
                <w:szCs w:val="22"/>
              </w:rPr>
              <w:t>Ferruginibacter</w:t>
            </w:r>
            <w:proofErr w:type="spellEnd"/>
          </w:p>
        </w:tc>
        <w:tc>
          <w:tcPr>
            <w:tcW w:w="1644" w:type="dxa"/>
            <w:tcBorders>
              <w:top w:val="nil"/>
              <w:left w:val="nil"/>
              <w:bottom w:val="nil"/>
              <w:right w:val="nil"/>
            </w:tcBorders>
            <w:shd w:val="clear" w:color="auto" w:fill="auto"/>
            <w:noWrap/>
            <w:hideMark/>
          </w:tcPr>
          <w:p w:rsidR="00CD5F34" w:rsidRPr="00CE44EE" w:rsidRDefault="00CD5F34">
            <w:pPr>
              <w:rPr>
                <w:rFonts w:asciiTheme="minorHAnsi" w:hAnsiTheme="minorHAnsi"/>
                <w:i/>
                <w:sz w:val="22"/>
                <w:szCs w:val="22"/>
              </w:rPr>
            </w:pPr>
            <w:proofErr w:type="spellStart"/>
            <w:r w:rsidRPr="00CE44EE">
              <w:rPr>
                <w:rFonts w:asciiTheme="minorHAnsi" w:hAnsiTheme="minorHAnsi"/>
                <w:i/>
                <w:sz w:val="22"/>
                <w:szCs w:val="22"/>
              </w:rPr>
              <w:t>Sphingobacteriia</w:t>
            </w:r>
            <w:proofErr w:type="spellEnd"/>
          </w:p>
        </w:tc>
        <w:tc>
          <w:tcPr>
            <w:tcW w:w="1134" w:type="dxa"/>
            <w:gridSpan w:val="2"/>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0.949</w:t>
            </w:r>
          </w:p>
        </w:tc>
        <w:tc>
          <w:tcPr>
            <w:tcW w:w="680"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0.032</w:t>
            </w:r>
          </w:p>
        </w:tc>
        <w:tc>
          <w:tcPr>
            <w:tcW w:w="680" w:type="dxa"/>
            <w:gridSpan w:val="2"/>
            <w:tcBorders>
              <w:top w:val="nil"/>
              <w:left w:val="nil"/>
              <w:bottom w:val="nil"/>
              <w:right w:val="nil"/>
            </w:tcBorders>
            <w:shd w:val="clear" w:color="auto" w:fill="auto"/>
            <w:noWrap/>
            <w:hideMark/>
          </w:tcPr>
          <w:p w:rsidR="00CD5F34" w:rsidRPr="007847A2" w:rsidRDefault="00CD5F34">
            <w:pPr>
              <w:jc w:val="center"/>
              <w:rPr>
                <w:rFonts w:asciiTheme="minorHAnsi" w:hAnsiTheme="minorHAnsi"/>
                <w:sz w:val="22"/>
                <w:szCs w:val="22"/>
              </w:rPr>
            </w:pPr>
            <w:r w:rsidRPr="007847A2">
              <w:rPr>
                <w:rFonts w:asciiTheme="minorHAnsi" w:hAnsiTheme="minorHAnsi"/>
                <w:sz w:val="22"/>
                <w:szCs w:val="22"/>
              </w:rPr>
              <w:t>-</w:t>
            </w:r>
          </w:p>
        </w:tc>
        <w:tc>
          <w:tcPr>
            <w:tcW w:w="1247"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w:t>
            </w:r>
          </w:p>
        </w:tc>
        <w:tc>
          <w:tcPr>
            <w:tcW w:w="1933"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w:t>
            </w:r>
          </w:p>
        </w:tc>
      </w:tr>
      <w:tr w:rsidR="007847A2" w:rsidRPr="007847A2" w:rsidTr="001E3620">
        <w:trPr>
          <w:trHeight w:val="315"/>
        </w:trPr>
        <w:tc>
          <w:tcPr>
            <w:tcW w:w="1814" w:type="dxa"/>
            <w:tcBorders>
              <w:top w:val="nil"/>
              <w:left w:val="nil"/>
              <w:bottom w:val="nil"/>
              <w:right w:val="nil"/>
            </w:tcBorders>
            <w:shd w:val="clear" w:color="auto" w:fill="auto"/>
            <w:noWrap/>
            <w:hideMark/>
          </w:tcPr>
          <w:p w:rsidR="00CD5F34" w:rsidRPr="007847A2" w:rsidRDefault="00CD5F34">
            <w:pPr>
              <w:rPr>
                <w:rFonts w:asciiTheme="minorHAnsi" w:hAnsiTheme="minorHAnsi"/>
                <w:i/>
                <w:iCs/>
                <w:sz w:val="22"/>
                <w:szCs w:val="22"/>
              </w:rPr>
            </w:pPr>
            <w:r w:rsidRPr="007847A2">
              <w:rPr>
                <w:rFonts w:asciiTheme="minorHAnsi" w:hAnsiTheme="minorHAnsi"/>
                <w:i/>
                <w:iCs/>
                <w:sz w:val="22"/>
                <w:szCs w:val="22"/>
              </w:rPr>
              <w:t>Formosa</w:t>
            </w:r>
          </w:p>
        </w:tc>
        <w:tc>
          <w:tcPr>
            <w:tcW w:w="1644" w:type="dxa"/>
            <w:tcBorders>
              <w:top w:val="nil"/>
              <w:left w:val="nil"/>
              <w:bottom w:val="nil"/>
              <w:right w:val="nil"/>
            </w:tcBorders>
            <w:shd w:val="clear" w:color="auto" w:fill="auto"/>
            <w:noWrap/>
            <w:hideMark/>
          </w:tcPr>
          <w:p w:rsidR="00CD5F34" w:rsidRPr="00CE44EE" w:rsidRDefault="00CD5F34">
            <w:pPr>
              <w:rPr>
                <w:rFonts w:asciiTheme="minorHAnsi" w:hAnsiTheme="minorHAnsi"/>
                <w:i/>
                <w:sz w:val="22"/>
                <w:szCs w:val="22"/>
              </w:rPr>
            </w:pPr>
            <w:proofErr w:type="spellStart"/>
            <w:r w:rsidRPr="00CE44EE">
              <w:rPr>
                <w:rFonts w:asciiTheme="minorHAnsi" w:hAnsiTheme="minorHAnsi"/>
                <w:i/>
                <w:sz w:val="22"/>
                <w:szCs w:val="22"/>
              </w:rPr>
              <w:t>Flavobacteriia</w:t>
            </w:r>
            <w:proofErr w:type="spellEnd"/>
          </w:p>
        </w:tc>
        <w:tc>
          <w:tcPr>
            <w:tcW w:w="1134" w:type="dxa"/>
            <w:gridSpan w:val="2"/>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0.825</w:t>
            </w:r>
          </w:p>
        </w:tc>
        <w:tc>
          <w:tcPr>
            <w:tcW w:w="680"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0.032</w:t>
            </w:r>
          </w:p>
        </w:tc>
        <w:tc>
          <w:tcPr>
            <w:tcW w:w="680" w:type="dxa"/>
            <w:gridSpan w:val="2"/>
            <w:tcBorders>
              <w:top w:val="nil"/>
              <w:left w:val="nil"/>
              <w:bottom w:val="nil"/>
              <w:right w:val="nil"/>
            </w:tcBorders>
            <w:shd w:val="clear" w:color="auto" w:fill="auto"/>
            <w:noWrap/>
            <w:hideMark/>
          </w:tcPr>
          <w:p w:rsidR="00CD5F34" w:rsidRPr="007847A2" w:rsidRDefault="00CD5F34">
            <w:pPr>
              <w:jc w:val="center"/>
              <w:rPr>
                <w:rFonts w:asciiTheme="minorHAnsi" w:hAnsiTheme="minorHAnsi"/>
                <w:sz w:val="22"/>
                <w:szCs w:val="22"/>
              </w:rPr>
            </w:pPr>
            <w:r w:rsidRPr="007847A2">
              <w:rPr>
                <w:rFonts w:asciiTheme="minorHAnsi" w:hAnsiTheme="minorHAnsi"/>
                <w:sz w:val="22"/>
                <w:szCs w:val="22"/>
              </w:rPr>
              <w:t>-</w:t>
            </w:r>
          </w:p>
        </w:tc>
        <w:tc>
          <w:tcPr>
            <w:tcW w:w="1247"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w:t>
            </w:r>
          </w:p>
        </w:tc>
        <w:tc>
          <w:tcPr>
            <w:tcW w:w="1933"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w:t>
            </w:r>
          </w:p>
        </w:tc>
      </w:tr>
      <w:tr w:rsidR="007847A2" w:rsidRPr="007847A2" w:rsidTr="001E3620">
        <w:trPr>
          <w:trHeight w:val="315"/>
        </w:trPr>
        <w:tc>
          <w:tcPr>
            <w:tcW w:w="1814" w:type="dxa"/>
            <w:tcBorders>
              <w:top w:val="nil"/>
              <w:left w:val="nil"/>
              <w:bottom w:val="nil"/>
              <w:right w:val="nil"/>
            </w:tcBorders>
            <w:shd w:val="clear" w:color="auto" w:fill="auto"/>
            <w:noWrap/>
            <w:hideMark/>
          </w:tcPr>
          <w:p w:rsidR="00CD5F34" w:rsidRPr="007847A2" w:rsidRDefault="00CD5F34">
            <w:pPr>
              <w:rPr>
                <w:rFonts w:asciiTheme="minorHAnsi" w:hAnsiTheme="minorHAnsi"/>
                <w:i/>
                <w:iCs/>
                <w:sz w:val="22"/>
                <w:szCs w:val="22"/>
              </w:rPr>
            </w:pPr>
            <w:proofErr w:type="spellStart"/>
            <w:r w:rsidRPr="007847A2">
              <w:rPr>
                <w:rFonts w:asciiTheme="minorHAnsi" w:hAnsiTheme="minorHAnsi"/>
                <w:i/>
                <w:iCs/>
                <w:sz w:val="22"/>
                <w:szCs w:val="22"/>
              </w:rPr>
              <w:t>Gelidibacter</w:t>
            </w:r>
            <w:proofErr w:type="spellEnd"/>
          </w:p>
        </w:tc>
        <w:tc>
          <w:tcPr>
            <w:tcW w:w="1644" w:type="dxa"/>
            <w:tcBorders>
              <w:top w:val="nil"/>
              <w:left w:val="nil"/>
              <w:bottom w:val="nil"/>
              <w:right w:val="nil"/>
            </w:tcBorders>
            <w:shd w:val="clear" w:color="auto" w:fill="auto"/>
            <w:noWrap/>
            <w:hideMark/>
          </w:tcPr>
          <w:p w:rsidR="00CD5F34" w:rsidRPr="00CE44EE" w:rsidRDefault="00CD5F34">
            <w:pPr>
              <w:rPr>
                <w:rFonts w:asciiTheme="minorHAnsi" w:hAnsiTheme="minorHAnsi"/>
                <w:i/>
                <w:sz w:val="22"/>
                <w:szCs w:val="22"/>
              </w:rPr>
            </w:pPr>
            <w:proofErr w:type="spellStart"/>
            <w:r w:rsidRPr="00CE44EE">
              <w:rPr>
                <w:rFonts w:asciiTheme="minorHAnsi" w:hAnsiTheme="minorHAnsi"/>
                <w:i/>
                <w:sz w:val="22"/>
                <w:szCs w:val="22"/>
              </w:rPr>
              <w:t>Flavobacteriia</w:t>
            </w:r>
            <w:proofErr w:type="spellEnd"/>
          </w:p>
        </w:tc>
        <w:tc>
          <w:tcPr>
            <w:tcW w:w="1134" w:type="dxa"/>
            <w:gridSpan w:val="2"/>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0.835</w:t>
            </w:r>
          </w:p>
        </w:tc>
        <w:tc>
          <w:tcPr>
            <w:tcW w:w="680"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0.032</w:t>
            </w:r>
          </w:p>
        </w:tc>
        <w:tc>
          <w:tcPr>
            <w:tcW w:w="680" w:type="dxa"/>
            <w:gridSpan w:val="2"/>
            <w:tcBorders>
              <w:top w:val="nil"/>
              <w:left w:val="nil"/>
              <w:bottom w:val="nil"/>
              <w:right w:val="nil"/>
            </w:tcBorders>
            <w:shd w:val="clear" w:color="auto" w:fill="auto"/>
            <w:noWrap/>
            <w:hideMark/>
          </w:tcPr>
          <w:p w:rsidR="00CD5F34" w:rsidRPr="007847A2" w:rsidRDefault="00CD5F34">
            <w:pPr>
              <w:jc w:val="center"/>
              <w:rPr>
                <w:rFonts w:asciiTheme="minorHAnsi" w:hAnsiTheme="minorHAnsi"/>
                <w:sz w:val="22"/>
                <w:szCs w:val="22"/>
              </w:rPr>
            </w:pPr>
            <w:r w:rsidRPr="007847A2">
              <w:rPr>
                <w:rFonts w:asciiTheme="minorHAnsi" w:hAnsiTheme="minorHAnsi"/>
                <w:sz w:val="22"/>
                <w:szCs w:val="22"/>
              </w:rPr>
              <w:t>-</w:t>
            </w:r>
          </w:p>
        </w:tc>
        <w:tc>
          <w:tcPr>
            <w:tcW w:w="1247"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w:t>
            </w:r>
          </w:p>
        </w:tc>
        <w:tc>
          <w:tcPr>
            <w:tcW w:w="1933"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w:t>
            </w:r>
          </w:p>
        </w:tc>
      </w:tr>
      <w:tr w:rsidR="007847A2" w:rsidRPr="007847A2" w:rsidTr="001E3620">
        <w:trPr>
          <w:trHeight w:val="315"/>
        </w:trPr>
        <w:tc>
          <w:tcPr>
            <w:tcW w:w="1814" w:type="dxa"/>
            <w:tcBorders>
              <w:top w:val="nil"/>
              <w:left w:val="nil"/>
              <w:bottom w:val="nil"/>
              <w:right w:val="nil"/>
            </w:tcBorders>
            <w:shd w:val="clear" w:color="auto" w:fill="auto"/>
            <w:noWrap/>
            <w:hideMark/>
          </w:tcPr>
          <w:p w:rsidR="00CD5F34" w:rsidRPr="007847A2" w:rsidRDefault="00CD5F34">
            <w:pPr>
              <w:rPr>
                <w:rFonts w:asciiTheme="minorHAnsi" w:hAnsiTheme="minorHAnsi"/>
                <w:i/>
                <w:iCs/>
                <w:sz w:val="22"/>
                <w:szCs w:val="22"/>
              </w:rPr>
            </w:pPr>
            <w:proofErr w:type="spellStart"/>
            <w:r w:rsidRPr="007847A2">
              <w:rPr>
                <w:rFonts w:asciiTheme="minorHAnsi" w:hAnsiTheme="minorHAnsi"/>
                <w:i/>
                <w:iCs/>
                <w:sz w:val="22"/>
                <w:szCs w:val="22"/>
              </w:rPr>
              <w:t>Kitasatospora</w:t>
            </w:r>
            <w:proofErr w:type="spellEnd"/>
          </w:p>
        </w:tc>
        <w:tc>
          <w:tcPr>
            <w:tcW w:w="1644" w:type="dxa"/>
            <w:tcBorders>
              <w:top w:val="nil"/>
              <w:left w:val="nil"/>
              <w:bottom w:val="nil"/>
              <w:right w:val="nil"/>
            </w:tcBorders>
            <w:shd w:val="clear" w:color="auto" w:fill="auto"/>
            <w:noWrap/>
            <w:hideMark/>
          </w:tcPr>
          <w:p w:rsidR="00CD5F34" w:rsidRPr="00CE44EE" w:rsidRDefault="00CD5F34">
            <w:pPr>
              <w:rPr>
                <w:rFonts w:asciiTheme="minorHAnsi" w:hAnsiTheme="minorHAnsi"/>
                <w:i/>
                <w:sz w:val="22"/>
                <w:szCs w:val="22"/>
              </w:rPr>
            </w:pPr>
            <w:proofErr w:type="spellStart"/>
            <w:r w:rsidRPr="00CE44EE">
              <w:rPr>
                <w:rFonts w:asciiTheme="minorHAnsi" w:hAnsiTheme="minorHAnsi"/>
                <w:i/>
                <w:sz w:val="22"/>
                <w:szCs w:val="22"/>
              </w:rPr>
              <w:t>Actinobacteria</w:t>
            </w:r>
            <w:proofErr w:type="spellEnd"/>
          </w:p>
        </w:tc>
        <w:tc>
          <w:tcPr>
            <w:tcW w:w="1134" w:type="dxa"/>
            <w:gridSpan w:val="2"/>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0.854</w:t>
            </w:r>
          </w:p>
        </w:tc>
        <w:tc>
          <w:tcPr>
            <w:tcW w:w="680"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0.032</w:t>
            </w:r>
          </w:p>
        </w:tc>
        <w:tc>
          <w:tcPr>
            <w:tcW w:w="680" w:type="dxa"/>
            <w:gridSpan w:val="2"/>
            <w:tcBorders>
              <w:top w:val="nil"/>
              <w:left w:val="nil"/>
              <w:bottom w:val="nil"/>
              <w:right w:val="nil"/>
            </w:tcBorders>
            <w:shd w:val="clear" w:color="auto" w:fill="auto"/>
            <w:noWrap/>
            <w:hideMark/>
          </w:tcPr>
          <w:p w:rsidR="00CD5F34" w:rsidRPr="007847A2" w:rsidRDefault="00CD5F34">
            <w:pPr>
              <w:jc w:val="center"/>
              <w:rPr>
                <w:rFonts w:asciiTheme="minorHAnsi" w:hAnsiTheme="minorHAnsi"/>
                <w:sz w:val="22"/>
                <w:szCs w:val="22"/>
              </w:rPr>
            </w:pPr>
            <w:r w:rsidRPr="007847A2">
              <w:rPr>
                <w:rFonts w:asciiTheme="minorHAnsi" w:hAnsiTheme="minorHAnsi"/>
                <w:sz w:val="22"/>
                <w:szCs w:val="22"/>
              </w:rPr>
              <w:t>+</w:t>
            </w:r>
          </w:p>
        </w:tc>
        <w:tc>
          <w:tcPr>
            <w:tcW w:w="1247"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w:t>
            </w:r>
          </w:p>
        </w:tc>
        <w:tc>
          <w:tcPr>
            <w:tcW w:w="1933"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w:t>
            </w:r>
          </w:p>
        </w:tc>
      </w:tr>
      <w:tr w:rsidR="007847A2" w:rsidRPr="007847A2" w:rsidTr="001E3620">
        <w:trPr>
          <w:trHeight w:val="315"/>
        </w:trPr>
        <w:tc>
          <w:tcPr>
            <w:tcW w:w="1814" w:type="dxa"/>
            <w:tcBorders>
              <w:top w:val="nil"/>
              <w:left w:val="nil"/>
              <w:bottom w:val="nil"/>
              <w:right w:val="nil"/>
            </w:tcBorders>
            <w:shd w:val="clear" w:color="auto" w:fill="auto"/>
            <w:noWrap/>
            <w:hideMark/>
          </w:tcPr>
          <w:p w:rsidR="00CD5F34" w:rsidRPr="007847A2" w:rsidRDefault="00CD5F34">
            <w:pPr>
              <w:rPr>
                <w:rFonts w:asciiTheme="minorHAnsi" w:hAnsiTheme="minorHAnsi"/>
                <w:i/>
                <w:iCs/>
                <w:sz w:val="22"/>
                <w:szCs w:val="22"/>
              </w:rPr>
            </w:pPr>
            <w:proofErr w:type="spellStart"/>
            <w:r w:rsidRPr="007847A2">
              <w:rPr>
                <w:rFonts w:asciiTheme="minorHAnsi" w:hAnsiTheme="minorHAnsi"/>
                <w:i/>
                <w:iCs/>
                <w:sz w:val="22"/>
                <w:szCs w:val="22"/>
              </w:rPr>
              <w:t>Kribbella</w:t>
            </w:r>
            <w:proofErr w:type="spellEnd"/>
          </w:p>
        </w:tc>
        <w:tc>
          <w:tcPr>
            <w:tcW w:w="1644" w:type="dxa"/>
            <w:tcBorders>
              <w:top w:val="nil"/>
              <w:left w:val="nil"/>
              <w:bottom w:val="nil"/>
              <w:right w:val="nil"/>
            </w:tcBorders>
            <w:shd w:val="clear" w:color="auto" w:fill="auto"/>
            <w:noWrap/>
            <w:hideMark/>
          </w:tcPr>
          <w:p w:rsidR="00CD5F34" w:rsidRPr="00CE44EE" w:rsidRDefault="00CD5F34">
            <w:pPr>
              <w:rPr>
                <w:rFonts w:asciiTheme="minorHAnsi" w:hAnsiTheme="minorHAnsi"/>
                <w:i/>
                <w:sz w:val="22"/>
                <w:szCs w:val="22"/>
              </w:rPr>
            </w:pPr>
            <w:proofErr w:type="spellStart"/>
            <w:r w:rsidRPr="00CE44EE">
              <w:rPr>
                <w:rFonts w:asciiTheme="minorHAnsi" w:hAnsiTheme="minorHAnsi"/>
                <w:i/>
                <w:sz w:val="22"/>
                <w:szCs w:val="22"/>
              </w:rPr>
              <w:t>Actinobacteria</w:t>
            </w:r>
            <w:proofErr w:type="spellEnd"/>
          </w:p>
        </w:tc>
        <w:tc>
          <w:tcPr>
            <w:tcW w:w="1134" w:type="dxa"/>
            <w:gridSpan w:val="2"/>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0.849</w:t>
            </w:r>
          </w:p>
        </w:tc>
        <w:tc>
          <w:tcPr>
            <w:tcW w:w="680"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0.032</w:t>
            </w:r>
          </w:p>
        </w:tc>
        <w:tc>
          <w:tcPr>
            <w:tcW w:w="680" w:type="dxa"/>
            <w:gridSpan w:val="2"/>
            <w:tcBorders>
              <w:top w:val="nil"/>
              <w:left w:val="nil"/>
              <w:bottom w:val="nil"/>
              <w:right w:val="nil"/>
            </w:tcBorders>
            <w:shd w:val="clear" w:color="auto" w:fill="auto"/>
            <w:noWrap/>
            <w:hideMark/>
          </w:tcPr>
          <w:p w:rsidR="00CD5F34" w:rsidRPr="007847A2" w:rsidRDefault="00CD5F34">
            <w:pPr>
              <w:jc w:val="center"/>
              <w:rPr>
                <w:rFonts w:asciiTheme="minorHAnsi" w:hAnsiTheme="minorHAnsi"/>
                <w:sz w:val="22"/>
                <w:szCs w:val="22"/>
              </w:rPr>
            </w:pPr>
            <w:r w:rsidRPr="007847A2">
              <w:rPr>
                <w:rFonts w:asciiTheme="minorHAnsi" w:hAnsiTheme="minorHAnsi"/>
                <w:sz w:val="22"/>
                <w:szCs w:val="22"/>
              </w:rPr>
              <w:t>+</w:t>
            </w:r>
          </w:p>
        </w:tc>
        <w:tc>
          <w:tcPr>
            <w:tcW w:w="1247"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w:t>
            </w:r>
          </w:p>
        </w:tc>
        <w:tc>
          <w:tcPr>
            <w:tcW w:w="1933"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w:t>
            </w:r>
          </w:p>
        </w:tc>
      </w:tr>
      <w:tr w:rsidR="007847A2" w:rsidRPr="007847A2" w:rsidTr="001E3620">
        <w:trPr>
          <w:trHeight w:val="315"/>
        </w:trPr>
        <w:tc>
          <w:tcPr>
            <w:tcW w:w="1814" w:type="dxa"/>
            <w:tcBorders>
              <w:top w:val="nil"/>
              <w:left w:val="nil"/>
              <w:bottom w:val="nil"/>
              <w:right w:val="nil"/>
            </w:tcBorders>
            <w:shd w:val="clear" w:color="auto" w:fill="auto"/>
            <w:noWrap/>
            <w:hideMark/>
          </w:tcPr>
          <w:p w:rsidR="00CD5F34" w:rsidRPr="007847A2" w:rsidRDefault="00CD5F34">
            <w:pPr>
              <w:rPr>
                <w:rFonts w:asciiTheme="minorHAnsi" w:hAnsiTheme="minorHAnsi"/>
                <w:i/>
                <w:iCs/>
                <w:sz w:val="22"/>
                <w:szCs w:val="22"/>
              </w:rPr>
            </w:pPr>
            <w:proofErr w:type="spellStart"/>
            <w:r w:rsidRPr="007847A2">
              <w:rPr>
                <w:rFonts w:asciiTheme="minorHAnsi" w:hAnsiTheme="minorHAnsi"/>
                <w:i/>
                <w:iCs/>
                <w:sz w:val="22"/>
                <w:szCs w:val="22"/>
              </w:rPr>
              <w:t>Microbacterium</w:t>
            </w:r>
            <w:proofErr w:type="spellEnd"/>
          </w:p>
        </w:tc>
        <w:tc>
          <w:tcPr>
            <w:tcW w:w="1644" w:type="dxa"/>
            <w:tcBorders>
              <w:top w:val="nil"/>
              <w:left w:val="nil"/>
              <w:bottom w:val="nil"/>
              <w:right w:val="nil"/>
            </w:tcBorders>
            <w:shd w:val="clear" w:color="auto" w:fill="auto"/>
            <w:noWrap/>
            <w:hideMark/>
          </w:tcPr>
          <w:p w:rsidR="00CD5F34" w:rsidRPr="00CE44EE" w:rsidRDefault="00CD5F34">
            <w:pPr>
              <w:rPr>
                <w:rFonts w:asciiTheme="minorHAnsi" w:hAnsiTheme="minorHAnsi"/>
                <w:i/>
                <w:sz w:val="22"/>
                <w:szCs w:val="22"/>
              </w:rPr>
            </w:pPr>
            <w:proofErr w:type="spellStart"/>
            <w:r w:rsidRPr="00CE44EE">
              <w:rPr>
                <w:rFonts w:asciiTheme="minorHAnsi" w:hAnsiTheme="minorHAnsi"/>
                <w:i/>
                <w:sz w:val="22"/>
                <w:szCs w:val="22"/>
              </w:rPr>
              <w:t>Actinobacteria</w:t>
            </w:r>
            <w:proofErr w:type="spellEnd"/>
          </w:p>
        </w:tc>
        <w:tc>
          <w:tcPr>
            <w:tcW w:w="1134" w:type="dxa"/>
            <w:gridSpan w:val="2"/>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0.778</w:t>
            </w:r>
          </w:p>
        </w:tc>
        <w:tc>
          <w:tcPr>
            <w:tcW w:w="680"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r w:rsidRPr="007847A2">
              <w:rPr>
                <w:rFonts w:asciiTheme="minorHAnsi" w:hAnsiTheme="minorHAnsi"/>
                <w:sz w:val="22"/>
                <w:szCs w:val="22"/>
              </w:rPr>
              <w:t>0.032</w:t>
            </w:r>
          </w:p>
        </w:tc>
        <w:tc>
          <w:tcPr>
            <w:tcW w:w="680" w:type="dxa"/>
            <w:gridSpan w:val="2"/>
            <w:tcBorders>
              <w:top w:val="nil"/>
              <w:left w:val="nil"/>
              <w:bottom w:val="nil"/>
              <w:right w:val="nil"/>
            </w:tcBorders>
            <w:shd w:val="clear" w:color="auto" w:fill="auto"/>
            <w:noWrap/>
            <w:hideMark/>
          </w:tcPr>
          <w:p w:rsidR="00CD5F34" w:rsidRPr="007847A2" w:rsidRDefault="00CD5F34">
            <w:pPr>
              <w:jc w:val="center"/>
              <w:rPr>
                <w:rFonts w:asciiTheme="minorHAnsi" w:hAnsiTheme="minorHAnsi"/>
                <w:sz w:val="22"/>
                <w:szCs w:val="22"/>
              </w:rPr>
            </w:pPr>
            <w:r w:rsidRPr="007847A2">
              <w:rPr>
                <w:rFonts w:asciiTheme="minorHAnsi" w:hAnsiTheme="minorHAnsi"/>
                <w:sz w:val="22"/>
                <w:szCs w:val="22"/>
              </w:rPr>
              <w:t>+</w:t>
            </w:r>
          </w:p>
        </w:tc>
        <w:tc>
          <w:tcPr>
            <w:tcW w:w="1247"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rPr>
            </w:pPr>
            <w:proofErr w:type="spellStart"/>
            <w:r w:rsidRPr="007847A2">
              <w:rPr>
                <w:rFonts w:asciiTheme="minorHAnsi" w:hAnsiTheme="minorHAnsi"/>
                <w:sz w:val="22"/>
                <w:szCs w:val="22"/>
              </w:rPr>
              <w:t>Phe</w:t>
            </w:r>
            <w:proofErr w:type="spellEnd"/>
            <w:r w:rsidRPr="007847A2">
              <w:rPr>
                <w:rFonts w:asciiTheme="minorHAnsi" w:hAnsiTheme="minorHAnsi"/>
                <w:sz w:val="22"/>
                <w:szCs w:val="22"/>
              </w:rPr>
              <w:t xml:space="preserve">, </w:t>
            </w:r>
            <w:proofErr w:type="spellStart"/>
            <w:r w:rsidRPr="007847A2">
              <w:rPr>
                <w:rFonts w:asciiTheme="minorHAnsi" w:hAnsiTheme="minorHAnsi"/>
                <w:sz w:val="22"/>
                <w:szCs w:val="22"/>
              </w:rPr>
              <w:t>Pyr</w:t>
            </w:r>
            <w:proofErr w:type="spellEnd"/>
            <w:r w:rsidRPr="007847A2">
              <w:rPr>
                <w:rFonts w:asciiTheme="minorHAnsi" w:hAnsiTheme="minorHAnsi"/>
                <w:sz w:val="22"/>
                <w:szCs w:val="22"/>
              </w:rPr>
              <w:t xml:space="preserve">, </w:t>
            </w:r>
            <w:proofErr w:type="spellStart"/>
            <w:r w:rsidRPr="007847A2">
              <w:rPr>
                <w:rFonts w:asciiTheme="minorHAnsi" w:hAnsiTheme="minorHAnsi"/>
                <w:sz w:val="22"/>
                <w:szCs w:val="22"/>
              </w:rPr>
              <w:t>Chr</w:t>
            </w:r>
            <w:proofErr w:type="spellEnd"/>
          </w:p>
        </w:tc>
        <w:tc>
          <w:tcPr>
            <w:tcW w:w="1933" w:type="dxa"/>
            <w:tcBorders>
              <w:top w:val="nil"/>
              <w:left w:val="nil"/>
              <w:bottom w:val="nil"/>
              <w:right w:val="nil"/>
            </w:tcBorders>
            <w:shd w:val="clear" w:color="auto" w:fill="auto"/>
            <w:noWrap/>
            <w:hideMark/>
          </w:tcPr>
          <w:p w:rsidR="00CD5F34" w:rsidRPr="007847A2" w:rsidRDefault="00A35E2C" w:rsidP="00A35E2C">
            <w:pPr>
              <w:rPr>
                <w:rFonts w:asciiTheme="minorHAnsi" w:hAnsiTheme="minorHAnsi"/>
                <w:sz w:val="22"/>
                <w:szCs w:val="22"/>
                <w:lang w:val="en-US"/>
              </w:rPr>
            </w:pPr>
            <w:r w:rsidRPr="007847A2">
              <w:rPr>
                <w:rFonts w:asciiTheme="minorHAnsi" w:hAnsiTheme="minorHAnsi"/>
                <w:sz w:val="22"/>
                <w:szCs w:val="22"/>
                <w:lang w:val="en-US"/>
              </w:rPr>
              <w:fldChar w:fldCharType="begin"/>
            </w:r>
            <w:r w:rsidR="00BA7B5F" w:rsidRPr="007847A2">
              <w:rPr>
                <w:rFonts w:asciiTheme="minorHAnsi" w:hAnsiTheme="minorHAnsi"/>
                <w:sz w:val="22"/>
                <w:szCs w:val="22"/>
              </w:rPr>
              <w:instrText>ADDIN CITAVI.PLACEHOLDER 86ac0434-ca5d-4786-8063-68f412c1cef4 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HYXV0aGllciBldCBhbC4gMjAwMzwvVGV4dD4NCiAgICA8L1RleHRVbml0Pg0KICA8L1RleHRVbml0cz4NCjwvUGxhY2Vob2xkZXI+</w:instrText>
            </w:r>
            <w:r w:rsidRPr="007847A2">
              <w:rPr>
                <w:rFonts w:asciiTheme="minorHAnsi" w:hAnsiTheme="minorHAnsi"/>
                <w:sz w:val="22"/>
                <w:szCs w:val="22"/>
                <w:lang w:val="en-US"/>
              </w:rPr>
              <w:fldChar w:fldCharType="separate"/>
            </w:r>
            <w:bookmarkStart w:id="18" w:name="_CTVP00186ac0434ca5d4786806368f412c1cef4"/>
            <w:r w:rsidR="00BA7B5F" w:rsidRPr="007847A2">
              <w:rPr>
                <w:rFonts w:asciiTheme="minorHAnsi" w:hAnsiTheme="minorHAnsi"/>
                <w:sz w:val="22"/>
                <w:szCs w:val="22"/>
              </w:rPr>
              <w:t xml:space="preserve">Gauthier et al. </w:t>
            </w:r>
            <w:r w:rsidR="005D7326" w:rsidRPr="007847A2">
              <w:rPr>
                <w:rFonts w:asciiTheme="minorHAnsi" w:hAnsiTheme="minorHAnsi"/>
                <w:sz w:val="22"/>
                <w:szCs w:val="22"/>
              </w:rPr>
              <w:t>(</w:t>
            </w:r>
            <w:r w:rsidR="00BA7B5F" w:rsidRPr="007847A2">
              <w:rPr>
                <w:rFonts w:asciiTheme="minorHAnsi" w:hAnsiTheme="minorHAnsi"/>
                <w:sz w:val="22"/>
                <w:szCs w:val="22"/>
              </w:rPr>
              <w:t>2003</w:t>
            </w:r>
            <w:bookmarkEnd w:id="18"/>
            <w:r w:rsidRPr="007847A2">
              <w:rPr>
                <w:rFonts w:asciiTheme="minorHAnsi" w:hAnsiTheme="minorHAnsi"/>
                <w:sz w:val="22"/>
                <w:szCs w:val="22"/>
                <w:lang w:val="en-US"/>
              </w:rPr>
              <w:fldChar w:fldCharType="end"/>
            </w:r>
            <w:r w:rsidR="005D7326" w:rsidRPr="007847A2">
              <w:rPr>
                <w:rFonts w:asciiTheme="minorHAnsi" w:hAnsiTheme="minorHAnsi"/>
                <w:sz w:val="22"/>
                <w:szCs w:val="22"/>
                <w:lang w:val="en-US"/>
              </w:rPr>
              <w:t>)</w:t>
            </w:r>
            <w:r w:rsidR="00CD5F34" w:rsidRPr="007847A2">
              <w:rPr>
                <w:rFonts w:asciiTheme="minorHAnsi" w:hAnsiTheme="minorHAnsi"/>
                <w:sz w:val="22"/>
                <w:szCs w:val="22"/>
                <w:lang w:val="en-US"/>
              </w:rPr>
              <w:t xml:space="preserve">, </w:t>
            </w:r>
            <w:r w:rsidRPr="007847A2">
              <w:rPr>
                <w:rFonts w:asciiTheme="minorHAnsi" w:hAnsiTheme="minorHAnsi"/>
                <w:sz w:val="22"/>
                <w:szCs w:val="22"/>
                <w:lang w:val="en-US"/>
              </w:rPr>
              <w:fldChar w:fldCharType="begin"/>
            </w:r>
            <w:r w:rsidR="00BA7B5F" w:rsidRPr="007847A2">
              <w:rPr>
                <w:rFonts w:asciiTheme="minorHAnsi" w:hAnsiTheme="minorHAnsi"/>
                <w:sz w:val="22"/>
                <w:szCs w:val="22"/>
                <w:lang w:val="en-US"/>
              </w:rPr>
              <w:instrText>ADDIN CITAVI.PLACEHOLDER 6bf1ef50-9026-427c-854b-e2c607994fba 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NoZW5nIGV0IGFsLiAyMDA5PC9UZXh0Pg0KICAgIDwvVGV4dFVuaXQ+DQogIDwvVGV4dFVuaXRzPg0KPC9QbGFjZWhvbGRlcj4=</w:instrText>
            </w:r>
            <w:r w:rsidRPr="007847A2">
              <w:rPr>
                <w:rFonts w:asciiTheme="minorHAnsi" w:hAnsiTheme="minorHAnsi"/>
                <w:sz w:val="22"/>
                <w:szCs w:val="22"/>
                <w:lang w:val="en-US"/>
              </w:rPr>
              <w:fldChar w:fldCharType="separate"/>
            </w:r>
            <w:bookmarkStart w:id="19" w:name="_CTVP0016bf1ef509026427c854be2c607994fba"/>
            <w:r w:rsidR="00BA7B5F" w:rsidRPr="007847A2">
              <w:rPr>
                <w:rFonts w:asciiTheme="minorHAnsi" w:hAnsiTheme="minorHAnsi"/>
                <w:sz w:val="22"/>
                <w:szCs w:val="22"/>
                <w:lang w:val="en-US"/>
              </w:rPr>
              <w:t xml:space="preserve">Sheng et al. </w:t>
            </w:r>
            <w:r w:rsidR="005D7326" w:rsidRPr="007847A2">
              <w:rPr>
                <w:rFonts w:asciiTheme="minorHAnsi" w:hAnsiTheme="minorHAnsi"/>
                <w:sz w:val="22"/>
                <w:szCs w:val="22"/>
                <w:lang w:val="en-US"/>
              </w:rPr>
              <w:t>(</w:t>
            </w:r>
            <w:r w:rsidR="00BA7B5F" w:rsidRPr="007847A2">
              <w:rPr>
                <w:rFonts w:asciiTheme="minorHAnsi" w:hAnsiTheme="minorHAnsi"/>
                <w:sz w:val="22"/>
                <w:szCs w:val="22"/>
                <w:lang w:val="en-US"/>
              </w:rPr>
              <w:t>2009</w:t>
            </w:r>
            <w:bookmarkEnd w:id="19"/>
            <w:r w:rsidRPr="007847A2">
              <w:rPr>
                <w:rFonts w:asciiTheme="minorHAnsi" w:hAnsiTheme="minorHAnsi"/>
                <w:sz w:val="22"/>
                <w:szCs w:val="22"/>
                <w:lang w:val="en-US"/>
              </w:rPr>
              <w:fldChar w:fldCharType="end"/>
            </w:r>
            <w:r w:rsidR="005D7326" w:rsidRPr="007847A2">
              <w:rPr>
                <w:rFonts w:asciiTheme="minorHAnsi" w:hAnsiTheme="minorHAnsi"/>
                <w:sz w:val="22"/>
                <w:szCs w:val="22"/>
                <w:lang w:val="en-US"/>
              </w:rPr>
              <w:t>)</w:t>
            </w:r>
          </w:p>
        </w:tc>
      </w:tr>
      <w:tr w:rsidR="007847A2" w:rsidRPr="007847A2" w:rsidTr="001E3620">
        <w:trPr>
          <w:trHeight w:val="705"/>
        </w:trPr>
        <w:tc>
          <w:tcPr>
            <w:tcW w:w="1814" w:type="dxa"/>
            <w:tcBorders>
              <w:top w:val="nil"/>
              <w:left w:val="nil"/>
              <w:bottom w:val="nil"/>
              <w:right w:val="nil"/>
            </w:tcBorders>
            <w:shd w:val="clear" w:color="auto" w:fill="auto"/>
            <w:noWrap/>
            <w:hideMark/>
          </w:tcPr>
          <w:p w:rsidR="00CD5F34" w:rsidRPr="007847A2" w:rsidRDefault="00CD5F34">
            <w:pPr>
              <w:rPr>
                <w:rFonts w:asciiTheme="minorHAnsi" w:hAnsiTheme="minorHAnsi"/>
                <w:i/>
                <w:iCs/>
                <w:sz w:val="22"/>
                <w:szCs w:val="22"/>
                <w:lang w:val="en-US"/>
              </w:rPr>
            </w:pPr>
            <w:r w:rsidRPr="007847A2">
              <w:rPr>
                <w:rFonts w:asciiTheme="minorHAnsi" w:hAnsiTheme="minorHAnsi"/>
                <w:i/>
                <w:iCs/>
                <w:sz w:val="22"/>
                <w:szCs w:val="22"/>
                <w:lang w:val="en-US"/>
              </w:rPr>
              <w:lastRenderedPageBreak/>
              <w:t>Mycobacterium</w:t>
            </w:r>
          </w:p>
        </w:tc>
        <w:tc>
          <w:tcPr>
            <w:tcW w:w="1644" w:type="dxa"/>
            <w:tcBorders>
              <w:top w:val="nil"/>
              <w:left w:val="nil"/>
              <w:bottom w:val="nil"/>
              <w:right w:val="nil"/>
            </w:tcBorders>
            <w:shd w:val="clear" w:color="auto" w:fill="auto"/>
            <w:noWrap/>
            <w:hideMark/>
          </w:tcPr>
          <w:p w:rsidR="00CD5F34" w:rsidRPr="00CE44EE" w:rsidRDefault="00CD5F34">
            <w:pPr>
              <w:rPr>
                <w:rFonts w:asciiTheme="minorHAnsi" w:hAnsiTheme="minorHAnsi"/>
                <w:i/>
                <w:sz w:val="22"/>
                <w:szCs w:val="22"/>
                <w:lang w:val="en-US"/>
              </w:rPr>
            </w:pPr>
            <w:proofErr w:type="spellStart"/>
            <w:r w:rsidRPr="00CE44EE">
              <w:rPr>
                <w:rFonts w:asciiTheme="minorHAnsi" w:hAnsiTheme="minorHAnsi"/>
                <w:i/>
                <w:sz w:val="22"/>
                <w:szCs w:val="22"/>
                <w:lang w:val="en-US"/>
              </w:rPr>
              <w:t>Actinobacteria</w:t>
            </w:r>
            <w:proofErr w:type="spellEnd"/>
          </w:p>
        </w:tc>
        <w:tc>
          <w:tcPr>
            <w:tcW w:w="1134" w:type="dxa"/>
            <w:gridSpan w:val="2"/>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r w:rsidRPr="007847A2">
              <w:rPr>
                <w:rFonts w:asciiTheme="minorHAnsi" w:hAnsiTheme="minorHAnsi"/>
                <w:sz w:val="22"/>
                <w:szCs w:val="22"/>
                <w:lang w:val="en-US"/>
              </w:rPr>
              <w:t>0.912</w:t>
            </w:r>
          </w:p>
        </w:tc>
        <w:tc>
          <w:tcPr>
            <w:tcW w:w="680"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r w:rsidRPr="007847A2">
              <w:rPr>
                <w:rFonts w:asciiTheme="minorHAnsi" w:hAnsiTheme="minorHAnsi"/>
                <w:sz w:val="22"/>
                <w:szCs w:val="22"/>
                <w:lang w:val="en-US"/>
              </w:rPr>
              <w:t>0.032</w:t>
            </w:r>
          </w:p>
        </w:tc>
        <w:tc>
          <w:tcPr>
            <w:tcW w:w="680" w:type="dxa"/>
            <w:gridSpan w:val="2"/>
            <w:tcBorders>
              <w:top w:val="nil"/>
              <w:left w:val="nil"/>
              <w:bottom w:val="nil"/>
              <w:right w:val="nil"/>
            </w:tcBorders>
            <w:shd w:val="clear" w:color="auto" w:fill="auto"/>
            <w:noWrap/>
            <w:hideMark/>
          </w:tcPr>
          <w:p w:rsidR="00CD5F34" w:rsidRPr="007847A2" w:rsidRDefault="00CD5F34">
            <w:pPr>
              <w:jc w:val="center"/>
              <w:rPr>
                <w:rFonts w:asciiTheme="minorHAnsi" w:hAnsiTheme="minorHAnsi"/>
                <w:sz w:val="22"/>
                <w:szCs w:val="22"/>
                <w:lang w:val="en-US"/>
              </w:rPr>
            </w:pPr>
            <w:r w:rsidRPr="007847A2">
              <w:rPr>
                <w:rFonts w:asciiTheme="minorHAnsi" w:hAnsiTheme="minorHAnsi"/>
                <w:sz w:val="22"/>
                <w:szCs w:val="22"/>
                <w:lang w:val="en-US"/>
              </w:rPr>
              <w:t>+</w:t>
            </w:r>
          </w:p>
        </w:tc>
        <w:tc>
          <w:tcPr>
            <w:tcW w:w="1247" w:type="dxa"/>
            <w:tcBorders>
              <w:top w:val="nil"/>
              <w:left w:val="nil"/>
              <w:bottom w:val="nil"/>
              <w:right w:val="nil"/>
            </w:tcBorders>
            <w:shd w:val="clear" w:color="auto" w:fill="auto"/>
            <w:hideMark/>
          </w:tcPr>
          <w:p w:rsidR="00CD5F34" w:rsidRPr="007847A2" w:rsidRDefault="00A35E2C" w:rsidP="00A35E2C">
            <w:pPr>
              <w:rPr>
                <w:rFonts w:asciiTheme="minorHAnsi" w:hAnsiTheme="minorHAnsi"/>
                <w:sz w:val="22"/>
                <w:szCs w:val="22"/>
                <w:lang w:val="en-US"/>
              </w:rPr>
            </w:pPr>
            <w:r w:rsidRPr="007847A2">
              <w:rPr>
                <w:rFonts w:asciiTheme="minorHAnsi" w:hAnsiTheme="minorHAnsi"/>
                <w:sz w:val="22"/>
                <w:szCs w:val="22"/>
                <w:lang w:val="en-US"/>
              </w:rPr>
              <w:t xml:space="preserve">Nap, Flu, </w:t>
            </w:r>
            <w:proofErr w:type="spellStart"/>
            <w:r w:rsidRPr="007847A2">
              <w:rPr>
                <w:rFonts w:asciiTheme="minorHAnsi" w:hAnsiTheme="minorHAnsi"/>
                <w:sz w:val="22"/>
                <w:szCs w:val="22"/>
                <w:lang w:val="en-US"/>
              </w:rPr>
              <w:t>Phe</w:t>
            </w:r>
            <w:proofErr w:type="spellEnd"/>
            <w:r w:rsidRPr="007847A2">
              <w:rPr>
                <w:rFonts w:asciiTheme="minorHAnsi" w:hAnsiTheme="minorHAnsi"/>
                <w:sz w:val="22"/>
                <w:szCs w:val="22"/>
                <w:lang w:val="en-US"/>
              </w:rPr>
              <w:t xml:space="preserve">, Ant, Flt, </w:t>
            </w:r>
            <w:proofErr w:type="spellStart"/>
            <w:r w:rsidRPr="007847A2">
              <w:rPr>
                <w:rFonts w:asciiTheme="minorHAnsi" w:hAnsiTheme="minorHAnsi"/>
                <w:sz w:val="22"/>
                <w:szCs w:val="22"/>
                <w:lang w:val="en-US"/>
              </w:rPr>
              <w:t>Pyr</w:t>
            </w:r>
            <w:proofErr w:type="spellEnd"/>
            <w:r w:rsidRPr="007847A2">
              <w:rPr>
                <w:rFonts w:asciiTheme="minorHAnsi" w:hAnsiTheme="minorHAnsi"/>
                <w:sz w:val="22"/>
                <w:szCs w:val="22"/>
                <w:lang w:val="en-US"/>
              </w:rPr>
              <w:t xml:space="preserve">, </w:t>
            </w:r>
            <w:r w:rsidR="00CD5F34" w:rsidRPr="007847A2">
              <w:rPr>
                <w:rFonts w:asciiTheme="minorHAnsi" w:hAnsiTheme="minorHAnsi"/>
                <w:sz w:val="22"/>
                <w:szCs w:val="22"/>
                <w:lang w:val="en-US"/>
              </w:rPr>
              <w:t>B[a]p</w:t>
            </w:r>
          </w:p>
        </w:tc>
        <w:tc>
          <w:tcPr>
            <w:tcW w:w="1933" w:type="dxa"/>
            <w:tcBorders>
              <w:top w:val="nil"/>
              <w:left w:val="nil"/>
              <w:bottom w:val="nil"/>
              <w:right w:val="nil"/>
            </w:tcBorders>
            <w:shd w:val="clear" w:color="auto" w:fill="auto"/>
            <w:hideMark/>
          </w:tcPr>
          <w:p w:rsidR="00CD5F34" w:rsidRPr="007847A2" w:rsidRDefault="00CD5F34" w:rsidP="00A35E2C">
            <w:pPr>
              <w:rPr>
                <w:rFonts w:asciiTheme="minorHAnsi" w:hAnsiTheme="minorHAnsi"/>
                <w:sz w:val="22"/>
                <w:szCs w:val="22"/>
                <w:lang w:val="en-US"/>
              </w:rPr>
            </w:pPr>
            <w:r w:rsidRPr="007847A2">
              <w:rPr>
                <w:rFonts w:asciiTheme="minorHAnsi" w:hAnsiTheme="minorHAnsi"/>
                <w:sz w:val="22"/>
                <w:szCs w:val="22"/>
                <w:lang w:val="en-US"/>
              </w:rPr>
              <w:t xml:space="preserve">e.g. </w:t>
            </w:r>
            <w:r w:rsidR="00A35E2C" w:rsidRPr="007847A2">
              <w:rPr>
                <w:rFonts w:asciiTheme="minorHAnsi" w:hAnsiTheme="minorHAnsi"/>
                <w:sz w:val="22"/>
                <w:szCs w:val="22"/>
                <w:lang w:val="en-US"/>
              </w:rPr>
              <w:fldChar w:fldCharType="begin"/>
            </w:r>
            <w:r w:rsidR="00BA7B5F" w:rsidRPr="007847A2">
              <w:rPr>
                <w:rFonts w:asciiTheme="minorHAnsi" w:hAnsiTheme="minorHAnsi"/>
                <w:sz w:val="22"/>
                <w:szCs w:val="22"/>
                <w:lang w:val="en-US"/>
              </w:rPr>
              <w:instrText>ADDIN CITAVI.PLACEHOLDER 7213b0fd-63f5-4136-96d8-ed783a0c156e 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Cb2dhbiBldCBhbC4gMjAwMzwvVGV4dD4NCiAgICA8L1RleHRVbml0Pg0KICA8L1RleHRVbml0cz4NCjwvUGxhY2Vob2xkZXI+</w:instrText>
            </w:r>
            <w:r w:rsidR="00A35E2C" w:rsidRPr="007847A2">
              <w:rPr>
                <w:rFonts w:asciiTheme="minorHAnsi" w:hAnsiTheme="minorHAnsi"/>
                <w:sz w:val="22"/>
                <w:szCs w:val="22"/>
                <w:lang w:val="en-US"/>
              </w:rPr>
              <w:fldChar w:fldCharType="separate"/>
            </w:r>
            <w:bookmarkStart w:id="20" w:name="_CTVP0017213b0fd63f5413696d8ed783a0c156e"/>
            <w:r w:rsidR="00BA7B5F" w:rsidRPr="007847A2">
              <w:rPr>
                <w:rFonts w:asciiTheme="minorHAnsi" w:hAnsiTheme="minorHAnsi"/>
                <w:sz w:val="22"/>
                <w:szCs w:val="22"/>
                <w:lang w:val="en-US"/>
              </w:rPr>
              <w:t xml:space="preserve">Bogan et al. </w:t>
            </w:r>
            <w:r w:rsidR="005D7326" w:rsidRPr="007847A2">
              <w:rPr>
                <w:rFonts w:asciiTheme="minorHAnsi" w:hAnsiTheme="minorHAnsi"/>
                <w:sz w:val="22"/>
                <w:szCs w:val="22"/>
                <w:lang w:val="en-US"/>
              </w:rPr>
              <w:t>(</w:t>
            </w:r>
            <w:r w:rsidR="00BA7B5F" w:rsidRPr="007847A2">
              <w:rPr>
                <w:rFonts w:asciiTheme="minorHAnsi" w:hAnsiTheme="minorHAnsi"/>
                <w:sz w:val="22"/>
                <w:szCs w:val="22"/>
                <w:lang w:val="en-US"/>
              </w:rPr>
              <w:t>2003</w:t>
            </w:r>
            <w:bookmarkEnd w:id="20"/>
            <w:r w:rsidR="00A35E2C" w:rsidRPr="007847A2">
              <w:rPr>
                <w:rFonts w:asciiTheme="minorHAnsi" w:hAnsiTheme="minorHAnsi"/>
                <w:sz w:val="22"/>
                <w:szCs w:val="22"/>
                <w:lang w:val="en-US"/>
              </w:rPr>
              <w:fldChar w:fldCharType="end"/>
            </w:r>
            <w:r w:rsidR="005D7326" w:rsidRPr="007847A2">
              <w:rPr>
                <w:rFonts w:asciiTheme="minorHAnsi" w:hAnsiTheme="minorHAnsi"/>
                <w:sz w:val="22"/>
                <w:szCs w:val="22"/>
                <w:lang w:val="en-US"/>
              </w:rPr>
              <w:t>)</w:t>
            </w:r>
            <w:r w:rsidRPr="007847A2">
              <w:rPr>
                <w:rFonts w:asciiTheme="minorHAnsi" w:hAnsiTheme="minorHAnsi"/>
                <w:sz w:val="22"/>
                <w:szCs w:val="22"/>
                <w:lang w:val="en-US"/>
              </w:rPr>
              <w:t xml:space="preserve">, </w:t>
            </w:r>
            <w:r w:rsidR="00A35E2C" w:rsidRPr="007847A2">
              <w:rPr>
                <w:rFonts w:asciiTheme="minorHAnsi" w:hAnsiTheme="minorHAnsi"/>
                <w:sz w:val="22"/>
                <w:szCs w:val="22"/>
                <w:lang w:val="en-US"/>
              </w:rPr>
              <w:fldChar w:fldCharType="begin"/>
            </w:r>
            <w:r w:rsidR="00BA7B5F" w:rsidRPr="007847A2">
              <w:rPr>
                <w:rFonts w:asciiTheme="minorHAnsi" w:hAnsiTheme="minorHAnsi"/>
                <w:sz w:val="22"/>
                <w:szCs w:val="22"/>
                <w:lang w:val="en-US"/>
              </w:rPr>
              <w:instrText>ADDIN CITAVI.PLACEHOLDER 948954a8-bda5-4bf5-be82-24f6ffe17f8b 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RGVyeiAyMDA0PC9UZXh0Pg0KICAgIDwvVGV4dFVuaXQ+DQogIDwvVGV4dFVuaXRzPg0KPC9QbGFjZWhvbGRlcj4=</w:instrText>
            </w:r>
            <w:r w:rsidR="00A35E2C" w:rsidRPr="007847A2">
              <w:rPr>
                <w:rFonts w:asciiTheme="minorHAnsi" w:hAnsiTheme="minorHAnsi"/>
                <w:sz w:val="22"/>
                <w:szCs w:val="22"/>
                <w:lang w:val="en-US"/>
              </w:rPr>
              <w:fldChar w:fldCharType="separate"/>
            </w:r>
            <w:bookmarkStart w:id="21" w:name="_CTVP001948954a8bda54bf5be8224f6ffe17f8b"/>
            <w:r w:rsidR="00BA7B5F" w:rsidRPr="007847A2">
              <w:rPr>
                <w:rFonts w:asciiTheme="minorHAnsi" w:hAnsiTheme="minorHAnsi"/>
                <w:sz w:val="22"/>
                <w:szCs w:val="22"/>
                <w:lang w:val="en-US"/>
              </w:rPr>
              <w:t xml:space="preserve">Derz </w:t>
            </w:r>
            <w:r w:rsidR="005D7326" w:rsidRPr="007847A2">
              <w:rPr>
                <w:rFonts w:asciiTheme="minorHAnsi" w:hAnsiTheme="minorHAnsi"/>
                <w:sz w:val="22"/>
                <w:szCs w:val="22"/>
                <w:lang w:val="en-US"/>
              </w:rPr>
              <w:t>(</w:t>
            </w:r>
            <w:r w:rsidR="00BA7B5F" w:rsidRPr="007847A2">
              <w:rPr>
                <w:rFonts w:asciiTheme="minorHAnsi" w:hAnsiTheme="minorHAnsi"/>
                <w:sz w:val="22"/>
                <w:szCs w:val="22"/>
                <w:lang w:val="en-US"/>
              </w:rPr>
              <w:t>2004</w:t>
            </w:r>
            <w:bookmarkEnd w:id="21"/>
            <w:r w:rsidR="00A35E2C" w:rsidRPr="007847A2">
              <w:rPr>
                <w:rFonts w:asciiTheme="minorHAnsi" w:hAnsiTheme="minorHAnsi"/>
                <w:sz w:val="22"/>
                <w:szCs w:val="22"/>
                <w:lang w:val="en-US"/>
              </w:rPr>
              <w:fldChar w:fldCharType="end"/>
            </w:r>
            <w:r w:rsidR="005D7326" w:rsidRPr="007847A2">
              <w:rPr>
                <w:rFonts w:asciiTheme="minorHAnsi" w:hAnsiTheme="minorHAnsi"/>
                <w:sz w:val="22"/>
                <w:szCs w:val="22"/>
                <w:lang w:val="en-US"/>
              </w:rPr>
              <w:t>)</w:t>
            </w:r>
            <w:r w:rsidR="00A35E2C" w:rsidRPr="007847A2">
              <w:rPr>
                <w:rFonts w:asciiTheme="minorHAnsi" w:hAnsiTheme="minorHAnsi"/>
                <w:sz w:val="22"/>
                <w:szCs w:val="22"/>
                <w:lang w:val="en-US"/>
              </w:rPr>
              <w:t xml:space="preserve">, </w:t>
            </w:r>
            <w:r w:rsidR="00A35E2C" w:rsidRPr="007847A2">
              <w:rPr>
                <w:rFonts w:asciiTheme="minorHAnsi" w:hAnsiTheme="minorHAnsi"/>
                <w:sz w:val="22"/>
                <w:szCs w:val="22"/>
                <w:lang w:val="en-US"/>
              </w:rPr>
              <w:fldChar w:fldCharType="begin"/>
            </w:r>
            <w:r w:rsidR="00BA7B5F" w:rsidRPr="007847A2">
              <w:rPr>
                <w:rFonts w:asciiTheme="minorHAnsi" w:hAnsiTheme="minorHAnsi"/>
                <w:sz w:val="22"/>
                <w:szCs w:val="22"/>
                <w:lang w:val="en-US"/>
              </w:rPr>
              <w:instrText>ADDIN CITAVI.PLACEHOLDER 207743ab-aa06-4585-8dbb-9e59fef6f164 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IZWl0a2FtcCBldCBhbC4gMTk4ODwvVGV4dD4NCiAgICA8L1RleHRVbml0Pg0KICA8L1RleHRVbml0cz4NCjwvUGxhY2Vob2xkZXI+</w:instrText>
            </w:r>
            <w:r w:rsidR="00A35E2C" w:rsidRPr="007847A2">
              <w:rPr>
                <w:rFonts w:asciiTheme="minorHAnsi" w:hAnsiTheme="minorHAnsi"/>
                <w:sz w:val="22"/>
                <w:szCs w:val="22"/>
                <w:lang w:val="en-US"/>
              </w:rPr>
              <w:fldChar w:fldCharType="separate"/>
            </w:r>
            <w:bookmarkStart w:id="22" w:name="_CTVP001207743abaa0645858dbb9e59fef6f164"/>
            <w:r w:rsidR="00BA7B5F" w:rsidRPr="007847A2">
              <w:rPr>
                <w:rFonts w:asciiTheme="minorHAnsi" w:hAnsiTheme="minorHAnsi"/>
                <w:sz w:val="22"/>
                <w:szCs w:val="22"/>
                <w:lang w:val="en-US"/>
              </w:rPr>
              <w:t xml:space="preserve">Heitkamp et al. </w:t>
            </w:r>
            <w:r w:rsidR="005D7326" w:rsidRPr="007847A2">
              <w:rPr>
                <w:rFonts w:asciiTheme="minorHAnsi" w:hAnsiTheme="minorHAnsi"/>
                <w:sz w:val="22"/>
                <w:szCs w:val="22"/>
                <w:lang w:val="en-US"/>
              </w:rPr>
              <w:t>(</w:t>
            </w:r>
            <w:r w:rsidR="00BA7B5F" w:rsidRPr="007847A2">
              <w:rPr>
                <w:rFonts w:asciiTheme="minorHAnsi" w:hAnsiTheme="minorHAnsi"/>
                <w:sz w:val="22"/>
                <w:szCs w:val="22"/>
                <w:lang w:val="en-US"/>
              </w:rPr>
              <w:t>1988</w:t>
            </w:r>
            <w:bookmarkEnd w:id="22"/>
            <w:r w:rsidR="00A35E2C" w:rsidRPr="007847A2">
              <w:rPr>
                <w:rFonts w:asciiTheme="minorHAnsi" w:hAnsiTheme="minorHAnsi"/>
                <w:sz w:val="22"/>
                <w:szCs w:val="22"/>
                <w:lang w:val="en-US"/>
              </w:rPr>
              <w:fldChar w:fldCharType="end"/>
            </w:r>
            <w:r w:rsidR="005D7326" w:rsidRPr="007847A2">
              <w:rPr>
                <w:rFonts w:asciiTheme="minorHAnsi" w:hAnsiTheme="minorHAnsi"/>
                <w:sz w:val="22"/>
                <w:szCs w:val="22"/>
                <w:lang w:val="en-US"/>
              </w:rPr>
              <w:t>)</w:t>
            </w:r>
            <w:r w:rsidR="00A35E2C" w:rsidRPr="007847A2">
              <w:rPr>
                <w:rFonts w:asciiTheme="minorHAnsi" w:hAnsiTheme="minorHAnsi"/>
                <w:sz w:val="22"/>
                <w:szCs w:val="22"/>
                <w:lang w:val="en-US"/>
              </w:rPr>
              <w:t xml:space="preserve">, </w:t>
            </w:r>
            <w:r w:rsidR="00A35E2C" w:rsidRPr="007847A2">
              <w:rPr>
                <w:rFonts w:asciiTheme="minorHAnsi" w:hAnsiTheme="minorHAnsi"/>
                <w:sz w:val="22"/>
                <w:szCs w:val="22"/>
                <w:lang w:val="en-US"/>
              </w:rPr>
              <w:fldChar w:fldCharType="begin"/>
            </w:r>
            <w:r w:rsidR="00BA7B5F" w:rsidRPr="007847A2">
              <w:rPr>
                <w:rFonts w:asciiTheme="minorHAnsi" w:hAnsiTheme="minorHAnsi"/>
                <w:sz w:val="22"/>
                <w:szCs w:val="22"/>
                <w:lang w:val="en-US"/>
              </w:rPr>
              <w:instrText>ADDIN CITAVI.PLACEHOLDER 1110fb6d-8e34-447d-9a54-e91415447c8e 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IZW5uZXNzZWUgZXQgYWwuIDIwMDk8L1RleHQ+DQogICAgPC9UZXh0VW5pdD4NCiAgPC9UZXh0VW5pdHM+DQo8L1BsYWNlaG9sZGVyPg==</w:instrText>
            </w:r>
            <w:r w:rsidR="00A35E2C" w:rsidRPr="007847A2">
              <w:rPr>
                <w:rFonts w:asciiTheme="minorHAnsi" w:hAnsiTheme="minorHAnsi"/>
                <w:sz w:val="22"/>
                <w:szCs w:val="22"/>
                <w:lang w:val="en-US"/>
              </w:rPr>
              <w:fldChar w:fldCharType="separate"/>
            </w:r>
            <w:bookmarkStart w:id="23" w:name="_CTVP0011110fb6d8e34447d9a54e91415447c8e"/>
            <w:r w:rsidR="00BA7B5F" w:rsidRPr="007847A2">
              <w:rPr>
                <w:rFonts w:asciiTheme="minorHAnsi" w:hAnsiTheme="minorHAnsi"/>
                <w:sz w:val="22"/>
                <w:szCs w:val="22"/>
                <w:lang w:val="en-US"/>
              </w:rPr>
              <w:t xml:space="preserve">Hennessee et al. </w:t>
            </w:r>
            <w:r w:rsidR="005D7326" w:rsidRPr="007847A2">
              <w:rPr>
                <w:rFonts w:asciiTheme="minorHAnsi" w:hAnsiTheme="minorHAnsi"/>
                <w:sz w:val="22"/>
                <w:szCs w:val="22"/>
                <w:lang w:val="en-US"/>
              </w:rPr>
              <w:t>(</w:t>
            </w:r>
            <w:r w:rsidR="00BA7B5F" w:rsidRPr="007847A2">
              <w:rPr>
                <w:rFonts w:asciiTheme="minorHAnsi" w:hAnsiTheme="minorHAnsi"/>
                <w:sz w:val="22"/>
                <w:szCs w:val="22"/>
                <w:lang w:val="en-US"/>
              </w:rPr>
              <w:t>2009</w:t>
            </w:r>
            <w:bookmarkEnd w:id="23"/>
            <w:r w:rsidR="00A35E2C" w:rsidRPr="007847A2">
              <w:rPr>
                <w:rFonts w:asciiTheme="minorHAnsi" w:hAnsiTheme="minorHAnsi"/>
                <w:sz w:val="22"/>
                <w:szCs w:val="22"/>
                <w:lang w:val="en-US"/>
              </w:rPr>
              <w:fldChar w:fldCharType="end"/>
            </w:r>
            <w:r w:rsidR="005D7326" w:rsidRPr="007847A2">
              <w:rPr>
                <w:rFonts w:asciiTheme="minorHAnsi" w:hAnsiTheme="minorHAnsi"/>
                <w:sz w:val="22"/>
                <w:szCs w:val="22"/>
                <w:lang w:val="en-US"/>
              </w:rPr>
              <w:t>)</w:t>
            </w:r>
            <w:r w:rsidR="00A35E2C" w:rsidRPr="007847A2">
              <w:rPr>
                <w:rFonts w:asciiTheme="minorHAnsi" w:hAnsiTheme="minorHAnsi"/>
                <w:sz w:val="22"/>
                <w:szCs w:val="22"/>
                <w:lang w:val="en-US"/>
              </w:rPr>
              <w:t xml:space="preserve">, </w:t>
            </w:r>
            <w:r w:rsidR="00A35E2C" w:rsidRPr="007847A2">
              <w:rPr>
                <w:rFonts w:asciiTheme="minorHAnsi" w:hAnsiTheme="minorHAnsi"/>
                <w:sz w:val="22"/>
                <w:szCs w:val="22"/>
                <w:lang w:val="en-US"/>
              </w:rPr>
              <w:fldChar w:fldCharType="begin"/>
            </w:r>
            <w:r w:rsidR="00BA7B5F" w:rsidRPr="007847A2">
              <w:rPr>
                <w:rFonts w:asciiTheme="minorHAnsi" w:hAnsiTheme="minorHAnsi"/>
                <w:sz w:val="22"/>
                <w:szCs w:val="22"/>
                <w:lang w:val="en-US"/>
              </w:rPr>
              <w:instrText>ADDIN CITAVI.PLACEHOLDER 73c9122f-6d22-4418-828a-3bb1d3b83aa0 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S8Okc3RuZXIgZXQgYWwuIDE5OTQ8L1RleHQ+DQogICAgPC9UZXh0VW5pdD4NCiAgPC9UZXh0VW5pdHM+DQo8L1BsYWNlaG9sZGVyPg==</w:instrText>
            </w:r>
            <w:r w:rsidR="00A35E2C" w:rsidRPr="007847A2">
              <w:rPr>
                <w:rFonts w:asciiTheme="minorHAnsi" w:hAnsiTheme="minorHAnsi"/>
                <w:sz w:val="22"/>
                <w:szCs w:val="22"/>
                <w:lang w:val="en-US"/>
              </w:rPr>
              <w:fldChar w:fldCharType="separate"/>
            </w:r>
            <w:bookmarkStart w:id="24" w:name="_CTVP00173c9122f6d224418828a3bb1d3b83aa0"/>
            <w:r w:rsidR="00BA7B5F" w:rsidRPr="007847A2">
              <w:rPr>
                <w:rFonts w:asciiTheme="minorHAnsi" w:hAnsiTheme="minorHAnsi"/>
                <w:sz w:val="22"/>
                <w:szCs w:val="22"/>
                <w:lang w:val="en-US"/>
              </w:rPr>
              <w:t xml:space="preserve">Kästner et al. </w:t>
            </w:r>
            <w:r w:rsidR="005D7326" w:rsidRPr="007847A2">
              <w:rPr>
                <w:rFonts w:asciiTheme="minorHAnsi" w:hAnsiTheme="minorHAnsi"/>
                <w:sz w:val="22"/>
                <w:szCs w:val="22"/>
                <w:lang w:val="en-US"/>
              </w:rPr>
              <w:t>(</w:t>
            </w:r>
            <w:r w:rsidR="00BA7B5F" w:rsidRPr="007847A2">
              <w:rPr>
                <w:rFonts w:asciiTheme="minorHAnsi" w:hAnsiTheme="minorHAnsi"/>
                <w:sz w:val="22"/>
                <w:szCs w:val="22"/>
                <w:lang w:val="en-US"/>
              </w:rPr>
              <w:t>1994</w:t>
            </w:r>
            <w:bookmarkEnd w:id="24"/>
            <w:r w:rsidR="00A35E2C" w:rsidRPr="007847A2">
              <w:rPr>
                <w:rFonts w:asciiTheme="minorHAnsi" w:hAnsiTheme="minorHAnsi"/>
                <w:sz w:val="22"/>
                <w:szCs w:val="22"/>
                <w:lang w:val="en-US"/>
              </w:rPr>
              <w:fldChar w:fldCharType="end"/>
            </w:r>
            <w:r w:rsidR="005D7326" w:rsidRPr="007847A2">
              <w:rPr>
                <w:rFonts w:asciiTheme="minorHAnsi" w:hAnsiTheme="minorHAnsi"/>
                <w:sz w:val="22"/>
                <w:szCs w:val="22"/>
                <w:lang w:val="en-US"/>
              </w:rPr>
              <w:t>)</w:t>
            </w:r>
            <w:r w:rsidR="00A35E2C" w:rsidRPr="007847A2">
              <w:rPr>
                <w:rFonts w:asciiTheme="minorHAnsi" w:hAnsiTheme="minorHAnsi"/>
                <w:sz w:val="22"/>
                <w:szCs w:val="22"/>
                <w:lang w:val="en-US"/>
              </w:rPr>
              <w:t xml:space="preserve">, </w:t>
            </w:r>
            <w:r w:rsidR="00A35E2C" w:rsidRPr="007847A2">
              <w:rPr>
                <w:rFonts w:asciiTheme="minorHAnsi" w:hAnsiTheme="minorHAnsi"/>
                <w:sz w:val="22"/>
                <w:szCs w:val="22"/>
                <w:lang w:val="en-US"/>
              </w:rPr>
              <w:fldChar w:fldCharType="begin"/>
            </w:r>
            <w:r w:rsidR="00BA7B5F" w:rsidRPr="007847A2">
              <w:rPr>
                <w:rFonts w:asciiTheme="minorHAnsi" w:hAnsiTheme="minorHAnsi"/>
                <w:sz w:val="22"/>
                <w:szCs w:val="22"/>
                <w:lang w:val="en-US"/>
              </w:rPr>
              <w:instrText>ADDIN CITAVI.PLACEHOLDER f830da43-2e4f-4461-8b45-72ab8b473661 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ldpbGx1bXNlbiBldCBhbC4gMjAwMTwvVGV4dD4NCiAgICA8L1RleHRVbml0Pg0KICA8L1RleHRVbml0cz4NCjwvUGxhY2Vob2xkZXI+</w:instrText>
            </w:r>
            <w:r w:rsidR="00A35E2C" w:rsidRPr="007847A2">
              <w:rPr>
                <w:rFonts w:asciiTheme="minorHAnsi" w:hAnsiTheme="minorHAnsi"/>
                <w:sz w:val="22"/>
                <w:szCs w:val="22"/>
                <w:lang w:val="en-US"/>
              </w:rPr>
              <w:fldChar w:fldCharType="separate"/>
            </w:r>
            <w:bookmarkStart w:id="25" w:name="_CTVP001f830da432e4f44618b4572ab8b473661"/>
            <w:r w:rsidR="00BA7B5F" w:rsidRPr="007847A2">
              <w:rPr>
                <w:rFonts w:asciiTheme="minorHAnsi" w:hAnsiTheme="minorHAnsi"/>
                <w:sz w:val="22"/>
                <w:szCs w:val="22"/>
                <w:lang w:val="en-US"/>
              </w:rPr>
              <w:t xml:space="preserve">Willumsen et al. </w:t>
            </w:r>
            <w:r w:rsidR="005D7326" w:rsidRPr="007847A2">
              <w:rPr>
                <w:rFonts w:asciiTheme="minorHAnsi" w:hAnsiTheme="minorHAnsi"/>
                <w:sz w:val="22"/>
                <w:szCs w:val="22"/>
                <w:lang w:val="en-US"/>
              </w:rPr>
              <w:t>(</w:t>
            </w:r>
            <w:r w:rsidR="00BA7B5F" w:rsidRPr="007847A2">
              <w:rPr>
                <w:rFonts w:asciiTheme="minorHAnsi" w:hAnsiTheme="minorHAnsi"/>
                <w:sz w:val="22"/>
                <w:szCs w:val="22"/>
                <w:lang w:val="en-US"/>
              </w:rPr>
              <w:t>2001</w:t>
            </w:r>
            <w:bookmarkEnd w:id="25"/>
            <w:r w:rsidR="00A35E2C" w:rsidRPr="007847A2">
              <w:rPr>
                <w:rFonts w:asciiTheme="minorHAnsi" w:hAnsiTheme="minorHAnsi"/>
                <w:sz w:val="22"/>
                <w:szCs w:val="22"/>
                <w:lang w:val="en-US"/>
              </w:rPr>
              <w:fldChar w:fldCharType="end"/>
            </w:r>
            <w:r w:rsidR="005D7326" w:rsidRPr="007847A2">
              <w:rPr>
                <w:rFonts w:asciiTheme="minorHAnsi" w:hAnsiTheme="minorHAnsi"/>
                <w:sz w:val="22"/>
                <w:szCs w:val="22"/>
                <w:lang w:val="en-US"/>
              </w:rPr>
              <w:t>)</w:t>
            </w:r>
          </w:p>
        </w:tc>
      </w:tr>
      <w:tr w:rsidR="007847A2" w:rsidRPr="007847A2" w:rsidTr="001E3620">
        <w:trPr>
          <w:trHeight w:val="315"/>
        </w:trPr>
        <w:tc>
          <w:tcPr>
            <w:tcW w:w="1814" w:type="dxa"/>
            <w:tcBorders>
              <w:top w:val="nil"/>
              <w:left w:val="nil"/>
              <w:bottom w:val="nil"/>
              <w:right w:val="nil"/>
            </w:tcBorders>
            <w:shd w:val="clear" w:color="auto" w:fill="auto"/>
            <w:noWrap/>
            <w:hideMark/>
          </w:tcPr>
          <w:p w:rsidR="00CD5F34" w:rsidRPr="007847A2" w:rsidRDefault="00CD5F34">
            <w:pPr>
              <w:rPr>
                <w:rFonts w:asciiTheme="minorHAnsi" w:hAnsiTheme="minorHAnsi"/>
                <w:i/>
                <w:iCs/>
                <w:sz w:val="22"/>
                <w:szCs w:val="22"/>
                <w:lang w:val="en-US"/>
              </w:rPr>
            </w:pPr>
            <w:proofErr w:type="spellStart"/>
            <w:r w:rsidRPr="007847A2">
              <w:rPr>
                <w:rFonts w:asciiTheme="minorHAnsi" w:hAnsiTheme="minorHAnsi"/>
                <w:i/>
                <w:iCs/>
                <w:sz w:val="22"/>
                <w:szCs w:val="22"/>
                <w:lang w:val="en-US"/>
              </w:rPr>
              <w:t>Salinibacterium</w:t>
            </w:r>
            <w:proofErr w:type="spellEnd"/>
          </w:p>
        </w:tc>
        <w:tc>
          <w:tcPr>
            <w:tcW w:w="1644" w:type="dxa"/>
            <w:tcBorders>
              <w:top w:val="nil"/>
              <w:left w:val="nil"/>
              <w:bottom w:val="nil"/>
              <w:right w:val="nil"/>
            </w:tcBorders>
            <w:shd w:val="clear" w:color="auto" w:fill="auto"/>
            <w:noWrap/>
            <w:hideMark/>
          </w:tcPr>
          <w:p w:rsidR="00CD5F34" w:rsidRPr="00CE44EE" w:rsidRDefault="00CD5F34">
            <w:pPr>
              <w:rPr>
                <w:rFonts w:asciiTheme="minorHAnsi" w:hAnsiTheme="minorHAnsi"/>
                <w:i/>
                <w:sz w:val="22"/>
                <w:szCs w:val="22"/>
                <w:lang w:val="en-US"/>
              </w:rPr>
            </w:pPr>
            <w:proofErr w:type="spellStart"/>
            <w:r w:rsidRPr="00CE44EE">
              <w:rPr>
                <w:rFonts w:asciiTheme="minorHAnsi" w:hAnsiTheme="minorHAnsi"/>
                <w:i/>
                <w:sz w:val="22"/>
                <w:szCs w:val="22"/>
                <w:lang w:val="en-US"/>
              </w:rPr>
              <w:t>Actinobacteria</w:t>
            </w:r>
            <w:proofErr w:type="spellEnd"/>
          </w:p>
        </w:tc>
        <w:tc>
          <w:tcPr>
            <w:tcW w:w="1134" w:type="dxa"/>
            <w:gridSpan w:val="2"/>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r w:rsidRPr="007847A2">
              <w:rPr>
                <w:rFonts w:asciiTheme="minorHAnsi" w:hAnsiTheme="minorHAnsi"/>
                <w:sz w:val="22"/>
                <w:szCs w:val="22"/>
                <w:lang w:val="en-US"/>
              </w:rPr>
              <w:t>0.802</w:t>
            </w:r>
          </w:p>
        </w:tc>
        <w:tc>
          <w:tcPr>
            <w:tcW w:w="680"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r w:rsidRPr="007847A2">
              <w:rPr>
                <w:rFonts w:asciiTheme="minorHAnsi" w:hAnsiTheme="minorHAnsi"/>
                <w:sz w:val="22"/>
                <w:szCs w:val="22"/>
                <w:lang w:val="en-US"/>
              </w:rPr>
              <w:t>0.032</w:t>
            </w:r>
          </w:p>
        </w:tc>
        <w:tc>
          <w:tcPr>
            <w:tcW w:w="680" w:type="dxa"/>
            <w:gridSpan w:val="2"/>
            <w:tcBorders>
              <w:top w:val="nil"/>
              <w:left w:val="nil"/>
              <w:bottom w:val="nil"/>
              <w:right w:val="nil"/>
            </w:tcBorders>
            <w:shd w:val="clear" w:color="auto" w:fill="auto"/>
            <w:noWrap/>
            <w:hideMark/>
          </w:tcPr>
          <w:p w:rsidR="00CD5F34" w:rsidRPr="007847A2" w:rsidRDefault="00CD5F34">
            <w:pPr>
              <w:jc w:val="center"/>
              <w:rPr>
                <w:rFonts w:asciiTheme="minorHAnsi" w:hAnsiTheme="minorHAnsi"/>
                <w:sz w:val="22"/>
                <w:szCs w:val="22"/>
                <w:lang w:val="en-US"/>
              </w:rPr>
            </w:pPr>
            <w:r w:rsidRPr="007847A2">
              <w:rPr>
                <w:rFonts w:asciiTheme="minorHAnsi" w:hAnsiTheme="minorHAnsi"/>
                <w:sz w:val="22"/>
                <w:szCs w:val="22"/>
                <w:lang w:val="en-US"/>
              </w:rPr>
              <w:t>+</w:t>
            </w:r>
          </w:p>
        </w:tc>
        <w:tc>
          <w:tcPr>
            <w:tcW w:w="1247"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proofErr w:type="spellStart"/>
            <w:r w:rsidRPr="007847A2">
              <w:rPr>
                <w:rFonts w:asciiTheme="minorHAnsi" w:hAnsiTheme="minorHAnsi"/>
                <w:sz w:val="22"/>
                <w:szCs w:val="22"/>
                <w:lang w:val="en-US"/>
              </w:rPr>
              <w:t>Phe</w:t>
            </w:r>
            <w:proofErr w:type="spellEnd"/>
            <w:r w:rsidRPr="007847A2">
              <w:rPr>
                <w:rFonts w:asciiTheme="minorHAnsi" w:hAnsiTheme="minorHAnsi"/>
                <w:sz w:val="22"/>
                <w:szCs w:val="22"/>
                <w:lang w:val="en-US"/>
              </w:rPr>
              <w:t xml:space="preserve">, </w:t>
            </w:r>
            <w:proofErr w:type="spellStart"/>
            <w:r w:rsidRPr="007847A2">
              <w:rPr>
                <w:rFonts w:asciiTheme="minorHAnsi" w:hAnsiTheme="minorHAnsi"/>
                <w:sz w:val="22"/>
                <w:szCs w:val="22"/>
                <w:lang w:val="en-US"/>
              </w:rPr>
              <w:t>Pyr</w:t>
            </w:r>
            <w:proofErr w:type="spellEnd"/>
          </w:p>
        </w:tc>
        <w:tc>
          <w:tcPr>
            <w:tcW w:w="1933" w:type="dxa"/>
            <w:tcBorders>
              <w:top w:val="nil"/>
              <w:left w:val="nil"/>
              <w:bottom w:val="nil"/>
              <w:right w:val="nil"/>
            </w:tcBorders>
            <w:shd w:val="clear" w:color="auto" w:fill="auto"/>
            <w:noWrap/>
            <w:hideMark/>
          </w:tcPr>
          <w:p w:rsidR="00CD5F34" w:rsidRPr="007847A2" w:rsidRDefault="00FA310B" w:rsidP="00FA310B">
            <w:pPr>
              <w:rPr>
                <w:rFonts w:asciiTheme="minorHAnsi" w:hAnsiTheme="minorHAnsi"/>
                <w:sz w:val="22"/>
                <w:szCs w:val="22"/>
                <w:lang w:val="en-US"/>
              </w:rPr>
            </w:pPr>
            <w:r w:rsidRPr="007847A2">
              <w:rPr>
                <w:rFonts w:asciiTheme="minorHAnsi" w:hAnsiTheme="minorHAnsi"/>
                <w:sz w:val="22"/>
                <w:szCs w:val="22"/>
                <w:lang w:val="en-US"/>
              </w:rPr>
              <w:fldChar w:fldCharType="begin"/>
            </w:r>
            <w:r w:rsidR="00BA7B5F" w:rsidRPr="007847A2">
              <w:rPr>
                <w:rFonts w:asciiTheme="minorHAnsi" w:hAnsiTheme="minorHAnsi"/>
                <w:sz w:val="22"/>
                <w:szCs w:val="22"/>
                <w:lang w:val="en-US"/>
              </w:rPr>
              <w:instrText>ADDIN CITAVI.PLACEHOLDER 4e0274ba-36c9-4a6d-814a-4a89a6ff118d 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Jc2FhYyBldCBhbC4gMjAxMzwvVGV4dD4NCiAgICA8L1RleHRVbml0Pg0KICA8L1RleHRVbml0cz4NCjwvUGxhY2Vob2xkZXI+</w:instrText>
            </w:r>
            <w:r w:rsidRPr="007847A2">
              <w:rPr>
                <w:rFonts w:asciiTheme="minorHAnsi" w:hAnsiTheme="minorHAnsi"/>
                <w:sz w:val="22"/>
                <w:szCs w:val="22"/>
                <w:lang w:val="en-US"/>
              </w:rPr>
              <w:fldChar w:fldCharType="separate"/>
            </w:r>
            <w:bookmarkStart w:id="26" w:name="_CTVP0014e0274ba36c94a6d814a4a89a6ff118d"/>
            <w:r w:rsidR="00BA7B5F" w:rsidRPr="007847A2">
              <w:rPr>
                <w:rFonts w:asciiTheme="minorHAnsi" w:hAnsiTheme="minorHAnsi"/>
                <w:sz w:val="22"/>
                <w:szCs w:val="22"/>
                <w:lang w:val="en-US"/>
              </w:rPr>
              <w:t xml:space="preserve">Isaac et al. </w:t>
            </w:r>
            <w:r w:rsidR="005D7326" w:rsidRPr="007847A2">
              <w:rPr>
                <w:rFonts w:asciiTheme="minorHAnsi" w:hAnsiTheme="minorHAnsi"/>
                <w:sz w:val="22"/>
                <w:szCs w:val="22"/>
                <w:lang w:val="en-US"/>
              </w:rPr>
              <w:t>(</w:t>
            </w:r>
            <w:r w:rsidR="00BA7B5F" w:rsidRPr="007847A2">
              <w:rPr>
                <w:rFonts w:asciiTheme="minorHAnsi" w:hAnsiTheme="minorHAnsi"/>
                <w:sz w:val="22"/>
                <w:szCs w:val="22"/>
                <w:lang w:val="en-US"/>
              </w:rPr>
              <w:t>2013</w:t>
            </w:r>
            <w:bookmarkEnd w:id="26"/>
            <w:r w:rsidRPr="007847A2">
              <w:rPr>
                <w:rFonts w:asciiTheme="minorHAnsi" w:hAnsiTheme="minorHAnsi"/>
                <w:sz w:val="22"/>
                <w:szCs w:val="22"/>
                <w:lang w:val="en-US"/>
              </w:rPr>
              <w:fldChar w:fldCharType="end"/>
            </w:r>
            <w:r w:rsidR="005D7326" w:rsidRPr="007847A2">
              <w:rPr>
                <w:rFonts w:asciiTheme="minorHAnsi" w:hAnsiTheme="minorHAnsi"/>
                <w:sz w:val="22"/>
                <w:szCs w:val="22"/>
                <w:lang w:val="en-US"/>
              </w:rPr>
              <w:t>)</w:t>
            </w:r>
          </w:p>
        </w:tc>
      </w:tr>
      <w:tr w:rsidR="007847A2" w:rsidRPr="007847A2" w:rsidTr="001E3620">
        <w:trPr>
          <w:trHeight w:val="315"/>
        </w:trPr>
        <w:tc>
          <w:tcPr>
            <w:tcW w:w="1814" w:type="dxa"/>
            <w:tcBorders>
              <w:top w:val="nil"/>
              <w:left w:val="nil"/>
              <w:bottom w:val="nil"/>
              <w:right w:val="nil"/>
            </w:tcBorders>
            <w:shd w:val="clear" w:color="auto" w:fill="auto"/>
            <w:noWrap/>
            <w:hideMark/>
          </w:tcPr>
          <w:p w:rsidR="00CD5F34" w:rsidRPr="007847A2" w:rsidRDefault="00CD5F34">
            <w:pPr>
              <w:rPr>
                <w:rFonts w:asciiTheme="minorHAnsi" w:hAnsiTheme="minorHAnsi"/>
                <w:i/>
                <w:iCs/>
                <w:sz w:val="22"/>
                <w:szCs w:val="22"/>
                <w:lang w:val="en-US"/>
              </w:rPr>
            </w:pPr>
            <w:proofErr w:type="spellStart"/>
            <w:r w:rsidRPr="007847A2">
              <w:rPr>
                <w:rFonts w:asciiTheme="minorHAnsi" w:hAnsiTheme="minorHAnsi"/>
                <w:i/>
                <w:iCs/>
                <w:sz w:val="22"/>
                <w:szCs w:val="22"/>
                <w:lang w:val="en-US"/>
              </w:rPr>
              <w:t>Steroidobacter</w:t>
            </w:r>
            <w:proofErr w:type="spellEnd"/>
          </w:p>
        </w:tc>
        <w:tc>
          <w:tcPr>
            <w:tcW w:w="1644" w:type="dxa"/>
            <w:tcBorders>
              <w:top w:val="nil"/>
              <w:left w:val="nil"/>
              <w:bottom w:val="nil"/>
              <w:right w:val="nil"/>
            </w:tcBorders>
            <w:shd w:val="clear" w:color="auto" w:fill="auto"/>
            <w:noWrap/>
            <w:hideMark/>
          </w:tcPr>
          <w:p w:rsidR="00CD5F34" w:rsidRPr="00CE44EE" w:rsidRDefault="00CD5F34">
            <w:pPr>
              <w:rPr>
                <w:rFonts w:asciiTheme="minorHAnsi" w:hAnsiTheme="minorHAnsi"/>
                <w:i/>
                <w:sz w:val="22"/>
                <w:szCs w:val="22"/>
                <w:lang w:val="en-US"/>
              </w:rPr>
            </w:pPr>
            <w:proofErr w:type="spellStart"/>
            <w:r w:rsidRPr="00CE44EE">
              <w:rPr>
                <w:rFonts w:asciiTheme="minorHAnsi" w:hAnsiTheme="minorHAnsi"/>
                <w:i/>
                <w:sz w:val="22"/>
                <w:szCs w:val="22"/>
                <w:lang w:val="en-US"/>
              </w:rPr>
              <w:t>Gammaproteo</w:t>
            </w:r>
            <w:proofErr w:type="spellEnd"/>
            <w:r w:rsidR="008238C6" w:rsidRPr="00CE44EE">
              <w:rPr>
                <w:rFonts w:asciiTheme="minorHAnsi" w:hAnsiTheme="minorHAnsi"/>
                <w:i/>
                <w:sz w:val="22"/>
                <w:szCs w:val="22"/>
                <w:lang w:val="en-US"/>
              </w:rPr>
              <w:t>-</w:t>
            </w:r>
            <w:r w:rsidRPr="00CE44EE">
              <w:rPr>
                <w:rFonts w:asciiTheme="minorHAnsi" w:hAnsiTheme="minorHAnsi"/>
                <w:i/>
                <w:sz w:val="22"/>
                <w:szCs w:val="22"/>
                <w:lang w:val="en-US"/>
              </w:rPr>
              <w:t>bacteria</w:t>
            </w:r>
          </w:p>
        </w:tc>
        <w:tc>
          <w:tcPr>
            <w:tcW w:w="1134" w:type="dxa"/>
            <w:gridSpan w:val="2"/>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r w:rsidRPr="007847A2">
              <w:rPr>
                <w:rFonts w:asciiTheme="minorHAnsi" w:hAnsiTheme="minorHAnsi"/>
                <w:sz w:val="22"/>
                <w:szCs w:val="22"/>
                <w:lang w:val="en-US"/>
              </w:rPr>
              <w:t>0.764</w:t>
            </w:r>
          </w:p>
        </w:tc>
        <w:tc>
          <w:tcPr>
            <w:tcW w:w="680"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r w:rsidRPr="007847A2">
              <w:rPr>
                <w:rFonts w:asciiTheme="minorHAnsi" w:hAnsiTheme="minorHAnsi"/>
                <w:sz w:val="22"/>
                <w:szCs w:val="22"/>
                <w:lang w:val="en-US"/>
              </w:rPr>
              <w:t>0.032</w:t>
            </w:r>
          </w:p>
        </w:tc>
        <w:tc>
          <w:tcPr>
            <w:tcW w:w="680" w:type="dxa"/>
            <w:gridSpan w:val="2"/>
            <w:tcBorders>
              <w:top w:val="nil"/>
              <w:left w:val="nil"/>
              <w:bottom w:val="nil"/>
              <w:right w:val="nil"/>
            </w:tcBorders>
            <w:shd w:val="clear" w:color="auto" w:fill="auto"/>
            <w:noWrap/>
            <w:hideMark/>
          </w:tcPr>
          <w:p w:rsidR="00CD5F34" w:rsidRPr="007847A2" w:rsidRDefault="00CD5F34">
            <w:pPr>
              <w:jc w:val="center"/>
              <w:rPr>
                <w:rFonts w:asciiTheme="minorHAnsi" w:hAnsiTheme="minorHAnsi"/>
                <w:sz w:val="22"/>
                <w:szCs w:val="22"/>
                <w:lang w:val="en-US"/>
              </w:rPr>
            </w:pPr>
            <w:r w:rsidRPr="007847A2">
              <w:rPr>
                <w:rFonts w:asciiTheme="minorHAnsi" w:hAnsiTheme="minorHAnsi"/>
                <w:sz w:val="22"/>
                <w:szCs w:val="22"/>
                <w:lang w:val="en-US"/>
              </w:rPr>
              <w:t>-</w:t>
            </w:r>
          </w:p>
        </w:tc>
        <w:tc>
          <w:tcPr>
            <w:tcW w:w="1247"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r w:rsidRPr="007847A2">
              <w:rPr>
                <w:rFonts w:asciiTheme="minorHAnsi" w:hAnsiTheme="minorHAnsi"/>
                <w:sz w:val="22"/>
                <w:szCs w:val="22"/>
                <w:lang w:val="en-US"/>
              </w:rPr>
              <w:t>-</w:t>
            </w:r>
          </w:p>
        </w:tc>
        <w:tc>
          <w:tcPr>
            <w:tcW w:w="1933"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r w:rsidRPr="007847A2">
              <w:rPr>
                <w:rFonts w:asciiTheme="minorHAnsi" w:hAnsiTheme="minorHAnsi"/>
                <w:sz w:val="22"/>
                <w:szCs w:val="22"/>
                <w:lang w:val="en-US"/>
              </w:rPr>
              <w:t>-</w:t>
            </w:r>
          </w:p>
        </w:tc>
      </w:tr>
      <w:tr w:rsidR="007847A2" w:rsidRPr="007847A2" w:rsidTr="001E3620">
        <w:trPr>
          <w:trHeight w:val="315"/>
        </w:trPr>
        <w:tc>
          <w:tcPr>
            <w:tcW w:w="1814" w:type="dxa"/>
            <w:tcBorders>
              <w:top w:val="nil"/>
              <w:left w:val="nil"/>
              <w:bottom w:val="nil"/>
              <w:right w:val="nil"/>
            </w:tcBorders>
            <w:shd w:val="clear" w:color="auto" w:fill="auto"/>
            <w:noWrap/>
            <w:hideMark/>
          </w:tcPr>
          <w:p w:rsidR="00CD5F34" w:rsidRPr="007847A2" w:rsidRDefault="00CD5F34">
            <w:pPr>
              <w:rPr>
                <w:rFonts w:asciiTheme="minorHAnsi" w:hAnsiTheme="minorHAnsi"/>
                <w:i/>
                <w:iCs/>
                <w:sz w:val="22"/>
                <w:szCs w:val="22"/>
                <w:lang w:val="en-US"/>
              </w:rPr>
            </w:pPr>
            <w:r w:rsidRPr="007847A2">
              <w:rPr>
                <w:rFonts w:asciiTheme="minorHAnsi" w:hAnsiTheme="minorHAnsi"/>
                <w:i/>
                <w:iCs/>
                <w:sz w:val="22"/>
                <w:szCs w:val="22"/>
                <w:lang w:val="en-US"/>
              </w:rPr>
              <w:t>Streptomyces</w:t>
            </w:r>
          </w:p>
        </w:tc>
        <w:tc>
          <w:tcPr>
            <w:tcW w:w="1644" w:type="dxa"/>
            <w:tcBorders>
              <w:top w:val="nil"/>
              <w:left w:val="nil"/>
              <w:bottom w:val="nil"/>
              <w:right w:val="nil"/>
            </w:tcBorders>
            <w:shd w:val="clear" w:color="auto" w:fill="auto"/>
            <w:noWrap/>
            <w:hideMark/>
          </w:tcPr>
          <w:p w:rsidR="00CD5F34" w:rsidRPr="00CE44EE" w:rsidRDefault="00CD5F34">
            <w:pPr>
              <w:rPr>
                <w:rFonts w:asciiTheme="minorHAnsi" w:hAnsiTheme="minorHAnsi"/>
                <w:i/>
                <w:sz w:val="22"/>
                <w:szCs w:val="22"/>
                <w:lang w:val="en-US"/>
              </w:rPr>
            </w:pPr>
            <w:proofErr w:type="spellStart"/>
            <w:r w:rsidRPr="00CE44EE">
              <w:rPr>
                <w:rFonts w:asciiTheme="minorHAnsi" w:hAnsiTheme="minorHAnsi"/>
                <w:i/>
                <w:sz w:val="22"/>
                <w:szCs w:val="22"/>
                <w:lang w:val="en-US"/>
              </w:rPr>
              <w:t>Actinobacteria</w:t>
            </w:r>
            <w:proofErr w:type="spellEnd"/>
          </w:p>
        </w:tc>
        <w:tc>
          <w:tcPr>
            <w:tcW w:w="1134" w:type="dxa"/>
            <w:gridSpan w:val="2"/>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r w:rsidRPr="007847A2">
              <w:rPr>
                <w:rFonts w:asciiTheme="minorHAnsi" w:hAnsiTheme="minorHAnsi"/>
                <w:sz w:val="22"/>
                <w:szCs w:val="22"/>
                <w:lang w:val="en-US"/>
              </w:rPr>
              <w:t>0.846</w:t>
            </w:r>
          </w:p>
        </w:tc>
        <w:tc>
          <w:tcPr>
            <w:tcW w:w="680"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r w:rsidRPr="007847A2">
              <w:rPr>
                <w:rFonts w:asciiTheme="minorHAnsi" w:hAnsiTheme="minorHAnsi"/>
                <w:sz w:val="22"/>
                <w:szCs w:val="22"/>
                <w:lang w:val="en-US"/>
              </w:rPr>
              <w:t>0.032</w:t>
            </w:r>
          </w:p>
        </w:tc>
        <w:tc>
          <w:tcPr>
            <w:tcW w:w="680" w:type="dxa"/>
            <w:gridSpan w:val="2"/>
            <w:tcBorders>
              <w:top w:val="nil"/>
              <w:left w:val="nil"/>
              <w:bottom w:val="nil"/>
              <w:right w:val="nil"/>
            </w:tcBorders>
            <w:shd w:val="clear" w:color="auto" w:fill="auto"/>
            <w:noWrap/>
            <w:hideMark/>
          </w:tcPr>
          <w:p w:rsidR="00CD5F34" w:rsidRPr="007847A2" w:rsidRDefault="00CD5F34">
            <w:pPr>
              <w:jc w:val="center"/>
              <w:rPr>
                <w:rFonts w:asciiTheme="minorHAnsi" w:hAnsiTheme="minorHAnsi"/>
                <w:sz w:val="22"/>
                <w:szCs w:val="22"/>
                <w:lang w:val="en-US"/>
              </w:rPr>
            </w:pPr>
            <w:r w:rsidRPr="007847A2">
              <w:rPr>
                <w:rFonts w:asciiTheme="minorHAnsi" w:hAnsiTheme="minorHAnsi"/>
                <w:sz w:val="22"/>
                <w:szCs w:val="22"/>
                <w:lang w:val="en-US"/>
              </w:rPr>
              <w:t>+</w:t>
            </w:r>
          </w:p>
        </w:tc>
        <w:tc>
          <w:tcPr>
            <w:tcW w:w="1247"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r w:rsidRPr="007847A2">
              <w:rPr>
                <w:rFonts w:asciiTheme="minorHAnsi" w:hAnsiTheme="minorHAnsi"/>
                <w:sz w:val="22"/>
                <w:szCs w:val="22"/>
                <w:lang w:val="en-US"/>
              </w:rPr>
              <w:t xml:space="preserve">Nap, </w:t>
            </w:r>
            <w:proofErr w:type="spellStart"/>
            <w:r w:rsidRPr="007847A2">
              <w:rPr>
                <w:rFonts w:asciiTheme="minorHAnsi" w:hAnsiTheme="minorHAnsi"/>
                <w:sz w:val="22"/>
                <w:szCs w:val="22"/>
                <w:lang w:val="en-US"/>
              </w:rPr>
              <w:t>Phe</w:t>
            </w:r>
            <w:proofErr w:type="spellEnd"/>
          </w:p>
        </w:tc>
        <w:tc>
          <w:tcPr>
            <w:tcW w:w="1933" w:type="dxa"/>
            <w:tcBorders>
              <w:top w:val="nil"/>
              <w:left w:val="nil"/>
              <w:bottom w:val="nil"/>
              <w:right w:val="nil"/>
            </w:tcBorders>
            <w:shd w:val="clear" w:color="auto" w:fill="auto"/>
            <w:noWrap/>
            <w:hideMark/>
          </w:tcPr>
          <w:p w:rsidR="00CD5F34" w:rsidRPr="007847A2" w:rsidRDefault="00A35E2C" w:rsidP="00A35E2C">
            <w:pPr>
              <w:rPr>
                <w:rFonts w:asciiTheme="minorHAnsi" w:hAnsiTheme="minorHAnsi"/>
                <w:sz w:val="22"/>
                <w:szCs w:val="22"/>
                <w:lang w:val="en-US"/>
              </w:rPr>
            </w:pPr>
            <w:r w:rsidRPr="007847A2">
              <w:rPr>
                <w:rFonts w:asciiTheme="minorHAnsi" w:hAnsiTheme="minorHAnsi"/>
                <w:sz w:val="22"/>
                <w:szCs w:val="22"/>
                <w:lang w:val="en-US"/>
              </w:rPr>
              <w:fldChar w:fldCharType="begin"/>
            </w:r>
            <w:r w:rsidR="00BA7B5F" w:rsidRPr="007847A2">
              <w:rPr>
                <w:rFonts w:asciiTheme="minorHAnsi" w:hAnsiTheme="minorHAnsi"/>
                <w:sz w:val="22"/>
                <w:szCs w:val="22"/>
                <w:lang w:val="en-US"/>
              </w:rPr>
              <w:instrText>ADDIN CITAVI.PLACEHOLDER ad6fa6f9-dc78-4677-b936-fbafe20db400 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5CYWxhY2hhbmRyYW4gZXQgYWwuIDIwMTI8L1RleHQ+DQogICAgPC9UZXh0VW5pdD4NCiAgPC9UZXh0VW5pdHM+DQo8L1BsYWNlaG9sZGVyPg==</w:instrText>
            </w:r>
            <w:r w:rsidRPr="007847A2">
              <w:rPr>
                <w:rFonts w:asciiTheme="minorHAnsi" w:hAnsiTheme="minorHAnsi"/>
                <w:sz w:val="22"/>
                <w:szCs w:val="22"/>
                <w:lang w:val="en-US"/>
              </w:rPr>
              <w:fldChar w:fldCharType="separate"/>
            </w:r>
            <w:bookmarkStart w:id="27" w:name="_CTVP001ad6fa6f9dc784677b936fbafe20db400"/>
            <w:r w:rsidR="00BA7B5F" w:rsidRPr="007847A2">
              <w:rPr>
                <w:rFonts w:asciiTheme="minorHAnsi" w:hAnsiTheme="minorHAnsi"/>
                <w:sz w:val="22"/>
                <w:szCs w:val="22"/>
                <w:lang w:val="en-US"/>
              </w:rPr>
              <w:t xml:space="preserve">Balachandran et al. </w:t>
            </w:r>
            <w:r w:rsidR="005D7326" w:rsidRPr="007847A2">
              <w:rPr>
                <w:rFonts w:asciiTheme="minorHAnsi" w:hAnsiTheme="minorHAnsi"/>
                <w:sz w:val="22"/>
                <w:szCs w:val="22"/>
                <w:lang w:val="en-US"/>
              </w:rPr>
              <w:t>(</w:t>
            </w:r>
            <w:r w:rsidR="00BA7B5F" w:rsidRPr="007847A2">
              <w:rPr>
                <w:rFonts w:asciiTheme="minorHAnsi" w:hAnsiTheme="minorHAnsi"/>
                <w:sz w:val="22"/>
                <w:szCs w:val="22"/>
                <w:lang w:val="en-US"/>
              </w:rPr>
              <w:t>2012</w:t>
            </w:r>
            <w:bookmarkEnd w:id="27"/>
            <w:r w:rsidRPr="007847A2">
              <w:rPr>
                <w:rFonts w:asciiTheme="minorHAnsi" w:hAnsiTheme="minorHAnsi"/>
                <w:sz w:val="22"/>
                <w:szCs w:val="22"/>
                <w:lang w:val="en-US"/>
              </w:rPr>
              <w:fldChar w:fldCharType="end"/>
            </w:r>
            <w:r w:rsidR="005D7326" w:rsidRPr="007847A2">
              <w:rPr>
                <w:rFonts w:asciiTheme="minorHAnsi" w:hAnsiTheme="minorHAnsi"/>
                <w:sz w:val="22"/>
                <w:szCs w:val="22"/>
                <w:lang w:val="en-US"/>
              </w:rPr>
              <w:t>)</w:t>
            </w:r>
          </w:p>
        </w:tc>
      </w:tr>
      <w:tr w:rsidR="007847A2" w:rsidRPr="007847A2" w:rsidTr="001E3620">
        <w:trPr>
          <w:trHeight w:val="315"/>
        </w:trPr>
        <w:tc>
          <w:tcPr>
            <w:tcW w:w="1814" w:type="dxa"/>
            <w:tcBorders>
              <w:top w:val="nil"/>
              <w:left w:val="nil"/>
              <w:bottom w:val="nil"/>
              <w:right w:val="nil"/>
            </w:tcBorders>
            <w:shd w:val="clear" w:color="auto" w:fill="auto"/>
            <w:noWrap/>
            <w:hideMark/>
          </w:tcPr>
          <w:p w:rsidR="00CD5F34" w:rsidRPr="007847A2" w:rsidRDefault="00CD5F34">
            <w:pPr>
              <w:rPr>
                <w:rFonts w:asciiTheme="minorHAnsi" w:hAnsiTheme="minorHAnsi"/>
                <w:i/>
                <w:iCs/>
                <w:sz w:val="22"/>
                <w:szCs w:val="22"/>
                <w:lang w:val="en-US"/>
              </w:rPr>
            </w:pPr>
            <w:proofErr w:type="spellStart"/>
            <w:r w:rsidRPr="007847A2">
              <w:rPr>
                <w:rFonts w:asciiTheme="minorHAnsi" w:hAnsiTheme="minorHAnsi"/>
                <w:i/>
                <w:iCs/>
                <w:sz w:val="22"/>
                <w:szCs w:val="22"/>
                <w:lang w:val="en-US"/>
              </w:rPr>
              <w:t>Terrabacter</w:t>
            </w:r>
            <w:proofErr w:type="spellEnd"/>
          </w:p>
        </w:tc>
        <w:tc>
          <w:tcPr>
            <w:tcW w:w="1644" w:type="dxa"/>
            <w:tcBorders>
              <w:top w:val="nil"/>
              <w:left w:val="nil"/>
              <w:bottom w:val="nil"/>
              <w:right w:val="nil"/>
            </w:tcBorders>
            <w:shd w:val="clear" w:color="auto" w:fill="auto"/>
            <w:noWrap/>
            <w:hideMark/>
          </w:tcPr>
          <w:p w:rsidR="00CD5F34" w:rsidRPr="00CE44EE" w:rsidRDefault="00CD5F34">
            <w:pPr>
              <w:rPr>
                <w:rFonts w:asciiTheme="minorHAnsi" w:hAnsiTheme="minorHAnsi"/>
                <w:i/>
                <w:sz w:val="22"/>
                <w:szCs w:val="22"/>
                <w:lang w:val="en-US"/>
              </w:rPr>
            </w:pPr>
            <w:proofErr w:type="spellStart"/>
            <w:r w:rsidRPr="00CE44EE">
              <w:rPr>
                <w:rFonts w:asciiTheme="minorHAnsi" w:hAnsiTheme="minorHAnsi"/>
                <w:i/>
                <w:sz w:val="22"/>
                <w:szCs w:val="22"/>
                <w:lang w:val="en-US"/>
              </w:rPr>
              <w:t>Actinobacteria</w:t>
            </w:r>
            <w:proofErr w:type="spellEnd"/>
          </w:p>
        </w:tc>
        <w:tc>
          <w:tcPr>
            <w:tcW w:w="1134" w:type="dxa"/>
            <w:gridSpan w:val="2"/>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r w:rsidRPr="007847A2">
              <w:rPr>
                <w:rFonts w:asciiTheme="minorHAnsi" w:hAnsiTheme="minorHAnsi"/>
                <w:sz w:val="22"/>
                <w:szCs w:val="22"/>
                <w:lang w:val="en-US"/>
              </w:rPr>
              <w:t>0.605</w:t>
            </w:r>
          </w:p>
        </w:tc>
        <w:tc>
          <w:tcPr>
            <w:tcW w:w="680"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r w:rsidRPr="007847A2">
              <w:rPr>
                <w:rFonts w:asciiTheme="minorHAnsi" w:hAnsiTheme="minorHAnsi"/>
                <w:sz w:val="22"/>
                <w:szCs w:val="22"/>
                <w:lang w:val="en-US"/>
              </w:rPr>
              <w:t>0.032</w:t>
            </w:r>
          </w:p>
        </w:tc>
        <w:tc>
          <w:tcPr>
            <w:tcW w:w="680" w:type="dxa"/>
            <w:gridSpan w:val="2"/>
            <w:tcBorders>
              <w:top w:val="nil"/>
              <w:left w:val="nil"/>
              <w:bottom w:val="nil"/>
              <w:right w:val="nil"/>
            </w:tcBorders>
            <w:shd w:val="clear" w:color="auto" w:fill="auto"/>
            <w:noWrap/>
            <w:hideMark/>
          </w:tcPr>
          <w:p w:rsidR="00CD5F34" w:rsidRPr="007847A2" w:rsidRDefault="00CD5F34">
            <w:pPr>
              <w:jc w:val="center"/>
              <w:rPr>
                <w:rFonts w:asciiTheme="minorHAnsi" w:hAnsiTheme="minorHAnsi"/>
                <w:sz w:val="22"/>
                <w:szCs w:val="22"/>
                <w:lang w:val="en-US"/>
              </w:rPr>
            </w:pPr>
            <w:r w:rsidRPr="007847A2">
              <w:rPr>
                <w:rFonts w:asciiTheme="minorHAnsi" w:hAnsiTheme="minorHAnsi"/>
                <w:sz w:val="22"/>
                <w:szCs w:val="22"/>
                <w:lang w:val="en-US"/>
              </w:rPr>
              <w:t>+</w:t>
            </w:r>
          </w:p>
        </w:tc>
        <w:tc>
          <w:tcPr>
            <w:tcW w:w="1247"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r w:rsidRPr="007847A2">
              <w:rPr>
                <w:rFonts w:asciiTheme="minorHAnsi" w:hAnsiTheme="minorHAnsi"/>
                <w:sz w:val="22"/>
                <w:szCs w:val="22"/>
                <w:lang w:val="en-US"/>
              </w:rPr>
              <w:t>Flt</w:t>
            </w:r>
          </w:p>
        </w:tc>
        <w:tc>
          <w:tcPr>
            <w:tcW w:w="1933" w:type="dxa"/>
            <w:tcBorders>
              <w:top w:val="nil"/>
              <w:left w:val="nil"/>
              <w:bottom w:val="nil"/>
              <w:right w:val="nil"/>
            </w:tcBorders>
            <w:shd w:val="clear" w:color="auto" w:fill="auto"/>
            <w:noWrap/>
            <w:hideMark/>
          </w:tcPr>
          <w:p w:rsidR="00CD5F34" w:rsidRPr="007847A2" w:rsidRDefault="00A35E2C" w:rsidP="00A35E2C">
            <w:pPr>
              <w:rPr>
                <w:rFonts w:asciiTheme="minorHAnsi" w:hAnsiTheme="minorHAnsi"/>
                <w:sz w:val="22"/>
                <w:szCs w:val="22"/>
                <w:lang w:val="en-US"/>
              </w:rPr>
            </w:pPr>
            <w:r w:rsidRPr="007847A2">
              <w:rPr>
                <w:rFonts w:asciiTheme="minorHAnsi" w:hAnsiTheme="minorHAnsi"/>
                <w:sz w:val="22"/>
                <w:szCs w:val="22"/>
                <w:lang w:val="en-US"/>
              </w:rPr>
              <w:fldChar w:fldCharType="begin"/>
            </w:r>
            <w:r w:rsidR="00BA7B5F" w:rsidRPr="007847A2">
              <w:rPr>
                <w:rFonts w:asciiTheme="minorHAnsi" w:hAnsiTheme="minorHAnsi"/>
                <w:sz w:val="22"/>
                <w:szCs w:val="22"/>
                <w:lang w:val="en-US"/>
              </w:rPr>
              <w:instrText>ADDIN CITAVI.PLACEHOLDER ca7cf518-5717-46e6-b3e2-0618a6a96c56 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WmhvdSBldCBhbC4gMjAwNjwvVGV4dD4NCiAgICA8L1RleHRVbml0Pg0KICA8L1RleHRVbml0cz4NCjwvUGxhY2Vob2xkZXI+</w:instrText>
            </w:r>
            <w:r w:rsidRPr="007847A2">
              <w:rPr>
                <w:rFonts w:asciiTheme="minorHAnsi" w:hAnsiTheme="minorHAnsi"/>
                <w:sz w:val="22"/>
                <w:szCs w:val="22"/>
                <w:lang w:val="en-US"/>
              </w:rPr>
              <w:fldChar w:fldCharType="separate"/>
            </w:r>
            <w:bookmarkStart w:id="28" w:name="_CTVP001ca7cf518571746e6b3e20618a6a96c56"/>
            <w:r w:rsidR="00BA7B5F" w:rsidRPr="007847A2">
              <w:rPr>
                <w:rFonts w:asciiTheme="minorHAnsi" w:hAnsiTheme="minorHAnsi"/>
                <w:sz w:val="22"/>
                <w:szCs w:val="22"/>
                <w:lang w:val="en-US"/>
              </w:rPr>
              <w:t xml:space="preserve">Zhou et al. </w:t>
            </w:r>
            <w:r w:rsidR="005D7326" w:rsidRPr="007847A2">
              <w:rPr>
                <w:rFonts w:asciiTheme="minorHAnsi" w:hAnsiTheme="minorHAnsi"/>
                <w:sz w:val="22"/>
                <w:szCs w:val="22"/>
                <w:lang w:val="en-US"/>
              </w:rPr>
              <w:t>(</w:t>
            </w:r>
            <w:r w:rsidR="00BA7B5F" w:rsidRPr="007847A2">
              <w:rPr>
                <w:rFonts w:asciiTheme="minorHAnsi" w:hAnsiTheme="minorHAnsi"/>
                <w:sz w:val="22"/>
                <w:szCs w:val="22"/>
                <w:lang w:val="en-US"/>
              </w:rPr>
              <w:t>2006</w:t>
            </w:r>
            <w:bookmarkEnd w:id="28"/>
            <w:r w:rsidRPr="007847A2">
              <w:rPr>
                <w:rFonts w:asciiTheme="minorHAnsi" w:hAnsiTheme="minorHAnsi"/>
                <w:sz w:val="22"/>
                <w:szCs w:val="22"/>
                <w:lang w:val="en-US"/>
              </w:rPr>
              <w:fldChar w:fldCharType="end"/>
            </w:r>
            <w:r w:rsidR="005D7326" w:rsidRPr="007847A2">
              <w:rPr>
                <w:rFonts w:asciiTheme="minorHAnsi" w:hAnsiTheme="minorHAnsi"/>
                <w:sz w:val="22"/>
                <w:szCs w:val="22"/>
                <w:lang w:val="en-US"/>
              </w:rPr>
              <w:t>)</w:t>
            </w:r>
          </w:p>
        </w:tc>
      </w:tr>
      <w:tr w:rsidR="007847A2" w:rsidRPr="007847A2" w:rsidTr="001E3620">
        <w:trPr>
          <w:trHeight w:val="315"/>
        </w:trPr>
        <w:tc>
          <w:tcPr>
            <w:tcW w:w="1814" w:type="dxa"/>
            <w:tcBorders>
              <w:top w:val="nil"/>
              <w:left w:val="nil"/>
              <w:bottom w:val="nil"/>
              <w:right w:val="nil"/>
            </w:tcBorders>
            <w:shd w:val="clear" w:color="auto" w:fill="auto"/>
            <w:noWrap/>
            <w:hideMark/>
          </w:tcPr>
          <w:p w:rsidR="00CD5F34" w:rsidRPr="007847A2" w:rsidRDefault="00CD5F34">
            <w:pPr>
              <w:rPr>
                <w:rFonts w:asciiTheme="minorHAnsi" w:hAnsiTheme="minorHAnsi"/>
                <w:i/>
                <w:iCs/>
                <w:sz w:val="22"/>
                <w:szCs w:val="22"/>
                <w:lang w:val="en-US"/>
              </w:rPr>
            </w:pPr>
            <w:proofErr w:type="spellStart"/>
            <w:r w:rsidRPr="007847A2">
              <w:rPr>
                <w:rFonts w:asciiTheme="minorHAnsi" w:hAnsiTheme="minorHAnsi"/>
                <w:i/>
                <w:iCs/>
                <w:sz w:val="22"/>
                <w:szCs w:val="22"/>
                <w:lang w:val="en-US"/>
              </w:rPr>
              <w:t>Tetrasphaera</w:t>
            </w:r>
            <w:proofErr w:type="spellEnd"/>
          </w:p>
        </w:tc>
        <w:tc>
          <w:tcPr>
            <w:tcW w:w="1644" w:type="dxa"/>
            <w:tcBorders>
              <w:top w:val="nil"/>
              <w:left w:val="nil"/>
              <w:bottom w:val="nil"/>
              <w:right w:val="nil"/>
            </w:tcBorders>
            <w:shd w:val="clear" w:color="auto" w:fill="auto"/>
            <w:noWrap/>
            <w:hideMark/>
          </w:tcPr>
          <w:p w:rsidR="00CD5F34" w:rsidRPr="00CE44EE" w:rsidRDefault="00CD5F34">
            <w:pPr>
              <w:rPr>
                <w:rFonts w:asciiTheme="minorHAnsi" w:hAnsiTheme="minorHAnsi"/>
                <w:i/>
                <w:sz w:val="22"/>
                <w:szCs w:val="22"/>
                <w:lang w:val="en-US"/>
              </w:rPr>
            </w:pPr>
            <w:proofErr w:type="spellStart"/>
            <w:r w:rsidRPr="00CE44EE">
              <w:rPr>
                <w:rFonts w:asciiTheme="minorHAnsi" w:hAnsiTheme="minorHAnsi"/>
                <w:i/>
                <w:sz w:val="22"/>
                <w:szCs w:val="22"/>
                <w:lang w:val="en-US"/>
              </w:rPr>
              <w:t>Actinobacteria</w:t>
            </w:r>
            <w:proofErr w:type="spellEnd"/>
          </w:p>
        </w:tc>
        <w:tc>
          <w:tcPr>
            <w:tcW w:w="1134" w:type="dxa"/>
            <w:gridSpan w:val="2"/>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r w:rsidRPr="007847A2">
              <w:rPr>
                <w:rFonts w:asciiTheme="minorHAnsi" w:hAnsiTheme="minorHAnsi"/>
                <w:sz w:val="22"/>
                <w:szCs w:val="22"/>
                <w:lang w:val="en-US"/>
              </w:rPr>
              <w:t>0.779</w:t>
            </w:r>
          </w:p>
        </w:tc>
        <w:tc>
          <w:tcPr>
            <w:tcW w:w="680"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r w:rsidRPr="007847A2">
              <w:rPr>
                <w:rFonts w:asciiTheme="minorHAnsi" w:hAnsiTheme="minorHAnsi"/>
                <w:sz w:val="22"/>
                <w:szCs w:val="22"/>
                <w:lang w:val="en-US"/>
              </w:rPr>
              <w:t>0.032</w:t>
            </w:r>
          </w:p>
        </w:tc>
        <w:tc>
          <w:tcPr>
            <w:tcW w:w="680" w:type="dxa"/>
            <w:gridSpan w:val="2"/>
            <w:tcBorders>
              <w:top w:val="nil"/>
              <w:left w:val="nil"/>
              <w:bottom w:val="nil"/>
              <w:right w:val="nil"/>
            </w:tcBorders>
            <w:shd w:val="clear" w:color="auto" w:fill="auto"/>
            <w:noWrap/>
            <w:hideMark/>
          </w:tcPr>
          <w:p w:rsidR="00CD5F34" w:rsidRPr="007847A2" w:rsidRDefault="00CD5F34">
            <w:pPr>
              <w:jc w:val="center"/>
              <w:rPr>
                <w:rFonts w:asciiTheme="minorHAnsi" w:hAnsiTheme="minorHAnsi"/>
                <w:sz w:val="22"/>
                <w:szCs w:val="22"/>
                <w:lang w:val="en-US"/>
              </w:rPr>
            </w:pPr>
            <w:r w:rsidRPr="007847A2">
              <w:rPr>
                <w:rFonts w:asciiTheme="minorHAnsi" w:hAnsiTheme="minorHAnsi"/>
                <w:sz w:val="22"/>
                <w:szCs w:val="22"/>
                <w:lang w:val="en-US"/>
              </w:rPr>
              <w:t>+</w:t>
            </w:r>
          </w:p>
        </w:tc>
        <w:tc>
          <w:tcPr>
            <w:tcW w:w="1247"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r w:rsidRPr="007847A2">
              <w:rPr>
                <w:rFonts w:asciiTheme="minorHAnsi" w:hAnsiTheme="minorHAnsi"/>
                <w:sz w:val="22"/>
                <w:szCs w:val="22"/>
                <w:lang w:val="en-US"/>
              </w:rPr>
              <w:t>-</w:t>
            </w:r>
          </w:p>
        </w:tc>
        <w:tc>
          <w:tcPr>
            <w:tcW w:w="1933"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r w:rsidRPr="007847A2">
              <w:rPr>
                <w:rFonts w:asciiTheme="minorHAnsi" w:hAnsiTheme="minorHAnsi"/>
                <w:sz w:val="22"/>
                <w:szCs w:val="22"/>
                <w:lang w:val="en-US"/>
              </w:rPr>
              <w:t>-</w:t>
            </w:r>
          </w:p>
        </w:tc>
      </w:tr>
      <w:tr w:rsidR="007847A2" w:rsidRPr="007847A2" w:rsidTr="001E3620">
        <w:trPr>
          <w:trHeight w:val="315"/>
        </w:trPr>
        <w:tc>
          <w:tcPr>
            <w:tcW w:w="1814"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proofErr w:type="spellStart"/>
            <w:r w:rsidRPr="007847A2">
              <w:rPr>
                <w:rFonts w:asciiTheme="minorHAnsi" w:hAnsiTheme="minorHAnsi"/>
                <w:sz w:val="22"/>
                <w:szCs w:val="22"/>
                <w:lang w:val="en-US"/>
              </w:rPr>
              <w:t>un_</w:t>
            </w:r>
            <w:r w:rsidRPr="00CE44EE">
              <w:rPr>
                <w:rFonts w:asciiTheme="minorHAnsi" w:hAnsiTheme="minorHAnsi"/>
                <w:i/>
                <w:sz w:val="22"/>
                <w:szCs w:val="22"/>
                <w:lang w:val="en-US"/>
              </w:rPr>
              <w:t>Acidi-microbiales</w:t>
            </w:r>
            <w:proofErr w:type="spellEnd"/>
          </w:p>
        </w:tc>
        <w:tc>
          <w:tcPr>
            <w:tcW w:w="1644" w:type="dxa"/>
            <w:tcBorders>
              <w:top w:val="nil"/>
              <w:left w:val="nil"/>
              <w:bottom w:val="nil"/>
              <w:right w:val="nil"/>
            </w:tcBorders>
            <w:shd w:val="clear" w:color="auto" w:fill="auto"/>
            <w:noWrap/>
            <w:hideMark/>
          </w:tcPr>
          <w:p w:rsidR="00CD5F34" w:rsidRPr="00CE44EE" w:rsidRDefault="00CD5F34">
            <w:pPr>
              <w:rPr>
                <w:rFonts w:asciiTheme="minorHAnsi" w:hAnsiTheme="minorHAnsi"/>
                <w:i/>
                <w:sz w:val="22"/>
                <w:szCs w:val="22"/>
                <w:lang w:val="en-US"/>
              </w:rPr>
            </w:pPr>
            <w:proofErr w:type="spellStart"/>
            <w:r w:rsidRPr="00CE44EE">
              <w:rPr>
                <w:rFonts w:asciiTheme="minorHAnsi" w:hAnsiTheme="minorHAnsi"/>
                <w:i/>
                <w:sz w:val="22"/>
                <w:szCs w:val="22"/>
                <w:lang w:val="en-US"/>
              </w:rPr>
              <w:t>Actinobacteria</w:t>
            </w:r>
            <w:proofErr w:type="spellEnd"/>
          </w:p>
        </w:tc>
        <w:tc>
          <w:tcPr>
            <w:tcW w:w="1134" w:type="dxa"/>
            <w:gridSpan w:val="2"/>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r w:rsidRPr="007847A2">
              <w:rPr>
                <w:rFonts w:asciiTheme="minorHAnsi" w:hAnsiTheme="minorHAnsi"/>
                <w:sz w:val="22"/>
                <w:szCs w:val="22"/>
                <w:lang w:val="en-US"/>
              </w:rPr>
              <w:t>0.703</w:t>
            </w:r>
          </w:p>
        </w:tc>
        <w:tc>
          <w:tcPr>
            <w:tcW w:w="680"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r w:rsidRPr="007847A2">
              <w:rPr>
                <w:rFonts w:asciiTheme="minorHAnsi" w:hAnsiTheme="minorHAnsi"/>
                <w:sz w:val="22"/>
                <w:szCs w:val="22"/>
                <w:lang w:val="en-US"/>
              </w:rPr>
              <w:t>0.032</w:t>
            </w:r>
          </w:p>
        </w:tc>
        <w:tc>
          <w:tcPr>
            <w:tcW w:w="680" w:type="dxa"/>
            <w:gridSpan w:val="2"/>
            <w:tcBorders>
              <w:top w:val="nil"/>
              <w:left w:val="nil"/>
              <w:bottom w:val="nil"/>
              <w:right w:val="nil"/>
            </w:tcBorders>
            <w:shd w:val="clear" w:color="auto" w:fill="auto"/>
            <w:noWrap/>
            <w:hideMark/>
          </w:tcPr>
          <w:p w:rsidR="00CD5F34" w:rsidRPr="007847A2" w:rsidRDefault="00CD5F34">
            <w:pPr>
              <w:jc w:val="center"/>
              <w:rPr>
                <w:rFonts w:asciiTheme="minorHAnsi" w:hAnsiTheme="minorHAnsi"/>
                <w:sz w:val="22"/>
                <w:szCs w:val="22"/>
                <w:lang w:val="en-US"/>
              </w:rPr>
            </w:pPr>
            <w:r w:rsidRPr="007847A2">
              <w:rPr>
                <w:rFonts w:asciiTheme="minorHAnsi" w:hAnsiTheme="minorHAnsi"/>
                <w:sz w:val="22"/>
                <w:szCs w:val="22"/>
                <w:lang w:val="en-US"/>
              </w:rPr>
              <w:t>+</w:t>
            </w:r>
          </w:p>
        </w:tc>
        <w:tc>
          <w:tcPr>
            <w:tcW w:w="1247"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p>
        </w:tc>
        <w:tc>
          <w:tcPr>
            <w:tcW w:w="1933"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p>
        </w:tc>
      </w:tr>
      <w:tr w:rsidR="007847A2" w:rsidRPr="007847A2" w:rsidTr="001E3620">
        <w:trPr>
          <w:trHeight w:val="315"/>
        </w:trPr>
        <w:tc>
          <w:tcPr>
            <w:tcW w:w="1814"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proofErr w:type="spellStart"/>
            <w:r w:rsidRPr="007847A2">
              <w:rPr>
                <w:rFonts w:asciiTheme="minorHAnsi" w:hAnsiTheme="minorHAnsi"/>
                <w:sz w:val="22"/>
                <w:szCs w:val="22"/>
                <w:lang w:val="en-US"/>
              </w:rPr>
              <w:t>un_</w:t>
            </w:r>
            <w:r w:rsidRPr="00CE44EE">
              <w:rPr>
                <w:rFonts w:asciiTheme="minorHAnsi" w:hAnsiTheme="minorHAnsi"/>
                <w:i/>
                <w:sz w:val="22"/>
                <w:szCs w:val="22"/>
                <w:lang w:val="en-US"/>
              </w:rPr>
              <w:t>Actino</w:t>
            </w:r>
            <w:r w:rsidR="008238C6" w:rsidRPr="00CE44EE">
              <w:rPr>
                <w:rFonts w:asciiTheme="minorHAnsi" w:hAnsiTheme="minorHAnsi"/>
                <w:i/>
                <w:sz w:val="22"/>
                <w:szCs w:val="22"/>
                <w:lang w:val="en-US"/>
              </w:rPr>
              <w:t>-</w:t>
            </w:r>
            <w:r w:rsidRPr="00CE44EE">
              <w:rPr>
                <w:rFonts w:asciiTheme="minorHAnsi" w:hAnsiTheme="minorHAnsi"/>
                <w:i/>
                <w:sz w:val="22"/>
                <w:szCs w:val="22"/>
                <w:lang w:val="en-US"/>
              </w:rPr>
              <w:t>mycetales</w:t>
            </w:r>
            <w:proofErr w:type="spellEnd"/>
          </w:p>
        </w:tc>
        <w:tc>
          <w:tcPr>
            <w:tcW w:w="1644" w:type="dxa"/>
            <w:tcBorders>
              <w:top w:val="nil"/>
              <w:left w:val="nil"/>
              <w:bottom w:val="nil"/>
              <w:right w:val="nil"/>
            </w:tcBorders>
            <w:shd w:val="clear" w:color="auto" w:fill="auto"/>
            <w:noWrap/>
            <w:hideMark/>
          </w:tcPr>
          <w:p w:rsidR="00CD5F34" w:rsidRPr="00CE44EE" w:rsidRDefault="00CD5F34">
            <w:pPr>
              <w:rPr>
                <w:rFonts w:asciiTheme="minorHAnsi" w:hAnsiTheme="minorHAnsi"/>
                <w:i/>
                <w:sz w:val="22"/>
                <w:szCs w:val="22"/>
                <w:lang w:val="en-US"/>
              </w:rPr>
            </w:pPr>
            <w:proofErr w:type="spellStart"/>
            <w:r w:rsidRPr="00CE44EE">
              <w:rPr>
                <w:rFonts w:asciiTheme="minorHAnsi" w:hAnsiTheme="minorHAnsi"/>
                <w:i/>
                <w:sz w:val="22"/>
                <w:szCs w:val="22"/>
                <w:lang w:val="en-US"/>
              </w:rPr>
              <w:t>Actinobacteria</w:t>
            </w:r>
            <w:proofErr w:type="spellEnd"/>
          </w:p>
        </w:tc>
        <w:tc>
          <w:tcPr>
            <w:tcW w:w="1134" w:type="dxa"/>
            <w:gridSpan w:val="2"/>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r w:rsidRPr="007847A2">
              <w:rPr>
                <w:rFonts w:asciiTheme="minorHAnsi" w:hAnsiTheme="minorHAnsi"/>
                <w:sz w:val="22"/>
                <w:szCs w:val="22"/>
                <w:lang w:val="en-US"/>
              </w:rPr>
              <w:t>0.805</w:t>
            </w:r>
          </w:p>
        </w:tc>
        <w:tc>
          <w:tcPr>
            <w:tcW w:w="680"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r w:rsidRPr="007847A2">
              <w:rPr>
                <w:rFonts w:asciiTheme="minorHAnsi" w:hAnsiTheme="minorHAnsi"/>
                <w:sz w:val="22"/>
                <w:szCs w:val="22"/>
                <w:lang w:val="en-US"/>
              </w:rPr>
              <w:t>0.032</w:t>
            </w:r>
          </w:p>
        </w:tc>
        <w:tc>
          <w:tcPr>
            <w:tcW w:w="680" w:type="dxa"/>
            <w:gridSpan w:val="2"/>
            <w:tcBorders>
              <w:top w:val="nil"/>
              <w:left w:val="nil"/>
              <w:bottom w:val="nil"/>
              <w:right w:val="nil"/>
            </w:tcBorders>
            <w:shd w:val="clear" w:color="auto" w:fill="auto"/>
            <w:noWrap/>
            <w:hideMark/>
          </w:tcPr>
          <w:p w:rsidR="00CD5F34" w:rsidRPr="007847A2" w:rsidRDefault="00CD5F34">
            <w:pPr>
              <w:jc w:val="center"/>
              <w:rPr>
                <w:rFonts w:asciiTheme="minorHAnsi" w:hAnsiTheme="minorHAnsi"/>
                <w:sz w:val="22"/>
                <w:szCs w:val="22"/>
                <w:lang w:val="en-US"/>
              </w:rPr>
            </w:pPr>
            <w:r w:rsidRPr="007847A2">
              <w:rPr>
                <w:rFonts w:asciiTheme="minorHAnsi" w:hAnsiTheme="minorHAnsi"/>
                <w:sz w:val="22"/>
                <w:szCs w:val="22"/>
                <w:lang w:val="en-US"/>
              </w:rPr>
              <w:t>+</w:t>
            </w:r>
          </w:p>
        </w:tc>
        <w:tc>
          <w:tcPr>
            <w:tcW w:w="1247"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p>
        </w:tc>
        <w:tc>
          <w:tcPr>
            <w:tcW w:w="1933" w:type="dxa"/>
            <w:tcBorders>
              <w:top w:val="nil"/>
              <w:left w:val="nil"/>
              <w:bottom w:val="nil"/>
              <w:right w:val="nil"/>
            </w:tcBorders>
            <w:shd w:val="clear" w:color="auto" w:fill="auto"/>
            <w:noWrap/>
            <w:hideMark/>
          </w:tcPr>
          <w:p w:rsidR="00CD5F34" w:rsidRPr="007847A2" w:rsidRDefault="00CD5F34">
            <w:pPr>
              <w:rPr>
                <w:rFonts w:asciiTheme="minorHAnsi" w:hAnsiTheme="minorHAnsi"/>
                <w:sz w:val="22"/>
                <w:szCs w:val="22"/>
                <w:lang w:val="en-US"/>
              </w:rPr>
            </w:pPr>
          </w:p>
        </w:tc>
      </w:tr>
      <w:tr w:rsidR="007847A2" w:rsidRPr="007847A2" w:rsidTr="001E3620">
        <w:trPr>
          <w:trHeight w:val="315"/>
        </w:trPr>
        <w:tc>
          <w:tcPr>
            <w:tcW w:w="1814" w:type="dxa"/>
            <w:tcBorders>
              <w:top w:val="nil"/>
              <w:left w:val="nil"/>
              <w:bottom w:val="single" w:sz="4" w:space="0" w:color="auto"/>
              <w:right w:val="nil"/>
            </w:tcBorders>
            <w:shd w:val="clear" w:color="auto" w:fill="auto"/>
            <w:noWrap/>
            <w:hideMark/>
          </w:tcPr>
          <w:p w:rsidR="00CD5F34" w:rsidRPr="007847A2" w:rsidRDefault="00CD5F34">
            <w:pPr>
              <w:rPr>
                <w:rFonts w:asciiTheme="minorHAnsi" w:hAnsiTheme="minorHAnsi"/>
                <w:sz w:val="22"/>
                <w:szCs w:val="22"/>
                <w:lang w:val="en-US"/>
              </w:rPr>
            </w:pPr>
            <w:proofErr w:type="spellStart"/>
            <w:r w:rsidRPr="007847A2">
              <w:rPr>
                <w:rFonts w:asciiTheme="minorHAnsi" w:hAnsiTheme="minorHAnsi"/>
                <w:sz w:val="22"/>
                <w:szCs w:val="22"/>
                <w:lang w:val="en-US"/>
              </w:rPr>
              <w:t>un_</w:t>
            </w:r>
            <w:r w:rsidRPr="00CE44EE">
              <w:rPr>
                <w:rFonts w:asciiTheme="minorHAnsi" w:hAnsiTheme="minorHAnsi"/>
                <w:i/>
                <w:sz w:val="22"/>
                <w:szCs w:val="22"/>
                <w:lang w:val="en-US"/>
              </w:rPr>
              <w:t>Micromono-sporaceae</w:t>
            </w:r>
            <w:proofErr w:type="spellEnd"/>
          </w:p>
        </w:tc>
        <w:tc>
          <w:tcPr>
            <w:tcW w:w="1644" w:type="dxa"/>
            <w:tcBorders>
              <w:top w:val="nil"/>
              <w:left w:val="nil"/>
              <w:bottom w:val="single" w:sz="4" w:space="0" w:color="auto"/>
              <w:right w:val="nil"/>
            </w:tcBorders>
            <w:shd w:val="clear" w:color="auto" w:fill="auto"/>
            <w:noWrap/>
            <w:hideMark/>
          </w:tcPr>
          <w:p w:rsidR="00CD5F34" w:rsidRPr="00CE44EE" w:rsidRDefault="00CD5F34">
            <w:pPr>
              <w:rPr>
                <w:rFonts w:asciiTheme="minorHAnsi" w:hAnsiTheme="minorHAnsi"/>
                <w:i/>
                <w:sz w:val="22"/>
                <w:szCs w:val="22"/>
                <w:lang w:val="en-US"/>
              </w:rPr>
            </w:pPr>
            <w:proofErr w:type="spellStart"/>
            <w:r w:rsidRPr="00CE44EE">
              <w:rPr>
                <w:rFonts w:asciiTheme="minorHAnsi" w:hAnsiTheme="minorHAnsi"/>
                <w:i/>
                <w:sz w:val="22"/>
                <w:szCs w:val="22"/>
                <w:lang w:val="en-US"/>
              </w:rPr>
              <w:t>Actinobacteria</w:t>
            </w:r>
            <w:proofErr w:type="spellEnd"/>
          </w:p>
        </w:tc>
        <w:tc>
          <w:tcPr>
            <w:tcW w:w="1134" w:type="dxa"/>
            <w:gridSpan w:val="2"/>
            <w:tcBorders>
              <w:top w:val="nil"/>
              <w:left w:val="nil"/>
              <w:bottom w:val="single" w:sz="4" w:space="0" w:color="auto"/>
              <w:right w:val="nil"/>
            </w:tcBorders>
            <w:shd w:val="clear" w:color="auto" w:fill="auto"/>
            <w:noWrap/>
            <w:hideMark/>
          </w:tcPr>
          <w:p w:rsidR="00CD5F34" w:rsidRPr="007847A2" w:rsidRDefault="00CD5F34">
            <w:pPr>
              <w:rPr>
                <w:rFonts w:asciiTheme="minorHAnsi" w:hAnsiTheme="minorHAnsi"/>
                <w:sz w:val="22"/>
                <w:szCs w:val="22"/>
                <w:lang w:val="en-US"/>
              </w:rPr>
            </w:pPr>
            <w:r w:rsidRPr="007847A2">
              <w:rPr>
                <w:rFonts w:asciiTheme="minorHAnsi" w:hAnsiTheme="minorHAnsi"/>
                <w:sz w:val="22"/>
                <w:szCs w:val="22"/>
                <w:lang w:val="en-US"/>
              </w:rPr>
              <w:t>0.937</w:t>
            </w:r>
          </w:p>
        </w:tc>
        <w:tc>
          <w:tcPr>
            <w:tcW w:w="680" w:type="dxa"/>
            <w:tcBorders>
              <w:top w:val="nil"/>
              <w:left w:val="nil"/>
              <w:bottom w:val="single" w:sz="4" w:space="0" w:color="auto"/>
              <w:right w:val="nil"/>
            </w:tcBorders>
            <w:shd w:val="clear" w:color="auto" w:fill="auto"/>
            <w:noWrap/>
            <w:hideMark/>
          </w:tcPr>
          <w:p w:rsidR="00CD5F34" w:rsidRPr="007847A2" w:rsidRDefault="00CD5F34">
            <w:pPr>
              <w:rPr>
                <w:rFonts w:asciiTheme="minorHAnsi" w:hAnsiTheme="minorHAnsi"/>
                <w:sz w:val="22"/>
                <w:szCs w:val="22"/>
                <w:lang w:val="en-US"/>
              </w:rPr>
            </w:pPr>
            <w:r w:rsidRPr="007847A2">
              <w:rPr>
                <w:rFonts w:asciiTheme="minorHAnsi" w:hAnsiTheme="minorHAnsi"/>
                <w:sz w:val="22"/>
                <w:szCs w:val="22"/>
                <w:lang w:val="en-US"/>
              </w:rPr>
              <w:t>0.032</w:t>
            </w:r>
          </w:p>
        </w:tc>
        <w:tc>
          <w:tcPr>
            <w:tcW w:w="680" w:type="dxa"/>
            <w:gridSpan w:val="2"/>
            <w:tcBorders>
              <w:top w:val="nil"/>
              <w:left w:val="nil"/>
              <w:bottom w:val="single" w:sz="4" w:space="0" w:color="auto"/>
              <w:right w:val="nil"/>
            </w:tcBorders>
            <w:shd w:val="clear" w:color="auto" w:fill="auto"/>
            <w:noWrap/>
            <w:hideMark/>
          </w:tcPr>
          <w:p w:rsidR="00CD5F34" w:rsidRPr="007847A2" w:rsidRDefault="00CD5F34">
            <w:pPr>
              <w:jc w:val="center"/>
              <w:rPr>
                <w:rFonts w:asciiTheme="minorHAnsi" w:hAnsiTheme="minorHAnsi"/>
                <w:sz w:val="22"/>
                <w:szCs w:val="22"/>
                <w:lang w:val="en-US"/>
              </w:rPr>
            </w:pPr>
            <w:r w:rsidRPr="007847A2">
              <w:rPr>
                <w:rFonts w:asciiTheme="minorHAnsi" w:hAnsiTheme="minorHAnsi"/>
                <w:sz w:val="22"/>
                <w:szCs w:val="22"/>
                <w:lang w:val="en-US"/>
              </w:rPr>
              <w:t>+</w:t>
            </w:r>
          </w:p>
        </w:tc>
        <w:tc>
          <w:tcPr>
            <w:tcW w:w="1247" w:type="dxa"/>
            <w:tcBorders>
              <w:top w:val="nil"/>
              <w:left w:val="nil"/>
              <w:bottom w:val="single" w:sz="4" w:space="0" w:color="auto"/>
              <w:right w:val="nil"/>
            </w:tcBorders>
            <w:shd w:val="clear" w:color="auto" w:fill="auto"/>
            <w:noWrap/>
            <w:hideMark/>
          </w:tcPr>
          <w:p w:rsidR="00CD5F34" w:rsidRPr="007847A2" w:rsidRDefault="00CD5F34">
            <w:pPr>
              <w:rPr>
                <w:rFonts w:asciiTheme="minorHAnsi" w:hAnsiTheme="minorHAnsi"/>
                <w:sz w:val="22"/>
                <w:szCs w:val="22"/>
                <w:lang w:val="en-US"/>
              </w:rPr>
            </w:pPr>
            <w:r w:rsidRPr="007847A2">
              <w:rPr>
                <w:rFonts w:asciiTheme="minorHAnsi" w:hAnsiTheme="minorHAnsi"/>
                <w:sz w:val="22"/>
                <w:szCs w:val="22"/>
                <w:lang w:val="en-US"/>
              </w:rPr>
              <w:t> </w:t>
            </w:r>
          </w:p>
        </w:tc>
        <w:tc>
          <w:tcPr>
            <w:tcW w:w="1933" w:type="dxa"/>
            <w:tcBorders>
              <w:top w:val="nil"/>
              <w:left w:val="nil"/>
              <w:bottom w:val="single" w:sz="4" w:space="0" w:color="auto"/>
              <w:right w:val="nil"/>
            </w:tcBorders>
            <w:shd w:val="clear" w:color="auto" w:fill="auto"/>
            <w:noWrap/>
            <w:hideMark/>
          </w:tcPr>
          <w:p w:rsidR="00CD5F34" w:rsidRPr="007847A2" w:rsidRDefault="00CD5F34">
            <w:pPr>
              <w:rPr>
                <w:rFonts w:asciiTheme="minorHAnsi" w:hAnsiTheme="minorHAnsi"/>
                <w:sz w:val="22"/>
                <w:szCs w:val="22"/>
                <w:lang w:val="en-US"/>
              </w:rPr>
            </w:pPr>
            <w:r w:rsidRPr="007847A2">
              <w:rPr>
                <w:rFonts w:asciiTheme="minorHAnsi" w:hAnsiTheme="minorHAnsi"/>
                <w:sz w:val="22"/>
                <w:szCs w:val="22"/>
                <w:lang w:val="en-US"/>
              </w:rPr>
              <w:t> </w:t>
            </w:r>
          </w:p>
        </w:tc>
      </w:tr>
    </w:tbl>
    <w:p w:rsidR="008238C6" w:rsidRPr="007847A2" w:rsidRDefault="008238C6" w:rsidP="008238C6">
      <w:pPr>
        <w:spacing w:line="480" w:lineRule="auto"/>
        <w:jc w:val="both"/>
        <w:rPr>
          <w:rFonts w:ascii="Calibri" w:hAnsi="Calibri"/>
          <w:lang w:val="en-US"/>
        </w:rPr>
      </w:pPr>
      <w:r w:rsidRPr="007847A2">
        <w:rPr>
          <w:rFonts w:ascii="Calibri" w:hAnsi="Calibri"/>
          <w:lang w:val="en-US"/>
        </w:rPr>
        <w:t xml:space="preserve">Abbreviations: </w:t>
      </w:r>
      <w:proofErr w:type="spellStart"/>
      <w:r w:rsidRPr="007847A2">
        <w:rPr>
          <w:rFonts w:ascii="Calibri" w:hAnsi="Calibri"/>
          <w:lang w:val="en-US"/>
        </w:rPr>
        <w:t>coeff</w:t>
      </w:r>
      <w:proofErr w:type="spellEnd"/>
      <w:r w:rsidRPr="007847A2">
        <w:rPr>
          <w:rFonts w:ascii="Calibri" w:hAnsi="Calibri"/>
          <w:lang w:val="en-US"/>
        </w:rPr>
        <w:t xml:space="preserve">. – </w:t>
      </w:r>
      <w:r w:rsidRPr="007847A2">
        <w:rPr>
          <w:rFonts w:ascii="Calibri" w:hAnsi="Calibri" w:cs="Arial"/>
          <w:lang w:val="en-US"/>
        </w:rPr>
        <w:t>coefficient,</w:t>
      </w:r>
      <w:r w:rsidRPr="007847A2">
        <w:rPr>
          <w:rFonts w:ascii="Calibri" w:hAnsi="Calibri"/>
          <w:lang w:val="en-US"/>
        </w:rPr>
        <w:t xml:space="preserve"> un  – unclassified; Nap – Naphthalene, </w:t>
      </w:r>
      <w:proofErr w:type="spellStart"/>
      <w:r w:rsidRPr="007847A2">
        <w:rPr>
          <w:rFonts w:ascii="Calibri" w:hAnsi="Calibri"/>
          <w:lang w:val="en-US"/>
        </w:rPr>
        <w:t>Acy</w:t>
      </w:r>
      <w:proofErr w:type="spellEnd"/>
      <w:r w:rsidRPr="007847A2">
        <w:rPr>
          <w:rFonts w:ascii="Calibri" w:hAnsi="Calibri"/>
          <w:lang w:val="en-US"/>
        </w:rPr>
        <w:t xml:space="preserve"> - </w:t>
      </w:r>
      <w:proofErr w:type="spellStart"/>
      <w:r w:rsidRPr="007847A2">
        <w:rPr>
          <w:rFonts w:ascii="Calibri" w:hAnsi="Calibri"/>
          <w:lang w:val="en-US"/>
        </w:rPr>
        <w:t>Acenaphthylene</w:t>
      </w:r>
      <w:proofErr w:type="spellEnd"/>
      <w:r w:rsidRPr="007847A2">
        <w:rPr>
          <w:rFonts w:ascii="Calibri" w:hAnsi="Calibri"/>
          <w:lang w:val="en-US"/>
        </w:rPr>
        <w:t xml:space="preserve">, Ace – </w:t>
      </w:r>
      <w:proofErr w:type="spellStart"/>
      <w:r w:rsidRPr="007847A2">
        <w:rPr>
          <w:rFonts w:ascii="Calibri" w:hAnsi="Calibri"/>
          <w:lang w:val="en-US"/>
        </w:rPr>
        <w:t>Acenaphthene</w:t>
      </w:r>
      <w:proofErr w:type="spellEnd"/>
      <w:r w:rsidRPr="007847A2">
        <w:rPr>
          <w:rFonts w:ascii="Calibri" w:hAnsi="Calibri"/>
          <w:lang w:val="en-US"/>
        </w:rPr>
        <w:t xml:space="preserve">, Flu – </w:t>
      </w:r>
      <w:proofErr w:type="spellStart"/>
      <w:r w:rsidRPr="007847A2">
        <w:rPr>
          <w:rFonts w:ascii="Calibri" w:hAnsi="Calibri"/>
          <w:lang w:val="en-US"/>
        </w:rPr>
        <w:t>Fluorene</w:t>
      </w:r>
      <w:proofErr w:type="spellEnd"/>
      <w:r w:rsidRPr="007847A2">
        <w:rPr>
          <w:rFonts w:ascii="Calibri" w:hAnsi="Calibri"/>
          <w:lang w:val="en-US"/>
        </w:rPr>
        <w:t xml:space="preserve">, </w:t>
      </w:r>
      <w:proofErr w:type="spellStart"/>
      <w:r w:rsidRPr="007847A2">
        <w:rPr>
          <w:rFonts w:ascii="Calibri" w:hAnsi="Calibri"/>
          <w:lang w:val="en-US"/>
        </w:rPr>
        <w:t>Phe</w:t>
      </w:r>
      <w:proofErr w:type="spellEnd"/>
      <w:r w:rsidRPr="007847A2">
        <w:rPr>
          <w:rFonts w:ascii="Calibri" w:hAnsi="Calibri"/>
          <w:lang w:val="en-US"/>
        </w:rPr>
        <w:t xml:space="preserve"> – </w:t>
      </w:r>
      <w:proofErr w:type="spellStart"/>
      <w:r w:rsidRPr="007847A2">
        <w:rPr>
          <w:rFonts w:ascii="Calibri" w:hAnsi="Calibri"/>
          <w:lang w:val="en-US"/>
        </w:rPr>
        <w:t>Phenanthrene</w:t>
      </w:r>
      <w:proofErr w:type="spellEnd"/>
      <w:r w:rsidRPr="007847A2">
        <w:rPr>
          <w:rFonts w:ascii="Calibri" w:hAnsi="Calibri"/>
          <w:lang w:val="en-US"/>
        </w:rPr>
        <w:t xml:space="preserve">, Ant – Anthracene, Flt – </w:t>
      </w:r>
      <w:proofErr w:type="spellStart"/>
      <w:r w:rsidRPr="007847A2">
        <w:rPr>
          <w:rFonts w:ascii="Calibri" w:hAnsi="Calibri"/>
          <w:lang w:val="en-US"/>
        </w:rPr>
        <w:t>Fluoranthene</w:t>
      </w:r>
      <w:proofErr w:type="spellEnd"/>
      <w:r w:rsidRPr="007847A2">
        <w:rPr>
          <w:rFonts w:ascii="Calibri" w:hAnsi="Calibri"/>
          <w:lang w:val="en-US"/>
        </w:rPr>
        <w:t xml:space="preserve">, </w:t>
      </w:r>
      <w:proofErr w:type="spellStart"/>
      <w:r w:rsidRPr="007847A2">
        <w:rPr>
          <w:rFonts w:ascii="Calibri" w:hAnsi="Calibri"/>
          <w:lang w:val="en-US"/>
        </w:rPr>
        <w:t>Pyr</w:t>
      </w:r>
      <w:proofErr w:type="spellEnd"/>
      <w:r w:rsidRPr="007847A2">
        <w:rPr>
          <w:rFonts w:ascii="Calibri" w:hAnsi="Calibri"/>
          <w:lang w:val="en-US"/>
        </w:rPr>
        <w:t xml:space="preserve"> – Pyrene, B[a]a - Benzo[a]anthracene, </w:t>
      </w:r>
      <w:proofErr w:type="spellStart"/>
      <w:r w:rsidRPr="007847A2">
        <w:rPr>
          <w:rFonts w:ascii="Calibri" w:hAnsi="Calibri"/>
          <w:lang w:val="en-US"/>
        </w:rPr>
        <w:t>Chr</w:t>
      </w:r>
      <w:proofErr w:type="spellEnd"/>
      <w:r w:rsidRPr="007847A2">
        <w:rPr>
          <w:rFonts w:ascii="Calibri" w:hAnsi="Calibri"/>
          <w:lang w:val="en-US"/>
        </w:rPr>
        <w:t xml:space="preserve"> – Chrysene, B[b]f – Benzo[b]</w:t>
      </w:r>
      <w:proofErr w:type="spellStart"/>
      <w:r w:rsidRPr="007847A2">
        <w:rPr>
          <w:rFonts w:ascii="Calibri" w:hAnsi="Calibri"/>
          <w:lang w:val="en-US"/>
        </w:rPr>
        <w:t>fluoranthene</w:t>
      </w:r>
      <w:proofErr w:type="spellEnd"/>
      <w:r w:rsidRPr="007847A2">
        <w:rPr>
          <w:rFonts w:ascii="Calibri" w:hAnsi="Calibri"/>
          <w:lang w:val="en-US"/>
        </w:rPr>
        <w:t>, B[a]p – Benzo[a]pyrene, B[e]p – Benzo[e]pyrene</w:t>
      </w:r>
    </w:p>
    <w:p w:rsidR="00CD5F34" w:rsidRPr="007847A2" w:rsidRDefault="00CD5F34" w:rsidP="00D774AF">
      <w:pPr>
        <w:spacing w:line="480" w:lineRule="auto"/>
        <w:jc w:val="both"/>
        <w:rPr>
          <w:rFonts w:ascii="Calibri" w:hAnsi="Calibri"/>
          <w:lang w:val="en-US"/>
        </w:rPr>
      </w:pPr>
    </w:p>
    <w:p w:rsidR="00DE6064" w:rsidRPr="007847A2" w:rsidRDefault="00DE6064">
      <w:pPr>
        <w:rPr>
          <w:rFonts w:ascii="Calibri" w:hAnsi="Calibri"/>
          <w:lang w:val="en-US"/>
        </w:rPr>
      </w:pPr>
      <w:r w:rsidRPr="007847A2">
        <w:rPr>
          <w:rFonts w:ascii="Calibri" w:hAnsi="Calibri"/>
          <w:lang w:val="en-US"/>
        </w:rPr>
        <w:br w:type="page"/>
      </w:r>
    </w:p>
    <w:p w:rsidR="00941529" w:rsidRPr="00A35E2C" w:rsidRDefault="00941529" w:rsidP="0094324C">
      <w:pPr>
        <w:spacing w:line="480" w:lineRule="auto"/>
        <w:jc w:val="both"/>
        <w:rPr>
          <w:rFonts w:ascii="Calibri" w:hAnsi="Calibri"/>
          <w:b/>
          <w:lang w:val="en-US"/>
        </w:rPr>
      </w:pPr>
      <w:r w:rsidRPr="00A35E2C">
        <w:rPr>
          <w:rFonts w:ascii="Calibri" w:hAnsi="Calibri"/>
          <w:b/>
          <w:lang w:val="en-US"/>
        </w:rPr>
        <w:lastRenderedPageBreak/>
        <w:t>Figure</w:t>
      </w:r>
      <w:r w:rsidR="00AE1D98" w:rsidRPr="00A35E2C">
        <w:rPr>
          <w:rFonts w:ascii="Calibri" w:hAnsi="Calibri"/>
          <w:b/>
          <w:lang w:val="en-US"/>
        </w:rPr>
        <w:t>s</w:t>
      </w:r>
    </w:p>
    <w:p w:rsidR="008C14C2" w:rsidRPr="00A35E2C" w:rsidRDefault="004F08B1" w:rsidP="005C5A5A">
      <w:pPr>
        <w:pStyle w:val="CitaviBibliographyEntry"/>
        <w:tabs>
          <w:tab w:val="left" w:pos="0"/>
        </w:tabs>
        <w:spacing w:line="480" w:lineRule="auto"/>
        <w:rPr>
          <w:rFonts w:ascii="Calibri" w:hAnsi="Calibri"/>
          <w:b/>
          <w:highlight w:val="green"/>
          <w:lang w:val="en-US"/>
        </w:rPr>
      </w:pPr>
      <w:r>
        <w:rPr>
          <w:rFonts w:ascii="Calibri" w:hAnsi="Calibri"/>
          <w:b/>
          <w:noProof/>
        </w:rPr>
        <w:drawing>
          <wp:inline distT="0" distB="0" distL="0" distR="0" wp14:anchorId="0B0CF94C" wp14:editId="0BC49CB9">
            <wp:extent cx="5759450" cy="2662142"/>
            <wp:effectExtent l="0" t="0" r="0" b="0"/>
            <wp:docPr id="23" name="Grafik 23" descr="F:\adam\Microcosms\Paper\Ökologie\Grafiken\Rarecurve mit label - RNA von UC.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dam\Microcosms\Paper\Ökologie\Grafiken\Rarecurve mit label - RNA von UC.e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2662142"/>
                    </a:xfrm>
                    <a:prstGeom prst="rect">
                      <a:avLst/>
                    </a:prstGeom>
                    <a:noFill/>
                    <a:ln>
                      <a:noFill/>
                    </a:ln>
                  </pic:spPr>
                </pic:pic>
              </a:graphicData>
            </a:graphic>
          </wp:inline>
        </w:drawing>
      </w:r>
    </w:p>
    <w:p w:rsidR="00FB07E9" w:rsidRDefault="00764D2B" w:rsidP="00AC4B07">
      <w:pPr>
        <w:pStyle w:val="CitaviBibliographyEntry"/>
        <w:tabs>
          <w:tab w:val="clear" w:pos="283"/>
          <w:tab w:val="left" w:pos="0"/>
        </w:tabs>
        <w:spacing w:line="480" w:lineRule="auto"/>
        <w:ind w:left="0" w:firstLine="0"/>
        <w:jc w:val="both"/>
        <w:rPr>
          <w:rFonts w:ascii="Calibri" w:hAnsi="Calibri"/>
          <w:lang w:val="en-US"/>
        </w:rPr>
      </w:pPr>
      <w:proofErr w:type="gramStart"/>
      <w:r>
        <w:rPr>
          <w:rFonts w:ascii="Calibri" w:hAnsi="Calibri"/>
          <w:b/>
          <w:lang w:val="en-US"/>
        </w:rPr>
        <w:t>Fig.</w:t>
      </w:r>
      <w:proofErr w:type="gramEnd"/>
      <w:r>
        <w:rPr>
          <w:rFonts w:ascii="Calibri" w:hAnsi="Calibri"/>
          <w:b/>
          <w:lang w:val="en-US"/>
        </w:rPr>
        <w:t xml:space="preserve"> S1</w:t>
      </w:r>
      <w:r w:rsidR="00293E86" w:rsidRPr="00A35E2C">
        <w:rPr>
          <w:rFonts w:ascii="Calibri" w:hAnsi="Calibri"/>
          <w:b/>
          <w:lang w:val="en-US"/>
        </w:rPr>
        <w:t xml:space="preserve"> </w:t>
      </w:r>
      <w:r w:rsidR="00780EE2" w:rsidRPr="007A1F81">
        <w:rPr>
          <w:rFonts w:ascii="Calibri" w:hAnsi="Calibri"/>
          <w:bCs/>
          <w:lang w:val="en-GB"/>
        </w:rPr>
        <w:t xml:space="preserve">Rarefaction curves portraying the number of resolved </w:t>
      </w:r>
      <w:proofErr w:type="spellStart"/>
      <w:r w:rsidR="00780EE2" w:rsidRPr="007A1F81">
        <w:rPr>
          <w:rFonts w:ascii="Calibri" w:hAnsi="Calibri"/>
          <w:bCs/>
          <w:lang w:val="en-GB"/>
        </w:rPr>
        <w:t>phylotypes</w:t>
      </w:r>
      <w:proofErr w:type="spellEnd"/>
      <w:r w:rsidR="00780EE2" w:rsidRPr="007A1F81">
        <w:rPr>
          <w:rFonts w:ascii="Calibri" w:hAnsi="Calibri"/>
          <w:bCs/>
          <w:lang w:val="en-GB"/>
        </w:rPr>
        <w:t xml:space="preserve"> against sampling depth </w:t>
      </w:r>
      <w:r w:rsidR="000950EC">
        <w:rPr>
          <w:rFonts w:ascii="Calibri" w:hAnsi="Calibri"/>
          <w:bCs/>
          <w:lang w:val="en-GB"/>
        </w:rPr>
        <w:t>based on amplicons from extracted</w:t>
      </w:r>
      <w:r w:rsidR="00293E86" w:rsidRPr="00A35E2C">
        <w:rPr>
          <w:rFonts w:ascii="Calibri" w:hAnsi="Calibri"/>
          <w:lang w:val="en-US"/>
        </w:rPr>
        <w:t xml:space="preserve"> </w:t>
      </w:r>
      <w:r w:rsidR="00293E86">
        <w:rPr>
          <w:rFonts w:ascii="Calibri" w:hAnsi="Calibri"/>
          <w:lang w:val="en-US"/>
        </w:rPr>
        <w:t>RNA</w:t>
      </w:r>
      <w:r w:rsidR="000950EC">
        <w:rPr>
          <w:rFonts w:ascii="Calibri" w:hAnsi="Calibri"/>
          <w:lang w:val="en-US"/>
        </w:rPr>
        <w:t xml:space="preserve"> (cDNA)</w:t>
      </w:r>
      <w:r w:rsidR="00293E86">
        <w:rPr>
          <w:rFonts w:ascii="Calibri" w:hAnsi="Calibri"/>
          <w:lang w:val="en-US"/>
        </w:rPr>
        <w:t xml:space="preserve"> samples from soil-compost mixture</w:t>
      </w:r>
      <w:r w:rsidR="00FB07E9" w:rsidRPr="00FB07E9">
        <w:rPr>
          <w:rFonts w:ascii="Calibri" w:hAnsi="Calibri"/>
          <w:lang w:val="en-US"/>
        </w:rPr>
        <w:t xml:space="preserve"> </w:t>
      </w:r>
      <w:r w:rsidR="00FB07E9">
        <w:rPr>
          <w:rFonts w:ascii="Calibri" w:hAnsi="Calibri"/>
          <w:lang w:val="en-US"/>
        </w:rPr>
        <w:t>at day 0, 35, 48 and 160. Pooled t</w:t>
      </w:r>
      <w:r w:rsidR="00FB07E9">
        <w:rPr>
          <w:rFonts w:ascii="Calibri" w:hAnsi="Calibri" w:cs="Arial"/>
          <w:lang w:val="en-US"/>
        </w:rPr>
        <w:t>riplicate RNA samples from controls</w:t>
      </w:r>
      <w:r w:rsidR="00FB07E9" w:rsidRPr="00FB07E9">
        <w:rPr>
          <w:rFonts w:ascii="Calibri" w:hAnsi="Calibri" w:cs="Arial"/>
          <w:lang w:val="en-US"/>
        </w:rPr>
        <w:t xml:space="preserve"> </w:t>
      </w:r>
      <w:r w:rsidR="00FB07E9">
        <w:rPr>
          <w:rFonts w:ascii="Calibri" w:hAnsi="Calibri" w:cs="Arial"/>
          <w:lang w:val="en-US"/>
        </w:rPr>
        <w:t>(C) and from pyrene treatment (P) are indicated.</w:t>
      </w:r>
    </w:p>
    <w:p w:rsidR="00293E86" w:rsidRPr="005C5A5A" w:rsidRDefault="00293E86" w:rsidP="005C5A5A">
      <w:pPr>
        <w:pStyle w:val="CitaviBibliographyEntry"/>
        <w:tabs>
          <w:tab w:val="left" w:pos="0"/>
        </w:tabs>
        <w:spacing w:line="480" w:lineRule="auto"/>
        <w:rPr>
          <w:rFonts w:ascii="Calibri" w:hAnsi="Calibri"/>
          <w:b/>
          <w:lang w:val="en-US"/>
        </w:rPr>
      </w:pPr>
    </w:p>
    <w:p w:rsidR="008C14C2" w:rsidRDefault="004F08B1" w:rsidP="00293E86">
      <w:pPr>
        <w:pStyle w:val="CitaviBibliographyEntry"/>
        <w:spacing w:line="480" w:lineRule="auto"/>
        <w:rPr>
          <w:rFonts w:ascii="Calibri" w:hAnsi="Calibri"/>
          <w:b/>
          <w:highlight w:val="green"/>
          <w:lang w:val="en-US"/>
        </w:rPr>
      </w:pPr>
      <w:r>
        <w:rPr>
          <w:rFonts w:ascii="Calibri" w:hAnsi="Calibri"/>
          <w:b/>
          <w:noProof/>
        </w:rPr>
        <w:drawing>
          <wp:inline distT="0" distB="0" distL="0" distR="0" wp14:anchorId="10BD1CF5" wp14:editId="420C9BE0">
            <wp:extent cx="5759450" cy="2921678"/>
            <wp:effectExtent l="0" t="0" r="0" b="0"/>
            <wp:docPr id="21" name="Grafik 21" descr="F:\adam\Microcosms\Paper\Ökologie\Grafiken\Rarecurve mit label - DNA von UC.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dam\Microcosms\Paper\Ökologie\Grafiken\Rarecurve mit label - DNA von UC.em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2921678"/>
                    </a:xfrm>
                    <a:prstGeom prst="rect">
                      <a:avLst/>
                    </a:prstGeom>
                    <a:noFill/>
                    <a:ln>
                      <a:noFill/>
                    </a:ln>
                  </pic:spPr>
                </pic:pic>
              </a:graphicData>
            </a:graphic>
          </wp:inline>
        </w:drawing>
      </w:r>
    </w:p>
    <w:p w:rsidR="00293E86" w:rsidRDefault="00293E86" w:rsidP="00AC4B07">
      <w:pPr>
        <w:pStyle w:val="CitaviBibliographyEntry"/>
        <w:tabs>
          <w:tab w:val="clear" w:pos="283"/>
          <w:tab w:val="left" w:pos="0"/>
        </w:tabs>
        <w:spacing w:line="480" w:lineRule="auto"/>
        <w:ind w:left="0" w:firstLine="0"/>
        <w:jc w:val="both"/>
        <w:rPr>
          <w:rFonts w:ascii="Calibri" w:hAnsi="Calibri"/>
          <w:lang w:val="en-US"/>
        </w:rPr>
      </w:pPr>
      <w:proofErr w:type="gramStart"/>
      <w:r w:rsidRPr="00764D2B">
        <w:rPr>
          <w:rFonts w:ascii="Calibri" w:hAnsi="Calibri"/>
          <w:b/>
          <w:lang w:val="en-US"/>
        </w:rPr>
        <w:t>Fig</w:t>
      </w:r>
      <w:r w:rsidR="00764D2B">
        <w:rPr>
          <w:rFonts w:ascii="Calibri" w:hAnsi="Calibri"/>
          <w:b/>
          <w:lang w:val="en-US"/>
        </w:rPr>
        <w:t>.</w:t>
      </w:r>
      <w:proofErr w:type="gramEnd"/>
      <w:r w:rsidRPr="00764D2B">
        <w:rPr>
          <w:rFonts w:ascii="Calibri" w:hAnsi="Calibri"/>
          <w:b/>
          <w:lang w:val="en-US"/>
        </w:rPr>
        <w:t xml:space="preserve"> S</w:t>
      </w:r>
      <w:r w:rsidR="00764D2B">
        <w:rPr>
          <w:rFonts w:ascii="Calibri" w:hAnsi="Calibri"/>
          <w:b/>
          <w:lang w:val="en-US"/>
        </w:rPr>
        <w:t>2</w:t>
      </w:r>
      <w:r>
        <w:rPr>
          <w:rFonts w:ascii="Calibri" w:hAnsi="Calibri"/>
          <w:b/>
          <w:lang w:val="en-US"/>
        </w:rPr>
        <w:t xml:space="preserve"> </w:t>
      </w:r>
      <w:r w:rsidR="007A1F81" w:rsidRPr="007A1F81">
        <w:rPr>
          <w:rFonts w:ascii="Calibri" w:hAnsi="Calibri"/>
          <w:lang w:val="en-US"/>
        </w:rPr>
        <w:t xml:space="preserve">Rarefaction curves portraying the number of resolved </w:t>
      </w:r>
      <w:proofErr w:type="spellStart"/>
      <w:r w:rsidR="007A1F81" w:rsidRPr="007A1F81">
        <w:rPr>
          <w:rFonts w:ascii="Calibri" w:hAnsi="Calibri"/>
          <w:lang w:val="en-US"/>
        </w:rPr>
        <w:t>phylotypes</w:t>
      </w:r>
      <w:proofErr w:type="spellEnd"/>
      <w:r w:rsidR="007A1F81" w:rsidRPr="007A1F81">
        <w:rPr>
          <w:rFonts w:ascii="Calibri" w:hAnsi="Calibri"/>
          <w:lang w:val="en-US"/>
        </w:rPr>
        <w:t xml:space="preserve"> against sampling depth </w:t>
      </w:r>
      <w:r w:rsidR="00125F58">
        <w:rPr>
          <w:rFonts w:ascii="Calibri" w:hAnsi="Calibri"/>
          <w:bCs/>
          <w:lang w:val="en-GB"/>
        </w:rPr>
        <w:t>based on amplicons from extracted</w:t>
      </w:r>
      <w:r w:rsidR="00125F58" w:rsidRPr="00A35E2C">
        <w:rPr>
          <w:rFonts w:ascii="Calibri" w:hAnsi="Calibri"/>
          <w:lang w:val="en-US"/>
        </w:rPr>
        <w:t xml:space="preserve"> </w:t>
      </w:r>
      <w:r>
        <w:rPr>
          <w:rFonts w:ascii="Calibri" w:hAnsi="Calibri"/>
          <w:lang w:val="en-US"/>
        </w:rPr>
        <w:t>DNA samples from soil-compost mixture</w:t>
      </w:r>
      <w:r w:rsidR="004F08B1">
        <w:rPr>
          <w:rFonts w:ascii="Calibri" w:hAnsi="Calibri"/>
          <w:lang w:val="en-US"/>
        </w:rPr>
        <w:t xml:space="preserve"> at day 0, </w:t>
      </w:r>
      <w:r w:rsidR="004F08B1">
        <w:rPr>
          <w:rFonts w:ascii="Calibri" w:hAnsi="Calibri"/>
          <w:lang w:val="en-US"/>
        </w:rPr>
        <w:lastRenderedPageBreak/>
        <w:t>35, 48 and 160.</w:t>
      </w:r>
      <w:r w:rsidR="004F08B1" w:rsidRPr="004F08B1">
        <w:rPr>
          <w:rFonts w:ascii="Calibri" w:hAnsi="Calibri" w:cs="Arial"/>
          <w:lang w:val="en-US"/>
        </w:rPr>
        <w:t xml:space="preserve"> </w:t>
      </w:r>
      <w:r w:rsidR="00FB07E9">
        <w:rPr>
          <w:rFonts w:ascii="Calibri" w:hAnsi="Calibri" w:cs="Arial"/>
          <w:lang w:val="en-US"/>
        </w:rPr>
        <w:t>Tri</w:t>
      </w:r>
      <w:r w:rsidR="004F08B1">
        <w:rPr>
          <w:rFonts w:ascii="Calibri" w:hAnsi="Calibri" w:cs="Arial"/>
          <w:lang w:val="en-US"/>
        </w:rPr>
        <w:t xml:space="preserve">plicate DNA </w:t>
      </w:r>
      <w:r w:rsidR="00FB07E9">
        <w:rPr>
          <w:rFonts w:ascii="Calibri" w:hAnsi="Calibri" w:cs="Arial"/>
          <w:lang w:val="en-US"/>
        </w:rPr>
        <w:t>samples from controls</w:t>
      </w:r>
      <w:r w:rsidR="00FB07E9" w:rsidRPr="00FB07E9">
        <w:rPr>
          <w:rFonts w:ascii="Calibri" w:hAnsi="Calibri" w:cs="Arial"/>
          <w:lang w:val="en-US"/>
        </w:rPr>
        <w:t xml:space="preserve"> </w:t>
      </w:r>
      <w:r w:rsidR="00FB07E9">
        <w:rPr>
          <w:rFonts w:ascii="Calibri" w:hAnsi="Calibri" w:cs="Arial"/>
          <w:lang w:val="en-US"/>
        </w:rPr>
        <w:t xml:space="preserve">are designated as C1 to C3 and from </w:t>
      </w:r>
      <w:r w:rsidR="004F08B1">
        <w:rPr>
          <w:rFonts w:ascii="Calibri" w:hAnsi="Calibri" w:cs="Arial"/>
          <w:lang w:val="en-US"/>
        </w:rPr>
        <w:t xml:space="preserve">pyrene treatment are designated as </w:t>
      </w:r>
      <w:r w:rsidR="00FB07E9">
        <w:rPr>
          <w:rFonts w:ascii="Calibri" w:hAnsi="Calibri" w:cs="Arial"/>
          <w:lang w:val="en-US"/>
        </w:rPr>
        <w:t>P1</w:t>
      </w:r>
      <w:r w:rsidR="004F08B1">
        <w:rPr>
          <w:rFonts w:ascii="Calibri" w:hAnsi="Calibri" w:cs="Arial"/>
          <w:lang w:val="en-US"/>
        </w:rPr>
        <w:t xml:space="preserve"> to </w:t>
      </w:r>
      <w:r w:rsidR="00FB07E9">
        <w:rPr>
          <w:rFonts w:ascii="Calibri" w:hAnsi="Calibri" w:cs="Arial"/>
          <w:lang w:val="en-US"/>
        </w:rPr>
        <w:t>P3</w:t>
      </w:r>
      <w:r w:rsidR="004F08B1">
        <w:rPr>
          <w:rFonts w:ascii="Calibri" w:hAnsi="Calibri" w:cs="Arial"/>
          <w:lang w:val="en-US"/>
        </w:rPr>
        <w:t>.</w:t>
      </w:r>
    </w:p>
    <w:p w:rsidR="00DD75E1" w:rsidRPr="00DD75E1" w:rsidRDefault="004F08B1" w:rsidP="008C14C2">
      <w:pPr>
        <w:pStyle w:val="CitaviBibliographyEntry"/>
        <w:tabs>
          <w:tab w:val="left" w:pos="0"/>
        </w:tabs>
        <w:spacing w:line="480" w:lineRule="auto"/>
        <w:jc w:val="both"/>
        <w:rPr>
          <w:rFonts w:ascii="Calibri" w:hAnsi="Calibri"/>
          <w:b/>
          <w:noProof/>
          <w:lang w:val="en-US"/>
        </w:rPr>
      </w:pPr>
      <w:r>
        <w:rPr>
          <w:rFonts w:ascii="Calibri" w:hAnsi="Calibri"/>
          <w:b/>
          <w:noProof/>
        </w:rPr>
        <w:drawing>
          <wp:inline distT="0" distB="0" distL="0" distR="0" wp14:anchorId="78C4B50A" wp14:editId="2D624A94">
            <wp:extent cx="5759450" cy="2640405"/>
            <wp:effectExtent l="0" t="0" r="0" b="0"/>
            <wp:docPr id="20" name="Grafik 20" descr="F:\adam\Microcosms\Paper\Ökologie\Grafiken\Rarecurve mit label - DNA und RNA von 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dam\Microcosms\Paper\Ökologie\Grafiken\Rarecurve mit label - DNA und RNA von F.e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2640405"/>
                    </a:xfrm>
                    <a:prstGeom prst="rect">
                      <a:avLst/>
                    </a:prstGeom>
                    <a:noFill/>
                    <a:ln>
                      <a:noFill/>
                    </a:ln>
                  </pic:spPr>
                </pic:pic>
              </a:graphicData>
            </a:graphic>
          </wp:inline>
        </w:drawing>
      </w:r>
    </w:p>
    <w:p w:rsidR="00FB570A" w:rsidRPr="00FB570A" w:rsidRDefault="00293E86" w:rsidP="00AC4B07">
      <w:pPr>
        <w:pStyle w:val="CitaviBibliographyEntry"/>
        <w:tabs>
          <w:tab w:val="clear" w:pos="283"/>
          <w:tab w:val="left" w:pos="0"/>
        </w:tabs>
        <w:spacing w:line="480" w:lineRule="auto"/>
        <w:ind w:left="0" w:firstLine="0"/>
        <w:jc w:val="both"/>
        <w:rPr>
          <w:rFonts w:ascii="Calibri" w:hAnsi="Calibri"/>
          <w:b/>
          <w:highlight w:val="green"/>
          <w:lang w:val="en-US"/>
        </w:rPr>
      </w:pPr>
      <w:proofErr w:type="gramStart"/>
      <w:r w:rsidRPr="00764D2B">
        <w:rPr>
          <w:rFonts w:ascii="Calibri" w:hAnsi="Calibri"/>
          <w:b/>
          <w:lang w:val="en-US"/>
        </w:rPr>
        <w:t>Fig</w:t>
      </w:r>
      <w:r w:rsidR="00764D2B">
        <w:rPr>
          <w:rFonts w:ascii="Calibri" w:hAnsi="Calibri"/>
          <w:b/>
          <w:lang w:val="en-US"/>
        </w:rPr>
        <w:t>.</w:t>
      </w:r>
      <w:proofErr w:type="gramEnd"/>
      <w:r w:rsidRPr="00764D2B">
        <w:rPr>
          <w:rFonts w:ascii="Calibri" w:hAnsi="Calibri"/>
          <w:b/>
          <w:lang w:val="en-US"/>
        </w:rPr>
        <w:t xml:space="preserve"> S</w:t>
      </w:r>
      <w:r w:rsidR="00764D2B">
        <w:rPr>
          <w:rFonts w:ascii="Calibri" w:hAnsi="Calibri"/>
          <w:b/>
          <w:lang w:val="en-US"/>
        </w:rPr>
        <w:t>3</w:t>
      </w:r>
      <w:r>
        <w:rPr>
          <w:rFonts w:ascii="Calibri" w:hAnsi="Calibri"/>
          <w:b/>
          <w:lang w:val="en-US"/>
        </w:rPr>
        <w:t xml:space="preserve"> </w:t>
      </w:r>
      <w:r w:rsidR="007A1F81" w:rsidRPr="007A1F81">
        <w:rPr>
          <w:rFonts w:ascii="Calibri" w:hAnsi="Calibri"/>
          <w:lang w:val="en-US"/>
        </w:rPr>
        <w:t xml:space="preserve">Rarefaction curves portraying the number of resolved </w:t>
      </w:r>
      <w:proofErr w:type="spellStart"/>
      <w:r w:rsidR="007A1F81" w:rsidRPr="007A1F81">
        <w:rPr>
          <w:rFonts w:ascii="Calibri" w:hAnsi="Calibri"/>
          <w:lang w:val="en-US"/>
        </w:rPr>
        <w:t>phylotypes</w:t>
      </w:r>
      <w:proofErr w:type="spellEnd"/>
      <w:r w:rsidR="007A1F81" w:rsidRPr="007A1F81">
        <w:rPr>
          <w:rFonts w:ascii="Calibri" w:hAnsi="Calibri"/>
          <w:lang w:val="en-US"/>
        </w:rPr>
        <w:t xml:space="preserve"> against sampling depth </w:t>
      </w:r>
      <w:r w:rsidR="00125F58">
        <w:rPr>
          <w:rFonts w:ascii="Calibri" w:hAnsi="Calibri"/>
          <w:bCs/>
          <w:lang w:val="en-GB"/>
        </w:rPr>
        <w:t>based on amplicons from extracted</w:t>
      </w:r>
      <w:r w:rsidR="00125F58" w:rsidRPr="00A35E2C">
        <w:rPr>
          <w:rFonts w:ascii="Calibri" w:hAnsi="Calibri"/>
          <w:lang w:val="en-US"/>
        </w:rPr>
        <w:t xml:space="preserve"> </w:t>
      </w:r>
      <w:r w:rsidR="00CE44EE">
        <w:rPr>
          <w:rFonts w:ascii="Calibri" w:hAnsi="Calibri"/>
          <w:lang w:val="en-US"/>
        </w:rPr>
        <w:t xml:space="preserve">DNA (grey lines) and </w:t>
      </w:r>
      <w:r>
        <w:rPr>
          <w:rFonts w:ascii="Calibri" w:hAnsi="Calibri"/>
          <w:lang w:val="en-US"/>
        </w:rPr>
        <w:t>RNA</w:t>
      </w:r>
      <w:r w:rsidR="002E17CA">
        <w:rPr>
          <w:rFonts w:ascii="Calibri" w:hAnsi="Calibri"/>
          <w:lang w:val="en-US"/>
        </w:rPr>
        <w:t xml:space="preserve"> (black lines) </w:t>
      </w:r>
      <w:r>
        <w:rPr>
          <w:rFonts w:ascii="Calibri" w:hAnsi="Calibri"/>
          <w:lang w:val="en-US"/>
        </w:rPr>
        <w:t>samples from fertilized soil</w:t>
      </w:r>
      <w:r w:rsidR="002E17CA">
        <w:rPr>
          <w:rFonts w:ascii="Calibri" w:hAnsi="Calibri"/>
          <w:lang w:val="en-US"/>
        </w:rPr>
        <w:t xml:space="preserve"> at day 46</w:t>
      </w:r>
      <w:r w:rsidR="000F6DBB">
        <w:rPr>
          <w:rFonts w:ascii="Calibri" w:hAnsi="Calibri"/>
          <w:lang w:val="en-US"/>
        </w:rPr>
        <w:t>.</w:t>
      </w:r>
      <w:r w:rsidR="002E17CA" w:rsidRPr="002E17CA">
        <w:rPr>
          <w:rFonts w:ascii="Calibri" w:hAnsi="Calibri" w:cs="Arial"/>
          <w:lang w:val="en-US"/>
        </w:rPr>
        <w:t xml:space="preserve"> </w:t>
      </w:r>
      <w:r w:rsidR="000F6DBB">
        <w:rPr>
          <w:rFonts w:ascii="Calibri" w:hAnsi="Calibri" w:cs="Arial"/>
          <w:lang w:val="en-US"/>
        </w:rPr>
        <w:t>Duplicate c</w:t>
      </w:r>
      <w:r w:rsidR="002E17CA">
        <w:rPr>
          <w:rFonts w:ascii="Calibri" w:hAnsi="Calibri" w:cs="Arial"/>
          <w:lang w:val="en-US"/>
        </w:rPr>
        <w:t xml:space="preserve">ontrols </w:t>
      </w:r>
      <w:r w:rsidR="000F6DBB">
        <w:rPr>
          <w:rFonts w:ascii="Calibri" w:hAnsi="Calibri" w:cs="Arial"/>
          <w:lang w:val="en-US"/>
        </w:rPr>
        <w:t>of RNA or DNA are designated as R1 and R2 or D1 and D2, respectively. Triplicate samples from</w:t>
      </w:r>
      <w:r w:rsidR="002E17CA">
        <w:rPr>
          <w:rFonts w:ascii="Calibri" w:hAnsi="Calibri" w:cs="Arial"/>
          <w:lang w:val="en-US"/>
        </w:rPr>
        <w:t xml:space="preserve"> pyrene treatment </w:t>
      </w:r>
      <w:r w:rsidR="000F6DBB">
        <w:rPr>
          <w:rFonts w:ascii="Calibri" w:hAnsi="Calibri" w:cs="Arial"/>
          <w:lang w:val="en-US"/>
        </w:rPr>
        <w:t>of RNA or DNA are designated as R4 to R5 or D4 to D5, respectively.</w:t>
      </w:r>
    </w:p>
    <w:p w:rsidR="008760FD" w:rsidRDefault="008760FD" w:rsidP="00517A92">
      <w:pPr>
        <w:spacing w:line="480" w:lineRule="auto"/>
        <w:jc w:val="both"/>
        <w:rPr>
          <w:rFonts w:ascii="Calibri" w:hAnsi="Calibri" w:cs="Arial"/>
          <w:lang w:val="en-US"/>
        </w:rPr>
      </w:pPr>
    </w:p>
    <w:p w:rsidR="00C85BBB" w:rsidRDefault="00C85BBB">
      <w:pPr>
        <w:rPr>
          <w:rFonts w:ascii="Calibri" w:hAnsi="Calibri"/>
          <w:b/>
          <w:lang w:val="en-US"/>
        </w:rPr>
      </w:pPr>
      <w:r>
        <w:rPr>
          <w:rFonts w:ascii="Calibri" w:hAnsi="Calibri"/>
          <w:b/>
          <w:lang w:val="en-US"/>
        </w:rPr>
        <w:br w:type="page"/>
      </w:r>
    </w:p>
    <w:p w:rsidR="00BA7B5F" w:rsidRPr="007847A2" w:rsidRDefault="00403B4A" w:rsidP="00BA7B5F">
      <w:pPr>
        <w:pStyle w:val="CitaviBibliographyHeading"/>
        <w:rPr>
          <w:lang w:val="en-US"/>
        </w:rPr>
      </w:pPr>
      <w:r w:rsidRPr="007847A2">
        <w:rPr>
          <w:lang w:val="en-US"/>
        </w:rPr>
        <w:lastRenderedPageBreak/>
        <w:fldChar w:fldCharType="begin"/>
      </w:r>
      <w:r w:rsidR="00BA7B5F" w:rsidRPr="007847A2">
        <w:rPr>
          <w:lang w:val="en-US"/>
        </w:rPr>
        <w:instrText>ADDIN CITAVI.BIBLIOGRAPHY 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</w:instrText>
      </w:r>
      <w:r w:rsidRPr="007847A2">
        <w:rPr>
          <w:lang w:val="en-US"/>
        </w:rPr>
        <w:fldChar w:fldCharType="separate"/>
      </w:r>
      <w:bookmarkStart w:id="29" w:name="_CTVBIBLIOGRAPHY1"/>
      <w:bookmarkEnd w:id="29"/>
      <w:r w:rsidR="00BA7B5F" w:rsidRPr="007847A2">
        <w:rPr>
          <w:lang w:val="en-US"/>
        </w:rPr>
        <w:t>References</w:t>
      </w:r>
    </w:p>
    <w:p w:rsidR="00BA7B5F" w:rsidRPr="007847A2" w:rsidRDefault="00BA7B5F" w:rsidP="00BA7B5F">
      <w:pPr>
        <w:pStyle w:val="CitaviBibliographyEntry"/>
        <w:rPr>
          <w:lang w:val="en-US"/>
        </w:rPr>
      </w:pPr>
      <w:r w:rsidRPr="007847A2">
        <w:rPr>
          <w:lang w:val="en-US"/>
        </w:rPr>
        <w:t xml:space="preserve">Annweiler E, Richnow HH, Antranikian G, Hebenbrock S, Garms C, Franke S, Francke W, </w:t>
      </w:r>
      <w:r w:rsidR="00D456F4" w:rsidRPr="007847A2">
        <w:rPr>
          <w:lang w:val="en-US"/>
        </w:rPr>
        <w:t>Michaelis W (2000) Naphthalene degradation and incorporation of naphthalene-derived carbon into biomass by the t</w:t>
      </w:r>
      <w:r w:rsidRPr="007847A2">
        <w:rPr>
          <w:lang w:val="en-US"/>
        </w:rPr>
        <w:t xml:space="preserve">hermophile </w:t>
      </w:r>
      <w:r w:rsidRPr="007847A2">
        <w:rPr>
          <w:i/>
          <w:lang w:val="en-US"/>
        </w:rPr>
        <w:t>Bacillus thermoleovorans</w:t>
      </w:r>
      <w:r w:rsidRPr="007847A2">
        <w:rPr>
          <w:lang w:val="en-US"/>
        </w:rPr>
        <w:t>. Appl</w:t>
      </w:r>
      <w:r w:rsidR="00D14F16" w:rsidRPr="007847A2">
        <w:rPr>
          <w:lang w:val="en-US"/>
        </w:rPr>
        <w:t xml:space="preserve"> Environ Microbiol</w:t>
      </w:r>
      <w:r w:rsidRPr="007847A2">
        <w:rPr>
          <w:lang w:val="en-US"/>
        </w:rPr>
        <w:t xml:space="preserve"> 66:518–523</w:t>
      </w:r>
    </w:p>
    <w:p w:rsidR="00BA7B5F" w:rsidRPr="007847A2" w:rsidRDefault="00BA7B5F" w:rsidP="00BA7B5F">
      <w:pPr>
        <w:pStyle w:val="CitaviBibliographyEntry"/>
        <w:rPr>
          <w:lang w:val="en-US"/>
        </w:rPr>
      </w:pPr>
      <w:r w:rsidRPr="007847A2">
        <w:rPr>
          <w:lang w:val="en-US"/>
        </w:rPr>
        <w:t>Balachandran C, Duraipandiyan V, Balakrishna K, Ignacimuthu S (2012) Petroleum and polycyclic aromatic hydrocarbons (PAHs) degradation and naphthalene metabolism in Streptomyces sp. (ERI-CPDA-1) isolated from oil contaminated soil. Biores</w:t>
      </w:r>
      <w:r w:rsidR="00D14F16" w:rsidRPr="007847A2">
        <w:rPr>
          <w:lang w:val="en-US"/>
        </w:rPr>
        <w:t xml:space="preserve"> Technol</w:t>
      </w:r>
      <w:r w:rsidR="00B168CE" w:rsidRPr="007847A2">
        <w:rPr>
          <w:lang w:val="en-US"/>
        </w:rPr>
        <w:t xml:space="preserve"> </w:t>
      </w:r>
      <w:r w:rsidRPr="007847A2">
        <w:rPr>
          <w:lang w:val="en-US"/>
        </w:rPr>
        <w:t>112:83–90</w:t>
      </w:r>
    </w:p>
    <w:p w:rsidR="00BA7B5F" w:rsidRPr="007847A2" w:rsidRDefault="00BA7B5F" w:rsidP="00BA7B5F">
      <w:pPr>
        <w:pStyle w:val="CitaviBibliographyEntry"/>
        <w:rPr>
          <w:lang w:val="en-US"/>
        </w:rPr>
      </w:pPr>
      <w:r w:rsidRPr="007847A2">
        <w:rPr>
          <w:lang w:val="en-US"/>
        </w:rPr>
        <w:t>Bogan BW, Lahner LM, Sullivan WR, Paterek JR (2003) Degradation of straight-chain aliphatic and high-molecular-weight polycyclic aromatic hydrocarbons by a strain of M</w:t>
      </w:r>
      <w:r w:rsidR="00D14F16" w:rsidRPr="007847A2">
        <w:rPr>
          <w:lang w:val="en-US"/>
        </w:rPr>
        <w:t>ycobacterium austroafricanum. J Appl Microbiol</w:t>
      </w:r>
      <w:r w:rsidRPr="007847A2">
        <w:rPr>
          <w:lang w:val="en-US"/>
        </w:rPr>
        <w:t xml:space="preserve"> 94:230–239</w:t>
      </w:r>
    </w:p>
    <w:p w:rsidR="00F85B03" w:rsidRPr="007847A2" w:rsidRDefault="00BA7B5F" w:rsidP="00BA7B5F">
      <w:pPr>
        <w:pStyle w:val="CitaviBibliographyEntry"/>
        <w:rPr>
          <w:lang w:val="en-US"/>
        </w:rPr>
      </w:pPr>
      <w:r w:rsidRPr="007847A2">
        <w:rPr>
          <w:lang w:val="en-US"/>
        </w:rPr>
        <w:t>Camarinha-Silva A, Jáuregui R, Chaves-Moreno D, Oxley AP, Schaumburg F, Becker K, Wos-Oxley ML, Pieper DH (2014) Comparing the anterior nare bacterial community of two discrete human populations using Illumina amplicon sequencing. Environ Microbiol</w:t>
      </w:r>
    </w:p>
    <w:p w:rsidR="00F85B03" w:rsidRPr="007847A2" w:rsidRDefault="00F85B03" w:rsidP="00BA7B5F">
      <w:pPr>
        <w:pStyle w:val="CitaviBibliographyEntry"/>
        <w:rPr>
          <w:lang w:val="en-US"/>
        </w:rPr>
      </w:pPr>
      <w:r w:rsidRPr="007847A2">
        <w:rPr>
          <w:lang w:val="en-US"/>
        </w:rPr>
        <w:t>16:2939–2952</w:t>
      </w:r>
    </w:p>
    <w:p w:rsidR="00BA7B5F" w:rsidRPr="007847A2" w:rsidRDefault="00BA7B5F" w:rsidP="00BA7B5F">
      <w:pPr>
        <w:pStyle w:val="CitaviBibliographyEntry"/>
        <w:rPr>
          <w:lang w:val="en-US"/>
        </w:rPr>
      </w:pPr>
      <w:r w:rsidRPr="007847A2">
        <w:rPr>
          <w:lang w:val="en-US"/>
        </w:rPr>
        <w:t xml:space="preserve">Cole JR, Wang Q, Fish JA, Chai B, McGarrell DM, Sun Y, Brown CT, Porras-Alfaro A, Kuske </w:t>
      </w:r>
      <w:r w:rsidR="00D456F4" w:rsidRPr="007847A2">
        <w:rPr>
          <w:lang w:val="en-US"/>
        </w:rPr>
        <w:t>CR, Tiedje JM (2013) Ribosomal database p</w:t>
      </w:r>
      <w:r w:rsidRPr="007847A2">
        <w:rPr>
          <w:lang w:val="en-US"/>
        </w:rPr>
        <w:t>roject: data and tools for high throughput rRNA analysis. Nuc Acids Res 42:D633</w:t>
      </w:r>
    </w:p>
    <w:p w:rsidR="00BA7B5F" w:rsidRPr="007847A2" w:rsidRDefault="00BA7B5F" w:rsidP="00BA7B5F">
      <w:pPr>
        <w:pStyle w:val="CitaviBibliographyEntry"/>
        <w:rPr>
          <w:lang w:val="en-US"/>
        </w:rPr>
      </w:pPr>
      <w:r w:rsidRPr="007847A2">
        <w:rPr>
          <w:lang w:val="en-US"/>
        </w:rPr>
        <w:t>Daa</w:t>
      </w:r>
      <w:r w:rsidR="00F85B03" w:rsidRPr="007847A2">
        <w:rPr>
          <w:lang w:val="en-US"/>
        </w:rPr>
        <w:t>ne LL, Harjono I, Zylstra GJ, Hä</w:t>
      </w:r>
      <w:r w:rsidR="00D456F4" w:rsidRPr="007847A2">
        <w:rPr>
          <w:lang w:val="en-US"/>
        </w:rPr>
        <w:t>ggblom MM (2001) Isolation and c</w:t>
      </w:r>
      <w:r w:rsidRPr="007847A2">
        <w:rPr>
          <w:lang w:val="en-US"/>
        </w:rPr>
        <w:t>harac</w:t>
      </w:r>
      <w:r w:rsidR="00D456F4" w:rsidRPr="007847A2">
        <w:rPr>
          <w:lang w:val="en-US"/>
        </w:rPr>
        <w:t>terization of p</w:t>
      </w:r>
      <w:r w:rsidRPr="007847A2">
        <w:rPr>
          <w:lang w:val="en-US"/>
        </w:rPr>
        <w:t xml:space="preserve">olycyclic </w:t>
      </w:r>
      <w:r w:rsidR="00D456F4" w:rsidRPr="007847A2">
        <w:rPr>
          <w:lang w:val="en-US"/>
        </w:rPr>
        <w:t>a</w:t>
      </w:r>
      <w:r w:rsidRPr="007847A2">
        <w:rPr>
          <w:lang w:val="en-US"/>
        </w:rPr>
        <w:t xml:space="preserve">romatic </w:t>
      </w:r>
      <w:r w:rsidR="00D456F4" w:rsidRPr="007847A2">
        <w:rPr>
          <w:lang w:val="en-US"/>
        </w:rPr>
        <w:t>h</w:t>
      </w:r>
      <w:r w:rsidRPr="007847A2">
        <w:rPr>
          <w:lang w:val="en-US"/>
        </w:rPr>
        <w:t>ydrocarbon-</w:t>
      </w:r>
      <w:r w:rsidR="00D456F4" w:rsidRPr="007847A2">
        <w:rPr>
          <w:lang w:val="en-US"/>
        </w:rPr>
        <w:t>d</w:t>
      </w:r>
      <w:r w:rsidRPr="007847A2">
        <w:rPr>
          <w:lang w:val="en-US"/>
        </w:rPr>
        <w:t xml:space="preserve">egrading </w:t>
      </w:r>
      <w:r w:rsidR="00D456F4" w:rsidRPr="007847A2">
        <w:rPr>
          <w:lang w:val="en-US"/>
        </w:rPr>
        <w:t>b</w:t>
      </w:r>
      <w:r w:rsidRPr="007847A2">
        <w:rPr>
          <w:lang w:val="en-US"/>
        </w:rPr>
        <w:t xml:space="preserve">acteria </w:t>
      </w:r>
      <w:r w:rsidR="00D456F4" w:rsidRPr="007847A2">
        <w:rPr>
          <w:lang w:val="en-US"/>
        </w:rPr>
        <w:t>a</w:t>
      </w:r>
      <w:r w:rsidRPr="007847A2">
        <w:rPr>
          <w:lang w:val="en-US"/>
        </w:rPr>
        <w:t xml:space="preserve">ssociated with the </w:t>
      </w:r>
      <w:r w:rsidR="00D456F4" w:rsidRPr="007847A2">
        <w:rPr>
          <w:lang w:val="en-US"/>
        </w:rPr>
        <w:t>r</w:t>
      </w:r>
      <w:r w:rsidRPr="007847A2">
        <w:rPr>
          <w:lang w:val="en-US"/>
        </w:rPr>
        <w:t xml:space="preserve">hizosphere of </w:t>
      </w:r>
      <w:r w:rsidR="00D456F4" w:rsidRPr="007847A2">
        <w:rPr>
          <w:lang w:val="en-US"/>
        </w:rPr>
        <w:t>s</w:t>
      </w:r>
      <w:r w:rsidRPr="007847A2">
        <w:rPr>
          <w:lang w:val="en-US"/>
        </w:rPr>
        <w:t xml:space="preserve">alt </w:t>
      </w:r>
      <w:r w:rsidR="00D456F4" w:rsidRPr="007847A2">
        <w:rPr>
          <w:lang w:val="en-US"/>
        </w:rPr>
        <w:t>m</w:t>
      </w:r>
      <w:r w:rsidRPr="007847A2">
        <w:rPr>
          <w:lang w:val="en-US"/>
        </w:rPr>
        <w:t xml:space="preserve">arsh </w:t>
      </w:r>
      <w:r w:rsidR="00D456F4" w:rsidRPr="007847A2">
        <w:rPr>
          <w:lang w:val="en-US"/>
        </w:rPr>
        <w:t>p</w:t>
      </w:r>
      <w:r w:rsidRPr="007847A2">
        <w:rPr>
          <w:lang w:val="en-US"/>
        </w:rPr>
        <w:t>lants. Appl</w:t>
      </w:r>
      <w:r w:rsidR="00F85B03" w:rsidRPr="007847A2">
        <w:rPr>
          <w:lang w:val="en-US"/>
        </w:rPr>
        <w:t xml:space="preserve"> </w:t>
      </w:r>
      <w:r w:rsidRPr="007847A2">
        <w:rPr>
          <w:lang w:val="en-US"/>
        </w:rPr>
        <w:t>Environ Microbiol 67:2683–2691</w:t>
      </w:r>
    </w:p>
    <w:p w:rsidR="00BA7B5F" w:rsidRPr="007847A2" w:rsidRDefault="00BA7B5F" w:rsidP="00BA7B5F">
      <w:pPr>
        <w:pStyle w:val="CitaviBibliographyEntry"/>
        <w:rPr>
          <w:lang w:val="en-US"/>
        </w:rPr>
      </w:pPr>
      <w:r w:rsidRPr="007847A2">
        <w:rPr>
          <w:lang w:val="en-US"/>
        </w:rPr>
        <w:t xml:space="preserve">Das K, Mukherjee AK (2007) Differential utilization of pyrene as the sole source of carbon by </w:t>
      </w:r>
      <w:r w:rsidRPr="007847A2">
        <w:rPr>
          <w:i/>
          <w:lang w:val="en-US"/>
        </w:rPr>
        <w:t>Bacillus subtilis</w:t>
      </w:r>
      <w:r w:rsidRPr="007847A2">
        <w:rPr>
          <w:lang w:val="en-US"/>
        </w:rPr>
        <w:t xml:space="preserve"> and </w:t>
      </w:r>
      <w:r w:rsidRPr="007847A2">
        <w:rPr>
          <w:i/>
          <w:lang w:val="en-US"/>
        </w:rPr>
        <w:t>Pseudomonas aeruginosa</w:t>
      </w:r>
      <w:r w:rsidRPr="007847A2">
        <w:rPr>
          <w:lang w:val="en-US"/>
        </w:rPr>
        <w:t xml:space="preserve"> strains: role of biosurfactants </w:t>
      </w:r>
      <w:r w:rsidR="00F85B03" w:rsidRPr="007847A2">
        <w:rPr>
          <w:lang w:val="en-US"/>
        </w:rPr>
        <w:t>in enhancing bioavailability. J Appl Microbiol</w:t>
      </w:r>
      <w:r w:rsidRPr="007847A2">
        <w:rPr>
          <w:lang w:val="en-US"/>
        </w:rPr>
        <w:t xml:space="preserve"> 102:195–203</w:t>
      </w:r>
    </w:p>
    <w:p w:rsidR="00BA7B5F" w:rsidRPr="007847A2" w:rsidRDefault="00BA7B5F" w:rsidP="00BA7B5F">
      <w:pPr>
        <w:pStyle w:val="CitaviBibliographyEntry"/>
        <w:rPr>
          <w:lang w:val="en-US"/>
        </w:rPr>
      </w:pPr>
      <w:r w:rsidRPr="007847A2">
        <w:rPr>
          <w:lang w:val="en-US"/>
        </w:rPr>
        <w:t xml:space="preserve">Derz K (2004) </w:t>
      </w:r>
      <w:r w:rsidRPr="007847A2">
        <w:rPr>
          <w:i/>
          <w:lang w:val="en-US"/>
        </w:rPr>
        <w:t>Mycobacterium pyrenivorans</w:t>
      </w:r>
      <w:r w:rsidRPr="007847A2">
        <w:rPr>
          <w:lang w:val="en-US"/>
        </w:rPr>
        <w:t xml:space="preserve"> sp. nov., a novel polycyclic-aromatic-hydrocarbon-degrading species. </w:t>
      </w:r>
      <w:r w:rsidR="00B168CE" w:rsidRPr="007847A2">
        <w:rPr>
          <w:lang w:val="en-US"/>
        </w:rPr>
        <w:t xml:space="preserve">Int J Syst Evol Microbiol </w:t>
      </w:r>
      <w:r w:rsidRPr="007847A2">
        <w:rPr>
          <w:lang w:val="en-US"/>
        </w:rPr>
        <w:t>54:2313–2317</w:t>
      </w:r>
    </w:p>
    <w:p w:rsidR="00BA7B5F" w:rsidRPr="007847A2" w:rsidRDefault="00BA7B5F" w:rsidP="00BA7B5F">
      <w:pPr>
        <w:pStyle w:val="CitaviBibliographyEntry"/>
        <w:rPr>
          <w:lang w:val="en-US"/>
        </w:rPr>
      </w:pPr>
      <w:r w:rsidRPr="007847A2">
        <w:rPr>
          <w:lang w:val="en-US"/>
        </w:rPr>
        <w:t xml:space="preserve">Etchebehere </w:t>
      </w:r>
      <w:r w:rsidR="00D456F4" w:rsidRPr="007847A2">
        <w:rPr>
          <w:lang w:val="en-US"/>
        </w:rPr>
        <w:t>C, Tiedje J (2005) Presence of t</w:t>
      </w:r>
      <w:r w:rsidRPr="007847A2">
        <w:rPr>
          <w:lang w:val="en-US"/>
        </w:rPr>
        <w:t>wo</w:t>
      </w:r>
      <w:r w:rsidR="00D456F4" w:rsidRPr="007847A2">
        <w:rPr>
          <w:lang w:val="en-US"/>
        </w:rPr>
        <w:t xml:space="preserve"> d</w:t>
      </w:r>
      <w:r w:rsidRPr="007847A2">
        <w:rPr>
          <w:lang w:val="en-US"/>
        </w:rPr>
        <w:t xml:space="preserve">ifferent </w:t>
      </w:r>
      <w:r w:rsidR="00D456F4" w:rsidRPr="007847A2">
        <w:rPr>
          <w:lang w:val="en-US"/>
        </w:rPr>
        <w:t>a</w:t>
      </w:r>
      <w:r w:rsidRPr="007847A2">
        <w:rPr>
          <w:lang w:val="en-US"/>
        </w:rPr>
        <w:t xml:space="preserve">ctive nirS </w:t>
      </w:r>
      <w:r w:rsidR="00D456F4" w:rsidRPr="007847A2">
        <w:rPr>
          <w:lang w:val="en-US"/>
        </w:rPr>
        <w:t>n</w:t>
      </w:r>
      <w:r w:rsidRPr="007847A2">
        <w:rPr>
          <w:lang w:val="en-US"/>
        </w:rPr>
        <w:t xml:space="preserve">itrite </w:t>
      </w:r>
      <w:r w:rsidR="00D456F4" w:rsidRPr="007847A2">
        <w:rPr>
          <w:lang w:val="en-US"/>
        </w:rPr>
        <w:t>r</w:t>
      </w:r>
      <w:r w:rsidRPr="007847A2">
        <w:rPr>
          <w:lang w:val="en-US"/>
        </w:rPr>
        <w:t xml:space="preserve">eductase </w:t>
      </w:r>
      <w:r w:rsidR="00D456F4" w:rsidRPr="007847A2">
        <w:rPr>
          <w:lang w:val="en-US"/>
        </w:rPr>
        <w:t>g</w:t>
      </w:r>
      <w:r w:rsidRPr="007847A2">
        <w:rPr>
          <w:lang w:val="en-US"/>
        </w:rPr>
        <w:t xml:space="preserve">enes in a </w:t>
      </w:r>
      <w:r w:rsidR="00D456F4" w:rsidRPr="007847A2">
        <w:rPr>
          <w:lang w:val="en-US"/>
        </w:rPr>
        <w:t>d</w:t>
      </w:r>
      <w:r w:rsidRPr="007847A2">
        <w:rPr>
          <w:lang w:val="en-US"/>
        </w:rPr>
        <w:t xml:space="preserve">enitrifying </w:t>
      </w:r>
      <w:r w:rsidRPr="007847A2">
        <w:rPr>
          <w:i/>
          <w:lang w:val="en-US"/>
        </w:rPr>
        <w:t>Thauera sp</w:t>
      </w:r>
      <w:r w:rsidRPr="007847A2">
        <w:rPr>
          <w:lang w:val="en-US"/>
        </w:rPr>
        <w:t xml:space="preserve">. from a </w:t>
      </w:r>
      <w:r w:rsidR="00D456F4" w:rsidRPr="007847A2">
        <w:rPr>
          <w:lang w:val="en-US"/>
        </w:rPr>
        <w:t>h</w:t>
      </w:r>
      <w:r w:rsidRPr="007847A2">
        <w:rPr>
          <w:lang w:val="en-US"/>
        </w:rPr>
        <w:t>igh-</w:t>
      </w:r>
      <w:r w:rsidR="00D456F4" w:rsidRPr="007847A2">
        <w:rPr>
          <w:lang w:val="en-US"/>
        </w:rPr>
        <w:t>n</w:t>
      </w:r>
      <w:r w:rsidRPr="007847A2">
        <w:rPr>
          <w:lang w:val="en-US"/>
        </w:rPr>
        <w:t>itrate-</w:t>
      </w:r>
      <w:r w:rsidR="00D456F4" w:rsidRPr="007847A2">
        <w:rPr>
          <w:lang w:val="en-US"/>
        </w:rPr>
        <w:t>r</w:t>
      </w:r>
      <w:r w:rsidRPr="007847A2">
        <w:rPr>
          <w:lang w:val="en-US"/>
        </w:rPr>
        <w:t>emoval-</w:t>
      </w:r>
      <w:r w:rsidR="00D456F4" w:rsidRPr="007847A2">
        <w:rPr>
          <w:lang w:val="en-US"/>
        </w:rPr>
        <w:t>r</w:t>
      </w:r>
      <w:r w:rsidRPr="007847A2">
        <w:rPr>
          <w:lang w:val="en-US"/>
        </w:rPr>
        <w:t xml:space="preserve">ate </w:t>
      </w:r>
      <w:r w:rsidR="00D456F4" w:rsidRPr="007847A2">
        <w:rPr>
          <w:lang w:val="en-US"/>
        </w:rPr>
        <w:t>r</w:t>
      </w:r>
      <w:r w:rsidRPr="007847A2">
        <w:rPr>
          <w:lang w:val="en-US"/>
        </w:rPr>
        <w:t xml:space="preserve">eactor. </w:t>
      </w:r>
      <w:r w:rsidR="00B168CE" w:rsidRPr="007847A2">
        <w:rPr>
          <w:lang w:val="en-US"/>
        </w:rPr>
        <w:t>Appl Environ Microbiol</w:t>
      </w:r>
      <w:r w:rsidRPr="007847A2">
        <w:rPr>
          <w:lang w:val="en-US"/>
        </w:rPr>
        <w:t xml:space="preserve"> 71:5642–5645</w:t>
      </w:r>
    </w:p>
    <w:p w:rsidR="00BA7B5F" w:rsidRPr="007847A2" w:rsidRDefault="00BA7B5F" w:rsidP="00BA7B5F">
      <w:pPr>
        <w:pStyle w:val="CitaviBibliographyEntry"/>
        <w:rPr>
          <w:lang w:val="en-US"/>
        </w:rPr>
      </w:pPr>
      <w:r w:rsidRPr="007847A2">
        <w:rPr>
          <w:lang w:val="en-US"/>
        </w:rPr>
        <w:t>Feitkenhauer H, Müller R, Märkl H (2003) Degradation of polycyclic aromatic hydrocarbons and long chain alkanes at 60-70 degrees C by T</w:t>
      </w:r>
      <w:r w:rsidRPr="007847A2">
        <w:rPr>
          <w:i/>
          <w:lang w:val="en-US"/>
        </w:rPr>
        <w:t xml:space="preserve">hermus and Bacillus </w:t>
      </w:r>
      <w:r w:rsidRPr="007847A2">
        <w:rPr>
          <w:lang w:val="en-US"/>
        </w:rPr>
        <w:t>spp [corrected]. Biodegradation 14:367–372</w:t>
      </w:r>
    </w:p>
    <w:p w:rsidR="00BA7B5F" w:rsidRPr="007847A2" w:rsidRDefault="00BA7B5F" w:rsidP="00BA7B5F">
      <w:pPr>
        <w:pStyle w:val="CitaviBibliographyEntry"/>
        <w:rPr>
          <w:lang w:val="en-US"/>
        </w:rPr>
      </w:pPr>
      <w:r w:rsidRPr="007847A2">
        <w:rPr>
          <w:lang w:val="en-US"/>
        </w:rPr>
        <w:t>Gauthier E, Déziel E, Villemur R, Juteau P, Lépine F, Beaudet R (2003) Initial characterization of new bacteria degrading high-molecular weight polycyclic aromatic hydrocarbons isolated from a 2-year enrichment in a two-liquid-phase cul</w:t>
      </w:r>
      <w:r w:rsidR="00B168CE" w:rsidRPr="007847A2">
        <w:rPr>
          <w:lang w:val="en-US"/>
        </w:rPr>
        <w:t>ture system. J. Appl Microbiol</w:t>
      </w:r>
      <w:r w:rsidRPr="007847A2">
        <w:rPr>
          <w:lang w:val="en-US"/>
        </w:rPr>
        <w:t xml:space="preserve"> 94:301–311</w:t>
      </w:r>
    </w:p>
    <w:p w:rsidR="00BA7B5F" w:rsidRPr="007847A2" w:rsidRDefault="00BA7B5F" w:rsidP="00BA7B5F">
      <w:pPr>
        <w:pStyle w:val="CitaviBibliographyEntry"/>
        <w:rPr>
          <w:lang w:val="en-US"/>
        </w:rPr>
      </w:pPr>
      <w:r w:rsidRPr="007847A2">
        <w:rPr>
          <w:lang w:val="en-US"/>
        </w:rPr>
        <w:t>Heitkamp MA, Franklin W, Cerniglia CE (1988) Microbial metabolism of polycyclic aromatic hydrocarbons: isolation and characterization of a pyrene-degrading bacterium. Appl. Environ. Microbiol. 54:2549–2555</w:t>
      </w:r>
    </w:p>
    <w:p w:rsidR="00BA7B5F" w:rsidRPr="007847A2" w:rsidRDefault="00BA7B5F" w:rsidP="00BA7B5F">
      <w:pPr>
        <w:pStyle w:val="CitaviBibliographyEntry"/>
        <w:rPr>
          <w:lang w:val="en-US"/>
        </w:rPr>
      </w:pPr>
      <w:r w:rsidRPr="007847A2">
        <w:rPr>
          <w:lang w:val="en-US"/>
        </w:rPr>
        <w:t xml:space="preserve">Hennessee CT, Seo J, Alvarez AM, Li QX (2009) Polycyclic aromatic hydrocarbon-degrading species isolated from Hawaiian soils: </w:t>
      </w:r>
      <w:r w:rsidRPr="007847A2">
        <w:rPr>
          <w:i/>
          <w:lang w:val="en-US"/>
        </w:rPr>
        <w:t>Mycobacterium crocinum</w:t>
      </w:r>
      <w:r w:rsidRPr="007847A2">
        <w:rPr>
          <w:lang w:val="en-US"/>
        </w:rPr>
        <w:t xml:space="preserve"> sp. nov., </w:t>
      </w:r>
      <w:r w:rsidRPr="007847A2">
        <w:rPr>
          <w:i/>
          <w:lang w:val="en-US"/>
        </w:rPr>
        <w:t xml:space="preserve">Mycobacterium pallens </w:t>
      </w:r>
      <w:r w:rsidRPr="007847A2">
        <w:rPr>
          <w:lang w:val="en-US"/>
        </w:rPr>
        <w:t>sp. nov.,</w:t>
      </w:r>
      <w:r w:rsidRPr="007847A2">
        <w:rPr>
          <w:i/>
          <w:lang w:val="en-US"/>
        </w:rPr>
        <w:t xml:space="preserve"> Mycobacterium rutilum</w:t>
      </w:r>
      <w:r w:rsidRPr="007847A2">
        <w:rPr>
          <w:lang w:val="en-US"/>
        </w:rPr>
        <w:t xml:space="preserve"> sp. nov., </w:t>
      </w:r>
      <w:r w:rsidRPr="007847A2">
        <w:rPr>
          <w:i/>
          <w:lang w:val="en-US"/>
        </w:rPr>
        <w:t>Mycobacterium rufum</w:t>
      </w:r>
      <w:r w:rsidRPr="007847A2">
        <w:rPr>
          <w:lang w:val="en-US"/>
        </w:rPr>
        <w:t xml:space="preserve"> sp. nov. and </w:t>
      </w:r>
      <w:r w:rsidRPr="007847A2">
        <w:rPr>
          <w:i/>
          <w:lang w:val="en-US"/>
        </w:rPr>
        <w:t>Mycobacterium aromaticivorans</w:t>
      </w:r>
      <w:r w:rsidRPr="007847A2">
        <w:rPr>
          <w:lang w:val="en-US"/>
        </w:rPr>
        <w:t xml:space="preserve"> sp. nov. </w:t>
      </w:r>
      <w:r w:rsidR="00F64E8C" w:rsidRPr="007847A2">
        <w:rPr>
          <w:lang w:val="en-US"/>
        </w:rPr>
        <w:t>Int J Syst Evol Microbiol</w:t>
      </w:r>
      <w:r w:rsidRPr="007847A2">
        <w:rPr>
          <w:lang w:val="en-US"/>
        </w:rPr>
        <w:t xml:space="preserve"> 59:378–387</w:t>
      </w:r>
    </w:p>
    <w:p w:rsidR="002E4A9C" w:rsidRPr="007847A2" w:rsidRDefault="002E4A9C" w:rsidP="002E4A9C">
      <w:pPr>
        <w:pStyle w:val="CitaviBibliographyEntry"/>
        <w:rPr>
          <w:lang w:val="en-GB"/>
        </w:rPr>
      </w:pPr>
      <w:r w:rsidRPr="007847A2">
        <w:rPr>
          <w:lang w:val="en-GB"/>
        </w:rPr>
        <w:t>Herigstad B, Hamilton M, Heersink J (2001) How to optimize the drop plate method for enumerating bacteria. J Microbioll Meth 44:121–129</w:t>
      </w:r>
    </w:p>
    <w:p w:rsidR="00BA7B5F" w:rsidRPr="007847A2" w:rsidRDefault="00BA7B5F" w:rsidP="00BA7B5F">
      <w:pPr>
        <w:pStyle w:val="CitaviBibliographyEntry"/>
        <w:rPr>
          <w:lang w:val="en-US"/>
        </w:rPr>
      </w:pPr>
      <w:r w:rsidRPr="007847A2">
        <w:rPr>
          <w:lang w:val="en-US"/>
        </w:rPr>
        <w:t>Isaac P, Sánchez LA, Bourguignon N, Cabral ME, Ferrero MA (2013) Indigenous PAH-degrading bacteria from oil-polluted sediments in Caleta Cordova, Patagonia Argentina. Int Biodet Biodeg 82:207–214</w:t>
      </w:r>
    </w:p>
    <w:p w:rsidR="00BA7B5F" w:rsidRPr="007847A2" w:rsidRDefault="00BA7B5F" w:rsidP="00BA7B5F">
      <w:pPr>
        <w:pStyle w:val="CitaviBibliographyEntry"/>
        <w:rPr>
          <w:lang w:val="en-US"/>
        </w:rPr>
      </w:pPr>
      <w:r w:rsidRPr="007847A2">
        <w:rPr>
          <w:lang w:val="en-US"/>
        </w:rPr>
        <w:lastRenderedPageBreak/>
        <w:t xml:space="preserve">Kallimanis A, Frillingos S, Drainas C, Koukkou AI (2007) Taxonomic identification, phenanthrene uptake activity, and membrane lipid alterations of the PAH degrading </w:t>
      </w:r>
      <w:r w:rsidRPr="007847A2">
        <w:rPr>
          <w:i/>
          <w:lang w:val="en-US"/>
        </w:rPr>
        <w:t>Arthrobacter sp.</w:t>
      </w:r>
      <w:r w:rsidRPr="007847A2">
        <w:rPr>
          <w:lang w:val="en-US"/>
        </w:rPr>
        <w:t xml:space="preserve"> strain Sphe3. Appl Microbiol Biotechnol 76:709–717</w:t>
      </w:r>
    </w:p>
    <w:p w:rsidR="00BA7B5F" w:rsidRPr="007847A2" w:rsidRDefault="00BA7B5F" w:rsidP="00BA7B5F">
      <w:pPr>
        <w:pStyle w:val="CitaviBibliographyEntry"/>
        <w:rPr>
          <w:lang w:val="en-US"/>
        </w:rPr>
      </w:pPr>
      <w:r w:rsidRPr="007847A2">
        <w:rPr>
          <w:lang w:val="en-US"/>
        </w:rPr>
        <w:t>Kästner M, Breuer-Jammali M, Mahro B (1994) Enumeration and characterization of the soil microflora from hydrocarbon-contaminated soil sites able to mineralize polycyclic aromatic hydrocarbons (PAH). Appl Microbiol Biotechnol 41:267–273</w:t>
      </w:r>
    </w:p>
    <w:p w:rsidR="00BA7B5F" w:rsidRPr="007847A2" w:rsidRDefault="00BA7B5F" w:rsidP="00BA7B5F">
      <w:pPr>
        <w:pStyle w:val="CitaviBibliographyEntry"/>
        <w:rPr>
          <w:lang w:val="en-US"/>
        </w:rPr>
      </w:pPr>
      <w:r w:rsidRPr="007847A2">
        <w:rPr>
          <w:lang w:val="en-US"/>
        </w:rPr>
        <w:t>Lane DJ (1991) 16S/23S rRNA sequencing. Nucleic acid techniques in bacterial systematics. Wiley, Chichester, New York</w:t>
      </w:r>
    </w:p>
    <w:p w:rsidR="00BA7B5F" w:rsidRPr="007847A2" w:rsidRDefault="00BA7B5F" w:rsidP="00BA7B5F">
      <w:pPr>
        <w:pStyle w:val="CitaviBibliographyEntry"/>
        <w:rPr>
          <w:lang w:val="en-US"/>
        </w:rPr>
      </w:pPr>
      <w:r w:rsidRPr="007847A2">
        <w:rPr>
          <w:lang w:val="en-US"/>
        </w:rPr>
        <w:t>Sheng XF, He LY, Zhou L, Shen YY (2009) Characterization of Microbacterium sp. F10a and its role in polycyclic aromatic hydrocarbon remov</w:t>
      </w:r>
      <w:r w:rsidR="00F64E8C" w:rsidRPr="007847A2">
        <w:rPr>
          <w:lang w:val="en-US"/>
        </w:rPr>
        <w:t>al in low-temperature soil. Can J Microbiol</w:t>
      </w:r>
      <w:r w:rsidRPr="007847A2">
        <w:rPr>
          <w:lang w:val="en-US"/>
        </w:rPr>
        <w:t xml:space="preserve"> 55:529–535</w:t>
      </w:r>
    </w:p>
    <w:p w:rsidR="00BA7B5F" w:rsidRPr="007847A2" w:rsidRDefault="00BA7B5F" w:rsidP="00BA7B5F">
      <w:pPr>
        <w:pStyle w:val="CitaviBibliographyEntry"/>
        <w:rPr>
          <w:lang w:val="en-US"/>
        </w:rPr>
      </w:pPr>
      <w:r w:rsidRPr="007847A2">
        <w:rPr>
          <w:lang w:val="en-US"/>
        </w:rPr>
        <w:t>Thion C, Cébron A, Beguiristain T, Leyval C (2012) PAH biotransformation and sorption by Fusarium solani and</w:t>
      </w:r>
      <w:r w:rsidRPr="007847A2">
        <w:rPr>
          <w:i/>
          <w:lang w:val="en-US"/>
        </w:rPr>
        <w:t xml:space="preserve"> Arthrobacter oxydans</w:t>
      </w:r>
      <w:r w:rsidRPr="007847A2">
        <w:rPr>
          <w:lang w:val="en-US"/>
        </w:rPr>
        <w:t xml:space="preserve"> isolated from a polluted soil in axenic cultures and mixed co-cultures. Int Biodet &amp; Biodeg 68:28–35</w:t>
      </w:r>
    </w:p>
    <w:p w:rsidR="00BA7B5F" w:rsidRPr="007847A2" w:rsidRDefault="00BA7B5F" w:rsidP="00BA7B5F">
      <w:pPr>
        <w:pStyle w:val="CitaviBibliographyEntry"/>
        <w:rPr>
          <w:lang w:val="en-US"/>
        </w:rPr>
      </w:pPr>
      <w:r w:rsidRPr="007847A2">
        <w:rPr>
          <w:lang w:val="en-US"/>
        </w:rPr>
        <w:t xml:space="preserve">Willumsen PA, Nielsen JK, Karlson U (2001) Degradation of phenanthrene-analogue azaarenes by </w:t>
      </w:r>
      <w:r w:rsidRPr="007847A2">
        <w:rPr>
          <w:i/>
          <w:lang w:val="en-US"/>
        </w:rPr>
        <w:t>Mycobacterium gilvum</w:t>
      </w:r>
      <w:r w:rsidRPr="007847A2">
        <w:rPr>
          <w:lang w:val="en-US"/>
        </w:rPr>
        <w:t xml:space="preserve"> strain LB307T under aerobic c</w:t>
      </w:r>
      <w:r w:rsidR="00F64E8C" w:rsidRPr="007847A2">
        <w:rPr>
          <w:lang w:val="en-US"/>
        </w:rPr>
        <w:t>onditions. Appl Microbiol and Biotechnol</w:t>
      </w:r>
      <w:r w:rsidRPr="007847A2">
        <w:rPr>
          <w:lang w:val="en-US"/>
        </w:rPr>
        <w:t xml:space="preserve"> 56:539–544</w:t>
      </w:r>
    </w:p>
    <w:p w:rsidR="00403B4A" w:rsidRPr="007847A2" w:rsidRDefault="00BA7B5F" w:rsidP="00BA7B5F">
      <w:pPr>
        <w:pStyle w:val="CitaviBibliographyEntry"/>
        <w:rPr>
          <w:lang w:val="en-US"/>
        </w:rPr>
      </w:pPr>
      <w:r w:rsidRPr="007847A2">
        <w:rPr>
          <w:lang w:val="en-US"/>
        </w:rPr>
        <w:t>Zhou HW, Guo CL, Wong YS, Tam, N. F. Y. (2006) Genetic diversity of dioxygenase genes in polycyclic aromatic hydrocarbon-degrading bacteria isolated from mangrove sediments. FEMS Microbiol Lett 262:148–157</w:t>
      </w:r>
      <w:r w:rsidR="00403B4A" w:rsidRPr="007847A2">
        <w:rPr>
          <w:lang w:val="en-US"/>
        </w:rPr>
        <w:fldChar w:fldCharType="end"/>
      </w:r>
    </w:p>
    <w:sectPr w:rsidR="00403B4A" w:rsidRPr="007847A2" w:rsidSect="0004482E">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2D6" w:rsidRDefault="00A032D6">
      <w:r>
        <w:separator/>
      </w:r>
    </w:p>
  </w:endnote>
  <w:endnote w:type="continuationSeparator" w:id="0">
    <w:p w:rsidR="00A032D6" w:rsidRDefault="00A03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274" w:rsidRDefault="00BB5274" w:rsidP="006745A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BB5274" w:rsidRDefault="00BB5274" w:rsidP="00D411E4">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274" w:rsidRPr="00BB1E86" w:rsidRDefault="00BB5274" w:rsidP="00D411E4">
    <w:pPr>
      <w:pStyle w:val="Fuzeile"/>
      <w:ind w:right="360"/>
      <w:rPr>
        <w:rFonts w:ascii="Calibri" w:hAnsi="Calibri"/>
      </w:rPr>
    </w:pPr>
    <w:r>
      <w:tab/>
    </w:r>
    <w:r w:rsidRPr="00BB1E86">
      <w:rPr>
        <w:rFonts w:ascii="Calibri" w:hAnsi="Calibri"/>
      </w:rPr>
      <w:t xml:space="preserve">- </w:t>
    </w:r>
    <w:r w:rsidRPr="00BB1E86">
      <w:rPr>
        <w:rFonts w:ascii="Calibri" w:hAnsi="Calibri"/>
      </w:rPr>
      <w:fldChar w:fldCharType="begin"/>
    </w:r>
    <w:r w:rsidRPr="00BB1E86">
      <w:rPr>
        <w:rFonts w:ascii="Calibri" w:hAnsi="Calibri"/>
      </w:rPr>
      <w:instrText xml:space="preserve"> PAGE </w:instrText>
    </w:r>
    <w:r w:rsidRPr="00BB1E86">
      <w:rPr>
        <w:rFonts w:ascii="Calibri" w:hAnsi="Calibri"/>
      </w:rPr>
      <w:fldChar w:fldCharType="separate"/>
    </w:r>
    <w:r w:rsidR="0004482E">
      <w:rPr>
        <w:rFonts w:ascii="Calibri" w:hAnsi="Calibri"/>
        <w:noProof/>
      </w:rPr>
      <w:t>1</w:t>
    </w:r>
    <w:r w:rsidRPr="00BB1E86">
      <w:rPr>
        <w:rFonts w:ascii="Calibri" w:hAnsi="Calibri"/>
      </w:rPr>
      <w:fldChar w:fldCharType="end"/>
    </w:r>
    <w:r w:rsidRPr="00BB1E86">
      <w:rPr>
        <w:rFonts w:ascii="Calibri" w:hAnsi="Calibri"/>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274" w:rsidRDefault="00BB527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2D6" w:rsidRDefault="00A032D6">
      <w:r>
        <w:separator/>
      </w:r>
    </w:p>
  </w:footnote>
  <w:footnote w:type="continuationSeparator" w:id="0">
    <w:p w:rsidR="00A032D6" w:rsidRDefault="00A032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274" w:rsidRDefault="00BB527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274" w:rsidRDefault="00BB5274">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274" w:rsidRDefault="00BB527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E6E7EF6"/>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7CDEBC3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2048DFA0"/>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D756A02C"/>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FB6E4BF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0770C25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5D886C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A8B0F93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854AE744"/>
    <w:lvl w:ilvl="0">
      <w:start w:val="1"/>
      <w:numFmt w:val="decimal"/>
      <w:pStyle w:val="Listennummer"/>
      <w:lvlText w:val="%1."/>
      <w:lvlJc w:val="left"/>
      <w:pPr>
        <w:tabs>
          <w:tab w:val="num" w:pos="360"/>
        </w:tabs>
        <w:ind w:left="360" w:hanging="360"/>
      </w:pPr>
    </w:lvl>
  </w:abstractNum>
  <w:abstractNum w:abstractNumId="9">
    <w:nsid w:val="FFFFFF89"/>
    <w:multiLevelType w:val="singleLevel"/>
    <w:tmpl w:val="32E6F80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168774FF"/>
    <w:multiLevelType w:val="hybridMultilevel"/>
    <w:tmpl w:val="C700F9B4"/>
    <w:lvl w:ilvl="0" w:tplc="292A77B4">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323564ED"/>
    <w:multiLevelType w:val="hybridMultilevel"/>
    <w:tmpl w:val="1CE84D64"/>
    <w:lvl w:ilvl="0" w:tplc="0BF89024">
      <w:start w:val="5"/>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717B557A"/>
    <w:multiLevelType w:val="hybridMultilevel"/>
    <w:tmpl w:val="B9384C96"/>
    <w:lvl w:ilvl="0" w:tplc="2A2AE0EE">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2"/>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042"/>
    <w:rsid w:val="00000CBD"/>
    <w:rsid w:val="00001A74"/>
    <w:rsid w:val="0000357B"/>
    <w:rsid w:val="00005B0B"/>
    <w:rsid w:val="00006AC0"/>
    <w:rsid w:val="00006C36"/>
    <w:rsid w:val="00011339"/>
    <w:rsid w:val="0001354C"/>
    <w:rsid w:val="00014486"/>
    <w:rsid w:val="00014904"/>
    <w:rsid w:val="00020341"/>
    <w:rsid w:val="00023221"/>
    <w:rsid w:val="00023783"/>
    <w:rsid w:val="0002642A"/>
    <w:rsid w:val="000272D1"/>
    <w:rsid w:val="000309F0"/>
    <w:rsid w:val="00031A8A"/>
    <w:rsid w:val="00035A53"/>
    <w:rsid w:val="000410AF"/>
    <w:rsid w:val="00041669"/>
    <w:rsid w:val="000416A4"/>
    <w:rsid w:val="000421C6"/>
    <w:rsid w:val="000436A0"/>
    <w:rsid w:val="0004482E"/>
    <w:rsid w:val="00045B35"/>
    <w:rsid w:val="00046790"/>
    <w:rsid w:val="00050E2F"/>
    <w:rsid w:val="00052199"/>
    <w:rsid w:val="00053148"/>
    <w:rsid w:val="000536C3"/>
    <w:rsid w:val="00054092"/>
    <w:rsid w:val="0005547E"/>
    <w:rsid w:val="000554BE"/>
    <w:rsid w:val="00057DC9"/>
    <w:rsid w:val="00057F95"/>
    <w:rsid w:val="0006043B"/>
    <w:rsid w:val="00060B02"/>
    <w:rsid w:val="000661E9"/>
    <w:rsid w:val="00067E85"/>
    <w:rsid w:val="00076529"/>
    <w:rsid w:val="00076FD8"/>
    <w:rsid w:val="00077378"/>
    <w:rsid w:val="00077FB3"/>
    <w:rsid w:val="00080EED"/>
    <w:rsid w:val="0008159B"/>
    <w:rsid w:val="00081D92"/>
    <w:rsid w:val="00082664"/>
    <w:rsid w:val="0008293A"/>
    <w:rsid w:val="00082AF8"/>
    <w:rsid w:val="00083BA0"/>
    <w:rsid w:val="000841D4"/>
    <w:rsid w:val="0008492C"/>
    <w:rsid w:val="00084F23"/>
    <w:rsid w:val="00085778"/>
    <w:rsid w:val="00085BFF"/>
    <w:rsid w:val="00085D6E"/>
    <w:rsid w:val="000870CF"/>
    <w:rsid w:val="00090E0D"/>
    <w:rsid w:val="000950EC"/>
    <w:rsid w:val="000959B7"/>
    <w:rsid w:val="000A2E3C"/>
    <w:rsid w:val="000A4529"/>
    <w:rsid w:val="000A5ED6"/>
    <w:rsid w:val="000A6741"/>
    <w:rsid w:val="000B0716"/>
    <w:rsid w:val="000B15DD"/>
    <w:rsid w:val="000B3551"/>
    <w:rsid w:val="000B3952"/>
    <w:rsid w:val="000B5469"/>
    <w:rsid w:val="000B5AD4"/>
    <w:rsid w:val="000B7A9C"/>
    <w:rsid w:val="000B7CA4"/>
    <w:rsid w:val="000C01CE"/>
    <w:rsid w:val="000C074E"/>
    <w:rsid w:val="000C096B"/>
    <w:rsid w:val="000C0994"/>
    <w:rsid w:val="000C15C9"/>
    <w:rsid w:val="000C303D"/>
    <w:rsid w:val="000C5176"/>
    <w:rsid w:val="000D10B9"/>
    <w:rsid w:val="000D15E9"/>
    <w:rsid w:val="000D2D68"/>
    <w:rsid w:val="000D3293"/>
    <w:rsid w:val="000D5089"/>
    <w:rsid w:val="000D5CCE"/>
    <w:rsid w:val="000D6858"/>
    <w:rsid w:val="000D74AD"/>
    <w:rsid w:val="000E0C4F"/>
    <w:rsid w:val="000E0FAD"/>
    <w:rsid w:val="000E17A2"/>
    <w:rsid w:val="000E2B5B"/>
    <w:rsid w:val="000E2C3B"/>
    <w:rsid w:val="000E3821"/>
    <w:rsid w:val="000E43E2"/>
    <w:rsid w:val="000E64F2"/>
    <w:rsid w:val="000E7281"/>
    <w:rsid w:val="000F03EE"/>
    <w:rsid w:val="000F0EFA"/>
    <w:rsid w:val="000F110D"/>
    <w:rsid w:val="000F2EB6"/>
    <w:rsid w:val="000F53AA"/>
    <w:rsid w:val="000F6B95"/>
    <w:rsid w:val="000F6DBB"/>
    <w:rsid w:val="0010500A"/>
    <w:rsid w:val="001054CB"/>
    <w:rsid w:val="00110C73"/>
    <w:rsid w:val="00112702"/>
    <w:rsid w:val="00115CBE"/>
    <w:rsid w:val="00117207"/>
    <w:rsid w:val="00117912"/>
    <w:rsid w:val="00120738"/>
    <w:rsid w:val="001215FD"/>
    <w:rsid w:val="00121AB6"/>
    <w:rsid w:val="00121C6F"/>
    <w:rsid w:val="00121D88"/>
    <w:rsid w:val="00125F58"/>
    <w:rsid w:val="0012737F"/>
    <w:rsid w:val="00131B89"/>
    <w:rsid w:val="0013257C"/>
    <w:rsid w:val="00133B52"/>
    <w:rsid w:val="0014039B"/>
    <w:rsid w:val="00140FE9"/>
    <w:rsid w:val="00141000"/>
    <w:rsid w:val="0014170E"/>
    <w:rsid w:val="00141B41"/>
    <w:rsid w:val="001442E4"/>
    <w:rsid w:val="001445F1"/>
    <w:rsid w:val="0014659C"/>
    <w:rsid w:val="00147E57"/>
    <w:rsid w:val="001522B9"/>
    <w:rsid w:val="00152903"/>
    <w:rsid w:val="001539EF"/>
    <w:rsid w:val="0015689F"/>
    <w:rsid w:val="00160CE7"/>
    <w:rsid w:val="00162E1A"/>
    <w:rsid w:val="0016314D"/>
    <w:rsid w:val="001658FD"/>
    <w:rsid w:val="00166097"/>
    <w:rsid w:val="00170982"/>
    <w:rsid w:val="0017208A"/>
    <w:rsid w:val="00173125"/>
    <w:rsid w:val="00175C07"/>
    <w:rsid w:val="001768BD"/>
    <w:rsid w:val="0017760E"/>
    <w:rsid w:val="0018018D"/>
    <w:rsid w:val="00180A10"/>
    <w:rsid w:val="00180DCA"/>
    <w:rsid w:val="00181352"/>
    <w:rsid w:val="0018241B"/>
    <w:rsid w:val="0018401C"/>
    <w:rsid w:val="00185DD9"/>
    <w:rsid w:val="001860EF"/>
    <w:rsid w:val="0018671B"/>
    <w:rsid w:val="00187B36"/>
    <w:rsid w:val="00192E21"/>
    <w:rsid w:val="001936FE"/>
    <w:rsid w:val="00193838"/>
    <w:rsid w:val="001944A8"/>
    <w:rsid w:val="0019468B"/>
    <w:rsid w:val="001947F6"/>
    <w:rsid w:val="00194B3E"/>
    <w:rsid w:val="00194E20"/>
    <w:rsid w:val="0019618A"/>
    <w:rsid w:val="00196CB7"/>
    <w:rsid w:val="001A0469"/>
    <w:rsid w:val="001A0EEB"/>
    <w:rsid w:val="001A1702"/>
    <w:rsid w:val="001A1781"/>
    <w:rsid w:val="001A39FB"/>
    <w:rsid w:val="001A5128"/>
    <w:rsid w:val="001A5D9D"/>
    <w:rsid w:val="001A5F88"/>
    <w:rsid w:val="001A71C5"/>
    <w:rsid w:val="001B22A9"/>
    <w:rsid w:val="001B4A34"/>
    <w:rsid w:val="001B5270"/>
    <w:rsid w:val="001B5586"/>
    <w:rsid w:val="001B59FB"/>
    <w:rsid w:val="001B76D2"/>
    <w:rsid w:val="001C1468"/>
    <w:rsid w:val="001C46C0"/>
    <w:rsid w:val="001D3654"/>
    <w:rsid w:val="001D7056"/>
    <w:rsid w:val="001E1573"/>
    <w:rsid w:val="001E1CD6"/>
    <w:rsid w:val="001E2359"/>
    <w:rsid w:val="001E2ABF"/>
    <w:rsid w:val="001E2BB7"/>
    <w:rsid w:val="001E3620"/>
    <w:rsid w:val="001E3E23"/>
    <w:rsid w:val="001E4737"/>
    <w:rsid w:val="001E5D0F"/>
    <w:rsid w:val="001E61E0"/>
    <w:rsid w:val="001E653D"/>
    <w:rsid w:val="001E7164"/>
    <w:rsid w:val="001F1238"/>
    <w:rsid w:val="001F1285"/>
    <w:rsid w:val="001F28FF"/>
    <w:rsid w:val="001F503D"/>
    <w:rsid w:val="001F51FB"/>
    <w:rsid w:val="001F6ABD"/>
    <w:rsid w:val="001F6CDA"/>
    <w:rsid w:val="001F7C41"/>
    <w:rsid w:val="0020269B"/>
    <w:rsid w:val="00203937"/>
    <w:rsid w:val="00203EA6"/>
    <w:rsid w:val="0020408F"/>
    <w:rsid w:val="00204D65"/>
    <w:rsid w:val="002059E7"/>
    <w:rsid w:val="00206C66"/>
    <w:rsid w:val="00206E91"/>
    <w:rsid w:val="00206EC7"/>
    <w:rsid w:val="00210BF2"/>
    <w:rsid w:val="002156CD"/>
    <w:rsid w:val="00215FD7"/>
    <w:rsid w:val="002162F2"/>
    <w:rsid w:val="0021725E"/>
    <w:rsid w:val="00217848"/>
    <w:rsid w:val="002217C6"/>
    <w:rsid w:val="00221FF1"/>
    <w:rsid w:val="00222CD5"/>
    <w:rsid w:val="00224026"/>
    <w:rsid w:val="002326AE"/>
    <w:rsid w:val="0023327D"/>
    <w:rsid w:val="00235511"/>
    <w:rsid w:val="00235B7F"/>
    <w:rsid w:val="00236190"/>
    <w:rsid w:val="002362B0"/>
    <w:rsid w:val="0023749C"/>
    <w:rsid w:val="00237B72"/>
    <w:rsid w:val="00240FCD"/>
    <w:rsid w:val="002415D2"/>
    <w:rsid w:val="00241B93"/>
    <w:rsid w:val="00245106"/>
    <w:rsid w:val="00245CF3"/>
    <w:rsid w:val="00246683"/>
    <w:rsid w:val="00250410"/>
    <w:rsid w:val="0025338A"/>
    <w:rsid w:val="002556D3"/>
    <w:rsid w:val="00256DCB"/>
    <w:rsid w:val="002575A8"/>
    <w:rsid w:val="00257E8D"/>
    <w:rsid w:val="00257E99"/>
    <w:rsid w:val="00257EF1"/>
    <w:rsid w:val="00261CED"/>
    <w:rsid w:val="0027106B"/>
    <w:rsid w:val="00273955"/>
    <w:rsid w:val="00274D02"/>
    <w:rsid w:val="00275A3E"/>
    <w:rsid w:val="00277E00"/>
    <w:rsid w:val="0028045C"/>
    <w:rsid w:val="00281339"/>
    <w:rsid w:val="00281A22"/>
    <w:rsid w:val="002838FC"/>
    <w:rsid w:val="00283C27"/>
    <w:rsid w:val="002840D4"/>
    <w:rsid w:val="00286150"/>
    <w:rsid w:val="002862BC"/>
    <w:rsid w:val="00287FB3"/>
    <w:rsid w:val="00290BBD"/>
    <w:rsid w:val="00291690"/>
    <w:rsid w:val="002916D0"/>
    <w:rsid w:val="00291C39"/>
    <w:rsid w:val="00291C46"/>
    <w:rsid w:val="00293E86"/>
    <w:rsid w:val="002944A6"/>
    <w:rsid w:val="002945AB"/>
    <w:rsid w:val="002A0849"/>
    <w:rsid w:val="002A1C1D"/>
    <w:rsid w:val="002A29EC"/>
    <w:rsid w:val="002A4180"/>
    <w:rsid w:val="002A4A89"/>
    <w:rsid w:val="002A595D"/>
    <w:rsid w:val="002B66D5"/>
    <w:rsid w:val="002B715D"/>
    <w:rsid w:val="002B7A26"/>
    <w:rsid w:val="002C2C69"/>
    <w:rsid w:val="002C2CEC"/>
    <w:rsid w:val="002C496A"/>
    <w:rsid w:val="002C6FFD"/>
    <w:rsid w:val="002D2EE9"/>
    <w:rsid w:val="002D44C9"/>
    <w:rsid w:val="002D48EE"/>
    <w:rsid w:val="002D6C17"/>
    <w:rsid w:val="002E0F9C"/>
    <w:rsid w:val="002E17CA"/>
    <w:rsid w:val="002E1916"/>
    <w:rsid w:val="002E1AF9"/>
    <w:rsid w:val="002E33F6"/>
    <w:rsid w:val="002E476B"/>
    <w:rsid w:val="002E4A9C"/>
    <w:rsid w:val="002E4DE0"/>
    <w:rsid w:val="002E5259"/>
    <w:rsid w:val="002E6554"/>
    <w:rsid w:val="002E67D3"/>
    <w:rsid w:val="002E69C7"/>
    <w:rsid w:val="002F1C7E"/>
    <w:rsid w:val="002F48C0"/>
    <w:rsid w:val="002F5455"/>
    <w:rsid w:val="002F56FB"/>
    <w:rsid w:val="002F6B68"/>
    <w:rsid w:val="002F763C"/>
    <w:rsid w:val="00305065"/>
    <w:rsid w:val="0030753F"/>
    <w:rsid w:val="003110E3"/>
    <w:rsid w:val="00311CEF"/>
    <w:rsid w:val="00315A2B"/>
    <w:rsid w:val="00317BAC"/>
    <w:rsid w:val="003231AF"/>
    <w:rsid w:val="0032352E"/>
    <w:rsid w:val="0032356D"/>
    <w:rsid w:val="00325139"/>
    <w:rsid w:val="00333C49"/>
    <w:rsid w:val="00334478"/>
    <w:rsid w:val="00335D6E"/>
    <w:rsid w:val="00336FC6"/>
    <w:rsid w:val="003411F7"/>
    <w:rsid w:val="00341629"/>
    <w:rsid w:val="00341FFA"/>
    <w:rsid w:val="0034357D"/>
    <w:rsid w:val="00344F2F"/>
    <w:rsid w:val="00344F31"/>
    <w:rsid w:val="003518FD"/>
    <w:rsid w:val="00353365"/>
    <w:rsid w:val="00353BE5"/>
    <w:rsid w:val="00360AFE"/>
    <w:rsid w:val="003613A0"/>
    <w:rsid w:val="0036154D"/>
    <w:rsid w:val="00361E41"/>
    <w:rsid w:val="00363703"/>
    <w:rsid w:val="00363852"/>
    <w:rsid w:val="003649C9"/>
    <w:rsid w:val="00365F9F"/>
    <w:rsid w:val="00367EFC"/>
    <w:rsid w:val="00370126"/>
    <w:rsid w:val="00374159"/>
    <w:rsid w:val="00375EBB"/>
    <w:rsid w:val="00376819"/>
    <w:rsid w:val="0037686F"/>
    <w:rsid w:val="00377346"/>
    <w:rsid w:val="00381279"/>
    <w:rsid w:val="003844F7"/>
    <w:rsid w:val="00390199"/>
    <w:rsid w:val="0039239D"/>
    <w:rsid w:val="00392BC9"/>
    <w:rsid w:val="00393AA0"/>
    <w:rsid w:val="00394357"/>
    <w:rsid w:val="0039549D"/>
    <w:rsid w:val="00397095"/>
    <w:rsid w:val="00397613"/>
    <w:rsid w:val="00397818"/>
    <w:rsid w:val="00397F44"/>
    <w:rsid w:val="003A1635"/>
    <w:rsid w:val="003A2714"/>
    <w:rsid w:val="003A357E"/>
    <w:rsid w:val="003A4FC9"/>
    <w:rsid w:val="003A6729"/>
    <w:rsid w:val="003A773B"/>
    <w:rsid w:val="003B193F"/>
    <w:rsid w:val="003B1B3D"/>
    <w:rsid w:val="003B1D4C"/>
    <w:rsid w:val="003B380B"/>
    <w:rsid w:val="003B40F2"/>
    <w:rsid w:val="003B44FB"/>
    <w:rsid w:val="003B52D4"/>
    <w:rsid w:val="003B6CCA"/>
    <w:rsid w:val="003C1655"/>
    <w:rsid w:val="003C19EB"/>
    <w:rsid w:val="003C24D0"/>
    <w:rsid w:val="003C3044"/>
    <w:rsid w:val="003C3254"/>
    <w:rsid w:val="003C4A92"/>
    <w:rsid w:val="003C54EE"/>
    <w:rsid w:val="003C76AC"/>
    <w:rsid w:val="003D11BF"/>
    <w:rsid w:val="003D2EA4"/>
    <w:rsid w:val="003D2F78"/>
    <w:rsid w:val="003D37E1"/>
    <w:rsid w:val="003D3FE1"/>
    <w:rsid w:val="003D6BDF"/>
    <w:rsid w:val="003D7E9D"/>
    <w:rsid w:val="003E0EC6"/>
    <w:rsid w:val="003E1152"/>
    <w:rsid w:val="003E606B"/>
    <w:rsid w:val="003E62F9"/>
    <w:rsid w:val="003F0086"/>
    <w:rsid w:val="003F0149"/>
    <w:rsid w:val="003F0277"/>
    <w:rsid w:val="003F0ABE"/>
    <w:rsid w:val="003F12E9"/>
    <w:rsid w:val="003F4645"/>
    <w:rsid w:val="003F596D"/>
    <w:rsid w:val="003F5DD8"/>
    <w:rsid w:val="00400548"/>
    <w:rsid w:val="00401431"/>
    <w:rsid w:val="004027FE"/>
    <w:rsid w:val="00402DC9"/>
    <w:rsid w:val="0040377E"/>
    <w:rsid w:val="00403B4A"/>
    <w:rsid w:val="00404852"/>
    <w:rsid w:val="00404FBA"/>
    <w:rsid w:val="004109D2"/>
    <w:rsid w:val="00413EA9"/>
    <w:rsid w:val="00414ABC"/>
    <w:rsid w:val="00417500"/>
    <w:rsid w:val="00417EA2"/>
    <w:rsid w:val="00420415"/>
    <w:rsid w:val="0042441F"/>
    <w:rsid w:val="004276ED"/>
    <w:rsid w:val="00430ADF"/>
    <w:rsid w:val="00432566"/>
    <w:rsid w:val="0043646C"/>
    <w:rsid w:val="00436E31"/>
    <w:rsid w:val="00436F9A"/>
    <w:rsid w:val="00441C5F"/>
    <w:rsid w:val="00442ABA"/>
    <w:rsid w:val="00442B0B"/>
    <w:rsid w:val="00444FBB"/>
    <w:rsid w:val="004453E2"/>
    <w:rsid w:val="0045041C"/>
    <w:rsid w:val="00450A0D"/>
    <w:rsid w:val="00450B03"/>
    <w:rsid w:val="0045108D"/>
    <w:rsid w:val="00451CEB"/>
    <w:rsid w:val="00454A1A"/>
    <w:rsid w:val="00454B34"/>
    <w:rsid w:val="00454C88"/>
    <w:rsid w:val="00455024"/>
    <w:rsid w:val="00455E3D"/>
    <w:rsid w:val="004561A4"/>
    <w:rsid w:val="004567B3"/>
    <w:rsid w:val="00456E5D"/>
    <w:rsid w:val="00463034"/>
    <w:rsid w:val="00466232"/>
    <w:rsid w:val="00466DED"/>
    <w:rsid w:val="00467504"/>
    <w:rsid w:val="00467575"/>
    <w:rsid w:val="00467B82"/>
    <w:rsid w:val="0047032F"/>
    <w:rsid w:val="00471155"/>
    <w:rsid w:val="004725CC"/>
    <w:rsid w:val="00474417"/>
    <w:rsid w:val="0047471C"/>
    <w:rsid w:val="00476F28"/>
    <w:rsid w:val="00477BF0"/>
    <w:rsid w:val="00480C3B"/>
    <w:rsid w:val="004810E6"/>
    <w:rsid w:val="00482EE6"/>
    <w:rsid w:val="00484D99"/>
    <w:rsid w:val="00484F05"/>
    <w:rsid w:val="00485627"/>
    <w:rsid w:val="004856BD"/>
    <w:rsid w:val="00485FF0"/>
    <w:rsid w:val="004913D8"/>
    <w:rsid w:val="00491AF6"/>
    <w:rsid w:val="00492294"/>
    <w:rsid w:val="00493EA4"/>
    <w:rsid w:val="0049405C"/>
    <w:rsid w:val="0049593D"/>
    <w:rsid w:val="004A0EEE"/>
    <w:rsid w:val="004A2CF8"/>
    <w:rsid w:val="004A3650"/>
    <w:rsid w:val="004A419D"/>
    <w:rsid w:val="004A7C74"/>
    <w:rsid w:val="004B0CBC"/>
    <w:rsid w:val="004B2B76"/>
    <w:rsid w:val="004B5BEA"/>
    <w:rsid w:val="004C01D8"/>
    <w:rsid w:val="004C0A61"/>
    <w:rsid w:val="004C15A4"/>
    <w:rsid w:val="004C1AE8"/>
    <w:rsid w:val="004D0444"/>
    <w:rsid w:val="004D09FB"/>
    <w:rsid w:val="004D1CDD"/>
    <w:rsid w:val="004D2A24"/>
    <w:rsid w:val="004D4BAF"/>
    <w:rsid w:val="004D5C10"/>
    <w:rsid w:val="004D6342"/>
    <w:rsid w:val="004E09C4"/>
    <w:rsid w:val="004E20BE"/>
    <w:rsid w:val="004E52C2"/>
    <w:rsid w:val="004E644D"/>
    <w:rsid w:val="004E6923"/>
    <w:rsid w:val="004E6F15"/>
    <w:rsid w:val="004F08B1"/>
    <w:rsid w:val="004F25F3"/>
    <w:rsid w:val="004F4F7F"/>
    <w:rsid w:val="004F665D"/>
    <w:rsid w:val="004F7F36"/>
    <w:rsid w:val="00500D3B"/>
    <w:rsid w:val="00500F70"/>
    <w:rsid w:val="00501ADE"/>
    <w:rsid w:val="005021F8"/>
    <w:rsid w:val="005025CB"/>
    <w:rsid w:val="00503703"/>
    <w:rsid w:val="00503CC6"/>
    <w:rsid w:val="00504191"/>
    <w:rsid w:val="005044E4"/>
    <w:rsid w:val="00504B7B"/>
    <w:rsid w:val="00505098"/>
    <w:rsid w:val="0050632A"/>
    <w:rsid w:val="00506421"/>
    <w:rsid w:val="00507170"/>
    <w:rsid w:val="005112C0"/>
    <w:rsid w:val="0051322B"/>
    <w:rsid w:val="00513E12"/>
    <w:rsid w:val="00515226"/>
    <w:rsid w:val="00517A92"/>
    <w:rsid w:val="00523EFC"/>
    <w:rsid w:val="00523FC8"/>
    <w:rsid w:val="0052411C"/>
    <w:rsid w:val="005264AE"/>
    <w:rsid w:val="005275DE"/>
    <w:rsid w:val="00527F66"/>
    <w:rsid w:val="00533E7A"/>
    <w:rsid w:val="005363EA"/>
    <w:rsid w:val="00537595"/>
    <w:rsid w:val="0053787D"/>
    <w:rsid w:val="00537F56"/>
    <w:rsid w:val="0054375F"/>
    <w:rsid w:val="00543B50"/>
    <w:rsid w:val="00551A1E"/>
    <w:rsid w:val="005535BD"/>
    <w:rsid w:val="00553D0C"/>
    <w:rsid w:val="00554264"/>
    <w:rsid w:val="00554AA8"/>
    <w:rsid w:val="00557785"/>
    <w:rsid w:val="005626BF"/>
    <w:rsid w:val="005662E6"/>
    <w:rsid w:val="00570C9E"/>
    <w:rsid w:val="00571BF5"/>
    <w:rsid w:val="005724FA"/>
    <w:rsid w:val="0057594D"/>
    <w:rsid w:val="00577879"/>
    <w:rsid w:val="00580354"/>
    <w:rsid w:val="00580C2D"/>
    <w:rsid w:val="00581527"/>
    <w:rsid w:val="00583FE7"/>
    <w:rsid w:val="00586944"/>
    <w:rsid w:val="0058753B"/>
    <w:rsid w:val="005877A1"/>
    <w:rsid w:val="00587ECF"/>
    <w:rsid w:val="005940DB"/>
    <w:rsid w:val="00594E55"/>
    <w:rsid w:val="00595104"/>
    <w:rsid w:val="00595758"/>
    <w:rsid w:val="00597AAB"/>
    <w:rsid w:val="005A05D1"/>
    <w:rsid w:val="005A0816"/>
    <w:rsid w:val="005A2277"/>
    <w:rsid w:val="005A23A0"/>
    <w:rsid w:val="005A6811"/>
    <w:rsid w:val="005A7FD4"/>
    <w:rsid w:val="005B1098"/>
    <w:rsid w:val="005B1E47"/>
    <w:rsid w:val="005B43EB"/>
    <w:rsid w:val="005B4DF2"/>
    <w:rsid w:val="005B680A"/>
    <w:rsid w:val="005B7548"/>
    <w:rsid w:val="005C4986"/>
    <w:rsid w:val="005C5A5A"/>
    <w:rsid w:val="005C6FA6"/>
    <w:rsid w:val="005D02A1"/>
    <w:rsid w:val="005D2E6A"/>
    <w:rsid w:val="005D7326"/>
    <w:rsid w:val="005E24EC"/>
    <w:rsid w:val="005E3940"/>
    <w:rsid w:val="005E772D"/>
    <w:rsid w:val="005E7834"/>
    <w:rsid w:val="005F0C9D"/>
    <w:rsid w:val="005F2220"/>
    <w:rsid w:val="005F4378"/>
    <w:rsid w:val="005F5042"/>
    <w:rsid w:val="005F5DEF"/>
    <w:rsid w:val="005F777C"/>
    <w:rsid w:val="005F7F06"/>
    <w:rsid w:val="00600667"/>
    <w:rsid w:val="006040FB"/>
    <w:rsid w:val="006050DA"/>
    <w:rsid w:val="00613094"/>
    <w:rsid w:val="00613519"/>
    <w:rsid w:val="00613F0F"/>
    <w:rsid w:val="00615CC3"/>
    <w:rsid w:val="00616AF3"/>
    <w:rsid w:val="00620CCF"/>
    <w:rsid w:val="00622EAE"/>
    <w:rsid w:val="0062313A"/>
    <w:rsid w:val="00626F7F"/>
    <w:rsid w:val="00631479"/>
    <w:rsid w:val="00631EEB"/>
    <w:rsid w:val="006320F2"/>
    <w:rsid w:val="00632535"/>
    <w:rsid w:val="0063299C"/>
    <w:rsid w:val="0063302E"/>
    <w:rsid w:val="00634EFD"/>
    <w:rsid w:val="0063556F"/>
    <w:rsid w:val="00637440"/>
    <w:rsid w:val="006375A0"/>
    <w:rsid w:val="00637B05"/>
    <w:rsid w:val="00640654"/>
    <w:rsid w:val="0064323A"/>
    <w:rsid w:val="006435E6"/>
    <w:rsid w:val="00650901"/>
    <w:rsid w:val="006519E4"/>
    <w:rsid w:val="006547C5"/>
    <w:rsid w:val="0065653E"/>
    <w:rsid w:val="006634E0"/>
    <w:rsid w:val="0066354B"/>
    <w:rsid w:val="00664062"/>
    <w:rsid w:val="006649DB"/>
    <w:rsid w:val="0066548C"/>
    <w:rsid w:val="006663BA"/>
    <w:rsid w:val="00670AE1"/>
    <w:rsid w:val="006719CD"/>
    <w:rsid w:val="00673126"/>
    <w:rsid w:val="006745AA"/>
    <w:rsid w:val="00674841"/>
    <w:rsid w:val="00674D0E"/>
    <w:rsid w:val="00677F10"/>
    <w:rsid w:val="00682E44"/>
    <w:rsid w:val="006849D9"/>
    <w:rsid w:val="0068517F"/>
    <w:rsid w:val="00687C4B"/>
    <w:rsid w:val="00693DDE"/>
    <w:rsid w:val="006950DE"/>
    <w:rsid w:val="006955F3"/>
    <w:rsid w:val="0069605A"/>
    <w:rsid w:val="006963DE"/>
    <w:rsid w:val="006A66E6"/>
    <w:rsid w:val="006A6C79"/>
    <w:rsid w:val="006B27CB"/>
    <w:rsid w:val="006B3870"/>
    <w:rsid w:val="006C1267"/>
    <w:rsid w:val="006C1EFE"/>
    <w:rsid w:val="006C24E4"/>
    <w:rsid w:val="006C3104"/>
    <w:rsid w:val="006C4AB4"/>
    <w:rsid w:val="006C6539"/>
    <w:rsid w:val="006C6A2E"/>
    <w:rsid w:val="006D1CC8"/>
    <w:rsid w:val="006D3001"/>
    <w:rsid w:val="006D6CA8"/>
    <w:rsid w:val="006E2E33"/>
    <w:rsid w:val="006E3179"/>
    <w:rsid w:val="006E43DC"/>
    <w:rsid w:val="006E7E3E"/>
    <w:rsid w:val="006F0712"/>
    <w:rsid w:val="006F11F8"/>
    <w:rsid w:val="006F7229"/>
    <w:rsid w:val="006F741E"/>
    <w:rsid w:val="006F75AE"/>
    <w:rsid w:val="00703511"/>
    <w:rsid w:val="00705233"/>
    <w:rsid w:val="00705306"/>
    <w:rsid w:val="007055D9"/>
    <w:rsid w:val="007070FC"/>
    <w:rsid w:val="00710DB1"/>
    <w:rsid w:val="00711AEF"/>
    <w:rsid w:val="00712554"/>
    <w:rsid w:val="00712A1F"/>
    <w:rsid w:val="007135E4"/>
    <w:rsid w:val="007149E2"/>
    <w:rsid w:val="0071580F"/>
    <w:rsid w:val="00716089"/>
    <w:rsid w:val="00720F00"/>
    <w:rsid w:val="007223B7"/>
    <w:rsid w:val="007223B9"/>
    <w:rsid w:val="007233CA"/>
    <w:rsid w:val="007267FC"/>
    <w:rsid w:val="007275E7"/>
    <w:rsid w:val="00731A6A"/>
    <w:rsid w:val="00731DFA"/>
    <w:rsid w:val="00732F0C"/>
    <w:rsid w:val="007339CD"/>
    <w:rsid w:val="00734A23"/>
    <w:rsid w:val="00734B7D"/>
    <w:rsid w:val="00734BF4"/>
    <w:rsid w:val="007350E1"/>
    <w:rsid w:val="0073641F"/>
    <w:rsid w:val="00736544"/>
    <w:rsid w:val="00736E65"/>
    <w:rsid w:val="00737778"/>
    <w:rsid w:val="0074266D"/>
    <w:rsid w:val="00742E54"/>
    <w:rsid w:val="00743A87"/>
    <w:rsid w:val="007465BF"/>
    <w:rsid w:val="0075108C"/>
    <w:rsid w:val="0075405F"/>
    <w:rsid w:val="0075501E"/>
    <w:rsid w:val="00755C2B"/>
    <w:rsid w:val="00756DB6"/>
    <w:rsid w:val="00757736"/>
    <w:rsid w:val="007622CA"/>
    <w:rsid w:val="00762FFE"/>
    <w:rsid w:val="00763046"/>
    <w:rsid w:val="007645D7"/>
    <w:rsid w:val="00764D2B"/>
    <w:rsid w:val="00764F6E"/>
    <w:rsid w:val="00767428"/>
    <w:rsid w:val="00771AE6"/>
    <w:rsid w:val="007723A9"/>
    <w:rsid w:val="007726F6"/>
    <w:rsid w:val="00772AB4"/>
    <w:rsid w:val="00772D92"/>
    <w:rsid w:val="007738EB"/>
    <w:rsid w:val="0077400D"/>
    <w:rsid w:val="007763DC"/>
    <w:rsid w:val="00776DA5"/>
    <w:rsid w:val="00777CE0"/>
    <w:rsid w:val="00780EE2"/>
    <w:rsid w:val="00781680"/>
    <w:rsid w:val="00782BF8"/>
    <w:rsid w:val="00783AAF"/>
    <w:rsid w:val="007841CB"/>
    <w:rsid w:val="007847A2"/>
    <w:rsid w:val="00785311"/>
    <w:rsid w:val="00790274"/>
    <w:rsid w:val="00790520"/>
    <w:rsid w:val="007950C0"/>
    <w:rsid w:val="007960D4"/>
    <w:rsid w:val="00796AC7"/>
    <w:rsid w:val="007A161D"/>
    <w:rsid w:val="007A1F81"/>
    <w:rsid w:val="007A2CA5"/>
    <w:rsid w:val="007A39DF"/>
    <w:rsid w:val="007A6072"/>
    <w:rsid w:val="007A79AD"/>
    <w:rsid w:val="007B60DE"/>
    <w:rsid w:val="007B6CCE"/>
    <w:rsid w:val="007B7F7F"/>
    <w:rsid w:val="007C0CDE"/>
    <w:rsid w:val="007C26CB"/>
    <w:rsid w:val="007C2922"/>
    <w:rsid w:val="007C2EF8"/>
    <w:rsid w:val="007C7550"/>
    <w:rsid w:val="007C7F2C"/>
    <w:rsid w:val="007D0E75"/>
    <w:rsid w:val="007D1588"/>
    <w:rsid w:val="007D1A0C"/>
    <w:rsid w:val="007D51FD"/>
    <w:rsid w:val="007D65AA"/>
    <w:rsid w:val="007E0CD0"/>
    <w:rsid w:val="007E22C9"/>
    <w:rsid w:val="007E389B"/>
    <w:rsid w:val="007E3D4F"/>
    <w:rsid w:val="007E4357"/>
    <w:rsid w:val="007E5B8D"/>
    <w:rsid w:val="007E618F"/>
    <w:rsid w:val="007E6860"/>
    <w:rsid w:val="007F22D6"/>
    <w:rsid w:val="007F2B02"/>
    <w:rsid w:val="007F4145"/>
    <w:rsid w:val="007F5275"/>
    <w:rsid w:val="007F54F6"/>
    <w:rsid w:val="007F67E9"/>
    <w:rsid w:val="007F6B97"/>
    <w:rsid w:val="007F6CA8"/>
    <w:rsid w:val="007F750C"/>
    <w:rsid w:val="008007EB"/>
    <w:rsid w:val="00801539"/>
    <w:rsid w:val="008031F6"/>
    <w:rsid w:val="00804198"/>
    <w:rsid w:val="008043F2"/>
    <w:rsid w:val="00804571"/>
    <w:rsid w:val="00804872"/>
    <w:rsid w:val="00805445"/>
    <w:rsid w:val="0080782E"/>
    <w:rsid w:val="00815A24"/>
    <w:rsid w:val="008169AB"/>
    <w:rsid w:val="00816F47"/>
    <w:rsid w:val="008238C6"/>
    <w:rsid w:val="0082639E"/>
    <w:rsid w:val="00826507"/>
    <w:rsid w:val="00827947"/>
    <w:rsid w:val="00830DE1"/>
    <w:rsid w:val="00835A2C"/>
    <w:rsid w:val="00842B78"/>
    <w:rsid w:val="00843074"/>
    <w:rsid w:val="00843422"/>
    <w:rsid w:val="00847BFF"/>
    <w:rsid w:val="00852643"/>
    <w:rsid w:val="008549E8"/>
    <w:rsid w:val="00855251"/>
    <w:rsid w:val="00855CCB"/>
    <w:rsid w:val="008564B8"/>
    <w:rsid w:val="00856843"/>
    <w:rsid w:val="00856ED3"/>
    <w:rsid w:val="00856FA5"/>
    <w:rsid w:val="008570D3"/>
    <w:rsid w:val="008603F9"/>
    <w:rsid w:val="00860804"/>
    <w:rsid w:val="00860DE8"/>
    <w:rsid w:val="00861211"/>
    <w:rsid w:val="00861ED3"/>
    <w:rsid w:val="00867324"/>
    <w:rsid w:val="00871104"/>
    <w:rsid w:val="00871699"/>
    <w:rsid w:val="00873579"/>
    <w:rsid w:val="00875FAE"/>
    <w:rsid w:val="0087607F"/>
    <w:rsid w:val="008760FD"/>
    <w:rsid w:val="00876DE5"/>
    <w:rsid w:val="00877641"/>
    <w:rsid w:val="00880FC3"/>
    <w:rsid w:val="008851B7"/>
    <w:rsid w:val="008876B0"/>
    <w:rsid w:val="008922BE"/>
    <w:rsid w:val="00892D24"/>
    <w:rsid w:val="00892D66"/>
    <w:rsid w:val="00893161"/>
    <w:rsid w:val="00894243"/>
    <w:rsid w:val="0089632D"/>
    <w:rsid w:val="0089730B"/>
    <w:rsid w:val="008A1CC3"/>
    <w:rsid w:val="008A1DF1"/>
    <w:rsid w:val="008A29BD"/>
    <w:rsid w:val="008A39A5"/>
    <w:rsid w:val="008A4647"/>
    <w:rsid w:val="008A6BDB"/>
    <w:rsid w:val="008A6D04"/>
    <w:rsid w:val="008B0205"/>
    <w:rsid w:val="008B0AAC"/>
    <w:rsid w:val="008B0CD8"/>
    <w:rsid w:val="008B3DF4"/>
    <w:rsid w:val="008B47BD"/>
    <w:rsid w:val="008B610A"/>
    <w:rsid w:val="008C055A"/>
    <w:rsid w:val="008C14C2"/>
    <w:rsid w:val="008C3E74"/>
    <w:rsid w:val="008C4FD2"/>
    <w:rsid w:val="008C6013"/>
    <w:rsid w:val="008C7882"/>
    <w:rsid w:val="008D1D7A"/>
    <w:rsid w:val="008D1E36"/>
    <w:rsid w:val="008D3EFC"/>
    <w:rsid w:val="008D69FC"/>
    <w:rsid w:val="008D6F09"/>
    <w:rsid w:val="008E1CED"/>
    <w:rsid w:val="008E3440"/>
    <w:rsid w:val="008E427D"/>
    <w:rsid w:val="008E6720"/>
    <w:rsid w:val="008F2795"/>
    <w:rsid w:val="008F31BE"/>
    <w:rsid w:val="008F46F7"/>
    <w:rsid w:val="008F5636"/>
    <w:rsid w:val="008F66CB"/>
    <w:rsid w:val="00900BD9"/>
    <w:rsid w:val="00903FD8"/>
    <w:rsid w:val="00904C6A"/>
    <w:rsid w:val="00904E41"/>
    <w:rsid w:val="00910726"/>
    <w:rsid w:val="00911308"/>
    <w:rsid w:val="0091509A"/>
    <w:rsid w:val="009158E7"/>
    <w:rsid w:val="00921394"/>
    <w:rsid w:val="00921704"/>
    <w:rsid w:val="0092287D"/>
    <w:rsid w:val="00926C73"/>
    <w:rsid w:val="009277DB"/>
    <w:rsid w:val="00927923"/>
    <w:rsid w:val="00927D1F"/>
    <w:rsid w:val="0093030C"/>
    <w:rsid w:val="0093131F"/>
    <w:rsid w:val="0093198E"/>
    <w:rsid w:val="00931A7A"/>
    <w:rsid w:val="00932116"/>
    <w:rsid w:val="009326B9"/>
    <w:rsid w:val="00932E29"/>
    <w:rsid w:val="00934460"/>
    <w:rsid w:val="00935526"/>
    <w:rsid w:val="0093579F"/>
    <w:rsid w:val="00936EB3"/>
    <w:rsid w:val="00940108"/>
    <w:rsid w:val="00941529"/>
    <w:rsid w:val="0094324C"/>
    <w:rsid w:val="00946225"/>
    <w:rsid w:val="00946F39"/>
    <w:rsid w:val="00950A53"/>
    <w:rsid w:val="00950E8F"/>
    <w:rsid w:val="00951277"/>
    <w:rsid w:val="0095284A"/>
    <w:rsid w:val="0095531A"/>
    <w:rsid w:val="00955436"/>
    <w:rsid w:val="009563BE"/>
    <w:rsid w:val="0095672C"/>
    <w:rsid w:val="009573BD"/>
    <w:rsid w:val="00960DB2"/>
    <w:rsid w:val="00961858"/>
    <w:rsid w:val="009618F3"/>
    <w:rsid w:val="0096263B"/>
    <w:rsid w:val="009626B6"/>
    <w:rsid w:val="0096336E"/>
    <w:rsid w:val="0096465F"/>
    <w:rsid w:val="009650DB"/>
    <w:rsid w:val="009660F9"/>
    <w:rsid w:val="00966121"/>
    <w:rsid w:val="00966761"/>
    <w:rsid w:val="00967A34"/>
    <w:rsid w:val="00967DA8"/>
    <w:rsid w:val="00971589"/>
    <w:rsid w:val="00973462"/>
    <w:rsid w:val="009761E6"/>
    <w:rsid w:val="00977FB3"/>
    <w:rsid w:val="009851D8"/>
    <w:rsid w:val="00985C66"/>
    <w:rsid w:val="0098656F"/>
    <w:rsid w:val="009903E5"/>
    <w:rsid w:val="00990946"/>
    <w:rsid w:val="00990DDF"/>
    <w:rsid w:val="009911E8"/>
    <w:rsid w:val="009943AE"/>
    <w:rsid w:val="009955C8"/>
    <w:rsid w:val="00995F5B"/>
    <w:rsid w:val="00995FD9"/>
    <w:rsid w:val="009A0012"/>
    <w:rsid w:val="009A072A"/>
    <w:rsid w:val="009A0752"/>
    <w:rsid w:val="009A0B05"/>
    <w:rsid w:val="009A0C4D"/>
    <w:rsid w:val="009A28C7"/>
    <w:rsid w:val="009A3EE4"/>
    <w:rsid w:val="009A3F96"/>
    <w:rsid w:val="009A55DA"/>
    <w:rsid w:val="009A72C8"/>
    <w:rsid w:val="009A76C9"/>
    <w:rsid w:val="009B0324"/>
    <w:rsid w:val="009B0FB7"/>
    <w:rsid w:val="009B56AB"/>
    <w:rsid w:val="009B6AEE"/>
    <w:rsid w:val="009C0841"/>
    <w:rsid w:val="009C1B7B"/>
    <w:rsid w:val="009C1CA0"/>
    <w:rsid w:val="009C2C2A"/>
    <w:rsid w:val="009C2D0F"/>
    <w:rsid w:val="009C33F5"/>
    <w:rsid w:val="009C488E"/>
    <w:rsid w:val="009C64EE"/>
    <w:rsid w:val="009C66DC"/>
    <w:rsid w:val="009D26EC"/>
    <w:rsid w:val="009D2EBD"/>
    <w:rsid w:val="009D37BB"/>
    <w:rsid w:val="009D41D5"/>
    <w:rsid w:val="009D4280"/>
    <w:rsid w:val="009E0054"/>
    <w:rsid w:val="009E02E7"/>
    <w:rsid w:val="009E1001"/>
    <w:rsid w:val="009E115D"/>
    <w:rsid w:val="009E1B60"/>
    <w:rsid w:val="009E3F0D"/>
    <w:rsid w:val="009E4953"/>
    <w:rsid w:val="009E6F78"/>
    <w:rsid w:val="009F06A8"/>
    <w:rsid w:val="009F49B3"/>
    <w:rsid w:val="009F4DAD"/>
    <w:rsid w:val="00A0112E"/>
    <w:rsid w:val="00A021D4"/>
    <w:rsid w:val="00A02355"/>
    <w:rsid w:val="00A03274"/>
    <w:rsid w:val="00A032D6"/>
    <w:rsid w:val="00A032F3"/>
    <w:rsid w:val="00A03892"/>
    <w:rsid w:val="00A03AFC"/>
    <w:rsid w:val="00A0490A"/>
    <w:rsid w:val="00A06B36"/>
    <w:rsid w:val="00A06DEF"/>
    <w:rsid w:val="00A07606"/>
    <w:rsid w:val="00A10D29"/>
    <w:rsid w:val="00A1426E"/>
    <w:rsid w:val="00A207B5"/>
    <w:rsid w:val="00A23B75"/>
    <w:rsid w:val="00A24376"/>
    <w:rsid w:val="00A26A7D"/>
    <w:rsid w:val="00A26EEB"/>
    <w:rsid w:val="00A3183C"/>
    <w:rsid w:val="00A321A2"/>
    <w:rsid w:val="00A33EA7"/>
    <w:rsid w:val="00A340D5"/>
    <w:rsid w:val="00A342B6"/>
    <w:rsid w:val="00A344A7"/>
    <w:rsid w:val="00A3460D"/>
    <w:rsid w:val="00A35E2C"/>
    <w:rsid w:val="00A451F8"/>
    <w:rsid w:val="00A45D59"/>
    <w:rsid w:val="00A46234"/>
    <w:rsid w:val="00A466D6"/>
    <w:rsid w:val="00A512AF"/>
    <w:rsid w:val="00A51A91"/>
    <w:rsid w:val="00A530C4"/>
    <w:rsid w:val="00A533B4"/>
    <w:rsid w:val="00A53775"/>
    <w:rsid w:val="00A53EAD"/>
    <w:rsid w:val="00A5493A"/>
    <w:rsid w:val="00A551CC"/>
    <w:rsid w:val="00A559AE"/>
    <w:rsid w:val="00A5666C"/>
    <w:rsid w:val="00A56ADA"/>
    <w:rsid w:val="00A57269"/>
    <w:rsid w:val="00A62084"/>
    <w:rsid w:val="00A621D4"/>
    <w:rsid w:val="00A6555A"/>
    <w:rsid w:val="00A66021"/>
    <w:rsid w:val="00A6679A"/>
    <w:rsid w:val="00A702C3"/>
    <w:rsid w:val="00A70FFB"/>
    <w:rsid w:val="00A74886"/>
    <w:rsid w:val="00A760F4"/>
    <w:rsid w:val="00A7735A"/>
    <w:rsid w:val="00A77856"/>
    <w:rsid w:val="00A80E38"/>
    <w:rsid w:val="00A81DC4"/>
    <w:rsid w:val="00A84A62"/>
    <w:rsid w:val="00A855F6"/>
    <w:rsid w:val="00A860D8"/>
    <w:rsid w:val="00A901D1"/>
    <w:rsid w:val="00A91258"/>
    <w:rsid w:val="00A91E0A"/>
    <w:rsid w:val="00A92FDB"/>
    <w:rsid w:val="00A95E5B"/>
    <w:rsid w:val="00A96466"/>
    <w:rsid w:val="00A97CD5"/>
    <w:rsid w:val="00AA10FC"/>
    <w:rsid w:val="00AA1A89"/>
    <w:rsid w:val="00AA351E"/>
    <w:rsid w:val="00AA4C5E"/>
    <w:rsid w:val="00AA68A7"/>
    <w:rsid w:val="00AA6A9C"/>
    <w:rsid w:val="00AA75CF"/>
    <w:rsid w:val="00AB1BB8"/>
    <w:rsid w:val="00AB2CDA"/>
    <w:rsid w:val="00AB3AFF"/>
    <w:rsid w:val="00AB55A3"/>
    <w:rsid w:val="00AB6DF7"/>
    <w:rsid w:val="00AB6FD2"/>
    <w:rsid w:val="00AC2943"/>
    <w:rsid w:val="00AC381E"/>
    <w:rsid w:val="00AC434A"/>
    <w:rsid w:val="00AC4B07"/>
    <w:rsid w:val="00AC4C36"/>
    <w:rsid w:val="00AC79E9"/>
    <w:rsid w:val="00AD0482"/>
    <w:rsid w:val="00AD16A5"/>
    <w:rsid w:val="00AD3868"/>
    <w:rsid w:val="00AD6105"/>
    <w:rsid w:val="00AD6175"/>
    <w:rsid w:val="00AD655E"/>
    <w:rsid w:val="00AD6696"/>
    <w:rsid w:val="00AE1D98"/>
    <w:rsid w:val="00AE2634"/>
    <w:rsid w:val="00AE41E4"/>
    <w:rsid w:val="00AE5774"/>
    <w:rsid w:val="00AE62DE"/>
    <w:rsid w:val="00AE6346"/>
    <w:rsid w:val="00AE7675"/>
    <w:rsid w:val="00AE77E0"/>
    <w:rsid w:val="00AF03F7"/>
    <w:rsid w:val="00AF09F8"/>
    <w:rsid w:val="00AF0A00"/>
    <w:rsid w:val="00AF33DB"/>
    <w:rsid w:val="00AF4FDB"/>
    <w:rsid w:val="00AF73CF"/>
    <w:rsid w:val="00AF758A"/>
    <w:rsid w:val="00AF7FE1"/>
    <w:rsid w:val="00B02E29"/>
    <w:rsid w:val="00B0344A"/>
    <w:rsid w:val="00B03A3F"/>
    <w:rsid w:val="00B07B0A"/>
    <w:rsid w:val="00B07E11"/>
    <w:rsid w:val="00B10D67"/>
    <w:rsid w:val="00B1418B"/>
    <w:rsid w:val="00B15A9C"/>
    <w:rsid w:val="00B161C1"/>
    <w:rsid w:val="00B168CE"/>
    <w:rsid w:val="00B17439"/>
    <w:rsid w:val="00B17C9D"/>
    <w:rsid w:val="00B20341"/>
    <w:rsid w:val="00B20D0F"/>
    <w:rsid w:val="00B210FE"/>
    <w:rsid w:val="00B22924"/>
    <w:rsid w:val="00B22D56"/>
    <w:rsid w:val="00B23C5C"/>
    <w:rsid w:val="00B244EC"/>
    <w:rsid w:val="00B25EE1"/>
    <w:rsid w:val="00B26FBA"/>
    <w:rsid w:val="00B277B8"/>
    <w:rsid w:val="00B3356A"/>
    <w:rsid w:val="00B34B48"/>
    <w:rsid w:val="00B3623C"/>
    <w:rsid w:val="00B37E33"/>
    <w:rsid w:val="00B40283"/>
    <w:rsid w:val="00B43DB4"/>
    <w:rsid w:val="00B44C1D"/>
    <w:rsid w:val="00B44C58"/>
    <w:rsid w:val="00B4519D"/>
    <w:rsid w:val="00B45B0E"/>
    <w:rsid w:val="00B4623B"/>
    <w:rsid w:val="00B470DF"/>
    <w:rsid w:val="00B47E07"/>
    <w:rsid w:val="00B543B9"/>
    <w:rsid w:val="00B55F7D"/>
    <w:rsid w:val="00B65925"/>
    <w:rsid w:val="00B66ED4"/>
    <w:rsid w:val="00B672EC"/>
    <w:rsid w:val="00B67386"/>
    <w:rsid w:val="00B673F8"/>
    <w:rsid w:val="00B70119"/>
    <w:rsid w:val="00B707BE"/>
    <w:rsid w:val="00B707F4"/>
    <w:rsid w:val="00B72670"/>
    <w:rsid w:val="00B7298D"/>
    <w:rsid w:val="00B74287"/>
    <w:rsid w:val="00B745FF"/>
    <w:rsid w:val="00B75950"/>
    <w:rsid w:val="00B76C08"/>
    <w:rsid w:val="00B80D1C"/>
    <w:rsid w:val="00B80E9D"/>
    <w:rsid w:val="00B81176"/>
    <w:rsid w:val="00B839E5"/>
    <w:rsid w:val="00B83D06"/>
    <w:rsid w:val="00B84514"/>
    <w:rsid w:val="00B86A54"/>
    <w:rsid w:val="00B910CF"/>
    <w:rsid w:val="00B923DE"/>
    <w:rsid w:val="00B92675"/>
    <w:rsid w:val="00B92E69"/>
    <w:rsid w:val="00B969E6"/>
    <w:rsid w:val="00B97067"/>
    <w:rsid w:val="00BA07CB"/>
    <w:rsid w:val="00BA2A9E"/>
    <w:rsid w:val="00BA2DFD"/>
    <w:rsid w:val="00BA43D8"/>
    <w:rsid w:val="00BA4412"/>
    <w:rsid w:val="00BA4DAE"/>
    <w:rsid w:val="00BA7655"/>
    <w:rsid w:val="00BA7B5F"/>
    <w:rsid w:val="00BB0635"/>
    <w:rsid w:val="00BB09CA"/>
    <w:rsid w:val="00BB1E86"/>
    <w:rsid w:val="00BB4190"/>
    <w:rsid w:val="00BB4D69"/>
    <w:rsid w:val="00BB5123"/>
    <w:rsid w:val="00BB5274"/>
    <w:rsid w:val="00BB5457"/>
    <w:rsid w:val="00BB73D7"/>
    <w:rsid w:val="00BB7DF8"/>
    <w:rsid w:val="00BC218E"/>
    <w:rsid w:val="00BC4136"/>
    <w:rsid w:val="00BC52C8"/>
    <w:rsid w:val="00BC53DA"/>
    <w:rsid w:val="00BC5956"/>
    <w:rsid w:val="00BD1E09"/>
    <w:rsid w:val="00BD51F5"/>
    <w:rsid w:val="00BD630C"/>
    <w:rsid w:val="00BD72C1"/>
    <w:rsid w:val="00BE4E6C"/>
    <w:rsid w:val="00BE628B"/>
    <w:rsid w:val="00BE67BA"/>
    <w:rsid w:val="00BF354D"/>
    <w:rsid w:val="00BF3EB8"/>
    <w:rsid w:val="00BF6897"/>
    <w:rsid w:val="00C0120F"/>
    <w:rsid w:val="00C053F1"/>
    <w:rsid w:val="00C1254F"/>
    <w:rsid w:val="00C12FE7"/>
    <w:rsid w:val="00C13784"/>
    <w:rsid w:val="00C13B89"/>
    <w:rsid w:val="00C14037"/>
    <w:rsid w:val="00C14487"/>
    <w:rsid w:val="00C20FE9"/>
    <w:rsid w:val="00C217F2"/>
    <w:rsid w:val="00C22075"/>
    <w:rsid w:val="00C228CA"/>
    <w:rsid w:val="00C23C6B"/>
    <w:rsid w:val="00C24EC3"/>
    <w:rsid w:val="00C27B4F"/>
    <w:rsid w:val="00C31EA0"/>
    <w:rsid w:val="00C3282A"/>
    <w:rsid w:val="00C32943"/>
    <w:rsid w:val="00C3453B"/>
    <w:rsid w:val="00C360C6"/>
    <w:rsid w:val="00C3629D"/>
    <w:rsid w:val="00C40693"/>
    <w:rsid w:val="00C425C4"/>
    <w:rsid w:val="00C44194"/>
    <w:rsid w:val="00C46206"/>
    <w:rsid w:val="00C467BB"/>
    <w:rsid w:val="00C4788B"/>
    <w:rsid w:val="00C47C97"/>
    <w:rsid w:val="00C50416"/>
    <w:rsid w:val="00C50751"/>
    <w:rsid w:val="00C51573"/>
    <w:rsid w:val="00C5237C"/>
    <w:rsid w:val="00C535B7"/>
    <w:rsid w:val="00C55E14"/>
    <w:rsid w:val="00C61241"/>
    <w:rsid w:val="00C66203"/>
    <w:rsid w:val="00C66AD5"/>
    <w:rsid w:val="00C66E7D"/>
    <w:rsid w:val="00C670CD"/>
    <w:rsid w:val="00C71405"/>
    <w:rsid w:val="00C72B2C"/>
    <w:rsid w:val="00C731FE"/>
    <w:rsid w:val="00C74039"/>
    <w:rsid w:val="00C76073"/>
    <w:rsid w:val="00C76193"/>
    <w:rsid w:val="00C77325"/>
    <w:rsid w:val="00C80610"/>
    <w:rsid w:val="00C80B03"/>
    <w:rsid w:val="00C80C67"/>
    <w:rsid w:val="00C85BBB"/>
    <w:rsid w:val="00C86943"/>
    <w:rsid w:val="00C87833"/>
    <w:rsid w:val="00C915A5"/>
    <w:rsid w:val="00C91CEE"/>
    <w:rsid w:val="00C923D6"/>
    <w:rsid w:val="00C92DC1"/>
    <w:rsid w:val="00C931D9"/>
    <w:rsid w:val="00C946B0"/>
    <w:rsid w:val="00C95712"/>
    <w:rsid w:val="00C95BBA"/>
    <w:rsid w:val="00C96C50"/>
    <w:rsid w:val="00C97587"/>
    <w:rsid w:val="00CA1B80"/>
    <w:rsid w:val="00CA29CA"/>
    <w:rsid w:val="00CA3248"/>
    <w:rsid w:val="00CA330B"/>
    <w:rsid w:val="00CA4659"/>
    <w:rsid w:val="00CA726F"/>
    <w:rsid w:val="00CB0B5F"/>
    <w:rsid w:val="00CB35B0"/>
    <w:rsid w:val="00CB5D9A"/>
    <w:rsid w:val="00CB7D3A"/>
    <w:rsid w:val="00CC26C5"/>
    <w:rsid w:val="00CC3110"/>
    <w:rsid w:val="00CC5472"/>
    <w:rsid w:val="00CC5AF0"/>
    <w:rsid w:val="00CC6244"/>
    <w:rsid w:val="00CC6D88"/>
    <w:rsid w:val="00CC7237"/>
    <w:rsid w:val="00CC7647"/>
    <w:rsid w:val="00CD0623"/>
    <w:rsid w:val="00CD2D90"/>
    <w:rsid w:val="00CD46B2"/>
    <w:rsid w:val="00CD47D9"/>
    <w:rsid w:val="00CD5F34"/>
    <w:rsid w:val="00CE0028"/>
    <w:rsid w:val="00CE0D3F"/>
    <w:rsid w:val="00CE235B"/>
    <w:rsid w:val="00CE3FC5"/>
    <w:rsid w:val="00CE44EE"/>
    <w:rsid w:val="00CF3117"/>
    <w:rsid w:val="00CF44C6"/>
    <w:rsid w:val="00CF4B9F"/>
    <w:rsid w:val="00CF50C5"/>
    <w:rsid w:val="00CF513F"/>
    <w:rsid w:val="00CF676C"/>
    <w:rsid w:val="00D00E67"/>
    <w:rsid w:val="00D00F61"/>
    <w:rsid w:val="00D0163E"/>
    <w:rsid w:val="00D05614"/>
    <w:rsid w:val="00D05876"/>
    <w:rsid w:val="00D07175"/>
    <w:rsid w:val="00D10BF4"/>
    <w:rsid w:val="00D11971"/>
    <w:rsid w:val="00D11E00"/>
    <w:rsid w:val="00D12937"/>
    <w:rsid w:val="00D1465B"/>
    <w:rsid w:val="00D14765"/>
    <w:rsid w:val="00D14F16"/>
    <w:rsid w:val="00D15A08"/>
    <w:rsid w:val="00D16B09"/>
    <w:rsid w:val="00D210B7"/>
    <w:rsid w:val="00D2179E"/>
    <w:rsid w:val="00D230B8"/>
    <w:rsid w:val="00D2504C"/>
    <w:rsid w:val="00D25AA9"/>
    <w:rsid w:val="00D2634C"/>
    <w:rsid w:val="00D317AD"/>
    <w:rsid w:val="00D3287B"/>
    <w:rsid w:val="00D33222"/>
    <w:rsid w:val="00D338A6"/>
    <w:rsid w:val="00D33E3B"/>
    <w:rsid w:val="00D345EA"/>
    <w:rsid w:val="00D36D0D"/>
    <w:rsid w:val="00D3767E"/>
    <w:rsid w:val="00D40571"/>
    <w:rsid w:val="00D411E4"/>
    <w:rsid w:val="00D436A6"/>
    <w:rsid w:val="00D456F4"/>
    <w:rsid w:val="00D45C42"/>
    <w:rsid w:val="00D466D3"/>
    <w:rsid w:val="00D477E0"/>
    <w:rsid w:val="00D502EF"/>
    <w:rsid w:val="00D503F5"/>
    <w:rsid w:val="00D50E6E"/>
    <w:rsid w:val="00D51242"/>
    <w:rsid w:val="00D52B2B"/>
    <w:rsid w:val="00D534ED"/>
    <w:rsid w:val="00D53EC8"/>
    <w:rsid w:val="00D544ED"/>
    <w:rsid w:val="00D54D43"/>
    <w:rsid w:val="00D54E6C"/>
    <w:rsid w:val="00D5506B"/>
    <w:rsid w:val="00D60EE9"/>
    <w:rsid w:val="00D60FFC"/>
    <w:rsid w:val="00D66AB4"/>
    <w:rsid w:val="00D67DE5"/>
    <w:rsid w:val="00D70543"/>
    <w:rsid w:val="00D71F45"/>
    <w:rsid w:val="00D76BA0"/>
    <w:rsid w:val="00D770B9"/>
    <w:rsid w:val="00D774AF"/>
    <w:rsid w:val="00D843A9"/>
    <w:rsid w:val="00D84975"/>
    <w:rsid w:val="00D85629"/>
    <w:rsid w:val="00D85782"/>
    <w:rsid w:val="00D877F9"/>
    <w:rsid w:val="00D902CA"/>
    <w:rsid w:val="00D90B65"/>
    <w:rsid w:val="00D92320"/>
    <w:rsid w:val="00D92771"/>
    <w:rsid w:val="00D932BC"/>
    <w:rsid w:val="00D9408A"/>
    <w:rsid w:val="00D961FD"/>
    <w:rsid w:val="00D97032"/>
    <w:rsid w:val="00D97B50"/>
    <w:rsid w:val="00DA2227"/>
    <w:rsid w:val="00DA29DD"/>
    <w:rsid w:val="00DA2B77"/>
    <w:rsid w:val="00DA4ADD"/>
    <w:rsid w:val="00DA5842"/>
    <w:rsid w:val="00DA5B36"/>
    <w:rsid w:val="00DA69FB"/>
    <w:rsid w:val="00DA6E27"/>
    <w:rsid w:val="00DA7BE8"/>
    <w:rsid w:val="00DB0C4E"/>
    <w:rsid w:val="00DB36C2"/>
    <w:rsid w:val="00DB381B"/>
    <w:rsid w:val="00DB76AD"/>
    <w:rsid w:val="00DB76B7"/>
    <w:rsid w:val="00DB77AD"/>
    <w:rsid w:val="00DC10B3"/>
    <w:rsid w:val="00DC151F"/>
    <w:rsid w:val="00DC1836"/>
    <w:rsid w:val="00DC2B44"/>
    <w:rsid w:val="00DC2B99"/>
    <w:rsid w:val="00DC3D25"/>
    <w:rsid w:val="00DC417F"/>
    <w:rsid w:val="00DC4833"/>
    <w:rsid w:val="00DC6171"/>
    <w:rsid w:val="00DD0712"/>
    <w:rsid w:val="00DD2025"/>
    <w:rsid w:val="00DD3A09"/>
    <w:rsid w:val="00DD4648"/>
    <w:rsid w:val="00DD61E4"/>
    <w:rsid w:val="00DD7299"/>
    <w:rsid w:val="00DD75E1"/>
    <w:rsid w:val="00DD7B59"/>
    <w:rsid w:val="00DE17A9"/>
    <w:rsid w:val="00DE324E"/>
    <w:rsid w:val="00DE4282"/>
    <w:rsid w:val="00DE50D8"/>
    <w:rsid w:val="00DE6064"/>
    <w:rsid w:val="00DE77FC"/>
    <w:rsid w:val="00DE7F4E"/>
    <w:rsid w:val="00DF0D71"/>
    <w:rsid w:val="00DF164E"/>
    <w:rsid w:val="00DF3E1B"/>
    <w:rsid w:val="00DF47AD"/>
    <w:rsid w:val="00DF55F8"/>
    <w:rsid w:val="00DF59FE"/>
    <w:rsid w:val="00DF5B6C"/>
    <w:rsid w:val="00DF664E"/>
    <w:rsid w:val="00DF6C16"/>
    <w:rsid w:val="00E004C0"/>
    <w:rsid w:val="00E00A19"/>
    <w:rsid w:val="00E026AC"/>
    <w:rsid w:val="00E03F34"/>
    <w:rsid w:val="00E044A6"/>
    <w:rsid w:val="00E05685"/>
    <w:rsid w:val="00E05863"/>
    <w:rsid w:val="00E068C1"/>
    <w:rsid w:val="00E078BF"/>
    <w:rsid w:val="00E11412"/>
    <w:rsid w:val="00E1145D"/>
    <w:rsid w:val="00E117A1"/>
    <w:rsid w:val="00E13790"/>
    <w:rsid w:val="00E22482"/>
    <w:rsid w:val="00E25976"/>
    <w:rsid w:val="00E25E5C"/>
    <w:rsid w:val="00E27CFD"/>
    <w:rsid w:val="00E33450"/>
    <w:rsid w:val="00E33A88"/>
    <w:rsid w:val="00E33B7C"/>
    <w:rsid w:val="00E35650"/>
    <w:rsid w:val="00E366EE"/>
    <w:rsid w:val="00E36FC1"/>
    <w:rsid w:val="00E379AB"/>
    <w:rsid w:val="00E41106"/>
    <w:rsid w:val="00E415D9"/>
    <w:rsid w:val="00E4229A"/>
    <w:rsid w:val="00E4252C"/>
    <w:rsid w:val="00E45BEE"/>
    <w:rsid w:val="00E46611"/>
    <w:rsid w:val="00E467C2"/>
    <w:rsid w:val="00E47BFE"/>
    <w:rsid w:val="00E51D7C"/>
    <w:rsid w:val="00E5338F"/>
    <w:rsid w:val="00E64B9F"/>
    <w:rsid w:val="00E64C00"/>
    <w:rsid w:val="00E66AD3"/>
    <w:rsid w:val="00E66FF4"/>
    <w:rsid w:val="00E76F47"/>
    <w:rsid w:val="00E85459"/>
    <w:rsid w:val="00E8702F"/>
    <w:rsid w:val="00E870C7"/>
    <w:rsid w:val="00E90508"/>
    <w:rsid w:val="00E92076"/>
    <w:rsid w:val="00E9339B"/>
    <w:rsid w:val="00E938FF"/>
    <w:rsid w:val="00E940C6"/>
    <w:rsid w:val="00E95009"/>
    <w:rsid w:val="00E9599F"/>
    <w:rsid w:val="00E96CA5"/>
    <w:rsid w:val="00EA2BF1"/>
    <w:rsid w:val="00EA5DCC"/>
    <w:rsid w:val="00EA6C3C"/>
    <w:rsid w:val="00EB071B"/>
    <w:rsid w:val="00EB3595"/>
    <w:rsid w:val="00EB3F8B"/>
    <w:rsid w:val="00EB56FE"/>
    <w:rsid w:val="00EB6B72"/>
    <w:rsid w:val="00EC045E"/>
    <w:rsid w:val="00EC21AE"/>
    <w:rsid w:val="00EC5E90"/>
    <w:rsid w:val="00EC70C7"/>
    <w:rsid w:val="00EC7C45"/>
    <w:rsid w:val="00ED09D3"/>
    <w:rsid w:val="00ED26B5"/>
    <w:rsid w:val="00ED54DA"/>
    <w:rsid w:val="00ED573F"/>
    <w:rsid w:val="00ED5E03"/>
    <w:rsid w:val="00ED76E8"/>
    <w:rsid w:val="00EE1AF3"/>
    <w:rsid w:val="00EE32E4"/>
    <w:rsid w:val="00EE4A5B"/>
    <w:rsid w:val="00EE5713"/>
    <w:rsid w:val="00EE58F5"/>
    <w:rsid w:val="00EE5958"/>
    <w:rsid w:val="00EE79FF"/>
    <w:rsid w:val="00EF23F2"/>
    <w:rsid w:val="00EF29D6"/>
    <w:rsid w:val="00EF3620"/>
    <w:rsid w:val="00EF74DD"/>
    <w:rsid w:val="00F0332C"/>
    <w:rsid w:val="00F03D3A"/>
    <w:rsid w:val="00F041E4"/>
    <w:rsid w:val="00F04ADE"/>
    <w:rsid w:val="00F11826"/>
    <w:rsid w:val="00F11AF2"/>
    <w:rsid w:val="00F11F02"/>
    <w:rsid w:val="00F14D94"/>
    <w:rsid w:val="00F15358"/>
    <w:rsid w:val="00F15753"/>
    <w:rsid w:val="00F158DA"/>
    <w:rsid w:val="00F15BC0"/>
    <w:rsid w:val="00F17618"/>
    <w:rsid w:val="00F22879"/>
    <w:rsid w:val="00F229F7"/>
    <w:rsid w:val="00F22B46"/>
    <w:rsid w:val="00F24433"/>
    <w:rsid w:val="00F25979"/>
    <w:rsid w:val="00F25C87"/>
    <w:rsid w:val="00F26592"/>
    <w:rsid w:val="00F2692F"/>
    <w:rsid w:val="00F26FAD"/>
    <w:rsid w:val="00F27B4A"/>
    <w:rsid w:val="00F27DCE"/>
    <w:rsid w:val="00F35DBD"/>
    <w:rsid w:val="00F36732"/>
    <w:rsid w:val="00F4074B"/>
    <w:rsid w:val="00F41378"/>
    <w:rsid w:val="00F42717"/>
    <w:rsid w:val="00F448E7"/>
    <w:rsid w:val="00F45870"/>
    <w:rsid w:val="00F4738F"/>
    <w:rsid w:val="00F50BC6"/>
    <w:rsid w:val="00F50CD5"/>
    <w:rsid w:val="00F52191"/>
    <w:rsid w:val="00F552BE"/>
    <w:rsid w:val="00F55740"/>
    <w:rsid w:val="00F55B65"/>
    <w:rsid w:val="00F6112B"/>
    <w:rsid w:val="00F61F6E"/>
    <w:rsid w:val="00F627FA"/>
    <w:rsid w:val="00F633B6"/>
    <w:rsid w:val="00F64996"/>
    <w:rsid w:val="00F64E8C"/>
    <w:rsid w:val="00F66562"/>
    <w:rsid w:val="00F67088"/>
    <w:rsid w:val="00F734FD"/>
    <w:rsid w:val="00F753BC"/>
    <w:rsid w:val="00F76903"/>
    <w:rsid w:val="00F76EB4"/>
    <w:rsid w:val="00F80951"/>
    <w:rsid w:val="00F81B4A"/>
    <w:rsid w:val="00F82299"/>
    <w:rsid w:val="00F8266D"/>
    <w:rsid w:val="00F8462E"/>
    <w:rsid w:val="00F847BF"/>
    <w:rsid w:val="00F85B03"/>
    <w:rsid w:val="00F86810"/>
    <w:rsid w:val="00F87E2B"/>
    <w:rsid w:val="00F90919"/>
    <w:rsid w:val="00F929C1"/>
    <w:rsid w:val="00F93324"/>
    <w:rsid w:val="00F948D3"/>
    <w:rsid w:val="00F952B4"/>
    <w:rsid w:val="00F9598A"/>
    <w:rsid w:val="00F95B95"/>
    <w:rsid w:val="00F95BBC"/>
    <w:rsid w:val="00F9615D"/>
    <w:rsid w:val="00F964A1"/>
    <w:rsid w:val="00F96862"/>
    <w:rsid w:val="00F97065"/>
    <w:rsid w:val="00F97BCD"/>
    <w:rsid w:val="00FA310B"/>
    <w:rsid w:val="00FA43E6"/>
    <w:rsid w:val="00FA4AFC"/>
    <w:rsid w:val="00FA4DC5"/>
    <w:rsid w:val="00FA707A"/>
    <w:rsid w:val="00FA753A"/>
    <w:rsid w:val="00FB07E9"/>
    <w:rsid w:val="00FB160B"/>
    <w:rsid w:val="00FB167E"/>
    <w:rsid w:val="00FB4649"/>
    <w:rsid w:val="00FB46E7"/>
    <w:rsid w:val="00FB4812"/>
    <w:rsid w:val="00FB5162"/>
    <w:rsid w:val="00FB5196"/>
    <w:rsid w:val="00FB570A"/>
    <w:rsid w:val="00FB5D6C"/>
    <w:rsid w:val="00FB6049"/>
    <w:rsid w:val="00FC3720"/>
    <w:rsid w:val="00FC448C"/>
    <w:rsid w:val="00FD0B31"/>
    <w:rsid w:val="00FD11B6"/>
    <w:rsid w:val="00FD1CFC"/>
    <w:rsid w:val="00FD219B"/>
    <w:rsid w:val="00FD3CDE"/>
    <w:rsid w:val="00FD61D9"/>
    <w:rsid w:val="00FD6DF3"/>
    <w:rsid w:val="00FD75AF"/>
    <w:rsid w:val="00FE2AB8"/>
    <w:rsid w:val="00FE3AEF"/>
    <w:rsid w:val="00FF0698"/>
    <w:rsid w:val="00FF4A13"/>
    <w:rsid w:val="00FF5F06"/>
    <w:rsid w:val="00FF6921"/>
    <w:rsid w:val="00FF6AC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paragraph" w:styleId="berschrift1">
    <w:name w:val="heading 1"/>
    <w:basedOn w:val="Standard"/>
    <w:next w:val="Standard"/>
    <w:qFormat/>
    <w:rsid w:val="00C96C50"/>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B22924"/>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B22924"/>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B22924"/>
    <w:pPr>
      <w:keepNext/>
      <w:spacing w:before="240" w:after="60"/>
      <w:outlineLvl w:val="3"/>
    </w:pPr>
    <w:rPr>
      <w:b/>
      <w:bCs/>
      <w:sz w:val="28"/>
      <w:szCs w:val="28"/>
    </w:rPr>
  </w:style>
  <w:style w:type="paragraph" w:styleId="berschrift5">
    <w:name w:val="heading 5"/>
    <w:basedOn w:val="Standard"/>
    <w:next w:val="Standard"/>
    <w:qFormat/>
    <w:rsid w:val="00B22924"/>
    <w:pPr>
      <w:spacing w:before="240" w:after="60"/>
      <w:outlineLvl w:val="4"/>
    </w:pPr>
    <w:rPr>
      <w:b/>
      <w:bCs/>
      <w:i/>
      <w:iCs/>
      <w:sz w:val="26"/>
      <w:szCs w:val="26"/>
    </w:rPr>
  </w:style>
  <w:style w:type="paragraph" w:styleId="berschrift6">
    <w:name w:val="heading 6"/>
    <w:basedOn w:val="Standard"/>
    <w:next w:val="Standard"/>
    <w:qFormat/>
    <w:rsid w:val="00B22924"/>
    <w:pPr>
      <w:spacing w:before="240" w:after="60"/>
      <w:outlineLvl w:val="5"/>
    </w:pPr>
    <w:rPr>
      <w:b/>
      <w:bCs/>
      <w:sz w:val="22"/>
      <w:szCs w:val="22"/>
    </w:rPr>
  </w:style>
  <w:style w:type="paragraph" w:styleId="berschrift7">
    <w:name w:val="heading 7"/>
    <w:basedOn w:val="Standard"/>
    <w:next w:val="Standard"/>
    <w:qFormat/>
    <w:rsid w:val="00B22924"/>
    <w:pPr>
      <w:spacing w:before="240" w:after="60"/>
      <w:outlineLvl w:val="6"/>
    </w:pPr>
  </w:style>
  <w:style w:type="paragraph" w:styleId="berschrift8">
    <w:name w:val="heading 8"/>
    <w:basedOn w:val="Standard"/>
    <w:next w:val="Standard"/>
    <w:qFormat/>
    <w:rsid w:val="00B22924"/>
    <w:pPr>
      <w:spacing w:before="240" w:after="60"/>
      <w:outlineLvl w:val="7"/>
    </w:pPr>
    <w:rPr>
      <w:i/>
      <w:iCs/>
    </w:rPr>
  </w:style>
  <w:style w:type="paragraph" w:styleId="berschrift9">
    <w:name w:val="heading 9"/>
    <w:basedOn w:val="Standard"/>
    <w:next w:val="Standard"/>
    <w:qFormat/>
    <w:rsid w:val="00B22924"/>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rsid w:val="00FA753A"/>
    <w:rPr>
      <w:rFonts w:ascii="Calibri" w:hAnsi="Calibri"/>
      <w:sz w:val="24"/>
    </w:rPr>
  </w:style>
  <w:style w:type="paragraph" w:styleId="Fuzeile">
    <w:name w:val="footer"/>
    <w:basedOn w:val="Standard"/>
    <w:rsid w:val="00D411E4"/>
    <w:pPr>
      <w:tabs>
        <w:tab w:val="center" w:pos="4536"/>
        <w:tab w:val="right" w:pos="9072"/>
      </w:tabs>
    </w:pPr>
  </w:style>
  <w:style w:type="character" w:styleId="Seitenzahl">
    <w:name w:val="page number"/>
    <w:rsid w:val="00BB1E86"/>
    <w:rPr>
      <w:rFonts w:ascii="Calibri" w:hAnsi="Calibri"/>
      <w:sz w:val="24"/>
    </w:rPr>
  </w:style>
  <w:style w:type="paragraph" w:styleId="Kopfzeile">
    <w:name w:val="header"/>
    <w:basedOn w:val="Standard"/>
    <w:rsid w:val="00D411E4"/>
    <w:pPr>
      <w:tabs>
        <w:tab w:val="center" w:pos="4536"/>
        <w:tab w:val="right" w:pos="9072"/>
      </w:tabs>
    </w:pPr>
  </w:style>
  <w:style w:type="paragraph" w:styleId="HTMLVorformatiert">
    <w:name w:val="HTML Preformatted"/>
    <w:basedOn w:val="Standard"/>
    <w:rsid w:val="00DA5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CitaviBibliographyEntry">
    <w:name w:val="Citavi Bibliography Entry"/>
    <w:basedOn w:val="Standard"/>
    <w:rsid w:val="00C96C50"/>
    <w:pPr>
      <w:tabs>
        <w:tab w:val="left" w:pos="283"/>
      </w:tabs>
      <w:ind w:left="283" w:hanging="283"/>
    </w:pPr>
  </w:style>
  <w:style w:type="paragraph" w:customStyle="1" w:styleId="CitaviBibliographyHeading">
    <w:name w:val="Citavi Bibliography Heading"/>
    <w:basedOn w:val="berschrift1"/>
    <w:rsid w:val="00C96C50"/>
  </w:style>
  <w:style w:type="character" w:styleId="HTMLVariable">
    <w:name w:val="HTML Variable"/>
    <w:rsid w:val="00B22924"/>
    <w:rPr>
      <w:i/>
      <w:iCs/>
    </w:rPr>
  </w:style>
  <w:style w:type="character" w:styleId="HTMLSchreibmaschine">
    <w:name w:val="HTML Typewriter"/>
    <w:rsid w:val="00B22924"/>
    <w:rPr>
      <w:rFonts w:ascii="Courier New" w:hAnsi="Courier New" w:cs="Courier New"/>
      <w:sz w:val="20"/>
      <w:szCs w:val="20"/>
    </w:rPr>
  </w:style>
  <w:style w:type="character" w:styleId="HTMLBeispiel">
    <w:name w:val="HTML Sample"/>
    <w:rsid w:val="00B22924"/>
    <w:rPr>
      <w:rFonts w:ascii="Courier New" w:hAnsi="Courier New" w:cs="Courier New"/>
    </w:rPr>
  </w:style>
  <w:style w:type="character" w:styleId="HTMLTastatur">
    <w:name w:val="HTML Keyboard"/>
    <w:rsid w:val="00B22924"/>
    <w:rPr>
      <w:rFonts w:ascii="Courier New" w:hAnsi="Courier New" w:cs="Courier New"/>
      <w:sz w:val="20"/>
      <w:szCs w:val="20"/>
    </w:rPr>
  </w:style>
  <w:style w:type="character" w:styleId="HTMLDefinition">
    <w:name w:val="HTML Definition"/>
    <w:rsid w:val="00B22924"/>
    <w:rPr>
      <w:i/>
      <w:iCs/>
    </w:rPr>
  </w:style>
  <w:style w:type="character" w:styleId="HTMLCode">
    <w:name w:val="HTML Code"/>
    <w:rsid w:val="00B22924"/>
    <w:rPr>
      <w:rFonts w:ascii="Courier New" w:hAnsi="Courier New" w:cs="Courier New"/>
      <w:sz w:val="20"/>
      <w:szCs w:val="20"/>
    </w:rPr>
  </w:style>
  <w:style w:type="character" w:styleId="HTMLZitat">
    <w:name w:val="HTML Cite"/>
    <w:rsid w:val="00B22924"/>
    <w:rPr>
      <w:i/>
      <w:iCs/>
    </w:rPr>
  </w:style>
  <w:style w:type="paragraph" w:styleId="HTMLAdresse">
    <w:name w:val="HTML Address"/>
    <w:basedOn w:val="Standard"/>
    <w:rsid w:val="00B22924"/>
    <w:rPr>
      <w:i/>
      <w:iCs/>
    </w:rPr>
  </w:style>
  <w:style w:type="character" w:styleId="HTMLAkronym">
    <w:name w:val="HTML Acronym"/>
    <w:basedOn w:val="Absatz-Standardschriftart"/>
    <w:rsid w:val="00B22924"/>
  </w:style>
  <w:style w:type="paragraph" w:styleId="StandardWeb">
    <w:name w:val="Normal (Web)"/>
    <w:basedOn w:val="Standard"/>
    <w:uiPriority w:val="99"/>
    <w:rsid w:val="00B22924"/>
  </w:style>
  <w:style w:type="paragraph" w:styleId="NurText">
    <w:name w:val="Plain Text"/>
    <w:basedOn w:val="Standard"/>
    <w:rsid w:val="00B22924"/>
    <w:rPr>
      <w:rFonts w:ascii="Courier New" w:hAnsi="Courier New" w:cs="Courier New"/>
      <w:sz w:val="20"/>
      <w:szCs w:val="20"/>
    </w:rPr>
  </w:style>
  <w:style w:type="paragraph" w:styleId="Dokumentstruktur">
    <w:name w:val="Document Map"/>
    <w:basedOn w:val="Standard"/>
    <w:semiHidden/>
    <w:rsid w:val="00B22924"/>
    <w:pPr>
      <w:shd w:val="clear" w:color="auto" w:fill="000080"/>
    </w:pPr>
    <w:rPr>
      <w:rFonts w:ascii="Tahoma" w:hAnsi="Tahoma" w:cs="Tahoma"/>
      <w:sz w:val="20"/>
      <w:szCs w:val="20"/>
    </w:rPr>
  </w:style>
  <w:style w:type="character" w:styleId="Hervorhebung">
    <w:name w:val="Emphasis"/>
    <w:uiPriority w:val="20"/>
    <w:qFormat/>
    <w:rsid w:val="00B22924"/>
    <w:rPr>
      <w:i/>
      <w:iCs/>
    </w:rPr>
  </w:style>
  <w:style w:type="character" w:styleId="Fett">
    <w:name w:val="Strong"/>
    <w:qFormat/>
    <w:rsid w:val="00B22924"/>
    <w:rPr>
      <w:b/>
      <w:bCs/>
    </w:rPr>
  </w:style>
  <w:style w:type="character" w:styleId="BesuchterHyperlink">
    <w:name w:val="FollowedHyperlink"/>
    <w:rsid w:val="00B22924"/>
    <w:rPr>
      <w:color w:val="800080"/>
      <w:u w:val="single"/>
    </w:rPr>
  </w:style>
  <w:style w:type="character" w:styleId="Hyperlink">
    <w:name w:val="Hyperlink"/>
    <w:uiPriority w:val="99"/>
    <w:rsid w:val="00B22924"/>
    <w:rPr>
      <w:color w:val="0000FF"/>
      <w:u w:val="single"/>
    </w:rPr>
  </w:style>
  <w:style w:type="paragraph" w:styleId="Blocktext">
    <w:name w:val="Block Text"/>
    <w:basedOn w:val="Standard"/>
    <w:rsid w:val="00B22924"/>
    <w:pPr>
      <w:spacing w:after="120"/>
      <w:ind w:left="1440" w:right="1440"/>
    </w:pPr>
  </w:style>
  <w:style w:type="paragraph" w:styleId="Textkrper-Einzug3">
    <w:name w:val="Body Text Indent 3"/>
    <w:basedOn w:val="Standard"/>
    <w:rsid w:val="00B22924"/>
    <w:pPr>
      <w:spacing w:after="120"/>
      <w:ind w:left="283"/>
    </w:pPr>
    <w:rPr>
      <w:sz w:val="16"/>
      <w:szCs w:val="16"/>
    </w:rPr>
  </w:style>
  <w:style w:type="paragraph" w:styleId="Textkrper-Einzug2">
    <w:name w:val="Body Text Indent 2"/>
    <w:basedOn w:val="Standard"/>
    <w:rsid w:val="00B22924"/>
    <w:pPr>
      <w:spacing w:after="120" w:line="480" w:lineRule="auto"/>
      <w:ind w:left="283"/>
    </w:pPr>
  </w:style>
  <w:style w:type="paragraph" w:styleId="Textkrper3">
    <w:name w:val="Body Text 3"/>
    <w:basedOn w:val="Standard"/>
    <w:rsid w:val="00B22924"/>
    <w:pPr>
      <w:spacing w:after="120"/>
    </w:pPr>
    <w:rPr>
      <w:sz w:val="16"/>
      <w:szCs w:val="16"/>
    </w:rPr>
  </w:style>
  <w:style w:type="paragraph" w:styleId="Textkrper2">
    <w:name w:val="Body Text 2"/>
    <w:basedOn w:val="Standard"/>
    <w:rsid w:val="00B22924"/>
    <w:pPr>
      <w:spacing w:after="120" w:line="480" w:lineRule="auto"/>
    </w:pPr>
  </w:style>
  <w:style w:type="paragraph" w:styleId="Fu-Endnotenberschrift">
    <w:name w:val="Note Heading"/>
    <w:basedOn w:val="Standard"/>
    <w:next w:val="Standard"/>
    <w:rsid w:val="00B22924"/>
  </w:style>
  <w:style w:type="paragraph" w:styleId="Textkrper-Zeileneinzug">
    <w:name w:val="Body Text Indent"/>
    <w:basedOn w:val="Standard"/>
    <w:rsid w:val="00B22924"/>
    <w:pPr>
      <w:spacing w:after="120"/>
      <w:ind w:left="283"/>
    </w:pPr>
  </w:style>
  <w:style w:type="paragraph" w:styleId="Textkrper-Erstzeileneinzug2">
    <w:name w:val="Body Text First Indent 2"/>
    <w:basedOn w:val="Textkrper-Zeileneinzug"/>
    <w:rsid w:val="00B22924"/>
    <w:pPr>
      <w:ind w:firstLine="210"/>
    </w:pPr>
  </w:style>
  <w:style w:type="paragraph" w:styleId="Textkrper">
    <w:name w:val="Body Text"/>
    <w:basedOn w:val="Standard"/>
    <w:rsid w:val="00B22924"/>
    <w:pPr>
      <w:spacing w:after="120"/>
    </w:pPr>
  </w:style>
  <w:style w:type="paragraph" w:styleId="Textkrper-Erstzeileneinzug">
    <w:name w:val="Body Text First Indent"/>
    <w:basedOn w:val="Textkrper"/>
    <w:rsid w:val="00B22924"/>
    <w:pPr>
      <w:ind w:firstLine="210"/>
    </w:pPr>
  </w:style>
  <w:style w:type="paragraph" w:styleId="Datum">
    <w:name w:val="Date"/>
    <w:basedOn w:val="Standard"/>
    <w:next w:val="Standard"/>
    <w:rsid w:val="00B22924"/>
  </w:style>
  <w:style w:type="paragraph" w:styleId="Anrede">
    <w:name w:val="Salutation"/>
    <w:basedOn w:val="Standard"/>
    <w:next w:val="Standard"/>
    <w:rsid w:val="00B22924"/>
  </w:style>
  <w:style w:type="paragraph" w:styleId="Untertitel">
    <w:name w:val="Subtitle"/>
    <w:basedOn w:val="Standard"/>
    <w:qFormat/>
    <w:rsid w:val="00B22924"/>
    <w:pPr>
      <w:spacing w:after="60"/>
      <w:jc w:val="center"/>
      <w:outlineLvl w:val="1"/>
    </w:pPr>
    <w:rPr>
      <w:rFonts w:ascii="Arial" w:hAnsi="Arial" w:cs="Arial"/>
    </w:rPr>
  </w:style>
  <w:style w:type="paragraph" w:styleId="Nachrichtenkopf">
    <w:name w:val="Message Header"/>
    <w:basedOn w:val="Standard"/>
    <w:rsid w:val="00B2292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Listenfortsetzung5">
    <w:name w:val="List Continue 5"/>
    <w:basedOn w:val="Standard"/>
    <w:rsid w:val="00B22924"/>
    <w:pPr>
      <w:spacing w:after="120"/>
      <w:ind w:left="1415"/>
    </w:pPr>
  </w:style>
  <w:style w:type="paragraph" w:styleId="Listenfortsetzung4">
    <w:name w:val="List Continue 4"/>
    <w:basedOn w:val="Standard"/>
    <w:rsid w:val="00B22924"/>
    <w:pPr>
      <w:spacing w:after="120"/>
      <w:ind w:left="1132"/>
    </w:pPr>
  </w:style>
  <w:style w:type="paragraph" w:styleId="Listenfortsetzung3">
    <w:name w:val="List Continue 3"/>
    <w:basedOn w:val="Standard"/>
    <w:rsid w:val="00B22924"/>
    <w:pPr>
      <w:spacing w:after="120"/>
      <w:ind w:left="849"/>
    </w:pPr>
  </w:style>
  <w:style w:type="paragraph" w:styleId="Listenfortsetzung2">
    <w:name w:val="List Continue 2"/>
    <w:basedOn w:val="Standard"/>
    <w:rsid w:val="00B22924"/>
    <w:pPr>
      <w:spacing w:after="120"/>
      <w:ind w:left="566"/>
    </w:pPr>
  </w:style>
  <w:style w:type="paragraph" w:styleId="Listenfortsetzung">
    <w:name w:val="List Continue"/>
    <w:basedOn w:val="Standard"/>
    <w:rsid w:val="00B22924"/>
    <w:pPr>
      <w:spacing w:after="120"/>
      <w:ind w:left="283"/>
    </w:pPr>
  </w:style>
  <w:style w:type="paragraph" w:styleId="Unterschrift">
    <w:name w:val="Signature"/>
    <w:basedOn w:val="Standard"/>
    <w:rsid w:val="00B22924"/>
    <w:pPr>
      <w:ind w:left="4252"/>
    </w:pPr>
  </w:style>
  <w:style w:type="paragraph" w:styleId="Gruformel">
    <w:name w:val="Closing"/>
    <w:basedOn w:val="Standard"/>
    <w:rsid w:val="00B22924"/>
    <w:pPr>
      <w:ind w:left="4252"/>
    </w:pPr>
  </w:style>
  <w:style w:type="paragraph" w:styleId="Titel">
    <w:name w:val="Title"/>
    <w:basedOn w:val="Standard"/>
    <w:qFormat/>
    <w:rsid w:val="00B22924"/>
    <w:pPr>
      <w:spacing w:before="240" w:after="60"/>
      <w:jc w:val="center"/>
      <w:outlineLvl w:val="0"/>
    </w:pPr>
    <w:rPr>
      <w:rFonts w:ascii="Arial" w:hAnsi="Arial" w:cs="Arial"/>
      <w:b/>
      <w:bCs/>
      <w:kern w:val="28"/>
      <w:sz w:val="32"/>
      <w:szCs w:val="32"/>
    </w:rPr>
  </w:style>
  <w:style w:type="paragraph" w:styleId="Listennummer5">
    <w:name w:val="List Number 5"/>
    <w:basedOn w:val="Standard"/>
    <w:rsid w:val="00B22924"/>
    <w:pPr>
      <w:numPr>
        <w:numId w:val="1"/>
      </w:numPr>
    </w:pPr>
  </w:style>
  <w:style w:type="paragraph" w:styleId="Listennummer4">
    <w:name w:val="List Number 4"/>
    <w:basedOn w:val="Standard"/>
    <w:rsid w:val="00B22924"/>
    <w:pPr>
      <w:numPr>
        <w:numId w:val="2"/>
      </w:numPr>
    </w:pPr>
  </w:style>
  <w:style w:type="paragraph" w:styleId="Listennummer3">
    <w:name w:val="List Number 3"/>
    <w:basedOn w:val="Standard"/>
    <w:rsid w:val="00B22924"/>
    <w:pPr>
      <w:numPr>
        <w:numId w:val="3"/>
      </w:numPr>
    </w:pPr>
  </w:style>
  <w:style w:type="paragraph" w:styleId="Listennummer2">
    <w:name w:val="List Number 2"/>
    <w:basedOn w:val="Standard"/>
    <w:rsid w:val="00B22924"/>
    <w:pPr>
      <w:numPr>
        <w:numId w:val="4"/>
      </w:numPr>
    </w:pPr>
  </w:style>
  <w:style w:type="paragraph" w:styleId="Aufzhlungszeichen5">
    <w:name w:val="List Bullet 5"/>
    <w:basedOn w:val="Standard"/>
    <w:rsid w:val="00B22924"/>
    <w:pPr>
      <w:numPr>
        <w:numId w:val="5"/>
      </w:numPr>
    </w:pPr>
  </w:style>
  <w:style w:type="paragraph" w:styleId="Aufzhlungszeichen4">
    <w:name w:val="List Bullet 4"/>
    <w:basedOn w:val="Standard"/>
    <w:rsid w:val="00B22924"/>
    <w:pPr>
      <w:numPr>
        <w:numId w:val="6"/>
      </w:numPr>
    </w:pPr>
  </w:style>
  <w:style w:type="paragraph" w:styleId="Aufzhlungszeichen3">
    <w:name w:val="List Bullet 3"/>
    <w:basedOn w:val="Standard"/>
    <w:rsid w:val="00B22924"/>
    <w:pPr>
      <w:numPr>
        <w:numId w:val="7"/>
      </w:numPr>
    </w:pPr>
  </w:style>
  <w:style w:type="paragraph" w:styleId="Aufzhlungszeichen2">
    <w:name w:val="List Bullet 2"/>
    <w:basedOn w:val="Standard"/>
    <w:rsid w:val="00B22924"/>
    <w:pPr>
      <w:numPr>
        <w:numId w:val="8"/>
      </w:numPr>
    </w:pPr>
  </w:style>
  <w:style w:type="paragraph" w:styleId="Liste5">
    <w:name w:val="List 5"/>
    <w:basedOn w:val="Standard"/>
    <w:rsid w:val="00B22924"/>
    <w:pPr>
      <w:ind w:left="1415" w:hanging="283"/>
    </w:pPr>
  </w:style>
  <w:style w:type="paragraph" w:styleId="Liste4">
    <w:name w:val="List 4"/>
    <w:basedOn w:val="Standard"/>
    <w:rsid w:val="00B22924"/>
    <w:pPr>
      <w:ind w:left="1132" w:hanging="283"/>
    </w:pPr>
  </w:style>
  <w:style w:type="paragraph" w:styleId="Liste3">
    <w:name w:val="List 3"/>
    <w:basedOn w:val="Standard"/>
    <w:rsid w:val="00B22924"/>
    <w:pPr>
      <w:ind w:left="849" w:hanging="283"/>
    </w:pPr>
  </w:style>
  <w:style w:type="paragraph" w:styleId="Liste2">
    <w:name w:val="List 2"/>
    <w:basedOn w:val="Standard"/>
    <w:rsid w:val="00B22924"/>
    <w:pPr>
      <w:ind w:left="566" w:hanging="283"/>
    </w:pPr>
  </w:style>
  <w:style w:type="paragraph" w:styleId="Listennummer">
    <w:name w:val="List Number"/>
    <w:basedOn w:val="Standard"/>
    <w:rsid w:val="00B22924"/>
    <w:pPr>
      <w:numPr>
        <w:numId w:val="9"/>
      </w:numPr>
    </w:pPr>
  </w:style>
  <w:style w:type="paragraph" w:styleId="Aufzhlungszeichen">
    <w:name w:val="List Bullet"/>
    <w:basedOn w:val="Standard"/>
    <w:rsid w:val="00B22924"/>
    <w:pPr>
      <w:numPr>
        <w:numId w:val="10"/>
      </w:numPr>
    </w:pPr>
  </w:style>
  <w:style w:type="paragraph" w:styleId="Liste">
    <w:name w:val="List"/>
    <w:basedOn w:val="Standard"/>
    <w:rsid w:val="00B22924"/>
    <w:pPr>
      <w:ind w:left="283" w:hanging="283"/>
    </w:pPr>
  </w:style>
  <w:style w:type="paragraph" w:styleId="RGV-berschrift">
    <w:name w:val="toa heading"/>
    <w:basedOn w:val="Standard"/>
    <w:next w:val="Standard"/>
    <w:semiHidden/>
    <w:rsid w:val="00B22924"/>
    <w:pPr>
      <w:spacing w:before="120"/>
    </w:pPr>
    <w:rPr>
      <w:rFonts w:ascii="Arial" w:hAnsi="Arial" w:cs="Arial"/>
      <w:b/>
      <w:bCs/>
    </w:rPr>
  </w:style>
  <w:style w:type="paragraph" w:styleId="Makrotext">
    <w:name w:val="macro"/>
    <w:semiHidden/>
    <w:rsid w:val="00B229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Rechtsgrundlagenverzeichnis">
    <w:name w:val="table of authorities"/>
    <w:basedOn w:val="Standard"/>
    <w:next w:val="Standard"/>
    <w:semiHidden/>
    <w:rsid w:val="00B22924"/>
    <w:pPr>
      <w:ind w:left="240" w:hanging="240"/>
    </w:pPr>
  </w:style>
  <w:style w:type="paragraph" w:styleId="Endnotentext">
    <w:name w:val="endnote text"/>
    <w:basedOn w:val="Standard"/>
    <w:semiHidden/>
    <w:rsid w:val="00B22924"/>
    <w:rPr>
      <w:sz w:val="20"/>
      <w:szCs w:val="20"/>
    </w:rPr>
  </w:style>
  <w:style w:type="character" w:styleId="Endnotenzeichen">
    <w:name w:val="endnote reference"/>
    <w:semiHidden/>
    <w:rsid w:val="00B22924"/>
    <w:rPr>
      <w:vertAlign w:val="superscript"/>
    </w:rPr>
  </w:style>
  <w:style w:type="character" w:styleId="Kommentarzeichen">
    <w:name w:val="annotation reference"/>
    <w:uiPriority w:val="99"/>
    <w:semiHidden/>
    <w:rsid w:val="00B22924"/>
    <w:rPr>
      <w:sz w:val="16"/>
      <w:szCs w:val="16"/>
    </w:rPr>
  </w:style>
  <w:style w:type="character" w:styleId="Funotenzeichen">
    <w:name w:val="footnote reference"/>
    <w:semiHidden/>
    <w:rsid w:val="00B22924"/>
    <w:rPr>
      <w:vertAlign w:val="superscript"/>
    </w:rPr>
  </w:style>
  <w:style w:type="paragraph" w:styleId="Umschlagabsenderadresse">
    <w:name w:val="envelope return"/>
    <w:basedOn w:val="Standard"/>
    <w:rsid w:val="00B22924"/>
    <w:rPr>
      <w:rFonts w:ascii="Arial" w:hAnsi="Arial" w:cs="Arial"/>
      <w:sz w:val="20"/>
      <w:szCs w:val="20"/>
    </w:rPr>
  </w:style>
  <w:style w:type="paragraph" w:styleId="Umschlagadresse">
    <w:name w:val="envelope address"/>
    <w:basedOn w:val="Standard"/>
    <w:rsid w:val="00B22924"/>
    <w:pPr>
      <w:framePr w:w="4320" w:h="2160" w:hRule="exact" w:hSpace="141" w:wrap="auto" w:hAnchor="page" w:xAlign="center" w:yAlign="bottom"/>
      <w:ind w:left="1"/>
    </w:pPr>
    <w:rPr>
      <w:rFonts w:ascii="Arial" w:hAnsi="Arial" w:cs="Arial"/>
    </w:rPr>
  </w:style>
  <w:style w:type="paragraph" w:styleId="Abbildungsverzeichnis">
    <w:name w:val="table of figures"/>
    <w:basedOn w:val="Standard"/>
    <w:next w:val="Standard"/>
    <w:semiHidden/>
    <w:rsid w:val="00B22924"/>
  </w:style>
  <w:style w:type="paragraph" w:styleId="Beschriftung">
    <w:name w:val="caption"/>
    <w:basedOn w:val="Standard"/>
    <w:next w:val="Standard"/>
    <w:qFormat/>
    <w:rsid w:val="00B22924"/>
    <w:rPr>
      <w:b/>
      <w:bCs/>
      <w:sz w:val="20"/>
      <w:szCs w:val="20"/>
    </w:rPr>
  </w:style>
  <w:style w:type="paragraph" w:styleId="Index1">
    <w:name w:val="index 1"/>
    <w:basedOn w:val="Standard"/>
    <w:next w:val="Standard"/>
    <w:autoRedefine/>
    <w:semiHidden/>
    <w:rsid w:val="00B22924"/>
    <w:pPr>
      <w:ind w:left="240" w:hanging="240"/>
    </w:pPr>
  </w:style>
  <w:style w:type="paragraph" w:styleId="Indexberschrift">
    <w:name w:val="index heading"/>
    <w:basedOn w:val="Standard"/>
    <w:next w:val="Index1"/>
    <w:semiHidden/>
    <w:rsid w:val="00B22924"/>
    <w:rPr>
      <w:rFonts w:ascii="Arial" w:hAnsi="Arial" w:cs="Arial"/>
      <w:b/>
      <w:bCs/>
    </w:rPr>
  </w:style>
  <w:style w:type="paragraph" w:styleId="Kommentartext">
    <w:name w:val="annotation text"/>
    <w:basedOn w:val="Standard"/>
    <w:link w:val="KommentartextZchn"/>
    <w:uiPriority w:val="99"/>
    <w:rsid w:val="00B22924"/>
    <w:rPr>
      <w:sz w:val="20"/>
      <w:szCs w:val="20"/>
    </w:rPr>
  </w:style>
  <w:style w:type="paragraph" w:styleId="Funotentext">
    <w:name w:val="footnote text"/>
    <w:basedOn w:val="Standard"/>
    <w:semiHidden/>
    <w:rsid w:val="00B22924"/>
    <w:rPr>
      <w:sz w:val="20"/>
      <w:szCs w:val="20"/>
    </w:rPr>
  </w:style>
  <w:style w:type="paragraph" w:styleId="Standardeinzug">
    <w:name w:val="Normal Indent"/>
    <w:basedOn w:val="Standard"/>
    <w:rsid w:val="00B22924"/>
    <w:pPr>
      <w:ind w:left="708"/>
    </w:pPr>
  </w:style>
  <w:style w:type="paragraph" w:styleId="Verzeichnis9">
    <w:name w:val="toc 9"/>
    <w:basedOn w:val="Standard"/>
    <w:next w:val="Standard"/>
    <w:autoRedefine/>
    <w:semiHidden/>
    <w:rsid w:val="00B22924"/>
    <w:pPr>
      <w:ind w:left="1920"/>
    </w:pPr>
  </w:style>
  <w:style w:type="paragraph" w:styleId="Verzeichnis8">
    <w:name w:val="toc 8"/>
    <w:basedOn w:val="Standard"/>
    <w:next w:val="Standard"/>
    <w:autoRedefine/>
    <w:semiHidden/>
    <w:rsid w:val="00B22924"/>
    <w:pPr>
      <w:ind w:left="1680"/>
    </w:pPr>
  </w:style>
  <w:style w:type="paragraph" w:styleId="Verzeichnis7">
    <w:name w:val="toc 7"/>
    <w:basedOn w:val="Standard"/>
    <w:next w:val="Standard"/>
    <w:autoRedefine/>
    <w:semiHidden/>
    <w:rsid w:val="00B22924"/>
    <w:pPr>
      <w:ind w:left="1440"/>
    </w:pPr>
  </w:style>
  <w:style w:type="paragraph" w:styleId="Verzeichnis6">
    <w:name w:val="toc 6"/>
    <w:basedOn w:val="Standard"/>
    <w:next w:val="Standard"/>
    <w:autoRedefine/>
    <w:semiHidden/>
    <w:rsid w:val="00B22924"/>
    <w:pPr>
      <w:ind w:left="1200"/>
    </w:pPr>
  </w:style>
  <w:style w:type="paragraph" w:styleId="Verzeichnis5">
    <w:name w:val="toc 5"/>
    <w:basedOn w:val="Standard"/>
    <w:next w:val="Standard"/>
    <w:autoRedefine/>
    <w:semiHidden/>
    <w:rsid w:val="00B22924"/>
    <w:pPr>
      <w:ind w:left="960"/>
    </w:pPr>
  </w:style>
  <w:style w:type="paragraph" w:styleId="Verzeichnis4">
    <w:name w:val="toc 4"/>
    <w:basedOn w:val="Standard"/>
    <w:next w:val="Standard"/>
    <w:autoRedefine/>
    <w:semiHidden/>
    <w:rsid w:val="00B22924"/>
    <w:pPr>
      <w:ind w:left="720"/>
    </w:pPr>
  </w:style>
  <w:style w:type="paragraph" w:styleId="Verzeichnis3">
    <w:name w:val="toc 3"/>
    <w:basedOn w:val="Standard"/>
    <w:next w:val="Standard"/>
    <w:autoRedefine/>
    <w:semiHidden/>
    <w:rsid w:val="00B22924"/>
    <w:pPr>
      <w:ind w:left="480"/>
    </w:pPr>
  </w:style>
  <w:style w:type="paragraph" w:styleId="Verzeichnis2">
    <w:name w:val="toc 2"/>
    <w:basedOn w:val="Standard"/>
    <w:next w:val="Standard"/>
    <w:autoRedefine/>
    <w:semiHidden/>
    <w:rsid w:val="00B22924"/>
    <w:pPr>
      <w:ind w:left="240"/>
    </w:pPr>
  </w:style>
  <w:style w:type="paragraph" w:styleId="Verzeichnis1">
    <w:name w:val="toc 1"/>
    <w:basedOn w:val="Standard"/>
    <w:next w:val="Standard"/>
    <w:autoRedefine/>
    <w:semiHidden/>
    <w:rsid w:val="00B22924"/>
  </w:style>
  <w:style w:type="paragraph" w:styleId="Index9">
    <w:name w:val="index 9"/>
    <w:basedOn w:val="Standard"/>
    <w:next w:val="Standard"/>
    <w:autoRedefine/>
    <w:semiHidden/>
    <w:rsid w:val="00B22924"/>
    <w:pPr>
      <w:ind w:left="2160" w:hanging="240"/>
    </w:pPr>
  </w:style>
  <w:style w:type="paragraph" w:styleId="Index8">
    <w:name w:val="index 8"/>
    <w:basedOn w:val="Standard"/>
    <w:next w:val="Standard"/>
    <w:autoRedefine/>
    <w:semiHidden/>
    <w:rsid w:val="00B22924"/>
    <w:pPr>
      <w:ind w:left="1920" w:hanging="240"/>
    </w:pPr>
  </w:style>
  <w:style w:type="paragraph" w:styleId="Index7">
    <w:name w:val="index 7"/>
    <w:basedOn w:val="Standard"/>
    <w:next w:val="Standard"/>
    <w:autoRedefine/>
    <w:semiHidden/>
    <w:rsid w:val="00B22924"/>
    <w:pPr>
      <w:ind w:left="1680" w:hanging="240"/>
    </w:pPr>
  </w:style>
  <w:style w:type="paragraph" w:styleId="Index6">
    <w:name w:val="index 6"/>
    <w:basedOn w:val="Standard"/>
    <w:next w:val="Standard"/>
    <w:autoRedefine/>
    <w:semiHidden/>
    <w:rsid w:val="00B22924"/>
    <w:pPr>
      <w:ind w:left="1440" w:hanging="240"/>
    </w:pPr>
  </w:style>
  <w:style w:type="paragraph" w:styleId="Index5">
    <w:name w:val="index 5"/>
    <w:basedOn w:val="Standard"/>
    <w:next w:val="Standard"/>
    <w:autoRedefine/>
    <w:semiHidden/>
    <w:rsid w:val="00B22924"/>
    <w:pPr>
      <w:ind w:left="1200" w:hanging="240"/>
    </w:pPr>
  </w:style>
  <w:style w:type="paragraph" w:styleId="Index4">
    <w:name w:val="index 4"/>
    <w:basedOn w:val="Standard"/>
    <w:next w:val="Standard"/>
    <w:autoRedefine/>
    <w:semiHidden/>
    <w:rsid w:val="00B22924"/>
    <w:pPr>
      <w:ind w:left="960" w:hanging="240"/>
    </w:pPr>
  </w:style>
  <w:style w:type="paragraph" w:styleId="Index3">
    <w:name w:val="index 3"/>
    <w:basedOn w:val="Standard"/>
    <w:next w:val="Standard"/>
    <w:autoRedefine/>
    <w:semiHidden/>
    <w:rsid w:val="00B22924"/>
    <w:pPr>
      <w:ind w:left="720" w:hanging="240"/>
    </w:pPr>
  </w:style>
  <w:style w:type="paragraph" w:styleId="Index2">
    <w:name w:val="index 2"/>
    <w:basedOn w:val="Standard"/>
    <w:next w:val="Standard"/>
    <w:autoRedefine/>
    <w:semiHidden/>
    <w:rsid w:val="00B22924"/>
    <w:pPr>
      <w:ind w:left="480" w:hanging="240"/>
    </w:pPr>
  </w:style>
  <w:style w:type="table" w:styleId="TabelleEinfach1">
    <w:name w:val="Table Simple 1"/>
    <w:basedOn w:val="NormaleTabelle"/>
    <w:rsid w:val="008B0C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prechblasentext">
    <w:name w:val="Balloon Text"/>
    <w:basedOn w:val="Standard"/>
    <w:link w:val="SprechblasentextZchn"/>
    <w:rsid w:val="00F041E4"/>
    <w:rPr>
      <w:rFonts w:ascii="Arial" w:hAnsi="Arial" w:cs="Arial"/>
      <w:sz w:val="16"/>
      <w:szCs w:val="16"/>
    </w:rPr>
  </w:style>
  <w:style w:type="character" w:customStyle="1" w:styleId="SprechblasentextZchn">
    <w:name w:val="Sprechblasentext Zchn"/>
    <w:link w:val="Sprechblasentext"/>
    <w:rsid w:val="00F041E4"/>
    <w:rPr>
      <w:rFonts w:ascii="Arial" w:hAnsi="Arial" w:cs="Arial"/>
      <w:sz w:val="16"/>
      <w:szCs w:val="16"/>
    </w:rPr>
  </w:style>
  <w:style w:type="paragraph" w:styleId="Kommentarthema">
    <w:name w:val="annotation subject"/>
    <w:basedOn w:val="Kommentartext"/>
    <w:next w:val="Kommentartext"/>
    <w:link w:val="KommentarthemaZchn"/>
    <w:rsid w:val="0028045C"/>
    <w:rPr>
      <w:b/>
      <w:bCs/>
    </w:rPr>
  </w:style>
  <w:style w:type="character" w:customStyle="1" w:styleId="KommentartextZchn">
    <w:name w:val="Kommentartext Zchn"/>
    <w:basedOn w:val="Absatz-Standardschriftart"/>
    <w:link w:val="Kommentartext"/>
    <w:uiPriority w:val="99"/>
    <w:rsid w:val="0028045C"/>
  </w:style>
  <w:style w:type="character" w:customStyle="1" w:styleId="KommentarthemaZchn">
    <w:name w:val="Kommentarthema Zchn"/>
    <w:link w:val="Kommentarthema"/>
    <w:rsid w:val="0028045C"/>
    <w:rPr>
      <w:b/>
      <w:bCs/>
    </w:rPr>
  </w:style>
  <w:style w:type="character" w:customStyle="1" w:styleId="apple-converted-space">
    <w:name w:val="apple-converted-space"/>
    <w:basedOn w:val="Absatz-Standardschriftart"/>
    <w:rsid w:val="002E69C7"/>
  </w:style>
  <w:style w:type="paragraph" w:customStyle="1" w:styleId="bodytext">
    <w:name w:val="bodytext"/>
    <w:basedOn w:val="Standard"/>
    <w:rsid w:val="00C91CEE"/>
    <w:pPr>
      <w:spacing w:before="100" w:beforeAutospacing="1" w:after="100" w:afterAutospacing="1"/>
    </w:pPr>
  </w:style>
  <w:style w:type="paragraph" w:styleId="berarbeitung">
    <w:name w:val="Revision"/>
    <w:hidden/>
    <w:uiPriority w:val="99"/>
    <w:semiHidden/>
    <w:rsid w:val="00764D2B"/>
    <w:rPr>
      <w:sz w:val="24"/>
      <w:szCs w:val="24"/>
    </w:rPr>
  </w:style>
  <w:style w:type="table" w:styleId="Tabellenraster">
    <w:name w:val="Table Grid"/>
    <w:basedOn w:val="NormaleTabelle"/>
    <w:rsid w:val="00BB5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D75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paragraph" w:styleId="berschrift1">
    <w:name w:val="heading 1"/>
    <w:basedOn w:val="Standard"/>
    <w:next w:val="Standard"/>
    <w:qFormat/>
    <w:rsid w:val="00C96C50"/>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B22924"/>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B22924"/>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B22924"/>
    <w:pPr>
      <w:keepNext/>
      <w:spacing w:before="240" w:after="60"/>
      <w:outlineLvl w:val="3"/>
    </w:pPr>
    <w:rPr>
      <w:b/>
      <w:bCs/>
      <w:sz w:val="28"/>
      <w:szCs w:val="28"/>
    </w:rPr>
  </w:style>
  <w:style w:type="paragraph" w:styleId="berschrift5">
    <w:name w:val="heading 5"/>
    <w:basedOn w:val="Standard"/>
    <w:next w:val="Standard"/>
    <w:qFormat/>
    <w:rsid w:val="00B22924"/>
    <w:pPr>
      <w:spacing w:before="240" w:after="60"/>
      <w:outlineLvl w:val="4"/>
    </w:pPr>
    <w:rPr>
      <w:b/>
      <w:bCs/>
      <w:i/>
      <w:iCs/>
      <w:sz w:val="26"/>
      <w:szCs w:val="26"/>
    </w:rPr>
  </w:style>
  <w:style w:type="paragraph" w:styleId="berschrift6">
    <w:name w:val="heading 6"/>
    <w:basedOn w:val="Standard"/>
    <w:next w:val="Standard"/>
    <w:qFormat/>
    <w:rsid w:val="00B22924"/>
    <w:pPr>
      <w:spacing w:before="240" w:after="60"/>
      <w:outlineLvl w:val="5"/>
    </w:pPr>
    <w:rPr>
      <w:b/>
      <w:bCs/>
      <w:sz w:val="22"/>
      <w:szCs w:val="22"/>
    </w:rPr>
  </w:style>
  <w:style w:type="paragraph" w:styleId="berschrift7">
    <w:name w:val="heading 7"/>
    <w:basedOn w:val="Standard"/>
    <w:next w:val="Standard"/>
    <w:qFormat/>
    <w:rsid w:val="00B22924"/>
    <w:pPr>
      <w:spacing w:before="240" w:after="60"/>
      <w:outlineLvl w:val="6"/>
    </w:pPr>
  </w:style>
  <w:style w:type="paragraph" w:styleId="berschrift8">
    <w:name w:val="heading 8"/>
    <w:basedOn w:val="Standard"/>
    <w:next w:val="Standard"/>
    <w:qFormat/>
    <w:rsid w:val="00B22924"/>
    <w:pPr>
      <w:spacing w:before="240" w:after="60"/>
      <w:outlineLvl w:val="7"/>
    </w:pPr>
    <w:rPr>
      <w:i/>
      <w:iCs/>
    </w:rPr>
  </w:style>
  <w:style w:type="paragraph" w:styleId="berschrift9">
    <w:name w:val="heading 9"/>
    <w:basedOn w:val="Standard"/>
    <w:next w:val="Standard"/>
    <w:qFormat/>
    <w:rsid w:val="00B22924"/>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rsid w:val="00FA753A"/>
    <w:rPr>
      <w:rFonts w:ascii="Calibri" w:hAnsi="Calibri"/>
      <w:sz w:val="24"/>
    </w:rPr>
  </w:style>
  <w:style w:type="paragraph" w:styleId="Fuzeile">
    <w:name w:val="footer"/>
    <w:basedOn w:val="Standard"/>
    <w:rsid w:val="00D411E4"/>
    <w:pPr>
      <w:tabs>
        <w:tab w:val="center" w:pos="4536"/>
        <w:tab w:val="right" w:pos="9072"/>
      </w:tabs>
    </w:pPr>
  </w:style>
  <w:style w:type="character" w:styleId="Seitenzahl">
    <w:name w:val="page number"/>
    <w:rsid w:val="00BB1E86"/>
    <w:rPr>
      <w:rFonts w:ascii="Calibri" w:hAnsi="Calibri"/>
      <w:sz w:val="24"/>
    </w:rPr>
  </w:style>
  <w:style w:type="paragraph" w:styleId="Kopfzeile">
    <w:name w:val="header"/>
    <w:basedOn w:val="Standard"/>
    <w:rsid w:val="00D411E4"/>
    <w:pPr>
      <w:tabs>
        <w:tab w:val="center" w:pos="4536"/>
        <w:tab w:val="right" w:pos="9072"/>
      </w:tabs>
    </w:pPr>
  </w:style>
  <w:style w:type="paragraph" w:styleId="HTMLVorformatiert">
    <w:name w:val="HTML Preformatted"/>
    <w:basedOn w:val="Standard"/>
    <w:rsid w:val="00DA5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CitaviBibliographyEntry">
    <w:name w:val="Citavi Bibliography Entry"/>
    <w:basedOn w:val="Standard"/>
    <w:rsid w:val="00C96C50"/>
    <w:pPr>
      <w:tabs>
        <w:tab w:val="left" w:pos="283"/>
      </w:tabs>
      <w:ind w:left="283" w:hanging="283"/>
    </w:pPr>
  </w:style>
  <w:style w:type="paragraph" w:customStyle="1" w:styleId="CitaviBibliographyHeading">
    <w:name w:val="Citavi Bibliography Heading"/>
    <w:basedOn w:val="berschrift1"/>
    <w:rsid w:val="00C96C50"/>
  </w:style>
  <w:style w:type="character" w:styleId="HTMLVariable">
    <w:name w:val="HTML Variable"/>
    <w:rsid w:val="00B22924"/>
    <w:rPr>
      <w:i/>
      <w:iCs/>
    </w:rPr>
  </w:style>
  <w:style w:type="character" w:styleId="HTMLSchreibmaschine">
    <w:name w:val="HTML Typewriter"/>
    <w:rsid w:val="00B22924"/>
    <w:rPr>
      <w:rFonts w:ascii="Courier New" w:hAnsi="Courier New" w:cs="Courier New"/>
      <w:sz w:val="20"/>
      <w:szCs w:val="20"/>
    </w:rPr>
  </w:style>
  <w:style w:type="character" w:styleId="HTMLBeispiel">
    <w:name w:val="HTML Sample"/>
    <w:rsid w:val="00B22924"/>
    <w:rPr>
      <w:rFonts w:ascii="Courier New" w:hAnsi="Courier New" w:cs="Courier New"/>
    </w:rPr>
  </w:style>
  <w:style w:type="character" w:styleId="HTMLTastatur">
    <w:name w:val="HTML Keyboard"/>
    <w:rsid w:val="00B22924"/>
    <w:rPr>
      <w:rFonts w:ascii="Courier New" w:hAnsi="Courier New" w:cs="Courier New"/>
      <w:sz w:val="20"/>
      <w:szCs w:val="20"/>
    </w:rPr>
  </w:style>
  <w:style w:type="character" w:styleId="HTMLDefinition">
    <w:name w:val="HTML Definition"/>
    <w:rsid w:val="00B22924"/>
    <w:rPr>
      <w:i/>
      <w:iCs/>
    </w:rPr>
  </w:style>
  <w:style w:type="character" w:styleId="HTMLCode">
    <w:name w:val="HTML Code"/>
    <w:rsid w:val="00B22924"/>
    <w:rPr>
      <w:rFonts w:ascii="Courier New" w:hAnsi="Courier New" w:cs="Courier New"/>
      <w:sz w:val="20"/>
      <w:szCs w:val="20"/>
    </w:rPr>
  </w:style>
  <w:style w:type="character" w:styleId="HTMLZitat">
    <w:name w:val="HTML Cite"/>
    <w:rsid w:val="00B22924"/>
    <w:rPr>
      <w:i/>
      <w:iCs/>
    </w:rPr>
  </w:style>
  <w:style w:type="paragraph" w:styleId="HTMLAdresse">
    <w:name w:val="HTML Address"/>
    <w:basedOn w:val="Standard"/>
    <w:rsid w:val="00B22924"/>
    <w:rPr>
      <w:i/>
      <w:iCs/>
    </w:rPr>
  </w:style>
  <w:style w:type="character" w:styleId="HTMLAkronym">
    <w:name w:val="HTML Acronym"/>
    <w:basedOn w:val="Absatz-Standardschriftart"/>
    <w:rsid w:val="00B22924"/>
  </w:style>
  <w:style w:type="paragraph" w:styleId="StandardWeb">
    <w:name w:val="Normal (Web)"/>
    <w:basedOn w:val="Standard"/>
    <w:uiPriority w:val="99"/>
    <w:rsid w:val="00B22924"/>
  </w:style>
  <w:style w:type="paragraph" w:styleId="NurText">
    <w:name w:val="Plain Text"/>
    <w:basedOn w:val="Standard"/>
    <w:rsid w:val="00B22924"/>
    <w:rPr>
      <w:rFonts w:ascii="Courier New" w:hAnsi="Courier New" w:cs="Courier New"/>
      <w:sz w:val="20"/>
      <w:szCs w:val="20"/>
    </w:rPr>
  </w:style>
  <w:style w:type="paragraph" w:styleId="Dokumentstruktur">
    <w:name w:val="Document Map"/>
    <w:basedOn w:val="Standard"/>
    <w:semiHidden/>
    <w:rsid w:val="00B22924"/>
    <w:pPr>
      <w:shd w:val="clear" w:color="auto" w:fill="000080"/>
    </w:pPr>
    <w:rPr>
      <w:rFonts w:ascii="Tahoma" w:hAnsi="Tahoma" w:cs="Tahoma"/>
      <w:sz w:val="20"/>
      <w:szCs w:val="20"/>
    </w:rPr>
  </w:style>
  <w:style w:type="character" w:styleId="Hervorhebung">
    <w:name w:val="Emphasis"/>
    <w:uiPriority w:val="20"/>
    <w:qFormat/>
    <w:rsid w:val="00B22924"/>
    <w:rPr>
      <w:i/>
      <w:iCs/>
    </w:rPr>
  </w:style>
  <w:style w:type="character" w:styleId="Fett">
    <w:name w:val="Strong"/>
    <w:qFormat/>
    <w:rsid w:val="00B22924"/>
    <w:rPr>
      <w:b/>
      <w:bCs/>
    </w:rPr>
  </w:style>
  <w:style w:type="character" w:styleId="BesuchterHyperlink">
    <w:name w:val="FollowedHyperlink"/>
    <w:rsid w:val="00B22924"/>
    <w:rPr>
      <w:color w:val="800080"/>
      <w:u w:val="single"/>
    </w:rPr>
  </w:style>
  <w:style w:type="character" w:styleId="Hyperlink">
    <w:name w:val="Hyperlink"/>
    <w:uiPriority w:val="99"/>
    <w:rsid w:val="00B22924"/>
    <w:rPr>
      <w:color w:val="0000FF"/>
      <w:u w:val="single"/>
    </w:rPr>
  </w:style>
  <w:style w:type="paragraph" w:styleId="Blocktext">
    <w:name w:val="Block Text"/>
    <w:basedOn w:val="Standard"/>
    <w:rsid w:val="00B22924"/>
    <w:pPr>
      <w:spacing w:after="120"/>
      <w:ind w:left="1440" w:right="1440"/>
    </w:pPr>
  </w:style>
  <w:style w:type="paragraph" w:styleId="Textkrper-Einzug3">
    <w:name w:val="Body Text Indent 3"/>
    <w:basedOn w:val="Standard"/>
    <w:rsid w:val="00B22924"/>
    <w:pPr>
      <w:spacing w:after="120"/>
      <w:ind w:left="283"/>
    </w:pPr>
    <w:rPr>
      <w:sz w:val="16"/>
      <w:szCs w:val="16"/>
    </w:rPr>
  </w:style>
  <w:style w:type="paragraph" w:styleId="Textkrper-Einzug2">
    <w:name w:val="Body Text Indent 2"/>
    <w:basedOn w:val="Standard"/>
    <w:rsid w:val="00B22924"/>
    <w:pPr>
      <w:spacing w:after="120" w:line="480" w:lineRule="auto"/>
      <w:ind w:left="283"/>
    </w:pPr>
  </w:style>
  <w:style w:type="paragraph" w:styleId="Textkrper3">
    <w:name w:val="Body Text 3"/>
    <w:basedOn w:val="Standard"/>
    <w:rsid w:val="00B22924"/>
    <w:pPr>
      <w:spacing w:after="120"/>
    </w:pPr>
    <w:rPr>
      <w:sz w:val="16"/>
      <w:szCs w:val="16"/>
    </w:rPr>
  </w:style>
  <w:style w:type="paragraph" w:styleId="Textkrper2">
    <w:name w:val="Body Text 2"/>
    <w:basedOn w:val="Standard"/>
    <w:rsid w:val="00B22924"/>
    <w:pPr>
      <w:spacing w:after="120" w:line="480" w:lineRule="auto"/>
    </w:pPr>
  </w:style>
  <w:style w:type="paragraph" w:styleId="Fu-Endnotenberschrift">
    <w:name w:val="Note Heading"/>
    <w:basedOn w:val="Standard"/>
    <w:next w:val="Standard"/>
    <w:rsid w:val="00B22924"/>
  </w:style>
  <w:style w:type="paragraph" w:styleId="Textkrper-Zeileneinzug">
    <w:name w:val="Body Text Indent"/>
    <w:basedOn w:val="Standard"/>
    <w:rsid w:val="00B22924"/>
    <w:pPr>
      <w:spacing w:after="120"/>
      <w:ind w:left="283"/>
    </w:pPr>
  </w:style>
  <w:style w:type="paragraph" w:styleId="Textkrper-Erstzeileneinzug2">
    <w:name w:val="Body Text First Indent 2"/>
    <w:basedOn w:val="Textkrper-Zeileneinzug"/>
    <w:rsid w:val="00B22924"/>
    <w:pPr>
      <w:ind w:firstLine="210"/>
    </w:pPr>
  </w:style>
  <w:style w:type="paragraph" w:styleId="Textkrper">
    <w:name w:val="Body Text"/>
    <w:basedOn w:val="Standard"/>
    <w:rsid w:val="00B22924"/>
    <w:pPr>
      <w:spacing w:after="120"/>
    </w:pPr>
  </w:style>
  <w:style w:type="paragraph" w:styleId="Textkrper-Erstzeileneinzug">
    <w:name w:val="Body Text First Indent"/>
    <w:basedOn w:val="Textkrper"/>
    <w:rsid w:val="00B22924"/>
    <w:pPr>
      <w:ind w:firstLine="210"/>
    </w:pPr>
  </w:style>
  <w:style w:type="paragraph" w:styleId="Datum">
    <w:name w:val="Date"/>
    <w:basedOn w:val="Standard"/>
    <w:next w:val="Standard"/>
    <w:rsid w:val="00B22924"/>
  </w:style>
  <w:style w:type="paragraph" w:styleId="Anrede">
    <w:name w:val="Salutation"/>
    <w:basedOn w:val="Standard"/>
    <w:next w:val="Standard"/>
    <w:rsid w:val="00B22924"/>
  </w:style>
  <w:style w:type="paragraph" w:styleId="Untertitel">
    <w:name w:val="Subtitle"/>
    <w:basedOn w:val="Standard"/>
    <w:qFormat/>
    <w:rsid w:val="00B22924"/>
    <w:pPr>
      <w:spacing w:after="60"/>
      <w:jc w:val="center"/>
      <w:outlineLvl w:val="1"/>
    </w:pPr>
    <w:rPr>
      <w:rFonts w:ascii="Arial" w:hAnsi="Arial" w:cs="Arial"/>
    </w:rPr>
  </w:style>
  <w:style w:type="paragraph" w:styleId="Nachrichtenkopf">
    <w:name w:val="Message Header"/>
    <w:basedOn w:val="Standard"/>
    <w:rsid w:val="00B2292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Listenfortsetzung5">
    <w:name w:val="List Continue 5"/>
    <w:basedOn w:val="Standard"/>
    <w:rsid w:val="00B22924"/>
    <w:pPr>
      <w:spacing w:after="120"/>
      <w:ind w:left="1415"/>
    </w:pPr>
  </w:style>
  <w:style w:type="paragraph" w:styleId="Listenfortsetzung4">
    <w:name w:val="List Continue 4"/>
    <w:basedOn w:val="Standard"/>
    <w:rsid w:val="00B22924"/>
    <w:pPr>
      <w:spacing w:after="120"/>
      <w:ind w:left="1132"/>
    </w:pPr>
  </w:style>
  <w:style w:type="paragraph" w:styleId="Listenfortsetzung3">
    <w:name w:val="List Continue 3"/>
    <w:basedOn w:val="Standard"/>
    <w:rsid w:val="00B22924"/>
    <w:pPr>
      <w:spacing w:after="120"/>
      <w:ind w:left="849"/>
    </w:pPr>
  </w:style>
  <w:style w:type="paragraph" w:styleId="Listenfortsetzung2">
    <w:name w:val="List Continue 2"/>
    <w:basedOn w:val="Standard"/>
    <w:rsid w:val="00B22924"/>
    <w:pPr>
      <w:spacing w:after="120"/>
      <w:ind w:left="566"/>
    </w:pPr>
  </w:style>
  <w:style w:type="paragraph" w:styleId="Listenfortsetzung">
    <w:name w:val="List Continue"/>
    <w:basedOn w:val="Standard"/>
    <w:rsid w:val="00B22924"/>
    <w:pPr>
      <w:spacing w:after="120"/>
      <w:ind w:left="283"/>
    </w:pPr>
  </w:style>
  <w:style w:type="paragraph" w:styleId="Unterschrift">
    <w:name w:val="Signature"/>
    <w:basedOn w:val="Standard"/>
    <w:rsid w:val="00B22924"/>
    <w:pPr>
      <w:ind w:left="4252"/>
    </w:pPr>
  </w:style>
  <w:style w:type="paragraph" w:styleId="Gruformel">
    <w:name w:val="Closing"/>
    <w:basedOn w:val="Standard"/>
    <w:rsid w:val="00B22924"/>
    <w:pPr>
      <w:ind w:left="4252"/>
    </w:pPr>
  </w:style>
  <w:style w:type="paragraph" w:styleId="Titel">
    <w:name w:val="Title"/>
    <w:basedOn w:val="Standard"/>
    <w:qFormat/>
    <w:rsid w:val="00B22924"/>
    <w:pPr>
      <w:spacing w:before="240" w:after="60"/>
      <w:jc w:val="center"/>
      <w:outlineLvl w:val="0"/>
    </w:pPr>
    <w:rPr>
      <w:rFonts w:ascii="Arial" w:hAnsi="Arial" w:cs="Arial"/>
      <w:b/>
      <w:bCs/>
      <w:kern w:val="28"/>
      <w:sz w:val="32"/>
      <w:szCs w:val="32"/>
    </w:rPr>
  </w:style>
  <w:style w:type="paragraph" w:styleId="Listennummer5">
    <w:name w:val="List Number 5"/>
    <w:basedOn w:val="Standard"/>
    <w:rsid w:val="00B22924"/>
    <w:pPr>
      <w:numPr>
        <w:numId w:val="1"/>
      </w:numPr>
    </w:pPr>
  </w:style>
  <w:style w:type="paragraph" w:styleId="Listennummer4">
    <w:name w:val="List Number 4"/>
    <w:basedOn w:val="Standard"/>
    <w:rsid w:val="00B22924"/>
    <w:pPr>
      <w:numPr>
        <w:numId w:val="2"/>
      </w:numPr>
    </w:pPr>
  </w:style>
  <w:style w:type="paragraph" w:styleId="Listennummer3">
    <w:name w:val="List Number 3"/>
    <w:basedOn w:val="Standard"/>
    <w:rsid w:val="00B22924"/>
    <w:pPr>
      <w:numPr>
        <w:numId w:val="3"/>
      </w:numPr>
    </w:pPr>
  </w:style>
  <w:style w:type="paragraph" w:styleId="Listennummer2">
    <w:name w:val="List Number 2"/>
    <w:basedOn w:val="Standard"/>
    <w:rsid w:val="00B22924"/>
    <w:pPr>
      <w:numPr>
        <w:numId w:val="4"/>
      </w:numPr>
    </w:pPr>
  </w:style>
  <w:style w:type="paragraph" w:styleId="Aufzhlungszeichen5">
    <w:name w:val="List Bullet 5"/>
    <w:basedOn w:val="Standard"/>
    <w:rsid w:val="00B22924"/>
    <w:pPr>
      <w:numPr>
        <w:numId w:val="5"/>
      </w:numPr>
    </w:pPr>
  </w:style>
  <w:style w:type="paragraph" w:styleId="Aufzhlungszeichen4">
    <w:name w:val="List Bullet 4"/>
    <w:basedOn w:val="Standard"/>
    <w:rsid w:val="00B22924"/>
    <w:pPr>
      <w:numPr>
        <w:numId w:val="6"/>
      </w:numPr>
    </w:pPr>
  </w:style>
  <w:style w:type="paragraph" w:styleId="Aufzhlungszeichen3">
    <w:name w:val="List Bullet 3"/>
    <w:basedOn w:val="Standard"/>
    <w:rsid w:val="00B22924"/>
    <w:pPr>
      <w:numPr>
        <w:numId w:val="7"/>
      </w:numPr>
    </w:pPr>
  </w:style>
  <w:style w:type="paragraph" w:styleId="Aufzhlungszeichen2">
    <w:name w:val="List Bullet 2"/>
    <w:basedOn w:val="Standard"/>
    <w:rsid w:val="00B22924"/>
    <w:pPr>
      <w:numPr>
        <w:numId w:val="8"/>
      </w:numPr>
    </w:pPr>
  </w:style>
  <w:style w:type="paragraph" w:styleId="Liste5">
    <w:name w:val="List 5"/>
    <w:basedOn w:val="Standard"/>
    <w:rsid w:val="00B22924"/>
    <w:pPr>
      <w:ind w:left="1415" w:hanging="283"/>
    </w:pPr>
  </w:style>
  <w:style w:type="paragraph" w:styleId="Liste4">
    <w:name w:val="List 4"/>
    <w:basedOn w:val="Standard"/>
    <w:rsid w:val="00B22924"/>
    <w:pPr>
      <w:ind w:left="1132" w:hanging="283"/>
    </w:pPr>
  </w:style>
  <w:style w:type="paragraph" w:styleId="Liste3">
    <w:name w:val="List 3"/>
    <w:basedOn w:val="Standard"/>
    <w:rsid w:val="00B22924"/>
    <w:pPr>
      <w:ind w:left="849" w:hanging="283"/>
    </w:pPr>
  </w:style>
  <w:style w:type="paragraph" w:styleId="Liste2">
    <w:name w:val="List 2"/>
    <w:basedOn w:val="Standard"/>
    <w:rsid w:val="00B22924"/>
    <w:pPr>
      <w:ind w:left="566" w:hanging="283"/>
    </w:pPr>
  </w:style>
  <w:style w:type="paragraph" w:styleId="Listennummer">
    <w:name w:val="List Number"/>
    <w:basedOn w:val="Standard"/>
    <w:rsid w:val="00B22924"/>
    <w:pPr>
      <w:numPr>
        <w:numId w:val="9"/>
      </w:numPr>
    </w:pPr>
  </w:style>
  <w:style w:type="paragraph" w:styleId="Aufzhlungszeichen">
    <w:name w:val="List Bullet"/>
    <w:basedOn w:val="Standard"/>
    <w:rsid w:val="00B22924"/>
    <w:pPr>
      <w:numPr>
        <w:numId w:val="10"/>
      </w:numPr>
    </w:pPr>
  </w:style>
  <w:style w:type="paragraph" w:styleId="Liste">
    <w:name w:val="List"/>
    <w:basedOn w:val="Standard"/>
    <w:rsid w:val="00B22924"/>
    <w:pPr>
      <w:ind w:left="283" w:hanging="283"/>
    </w:pPr>
  </w:style>
  <w:style w:type="paragraph" w:styleId="RGV-berschrift">
    <w:name w:val="toa heading"/>
    <w:basedOn w:val="Standard"/>
    <w:next w:val="Standard"/>
    <w:semiHidden/>
    <w:rsid w:val="00B22924"/>
    <w:pPr>
      <w:spacing w:before="120"/>
    </w:pPr>
    <w:rPr>
      <w:rFonts w:ascii="Arial" w:hAnsi="Arial" w:cs="Arial"/>
      <w:b/>
      <w:bCs/>
    </w:rPr>
  </w:style>
  <w:style w:type="paragraph" w:styleId="Makrotext">
    <w:name w:val="macro"/>
    <w:semiHidden/>
    <w:rsid w:val="00B229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Rechtsgrundlagenverzeichnis">
    <w:name w:val="table of authorities"/>
    <w:basedOn w:val="Standard"/>
    <w:next w:val="Standard"/>
    <w:semiHidden/>
    <w:rsid w:val="00B22924"/>
    <w:pPr>
      <w:ind w:left="240" w:hanging="240"/>
    </w:pPr>
  </w:style>
  <w:style w:type="paragraph" w:styleId="Endnotentext">
    <w:name w:val="endnote text"/>
    <w:basedOn w:val="Standard"/>
    <w:semiHidden/>
    <w:rsid w:val="00B22924"/>
    <w:rPr>
      <w:sz w:val="20"/>
      <w:szCs w:val="20"/>
    </w:rPr>
  </w:style>
  <w:style w:type="character" w:styleId="Endnotenzeichen">
    <w:name w:val="endnote reference"/>
    <w:semiHidden/>
    <w:rsid w:val="00B22924"/>
    <w:rPr>
      <w:vertAlign w:val="superscript"/>
    </w:rPr>
  </w:style>
  <w:style w:type="character" w:styleId="Kommentarzeichen">
    <w:name w:val="annotation reference"/>
    <w:uiPriority w:val="99"/>
    <w:semiHidden/>
    <w:rsid w:val="00B22924"/>
    <w:rPr>
      <w:sz w:val="16"/>
      <w:szCs w:val="16"/>
    </w:rPr>
  </w:style>
  <w:style w:type="character" w:styleId="Funotenzeichen">
    <w:name w:val="footnote reference"/>
    <w:semiHidden/>
    <w:rsid w:val="00B22924"/>
    <w:rPr>
      <w:vertAlign w:val="superscript"/>
    </w:rPr>
  </w:style>
  <w:style w:type="paragraph" w:styleId="Umschlagabsenderadresse">
    <w:name w:val="envelope return"/>
    <w:basedOn w:val="Standard"/>
    <w:rsid w:val="00B22924"/>
    <w:rPr>
      <w:rFonts w:ascii="Arial" w:hAnsi="Arial" w:cs="Arial"/>
      <w:sz w:val="20"/>
      <w:szCs w:val="20"/>
    </w:rPr>
  </w:style>
  <w:style w:type="paragraph" w:styleId="Umschlagadresse">
    <w:name w:val="envelope address"/>
    <w:basedOn w:val="Standard"/>
    <w:rsid w:val="00B22924"/>
    <w:pPr>
      <w:framePr w:w="4320" w:h="2160" w:hRule="exact" w:hSpace="141" w:wrap="auto" w:hAnchor="page" w:xAlign="center" w:yAlign="bottom"/>
      <w:ind w:left="1"/>
    </w:pPr>
    <w:rPr>
      <w:rFonts w:ascii="Arial" w:hAnsi="Arial" w:cs="Arial"/>
    </w:rPr>
  </w:style>
  <w:style w:type="paragraph" w:styleId="Abbildungsverzeichnis">
    <w:name w:val="table of figures"/>
    <w:basedOn w:val="Standard"/>
    <w:next w:val="Standard"/>
    <w:semiHidden/>
    <w:rsid w:val="00B22924"/>
  </w:style>
  <w:style w:type="paragraph" w:styleId="Beschriftung">
    <w:name w:val="caption"/>
    <w:basedOn w:val="Standard"/>
    <w:next w:val="Standard"/>
    <w:qFormat/>
    <w:rsid w:val="00B22924"/>
    <w:rPr>
      <w:b/>
      <w:bCs/>
      <w:sz w:val="20"/>
      <w:szCs w:val="20"/>
    </w:rPr>
  </w:style>
  <w:style w:type="paragraph" w:styleId="Index1">
    <w:name w:val="index 1"/>
    <w:basedOn w:val="Standard"/>
    <w:next w:val="Standard"/>
    <w:autoRedefine/>
    <w:semiHidden/>
    <w:rsid w:val="00B22924"/>
    <w:pPr>
      <w:ind w:left="240" w:hanging="240"/>
    </w:pPr>
  </w:style>
  <w:style w:type="paragraph" w:styleId="Indexberschrift">
    <w:name w:val="index heading"/>
    <w:basedOn w:val="Standard"/>
    <w:next w:val="Index1"/>
    <w:semiHidden/>
    <w:rsid w:val="00B22924"/>
    <w:rPr>
      <w:rFonts w:ascii="Arial" w:hAnsi="Arial" w:cs="Arial"/>
      <w:b/>
      <w:bCs/>
    </w:rPr>
  </w:style>
  <w:style w:type="paragraph" w:styleId="Kommentartext">
    <w:name w:val="annotation text"/>
    <w:basedOn w:val="Standard"/>
    <w:link w:val="KommentartextZchn"/>
    <w:uiPriority w:val="99"/>
    <w:rsid w:val="00B22924"/>
    <w:rPr>
      <w:sz w:val="20"/>
      <w:szCs w:val="20"/>
    </w:rPr>
  </w:style>
  <w:style w:type="paragraph" w:styleId="Funotentext">
    <w:name w:val="footnote text"/>
    <w:basedOn w:val="Standard"/>
    <w:semiHidden/>
    <w:rsid w:val="00B22924"/>
    <w:rPr>
      <w:sz w:val="20"/>
      <w:szCs w:val="20"/>
    </w:rPr>
  </w:style>
  <w:style w:type="paragraph" w:styleId="Standardeinzug">
    <w:name w:val="Normal Indent"/>
    <w:basedOn w:val="Standard"/>
    <w:rsid w:val="00B22924"/>
    <w:pPr>
      <w:ind w:left="708"/>
    </w:pPr>
  </w:style>
  <w:style w:type="paragraph" w:styleId="Verzeichnis9">
    <w:name w:val="toc 9"/>
    <w:basedOn w:val="Standard"/>
    <w:next w:val="Standard"/>
    <w:autoRedefine/>
    <w:semiHidden/>
    <w:rsid w:val="00B22924"/>
    <w:pPr>
      <w:ind w:left="1920"/>
    </w:pPr>
  </w:style>
  <w:style w:type="paragraph" w:styleId="Verzeichnis8">
    <w:name w:val="toc 8"/>
    <w:basedOn w:val="Standard"/>
    <w:next w:val="Standard"/>
    <w:autoRedefine/>
    <w:semiHidden/>
    <w:rsid w:val="00B22924"/>
    <w:pPr>
      <w:ind w:left="1680"/>
    </w:pPr>
  </w:style>
  <w:style w:type="paragraph" w:styleId="Verzeichnis7">
    <w:name w:val="toc 7"/>
    <w:basedOn w:val="Standard"/>
    <w:next w:val="Standard"/>
    <w:autoRedefine/>
    <w:semiHidden/>
    <w:rsid w:val="00B22924"/>
    <w:pPr>
      <w:ind w:left="1440"/>
    </w:pPr>
  </w:style>
  <w:style w:type="paragraph" w:styleId="Verzeichnis6">
    <w:name w:val="toc 6"/>
    <w:basedOn w:val="Standard"/>
    <w:next w:val="Standard"/>
    <w:autoRedefine/>
    <w:semiHidden/>
    <w:rsid w:val="00B22924"/>
    <w:pPr>
      <w:ind w:left="1200"/>
    </w:pPr>
  </w:style>
  <w:style w:type="paragraph" w:styleId="Verzeichnis5">
    <w:name w:val="toc 5"/>
    <w:basedOn w:val="Standard"/>
    <w:next w:val="Standard"/>
    <w:autoRedefine/>
    <w:semiHidden/>
    <w:rsid w:val="00B22924"/>
    <w:pPr>
      <w:ind w:left="960"/>
    </w:pPr>
  </w:style>
  <w:style w:type="paragraph" w:styleId="Verzeichnis4">
    <w:name w:val="toc 4"/>
    <w:basedOn w:val="Standard"/>
    <w:next w:val="Standard"/>
    <w:autoRedefine/>
    <w:semiHidden/>
    <w:rsid w:val="00B22924"/>
    <w:pPr>
      <w:ind w:left="720"/>
    </w:pPr>
  </w:style>
  <w:style w:type="paragraph" w:styleId="Verzeichnis3">
    <w:name w:val="toc 3"/>
    <w:basedOn w:val="Standard"/>
    <w:next w:val="Standard"/>
    <w:autoRedefine/>
    <w:semiHidden/>
    <w:rsid w:val="00B22924"/>
    <w:pPr>
      <w:ind w:left="480"/>
    </w:pPr>
  </w:style>
  <w:style w:type="paragraph" w:styleId="Verzeichnis2">
    <w:name w:val="toc 2"/>
    <w:basedOn w:val="Standard"/>
    <w:next w:val="Standard"/>
    <w:autoRedefine/>
    <w:semiHidden/>
    <w:rsid w:val="00B22924"/>
    <w:pPr>
      <w:ind w:left="240"/>
    </w:pPr>
  </w:style>
  <w:style w:type="paragraph" w:styleId="Verzeichnis1">
    <w:name w:val="toc 1"/>
    <w:basedOn w:val="Standard"/>
    <w:next w:val="Standard"/>
    <w:autoRedefine/>
    <w:semiHidden/>
    <w:rsid w:val="00B22924"/>
  </w:style>
  <w:style w:type="paragraph" w:styleId="Index9">
    <w:name w:val="index 9"/>
    <w:basedOn w:val="Standard"/>
    <w:next w:val="Standard"/>
    <w:autoRedefine/>
    <w:semiHidden/>
    <w:rsid w:val="00B22924"/>
    <w:pPr>
      <w:ind w:left="2160" w:hanging="240"/>
    </w:pPr>
  </w:style>
  <w:style w:type="paragraph" w:styleId="Index8">
    <w:name w:val="index 8"/>
    <w:basedOn w:val="Standard"/>
    <w:next w:val="Standard"/>
    <w:autoRedefine/>
    <w:semiHidden/>
    <w:rsid w:val="00B22924"/>
    <w:pPr>
      <w:ind w:left="1920" w:hanging="240"/>
    </w:pPr>
  </w:style>
  <w:style w:type="paragraph" w:styleId="Index7">
    <w:name w:val="index 7"/>
    <w:basedOn w:val="Standard"/>
    <w:next w:val="Standard"/>
    <w:autoRedefine/>
    <w:semiHidden/>
    <w:rsid w:val="00B22924"/>
    <w:pPr>
      <w:ind w:left="1680" w:hanging="240"/>
    </w:pPr>
  </w:style>
  <w:style w:type="paragraph" w:styleId="Index6">
    <w:name w:val="index 6"/>
    <w:basedOn w:val="Standard"/>
    <w:next w:val="Standard"/>
    <w:autoRedefine/>
    <w:semiHidden/>
    <w:rsid w:val="00B22924"/>
    <w:pPr>
      <w:ind w:left="1440" w:hanging="240"/>
    </w:pPr>
  </w:style>
  <w:style w:type="paragraph" w:styleId="Index5">
    <w:name w:val="index 5"/>
    <w:basedOn w:val="Standard"/>
    <w:next w:val="Standard"/>
    <w:autoRedefine/>
    <w:semiHidden/>
    <w:rsid w:val="00B22924"/>
    <w:pPr>
      <w:ind w:left="1200" w:hanging="240"/>
    </w:pPr>
  </w:style>
  <w:style w:type="paragraph" w:styleId="Index4">
    <w:name w:val="index 4"/>
    <w:basedOn w:val="Standard"/>
    <w:next w:val="Standard"/>
    <w:autoRedefine/>
    <w:semiHidden/>
    <w:rsid w:val="00B22924"/>
    <w:pPr>
      <w:ind w:left="960" w:hanging="240"/>
    </w:pPr>
  </w:style>
  <w:style w:type="paragraph" w:styleId="Index3">
    <w:name w:val="index 3"/>
    <w:basedOn w:val="Standard"/>
    <w:next w:val="Standard"/>
    <w:autoRedefine/>
    <w:semiHidden/>
    <w:rsid w:val="00B22924"/>
    <w:pPr>
      <w:ind w:left="720" w:hanging="240"/>
    </w:pPr>
  </w:style>
  <w:style w:type="paragraph" w:styleId="Index2">
    <w:name w:val="index 2"/>
    <w:basedOn w:val="Standard"/>
    <w:next w:val="Standard"/>
    <w:autoRedefine/>
    <w:semiHidden/>
    <w:rsid w:val="00B22924"/>
    <w:pPr>
      <w:ind w:left="480" w:hanging="240"/>
    </w:pPr>
  </w:style>
  <w:style w:type="table" w:styleId="TabelleEinfach1">
    <w:name w:val="Table Simple 1"/>
    <w:basedOn w:val="NormaleTabelle"/>
    <w:rsid w:val="008B0C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prechblasentext">
    <w:name w:val="Balloon Text"/>
    <w:basedOn w:val="Standard"/>
    <w:link w:val="SprechblasentextZchn"/>
    <w:rsid w:val="00F041E4"/>
    <w:rPr>
      <w:rFonts w:ascii="Arial" w:hAnsi="Arial" w:cs="Arial"/>
      <w:sz w:val="16"/>
      <w:szCs w:val="16"/>
    </w:rPr>
  </w:style>
  <w:style w:type="character" w:customStyle="1" w:styleId="SprechblasentextZchn">
    <w:name w:val="Sprechblasentext Zchn"/>
    <w:link w:val="Sprechblasentext"/>
    <w:rsid w:val="00F041E4"/>
    <w:rPr>
      <w:rFonts w:ascii="Arial" w:hAnsi="Arial" w:cs="Arial"/>
      <w:sz w:val="16"/>
      <w:szCs w:val="16"/>
    </w:rPr>
  </w:style>
  <w:style w:type="paragraph" w:styleId="Kommentarthema">
    <w:name w:val="annotation subject"/>
    <w:basedOn w:val="Kommentartext"/>
    <w:next w:val="Kommentartext"/>
    <w:link w:val="KommentarthemaZchn"/>
    <w:rsid w:val="0028045C"/>
    <w:rPr>
      <w:b/>
      <w:bCs/>
    </w:rPr>
  </w:style>
  <w:style w:type="character" w:customStyle="1" w:styleId="KommentartextZchn">
    <w:name w:val="Kommentartext Zchn"/>
    <w:basedOn w:val="Absatz-Standardschriftart"/>
    <w:link w:val="Kommentartext"/>
    <w:uiPriority w:val="99"/>
    <w:rsid w:val="0028045C"/>
  </w:style>
  <w:style w:type="character" w:customStyle="1" w:styleId="KommentarthemaZchn">
    <w:name w:val="Kommentarthema Zchn"/>
    <w:link w:val="Kommentarthema"/>
    <w:rsid w:val="0028045C"/>
    <w:rPr>
      <w:b/>
      <w:bCs/>
    </w:rPr>
  </w:style>
  <w:style w:type="character" w:customStyle="1" w:styleId="apple-converted-space">
    <w:name w:val="apple-converted-space"/>
    <w:basedOn w:val="Absatz-Standardschriftart"/>
    <w:rsid w:val="002E69C7"/>
  </w:style>
  <w:style w:type="paragraph" w:customStyle="1" w:styleId="bodytext">
    <w:name w:val="bodytext"/>
    <w:basedOn w:val="Standard"/>
    <w:rsid w:val="00C91CEE"/>
    <w:pPr>
      <w:spacing w:before="100" w:beforeAutospacing="1" w:after="100" w:afterAutospacing="1"/>
    </w:pPr>
  </w:style>
  <w:style w:type="paragraph" w:styleId="berarbeitung">
    <w:name w:val="Revision"/>
    <w:hidden/>
    <w:uiPriority w:val="99"/>
    <w:semiHidden/>
    <w:rsid w:val="00764D2B"/>
    <w:rPr>
      <w:sz w:val="24"/>
      <w:szCs w:val="24"/>
    </w:rPr>
  </w:style>
  <w:style w:type="table" w:styleId="Tabellenraster">
    <w:name w:val="Table Grid"/>
    <w:basedOn w:val="NormaleTabelle"/>
    <w:rsid w:val="00BB5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D75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575363">
      <w:bodyDiv w:val="1"/>
      <w:marLeft w:val="0"/>
      <w:marRight w:val="0"/>
      <w:marTop w:val="0"/>
      <w:marBottom w:val="0"/>
      <w:divBdr>
        <w:top w:val="none" w:sz="0" w:space="0" w:color="auto"/>
        <w:left w:val="none" w:sz="0" w:space="0" w:color="auto"/>
        <w:bottom w:val="none" w:sz="0" w:space="0" w:color="auto"/>
        <w:right w:val="none" w:sz="0" w:space="0" w:color="auto"/>
      </w:divBdr>
    </w:div>
    <w:div w:id="388265990">
      <w:bodyDiv w:val="1"/>
      <w:marLeft w:val="0"/>
      <w:marRight w:val="0"/>
      <w:marTop w:val="0"/>
      <w:marBottom w:val="0"/>
      <w:divBdr>
        <w:top w:val="none" w:sz="0" w:space="0" w:color="auto"/>
        <w:left w:val="none" w:sz="0" w:space="0" w:color="auto"/>
        <w:bottom w:val="none" w:sz="0" w:space="0" w:color="auto"/>
        <w:right w:val="none" w:sz="0" w:space="0" w:color="auto"/>
      </w:divBdr>
    </w:div>
    <w:div w:id="501361534">
      <w:bodyDiv w:val="1"/>
      <w:marLeft w:val="0"/>
      <w:marRight w:val="0"/>
      <w:marTop w:val="0"/>
      <w:marBottom w:val="0"/>
      <w:divBdr>
        <w:top w:val="none" w:sz="0" w:space="0" w:color="auto"/>
        <w:left w:val="none" w:sz="0" w:space="0" w:color="auto"/>
        <w:bottom w:val="none" w:sz="0" w:space="0" w:color="auto"/>
        <w:right w:val="none" w:sz="0" w:space="0" w:color="auto"/>
      </w:divBdr>
    </w:div>
    <w:div w:id="537012149">
      <w:bodyDiv w:val="1"/>
      <w:marLeft w:val="0"/>
      <w:marRight w:val="0"/>
      <w:marTop w:val="0"/>
      <w:marBottom w:val="0"/>
      <w:divBdr>
        <w:top w:val="none" w:sz="0" w:space="0" w:color="auto"/>
        <w:left w:val="none" w:sz="0" w:space="0" w:color="auto"/>
        <w:bottom w:val="none" w:sz="0" w:space="0" w:color="auto"/>
        <w:right w:val="none" w:sz="0" w:space="0" w:color="auto"/>
      </w:divBdr>
    </w:div>
    <w:div w:id="856508509">
      <w:bodyDiv w:val="1"/>
      <w:marLeft w:val="0"/>
      <w:marRight w:val="0"/>
      <w:marTop w:val="0"/>
      <w:marBottom w:val="0"/>
      <w:divBdr>
        <w:top w:val="none" w:sz="0" w:space="0" w:color="auto"/>
        <w:left w:val="none" w:sz="0" w:space="0" w:color="auto"/>
        <w:bottom w:val="none" w:sz="0" w:space="0" w:color="auto"/>
        <w:right w:val="none" w:sz="0" w:space="0" w:color="auto"/>
      </w:divBdr>
    </w:div>
    <w:div w:id="1170365402">
      <w:bodyDiv w:val="1"/>
      <w:marLeft w:val="0"/>
      <w:marRight w:val="0"/>
      <w:marTop w:val="0"/>
      <w:marBottom w:val="0"/>
      <w:divBdr>
        <w:top w:val="none" w:sz="0" w:space="0" w:color="auto"/>
        <w:left w:val="none" w:sz="0" w:space="0" w:color="auto"/>
        <w:bottom w:val="none" w:sz="0" w:space="0" w:color="auto"/>
        <w:right w:val="none" w:sz="0" w:space="0" w:color="auto"/>
      </w:divBdr>
    </w:div>
    <w:div w:id="1230115505">
      <w:bodyDiv w:val="1"/>
      <w:marLeft w:val="0"/>
      <w:marRight w:val="0"/>
      <w:marTop w:val="0"/>
      <w:marBottom w:val="0"/>
      <w:divBdr>
        <w:top w:val="none" w:sz="0" w:space="0" w:color="auto"/>
        <w:left w:val="none" w:sz="0" w:space="0" w:color="auto"/>
        <w:bottom w:val="none" w:sz="0" w:space="0" w:color="auto"/>
        <w:right w:val="none" w:sz="0" w:space="0" w:color="auto"/>
      </w:divBdr>
    </w:div>
    <w:div w:id="1596134078">
      <w:bodyDiv w:val="1"/>
      <w:marLeft w:val="0"/>
      <w:marRight w:val="0"/>
      <w:marTop w:val="0"/>
      <w:marBottom w:val="0"/>
      <w:divBdr>
        <w:top w:val="none" w:sz="0" w:space="0" w:color="auto"/>
        <w:left w:val="none" w:sz="0" w:space="0" w:color="auto"/>
        <w:bottom w:val="none" w:sz="0" w:space="0" w:color="auto"/>
        <w:right w:val="none" w:sz="0" w:space="0" w:color="auto"/>
      </w:divBdr>
    </w:div>
    <w:div w:id="1646159337">
      <w:bodyDiv w:val="1"/>
      <w:marLeft w:val="0"/>
      <w:marRight w:val="0"/>
      <w:marTop w:val="0"/>
      <w:marBottom w:val="0"/>
      <w:divBdr>
        <w:top w:val="none" w:sz="0" w:space="0" w:color="auto"/>
        <w:left w:val="none" w:sz="0" w:space="0" w:color="auto"/>
        <w:bottom w:val="none" w:sz="0" w:space="0" w:color="auto"/>
        <w:right w:val="none" w:sz="0" w:space="0" w:color="auto"/>
      </w:divBdr>
    </w:div>
    <w:div w:id="1994092237">
      <w:bodyDiv w:val="1"/>
      <w:marLeft w:val="0"/>
      <w:marRight w:val="0"/>
      <w:marTop w:val="0"/>
      <w:marBottom w:val="0"/>
      <w:divBdr>
        <w:top w:val="none" w:sz="0" w:space="0" w:color="auto"/>
        <w:left w:val="none" w:sz="0" w:space="0" w:color="auto"/>
        <w:bottom w:val="none" w:sz="0" w:space="0" w:color="auto"/>
        <w:right w:val="none" w:sz="0" w:space="0" w:color="auto"/>
      </w:divBdr>
    </w:div>
    <w:div w:id="2026247689">
      <w:bodyDiv w:val="1"/>
      <w:marLeft w:val="0"/>
      <w:marRight w:val="0"/>
      <w:marTop w:val="0"/>
      <w:marBottom w:val="0"/>
      <w:divBdr>
        <w:top w:val="none" w:sz="0" w:space="0" w:color="auto"/>
        <w:left w:val="none" w:sz="0" w:space="0" w:color="auto"/>
        <w:bottom w:val="none" w:sz="0" w:space="0" w:color="auto"/>
        <w:right w:val="none" w:sz="0" w:space="0" w:color="auto"/>
      </w:divBdr>
    </w:div>
    <w:div w:id="2029938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C8218-46F1-4CCF-B326-A61F24945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19055</Words>
  <Characters>120052</Characters>
  <Application>Microsoft Office Word</Application>
  <DocSecurity>0</DocSecurity>
  <Lines>1000</Lines>
  <Paragraphs>277</Paragraphs>
  <ScaleCrop>false</ScaleCrop>
  <HeadingPairs>
    <vt:vector size="2" baseType="variant">
      <vt:variant>
        <vt:lpstr>Titel</vt:lpstr>
      </vt:variant>
      <vt:variant>
        <vt:i4>1</vt:i4>
      </vt:variant>
    </vt:vector>
  </HeadingPairs>
  <TitlesOfParts>
    <vt:vector size="1" baseType="lpstr">
      <vt:lpstr/>
    </vt:vector>
  </TitlesOfParts>
  <Company>UFZ</Company>
  <LinksUpToDate>false</LinksUpToDate>
  <CharactersWithSpaces>138830</CharactersWithSpaces>
  <SharedDoc>false</SharedDoc>
  <HLinks>
    <vt:vector size="24" baseType="variant">
      <vt:variant>
        <vt:i4>7471164</vt:i4>
      </vt:variant>
      <vt:variant>
        <vt:i4>147</vt:i4>
      </vt:variant>
      <vt:variant>
        <vt:i4>0</vt:i4>
      </vt:variant>
      <vt:variant>
        <vt:i4>5</vt:i4>
      </vt:variant>
      <vt:variant>
        <vt:lpwstr>http://en.wikipedia.org/wiki/Australia</vt:lpwstr>
      </vt:variant>
      <vt:variant>
        <vt:lpwstr/>
      </vt:variant>
      <vt:variant>
        <vt:i4>6684713</vt:i4>
      </vt:variant>
      <vt:variant>
        <vt:i4>144</vt:i4>
      </vt:variant>
      <vt:variant>
        <vt:i4>0</vt:i4>
      </vt:variant>
      <vt:variant>
        <vt:i4>5</vt:i4>
      </vt:variant>
      <vt:variant>
        <vt:lpwstr>http://en.wikipedia.org/wiki/Melbourne</vt:lpwstr>
      </vt:variant>
      <vt:variant>
        <vt:lpwstr/>
      </vt:variant>
      <vt:variant>
        <vt:i4>7471164</vt:i4>
      </vt:variant>
      <vt:variant>
        <vt:i4>132</vt:i4>
      </vt:variant>
      <vt:variant>
        <vt:i4>0</vt:i4>
      </vt:variant>
      <vt:variant>
        <vt:i4>5</vt:i4>
      </vt:variant>
      <vt:variant>
        <vt:lpwstr>http://en.wikipedia.org/wiki/Australia</vt:lpwstr>
      </vt:variant>
      <vt:variant>
        <vt:lpwstr/>
      </vt:variant>
      <vt:variant>
        <vt:i4>6684713</vt:i4>
      </vt:variant>
      <vt:variant>
        <vt:i4>129</vt:i4>
      </vt:variant>
      <vt:variant>
        <vt:i4>0</vt:i4>
      </vt:variant>
      <vt:variant>
        <vt:i4>5</vt:i4>
      </vt:variant>
      <vt:variant>
        <vt:lpwstr>http://en.wikipedia.org/wiki/Melbourne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dc:creator>
  <cp:lastModifiedBy>Anja Miltner</cp:lastModifiedBy>
  <cp:revision>2</cp:revision>
  <cp:lastPrinted>2016-09-29T07:21:00Z</cp:lastPrinted>
  <dcterms:created xsi:type="dcterms:W3CDTF">2016-12-21T10:09:00Z</dcterms:created>
  <dcterms:modified xsi:type="dcterms:W3CDTF">2016-12-21T10:09:00Z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Ökologiepaper</vt:lpwstr>
  </property>
  <property fmtid="{D5CDD505-2E9C-101B-9397-08002B2CF9AE}" pid="3" name="CitaviDocumentProperty_8">
    <vt:lpwstr>G:\adam\Literature\Citavi\Ökologiepaper\Ökologiepaper.ctv4</vt:lpwstr>
  </property>
  <property fmtid="{D5CDD505-2E9C-101B-9397-08002B2CF9AE}" pid="4" name="CitaviDocumentProperty_6">
    <vt:lpwstr>True</vt:lpwstr>
  </property>
  <property fmtid="{D5CDD505-2E9C-101B-9397-08002B2CF9AE}" pid="5" name="CitaviDocumentProperty_0">
    <vt:lpwstr>fadc7678-0913-4020-aada-80a7929a3297</vt:lpwstr>
  </property>
  <property fmtid="{D5CDD505-2E9C-101B-9397-08002B2CF9AE}" pid="6" name="CitaviDocumentProperty_1">
    <vt:lpwstr>4.3.0.15</vt:lpwstr>
  </property>
</Properties>
</file>