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1B749" w14:textId="77777777" w:rsidR="00BC0F04" w:rsidRPr="008E2233" w:rsidRDefault="00BC0F04" w:rsidP="00BC0F04">
      <w:pPr>
        <w:pStyle w:val="Caption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61474F" w14:textId="77777777" w:rsidR="00BC0F04" w:rsidRPr="008E2233" w:rsidRDefault="00BC0F04" w:rsidP="00BC0F04">
      <w:pPr>
        <w:spacing w:line="360" w:lineRule="auto"/>
        <w:jc w:val="center"/>
        <w:rPr>
          <w:rFonts w:ascii="Times New Roman" w:hAnsi="Times New Roman" w:cs="Times New Roman"/>
        </w:rPr>
      </w:pPr>
      <w:r w:rsidRPr="008E2233"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07951240" wp14:editId="7CE9D1F3">
            <wp:extent cx="5937051" cy="4684611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witchgrass-DAP-SSF-w-Errorbar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051" cy="468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968BB" w14:textId="77777777" w:rsidR="00BC0F04" w:rsidRDefault="00BC0F04" w:rsidP="00BC0F04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1" w:name="_Ref453457332"/>
      <w:r w:rsidRPr="008E22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Fig. </w:t>
      </w:r>
      <w:bookmarkEnd w:id="1"/>
      <w:r w:rsidRPr="008E22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S3 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FTIR spectra of switchgrass residue (obtained after DAP-SSF pretreatment) before and after treatment with two different strains of </w:t>
      </w:r>
      <w:r w:rsidRPr="008E2233">
        <w:rPr>
          <w:rFonts w:ascii="Times New Roman" w:hAnsi="Times New Roman" w:cs="Times New Roman"/>
          <w:color w:val="auto"/>
          <w:sz w:val="24"/>
          <w:szCs w:val="24"/>
        </w:rPr>
        <w:t xml:space="preserve">R. </w:t>
      </w:r>
      <w:proofErr w:type="spellStart"/>
      <w:r w:rsidRPr="008E2233">
        <w:rPr>
          <w:rFonts w:ascii="Times New Roman" w:hAnsi="Times New Roman" w:cs="Times New Roman"/>
          <w:color w:val="auto"/>
          <w:sz w:val="24"/>
          <w:szCs w:val="24"/>
        </w:rPr>
        <w:t>opacus</w:t>
      </w:r>
      <w:proofErr w:type="spellEnd"/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 96 h, b) zoomed in fingerprint region of the spectra, and c) comparison of the relative intensity of the peaks at 1513, 1316 and 1107 cm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</w:rPr>
        <w:t>-1</w:t>
      </w:r>
      <w:r w:rsidRPr="008E2233">
        <w:rPr>
          <w:rFonts w:ascii="Times New Roman" w:hAnsi="Times New Roman" w:cs="Times New Roman"/>
          <w:i w:val="0"/>
          <w:color w:val="auto"/>
          <w:sz w:val="24"/>
          <w:szCs w:val="24"/>
        </w:rPr>
        <w:t>; each spectrum represented is the average of at least two spectra recorded for each sample</w:t>
      </w:r>
    </w:p>
    <w:p w14:paraId="27300441" w14:textId="77777777" w:rsidR="00B06712" w:rsidRDefault="00B06712"/>
    <w:sectPr w:rsidR="00B06712" w:rsidSect="009D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0F"/>
    <w:rsid w:val="00003F0F"/>
    <w:rsid w:val="009D6FC7"/>
    <w:rsid w:val="00B06712"/>
    <w:rsid w:val="00BC0F04"/>
    <w:rsid w:val="00CC0110"/>
    <w:rsid w:val="00D9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27D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C0F04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03F0F"/>
    <w:pPr>
      <w:spacing w:after="200"/>
    </w:pPr>
    <w:rPr>
      <w:rFonts w:eastAsiaTheme="minorHAns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Macintosh Word</Application>
  <DocSecurity>0</DocSecurity>
  <Lines>2</Lines>
  <Paragraphs>1</Paragraphs>
  <ScaleCrop>false</ScaleCrop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Ragauskas</dc:creator>
  <cp:keywords/>
  <dc:description/>
  <cp:lastModifiedBy>Art Ragauskas</cp:lastModifiedBy>
  <cp:revision>2</cp:revision>
  <dcterms:created xsi:type="dcterms:W3CDTF">2017-08-08T14:42:00Z</dcterms:created>
  <dcterms:modified xsi:type="dcterms:W3CDTF">2017-08-08T14:42:00Z</dcterms:modified>
</cp:coreProperties>
</file>