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447" w:rsidRPr="00953600" w:rsidRDefault="00FC7447" w:rsidP="00FC7447">
      <w:pPr>
        <w:jc w:val="center"/>
        <w:rPr>
          <w:rFonts w:ascii="Times New Roman" w:hAnsi="Times New Roman" w:cs="Times New Roman"/>
          <w:b/>
          <w:szCs w:val="21"/>
        </w:rPr>
      </w:pPr>
      <w:r w:rsidRPr="00953600">
        <w:rPr>
          <w:rFonts w:ascii="Times New Roman" w:hAnsi="Times New Roman" w:cs="Times New Roman"/>
          <w:b/>
          <w:szCs w:val="21"/>
        </w:rPr>
        <w:t>Additional Information</w:t>
      </w:r>
    </w:p>
    <w:p w:rsidR="00FC7447" w:rsidRPr="00953600" w:rsidRDefault="00FC7447" w:rsidP="00FC7447">
      <w:pPr>
        <w:shd w:val="clear" w:color="auto" w:fill="FFFFFF"/>
        <w:spacing w:line="250" w:lineRule="atLeast"/>
        <w:textAlignment w:val="baseline"/>
        <w:rPr>
          <w:rFonts w:ascii="Times New Roman" w:eastAsia="SimSun" w:hAnsi="Times New Roman" w:cs="Times New Roman"/>
          <w:b/>
          <w:color w:val="000000"/>
          <w:szCs w:val="21"/>
        </w:rPr>
      </w:pPr>
      <w:r w:rsidRPr="00953600">
        <w:rPr>
          <w:rFonts w:ascii="Times New Roman" w:hAnsi="Times New Roman" w:cs="Times New Roman"/>
          <w:b/>
          <w:szCs w:val="21"/>
        </w:rPr>
        <w:t>Additional</w:t>
      </w:r>
      <w:r w:rsidRPr="00953600">
        <w:rPr>
          <w:rFonts w:ascii="Times New Roman" w:eastAsia="SimSun" w:hAnsi="Times New Roman" w:cs="Times New Roman"/>
          <w:b/>
          <w:color w:val="000000"/>
          <w:szCs w:val="21"/>
        </w:rPr>
        <w:t xml:space="preserve"> Tables</w:t>
      </w:r>
    </w:p>
    <w:p w:rsidR="00F866BA" w:rsidRPr="00E04DB6" w:rsidRDefault="00F866BA" w:rsidP="00E24AF8">
      <w:pPr>
        <w:spacing w:after="0" w:line="480" w:lineRule="auto"/>
        <w:rPr>
          <w:rFonts w:ascii="Times New Roman" w:hAnsi="Times New Roman" w:cs="Times New Roman"/>
          <w:b/>
          <w:sz w:val="18"/>
          <w:szCs w:val="18"/>
        </w:rPr>
      </w:pPr>
      <w:r w:rsidRPr="00E04DB6">
        <w:rPr>
          <w:rFonts w:ascii="Times New Roman" w:hAnsi="Times New Roman" w:cs="Times New Roman"/>
          <w:b/>
          <w:sz w:val="18"/>
          <w:szCs w:val="18"/>
        </w:rPr>
        <w:t xml:space="preserve">Table </w:t>
      </w:r>
      <w:proofErr w:type="spellStart"/>
      <w:r w:rsidRPr="00E04DB6">
        <w:rPr>
          <w:rFonts w:ascii="Times New Roman" w:hAnsi="Times New Roman" w:cs="Times New Roman"/>
          <w:b/>
          <w:sz w:val="18"/>
          <w:szCs w:val="18"/>
        </w:rPr>
        <w:t>S1</w:t>
      </w:r>
      <w:proofErr w:type="spellEnd"/>
      <w:r w:rsidRPr="00E04DB6">
        <w:rPr>
          <w:rFonts w:ascii="Times New Roman" w:hAnsi="Times New Roman" w:cs="Times New Roman"/>
          <w:b/>
          <w:sz w:val="18"/>
          <w:szCs w:val="18"/>
        </w:rPr>
        <w:t xml:space="preserve"> Bacterial strains and plasmids used in this study</w:t>
      </w:r>
    </w:p>
    <w:tbl>
      <w:tblPr>
        <w:tblStyle w:val="TableGrid"/>
        <w:tblW w:w="853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566"/>
        <w:gridCol w:w="5947"/>
        <w:gridCol w:w="1018"/>
      </w:tblGrid>
      <w:tr w:rsidR="00F866BA" w:rsidRPr="00FC7447" w:rsidTr="00A23917"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</w:tcPr>
          <w:p w:rsidR="00F866BA" w:rsidRPr="00FC7447" w:rsidRDefault="00F866BA" w:rsidP="00FC74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b/>
                <w:sz w:val="16"/>
                <w:szCs w:val="16"/>
              </w:rPr>
              <w:t>Strain/Plasmid</w:t>
            </w:r>
          </w:p>
        </w:tc>
        <w:tc>
          <w:tcPr>
            <w:tcW w:w="5947" w:type="dxa"/>
            <w:tcBorders>
              <w:top w:val="single" w:sz="4" w:space="0" w:color="auto"/>
              <w:bottom w:val="single" w:sz="4" w:space="0" w:color="auto"/>
            </w:tcBorders>
          </w:tcPr>
          <w:p w:rsidR="00F866BA" w:rsidRPr="00FC7447" w:rsidRDefault="00F866BA" w:rsidP="00FC74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b/>
                <w:sz w:val="16"/>
                <w:szCs w:val="16"/>
              </w:rPr>
              <w:t>Description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</w:tcPr>
          <w:p w:rsidR="00F866BA" w:rsidRPr="00FC7447" w:rsidRDefault="00F866BA" w:rsidP="00FC74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b/>
                <w:sz w:val="16"/>
                <w:szCs w:val="16"/>
              </w:rPr>
              <w:t>Source</w:t>
            </w:r>
          </w:p>
        </w:tc>
      </w:tr>
      <w:tr w:rsidR="00F866BA" w:rsidRPr="00FC7447" w:rsidTr="00A23917">
        <w:tc>
          <w:tcPr>
            <w:tcW w:w="1566" w:type="dxa"/>
            <w:tcBorders>
              <w:top w:val="single" w:sz="4" w:space="0" w:color="auto"/>
            </w:tcBorders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E. coli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Trans1-T1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947" w:type="dxa"/>
            <w:tcBorders>
              <w:top w:val="single" w:sz="4" w:space="0" w:color="auto"/>
            </w:tcBorders>
          </w:tcPr>
          <w:p w:rsidR="00F866BA" w:rsidRPr="00FC7447" w:rsidRDefault="00F866BA" w:rsidP="00FC7447">
            <w:pPr>
              <w:spacing w:after="0" w:line="240" w:lineRule="auto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F </w:t>
            </w:r>
            <w:r w:rsidRPr="00FC7447">
              <w:rPr>
                <w:rFonts w:ascii="Times New Roman" w:hAnsi="Times New Roman" w:cs="Times New Roman"/>
                <w:i/>
                <w:iCs/>
                <w:sz w:val="16"/>
                <w:szCs w:val="16"/>
                <w:vertAlign w:val="superscript"/>
              </w:rPr>
              <w:t>–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φ80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lac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Z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ΔM15Δ</w:t>
            </w:r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lac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X74</w:t>
            </w:r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hsd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rk</w:t>
            </w:r>
            <w:proofErr w:type="spellEnd"/>
            <w:r w:rsidRPr="00FC7447">
              <w:rPr>
                <w:rFonts w:ascii="Times New Roman" w:hAnsi="Times New Roman" w:cs="Times New Roman"/>
                <w:i/>
                <w:iCs/>
                <w:sz w:val="16"/>
                <w:szCs w:val="16"/>
                <w:vertAlign w:val="superscript"/>
              </w:rPr>
              <w:t>–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, mk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+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Δ</w:t>
            </w:r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rec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A1398</w:t>
            </w:r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end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A1</w:t>
            </w:r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ton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proofErr w:type="spellEnd"/>
          </w:p>
        </w:tc>
        <w:tc>
          <w:tcPr>
            <w:tcW w:w="1018" w:type="dxa"/>
            <w:tcBorders>
              <w:top w:val="single" w:sz="4" w:space="0" w:color="auto"/>
            </w:tcBorders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Transgen</w:t>
            </w:r>
            <w:proofErr w:type="spellEnd"/>
          </w:p>
        </w:tc>
      </w:tr>
      <w:tr w:rsidR="00F866BA" w:rsidRPr="00FC7447" w:rsidTr="00A23917">
        <w:tc>
          <w:tcPr>
            <w:tcW w:w="1566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r w:rsidRPr="00444657">
              <w:rPr>
                <w:rFonts w:ascii="Times New Roman" w:hAnsi="Times New Roman" w:cs="Times New Roman"/>
                <w:i/>
                <w:sz w:val="16"/>
                <w:szCs w:val="16"/>
              </w:rPr>
              <w:t>E. coli</w:t>
            </w:r>
            <w:bookmarkEnd w:id="0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BL21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DE3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5947" w:type="dxa"/>
          </w:tcPr>
          <w:p w:rsidR="00F866BA" w:rsidRPr="00FC7447" w:rsidRDefault="00F866BA" w:rsidP="00FC74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F </w:t>
            </w:r>
            <w:r w:rsidRPr="00FC7447">
              <w:rPr>
                <w:rFonts w:ascii="Times New Roman" w:hAnsi="Times New Roman" w:cs="Times New Roman"/>
                <w:i/>
                <w:iCs/>
                <w:sz w:val="16"/>
                <w:szCs w:val="16"/>
                <w:vertAlign w:val="superscript"/>
              </w:rPr>
              <w:t>–</w:t>
            </w:r>
            <w:proofErr w:type="spellStart"/>
            <w:r w:rsidRPr="00FC744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ompThsdS</w:t>
            </w:r>
            <w:r w:rsidRPr="00FC7447">
              <w:rPr>
                <w:rFonts w:ascii="Times New Roman" w:hAnsi="Times New Roman" w:cs="Times New Roman"/>
                <w:i/>
                <w:iCs/>
                <w:sz w:val="16"/>
                <w:szCs w:val="16"/>
                <w:vertAlign w:val="subscript"/>
              </w:rPr>
              <w:t>B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FC744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 w:rsidRPr="00FC7447">
              <w:rPr>
                <w:rFonts w:ascii="Times New Roman" w:hAnsi="Times New Roman" w:cs="Times New Roman"/>
                <w:i/>
                <w:iCs/>
                <w:sz w:val="16"/>
                <w:szCs w:val="16"/>
                <w:vertAlign w:val="subscript"/>
              </w:rPr>
              <w:t>B</w:t>
            </w:r>
            <w:r w:rsidRPr="00FC7447">
              <w:rPr>
                <w:rFonts w:ascii="Times New Roman" w:hAnsi="Times New Roman" w:cs="Times New Roman"/>
                <w:i/>
                <w:iCs/>
                <w:sz w:val="16"/>
                <w:szCs w:val="16"/>
                <w:vertAlign w:val="superscript"/>
              </w:rPr>
              <w:t>–</w:t>
            </w:r>
            <w:r w:rsidRPr="00FC744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m</w:t>
            </w:r>
            <w:r w:rsidRPr="00FC7447">
              <w:rPr>
                <w:rFonts w:ascii="Times New Roman" w:hAnsi="Times New Roman" w:cs="Times New Roman"/>
                <w:i/>
                <w:iCs/>
                <w:sz w:val="16"/>
                <w:szCs w:val="16"/>
                <w:vertAlign w:val="subscript"/>
              </w:rPr>
              <w:t>B</w:t>
            </w:r>
            <w:proofErr w:type="spellEnd"/>
            <w:r w:rsidRPr="00FC7447">
              <w:rPr>
                <w:rFonts w:ascii="Times New Roman" w:hAnsi="Times New Roman" w:cs="Times New Roman"/>
                <w:i/>
                <w:iCs/>
                <w:sz w:val="16"/>
                <w:szCs w:val="16"/>
                <w:vertAlign w:val="superscript"/>
              </w:rPr>
              <w:t>–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) </w:t>
            </w:r>
            <w:r w:rsidRPr="00FC744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gal </w:t>
            </w:r>
            <w:proofErr w:type="spellStart"/>
            <w:r w:rsidRPr="00FC744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dcm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DE3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1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Novagen</w:t>
            </w:r>
          </w:p>
        </w:tc>
      </w:tr>
      <w:tr w:rsidR="00F866BA" w:rsidRPr="00FC7447" w:rsidTr="00A23917">
        <w:tc>
          <w:tcPr>
            <w:tcW w:w="1566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pET28a</w:t>
            </w:r>
            <w:proofErr w:type="spellEnd"/>
          </w:p>
        </w:tc>
        <w:tc>
          <w:tcPr>
            <w:tcW w:w="5947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5.4 kb,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f1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ori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T7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promoter,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Kan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R</w:t>
            </w:r>
            <w:proofErr w:type="spellEnd"/>
          </w:p>
        </w:tc>
        <w:tc>
          <w:tcPr>
            <w:tcW w:w="101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Novagen</w:t>
            </w:r>
          </w:p>
        </w:tc>
      </w:tr>
      <w:tr w:rsidR="00F866BA" w:rsidRPr="00FC7447" w:rsidTr="00A23917">
        <w:tc>
          <w:tcPr>
            <w:tcW w:w="1566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pX12345</w:t>
            </w:r>
            <w:proofErr w:type="spellEnd"/>
          </w:p>
        </w:tc>
        <w:tc>
          <w:tcPr>
            <w:tcW w:w="5947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the full-length codon-optimized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PtXyl43</w:t>
            </w:r>
            <w:proofErr w:type="spellEnd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gene in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Xba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I-</w:t>
            </w:r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Xho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site of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pET28a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01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This study</w:t>
            </w:r>
          </w:p>
        </w:tc>
      </w:tr>
      <w:tr w:rsidR="00F866BA" w:rsidRPr="00FC7447" w:rsidTr="00A23917">
        <w:tc>
          <w:tcPr>
            <w:tcW w:w="1566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pX2345</w:t>
            </w:r>
            <w:proofErr w:type="spellEnd"/>
          </w:p>
        </w:tc>
        <w:tc>
          <w:tcPr>
            <w:tcW w:w="5947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a truncated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PtXyl43</w:t>
            </w:r>
            <w:proofErr w:type="spellEnd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gene (</w:t>
            </w:r>
            <w:r w:rsidRPr="00FC7447">
              <w:rPr>
                <w:rStyle w:val="Emphasis"/>
                <w:rFonts w:ascii="Times New Roman" w:hAnsi="Times New Roman" w:cs="Times New Roman"/>
                <w:i w:val="0"/>
                <w:iCs w:val="0"/>
                <w:sz w:val="16"/>
                <w:szCs w:val="16"/>
                <w:shd w:val="clear" w:color="auto" w:fill="FFFFFF"/>
              </w:rPr>
              <w:t>deletion</w:t>
            </w:r>
            <w:r w:rsidRPr="00FC7447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of</w:t>
            </w:r>
            <w:r w:rsidRPr="00FC7447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blade 1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)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in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Nco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I-</w:t>
            </w:r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Xho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site of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pET28a</w:t>
            </w:r>
            <w:proofErr w:type="spellEnd"/>
          </w:p>
        </w:tc>
        <w:tc>
          <w:tcPr>
            <w:tcW w:w="101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This study</w:t>
            </w:r>
          </w:p>
        </w:tc>
      </w:tr>
      <w:tr w:rsidR="00F866BA" w:rsidRPr="00FC7447" w:rsidTr="00A23917">
        <w:tc>
          <w:tcPr>
            <w:tcW w:w="1566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pX1345</w:t>
            </w:r>
            <w:proofErr w:type="spellEnd"/>
          </w:p>
        </w:tc>
        <w:tc>
          <w:tcPr>
            <w:tcW w:w="5947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a truncated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PtXyl43</w:t>
            </w:r>
            <w:proofErr w:type="spellEnd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gene (</w:t>
            </w:r>
            <w:r w:rsidRPr="00FC7447">
              <w:rPr>
                <w:rStyle w:val="Emphasis"/>
                <w:rFonts w:ascii="Times New Roman" w:hAnsi="Times New Roman" w:cs="Times New Roman"/>
                <w:i w:val="0"/>
                <w:iCs w:val="0"/>
                <w:sz w:val="16"/>
                <w:szCs w:val="16"/>
                <w:shd w:val="clear" w:color="auto" w:fill="FFFFFF"/>
              </w:rPr>
              <w:t>deletion</w:t>
            </w:r>
            <w:r w:rsidRPr="00FC7447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of</w:t>
            </w:r>
            <w:r w:rsidRPr="00FC7447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blade 2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)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in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Xba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I-</w:t>
            </w:r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Xho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site of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pET28a</w:t>
            </w:r>
            <w:proofErr w:type="spellEnd"/>
          </w:p>
        </w:tc>
        <w:tc>
          <w:tcPr>
            <w:tcW w:w="101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This study</w:t>
            </w:r>
          </w:p>
        </w:tc>
      </w:tr>
      <w:tr w:rsidR="00F866BA" w:rsidRPr="00FC7447" w:rsidTr="00A23917">
        <w:tc>
          <w:tcPr>
            <w:tcW w:w="1566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pX1245</w:t>
            </w:r>
            <w:proofErr w:type="spellEnd"/>
          </w:p>
        </w:tc>
        <w:tc>
          <w:tcPr>
            <w:tcW w:w="5947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a truncated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PtXyl43</w:t>
            </w:r>
            <w:proofErr w:type="spellEnd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gene (</w:t>
            </w:r>
            <w:r w:rsidRPr="00FC7447">
              <w:rPr>
                <w:rStyle w:val="Emphasis"/>
                <w:rFonts w:ascii="Times New Roman" w:hAnsi="Times New Roman" w:cs="Times New Roman"/>
                <w:i w:val="0"/>
                <w:iCs w:val="0"/>
                <w:sz w:val="16"/>
                <w:szCs w:val="16"/>
                <w:shd w:val="clear" w:color="auto" w:fill="FFFFFF"/>
              </w:rPr>
              <w:t>deletion</w:t>
            </w:r>
            <w:r w:rsidRPr="00FC7447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of</w:t>
            </w:r>
            <w:r w:rsidRPr="00FC7447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blade 3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)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in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Xba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I-</w:t>
            </w:r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Xho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site of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pET28a</w:t>
            </w:r>
            <w:proofErr w:type="spellEnd"/>
          </w:p>
        </w:tc>
        <w:tc>
          <w:tcPr>
            <w:tcW w:w="101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This study</w:t>
            </w:r>
          </w:p>
        </w:tc>
      </w:tr>
      <w:tr w:rsidR="00F866BA" w:rsidRPr="00FC7447" w:rsidTr="00A23917">
        <w:tc>
          <w:tcPr>
            <w:tcW w:w="1566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pX1235</w:t>
            </w:r>
            <w:proofErr w:type="spellEnd"/>
          </w:p>
        </w:tc>
        <w:tc>
          <w:tcPr>
            <w:tcW w:w="5947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a truncated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PtXyl43</w:t>
            </w:r>
            <w:proofErr w:type="spellEnd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gene (</w:t>
            </w:r>
            <w:r w:rsidRPr="00FC7447">
              <w:rPr>
                <w:rStyle w:val="Emphasis"/>
                <w:rFonts w:ascii="Times New Roman" w:hAnsi="Times New Roman" w:cs="Times New Roman"/>
                <w:i w:val="0"/>
                <w:iCs w:val="0"/>
                <w:sz w:val="16"/>
                <w:szCs w:val="16"/>
                <w:shd w:val="clear" w:color="auto" w:fill="FFFFFF"/>
              </w:rPr>
              <w:t>deletion</w:t>
            </w:r>
            <w:r w:rsidRPr="00FC7447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of</w:t>
            </w:r>
            <w:r w:rsidRPr="00FC7447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blade 4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)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in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Xba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I-</w:t>
            </w:r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Xho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site of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pET28a</w:t>
            </w:r>
            <w:proofErr w:type="spellEnd"/>
          </w:p>
        </w:tc>
        <w:tc>
          <w:tcPr>
            <w:tcW w:w="101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This study</w:t>
            </w:r>
          </w:p>
        </w:tc>
      </w:tr>
      <w:tr w:rsidR="00F866BA" w:rsidRPr="00FC7447" w:rsidTr="00A23917">
        <w:tc>
          <w:tcPr>
            <w:tcW w:w="1566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pX1234</w:t>
            </w:r>
            <w:proofErr w:type="spellEnd"/>
          </w:p>
        </w:tc>
        <w:tc>
          <w:tcPr>
            <w:tcW w:w="5947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a truncated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PtXyl43</w:t>
            </w:r>
            <w:proofErr w:type="spellEnd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gene (</w:t>
            </w:r>
            <w:r w:rsidRPr="00FC7447">
              <w:rPr>
                <w:rStyle w:val="Emphasis"/>
                <w:rFonts w:ascii="Times New Roman" w:hAnsi="Times New Roman" w:cs="Times New Roman"/>
                <w:i w:val="0"/>
                <w:iCs w:val="0"/>
                <w:sz w:val="16"/>
                <w:szCs w:val="16"/>
                <w:shd w:val="clear" w:color="auto" w:fill="FFFFFF"/>
              </w:rPr>
              <w:t>deletion</w:t>
            </w:r>
            <w:r w:rsidRPr="00FC7447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of</w:t>
            </w:r>
            <w:r w:rsidRPr="00FC7447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blade 5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)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in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Xba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I-</w:t>
            </w:r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Xho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site of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pET28a</w:t>
            </w:r>
            <w:proofErr w:type="spellEnd"/>
          </w:p>
        </w:tc>
        <w:tc>
          <w:tcPr>
            <w:tcW w:w="101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This study</w:t>
            </w:r>
          </w:p>
        </w:tc>
      </w:tr>
      <w:tr w:rsidR="00F866BA" w:rsidRPr="00FC7447" w:rsidTr="00A23917">
        <w:tc>
          <w:tcPr>
            <w:tcW w:w="1566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pX123</w:t>
            </w:r>
            <w:proofErr w:type="spellEnd"/>
          </w:p>
        </w:tc>
        <w:tc>
          <w:tcPr>
            <w:tcW w:w="5947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a truncated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PtXyl43</w:t>
            </w:r>
            <w:proofErr w:type="spellEnd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gene (</w:t>
            </w:r>
            <w:r w:rsidRPr="00FC7447">
              <w:rPr>
                <w:rStyle w:val="Emphasis"/>
                <w:rFonts w:ascii="Times New Roman" w:hAnsi="Times New Roman" w:cs="Times New Roman"/>
                <w:i w:val="0"/>
                <w:iCs w:val="0"/>
                <w:sz w:val="16"/>
                <w:szCs w:val="16"/>
                <w:shd w:val="clear" w:color="auto" w:fill="FFFFFF"/>
              </w:rPr>
              <w:t>deletion</w:t>
            </w:r>
            <w:r w:rsidRPr="00FC7447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of</w:t>
            </w:r>
            <w:r w:rsidRPr="00FC7447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blade</w:t>
            </w:r>
            <w:proofErr w:type="spellEnd"/>
            <w:r w:rsidRPr="00FC7447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4 and 5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)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in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Xba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I-</w:t>
            </w:r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Xho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site of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pET28a</w:t>
            </w:r>
            <w:proofErr w:type="spellEnd"/>
          </w:p>
        </w:tc>
        <w:tc>
          <w:tcPr>
            <w:tcW w:w="101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This study</w:t>
            </w:r>
          </w:p>
        </w:tc>
      </w:tr>
      <w:tr w:rsidR="00F866BA" w:rsidRPr="00FC7447" w:rsidTr="00A23917">
        <w:tc>
          <w:tcPr>
            <w:tcW w:w="1566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pX234</w:t>
            </w:r>
            <w:proofErr w:type="spellEnd"/>
          </w:p>
        </w:tc>
        <w:tc>
          <w:tcPr>
            <w:tcW w:w="5947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a truncated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PtXyl43</w:t>
            </w:r>
            <w:proofErr w:type="spellEnd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gene (</w:t>
            </w:r>
            <w:r w:rsidRPr="00FC7447">
              <w:rPr>
                <w:rStyle w:val="Emphasis"/>
                <w:rFonts w:ascii="Times New Roman" w:hAnsi="Times New Roman" w:cs="Times New Roman"/>
                <w:i w:val="0"/>
                <w:iCs w:val="0"/>
                <w:sz w:val="16"/>
                <w:szCs w:val="16"/>
                <w:shd w:val="clear" w:color="auto" w:fill="FFFFFF"/>
              </w:rPr>
              <w:t>deletion</w:t>
            </w:r>
            <w:r w:rsidRPr="00FC7447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of</w:t>
            </w:r>
            <w:r w:rsidRPr="00FC7447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blades 1 and 5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)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in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Nco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I-</w:t>
            </w:r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Xho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site of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pET28a</w:t>
            </w:r>
            <w:proofErr w:type="spellEnd"/>
          </w:p>
        </w:tc>
        <w:tc>
          <w:tcPr>
            <w:tcW w:w="101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This study</w:t>
            </w:r>
          </w:p>
        </w:tc>
      </w:tr>
      <w:tr w:rsidR="00F866BA" w:rsidRPr="00FC7447" w:rsidTr="00A23917">
        <w:tc>
          <w:tcPr>
            <w:tcW w:w="1566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pX345</w:t>
            </w:r>
            <w:proofErr w:type="spellEnd"/>
          </w:p>
        </w:tc>
        <w:tc>
          <w:tcPr>
            <w:tcW w:w="5947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a truncated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PtXyl43</w:t>
            </w:r>
            <w:proofErr w:type="spellEnd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gene (</w:t>
            </w:r>
            <w:r w:rsidRPr="00FC7447">
              <w:rPr>
                <w:rStyle w:val="Emphasis"/>
                <w:rFonts w:ascii="Times New Roman" w:hAnsi="Times New Roman" w:cs="Times New Roman"/>
                <w:i w:val="0"/>
                <w:iCs w:val="0"/>
                <w:sz w:val="16"/>
                <w:szCs w:val="16"/>
                <w:shd w:val="clear" w:color="auto" w:fill="FFFFFF"/>
              </w:rPr>
              <w:t>deletion</w:t>
            </w:r>
            <w:r w:rsidRPr="00FC7447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of</w:t>
            </w:r>
            <w:r w:rsidRPr="00FC7447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blades 1 and 2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)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in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Nco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I-</w:t>
            </w:r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Xho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site of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pET28a</w:t>
            </w:r>
            <w:proofErr w:type="spellEnd"/>
          </w:p>
        </w:tc>
        <w:tc>
          <w:tcPr>
            <w:tcW w:w="101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This study</w:t>
            </w:r>
          </w:p>
        </w:tc>
      </w:tr>
      <w:tr w:rsidR="00F866BA" w:rsidRPr="00FC7447" w:rsidTr="00A23917">
        <w:tc>
          <w:tcPr>
            <w:tcW w:w="1566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pX23</w:t>
            </w:r>
            <w:proofErr w:type="spellEnd"/>
          </w:p>
        </w:tc>
        <w:tc>
          <w:tcPr>
            <w:tcW w:w="5947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a truncated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PtXyl43</w:t>
            </w:r>
            <w:proofErr w:type="spellEnd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gene (</w:t>
            </w:r>
            <w:r w:rsidRPr="00FC7447">
              <w:rPr>
                <w:rStyle w:val="Emphasis"/>
                <w:rFonts w:ascii="Times New Roman" w:hAnsi="Times New Roman" w:cs="Times New Roman"/>
                <w:i w:val="0"/>
                <w:iCs w:val="0"/>
                <w:sz w:val="16"/>
                <w:szCs w:val="16"/>
                <w:shd w:val="clear" w:color="auto" w:fill="FFFFFF"/>
              </w:rPr>
              <w:t>deletion</w:t>
            </w:r>
            <w:r w:rsidRPr="00FC7447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of</w:t>
            </w:r>
            <w:r w:rsidRPr="00FC7447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blades 1, 4 and 5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)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in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Nco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I-</w:t>
            </w:r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Xho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site of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pET28a</w:t>
            </w:r>
            <w:proofErr w:type="spellEnd"/>
          </w:p>
        </w:tc>
        <w:tc>
          <w:tcPr>
            <w:tcW w:w="101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This study</w:t>
            </w:r>
          </w:p>
        </w:tc>
      </w:tr>
      <w:tr w:rsidR="00F866BA" w:rsidRPr="00FC7447" w:rsidTr="00A23917">
        <w:tc>
          <w:tcPr>
            <w:tcW w:w="1566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pX34</w:t>
            </w:r>
            <w:proofErr w:type="spellEnd"/>
          </w:p>
        </w:tc>
        <w:tc>
          <w:tcPr>
            <w:tcW w:w="5947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a truncated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PtXyl43</w:t>
            </w:r>
            <w:proofErr w:type="spellEnd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gene (</w:t>
            </w:r>
            <w:r w:rsidRPr="00FC7447">
              <w:rPr>
                <w:rStyle w:val="Emphasis"/>
                <w:rFonts w:ascii="Times New Roman" w:hAnsi="Times New Roman" w:cs="Times New Roman"/>
                <w:i w:val="0"/>
                <w:iCs w:val="0"/>
                <w:sz w:val="16"/>
                <w:szCs w:val="16"/>
                <w:shd w:val="clear" w:color="auto" w:fill="FFFFFF"/>
              </w:rPr>
              <w:t>deletion</w:t>
            </w:r>
            <w:r w:rsidRPr="00FC7447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of</w:t>
            </w:r>
            <w:r w:rsidRPr="00FC7447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blades 1, 2 and 5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)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in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Nco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I-</w:t>
            </w:r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Xho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site of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pET28a</w:t>
            </w:r>
            <w:proofErr w:type="spellEnd"/>
          </w:p>
        </w:tc>
        <w:tc>
          <w:tcPr>
            <w:tcW w:w="101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This study</w:t>
            </w:r>
          </w:p>
        </w:tc>
      </w:tr>
      <w:tr w:rsidR="00F866BA" w:rsidRPr="00FC7447" w:rsidTr="00A23917">
        <w:tc>
          <w:tcPr>
            <w:tcW w:w="1566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pX24</w:t>
            </w:r>
            <w:proofErr w:type="spellEnd"/>
          </w:p>
        </w:tc>
        <w:tc>
          <w:tcPr>
            <w:tcW w:w="5947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a truncated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PtXyl43</w:t>
            </w:r>
            <w:proofErr w:type="spellEnd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gene (</w:t>
            </w:r>
            <w:r w:rsidRPr="00FC7447">
              <w:rPr>
                <w:rStyle w:val="Emphasis"/>
                <w:rFonts w:ascii="Times New Roman" w:hAnsi="Times New Roman" w:cs="Times New Roman"/>
                <w:i w:val="0"/>
                <w:iCs w:val="0"/>
                <w:sz w:val="16"/>
                <w:szCs w:val="16"/>
                <w:shd w:val="clear" w:color="auto" w:fill="FFFFFF"/>
              </w:rPr>
              <w:t>deletion</w:t>
            </w:r>
            <w:r w:rsidRPr="00FC7447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of</w:t>
            </w:r>
            <w:r w:rsidRPr="00FC7447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blades 1, 3 and 5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)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in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Nco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I-</w:t>
            </w:r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Xho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site of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pET28a</w:t>
            </w:r>
            <w:proofErr w:type="spellEnd"/>
          </w:p>
        </w:tc>
        <w:tc>
          <w:tcPr>
            <w:tcW w:w="101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This study</w:t>
            </w:r>
          </w:p>
        </w:tc>
      </w:tr>
      <w:tr w:rsidR="00F866BA" w:rsidRPr="00FC7447" w:rsidTr="00A23917">
        <w:tc>
          <w:tcPr>
            <w:tcW w:w="1566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pX23451</w:t>
            </w:r>
            <w:proofErr w:type="spellEnd"/>
          </w:p>
        </w:tc>
        <w:tc>
          <w:tcPr>
            <w:tcW w:w="5947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a circularly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PtXyl43</w:t>
            </w:r>
            <w:proofErr w:type="spellEnd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mutantgene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(fused blade 1 to blade 5 for separating blades of 1 and 2) in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Nco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I-</w:t>
            </w:r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Xho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site of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pET28a</w:t>
            </w:r>
            <w:proofErr w:type="spellEnd"/>
          </w:p>
        </w:tc>
        <w:tc>
          <w:tcPr>
            <w:tcW w:w="101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This study</w:t>
            </w:r>
          </w:p>
        </w:tc>
      </w:tr>
      <w:tr w:rsidR="00F866BA" w:rsidRPr="00FC7447" w:rsidTr="00A23917">
        <w:tc>
          <w:tcPr>
            <w:tcW w:w="1566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pX34512</w:t>
            </w:r>
            <w:proofErr w:type="spellEnd"/>
          </w:p>
        </w:tc>
        <w:tc>
          <w:tcPr>
            <w:tcW w:w="5947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a circularly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PtXyl43</w:t>
            </w:r>
            <w:proofErr w:type="spellEnd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mutantgene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(fused blades 1 and 2 to blade 5 for separating blades of 2 and 3) in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Nco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I-</w:t>
            </w:r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Xho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site of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pET28a</w:t>
            </w:r>
            <w:proofErr w:type="spellEnd"/>
          </w:p>
        </w:tc>
        <w:tc>
          <w:tcPr>
            <w:tcW w:w="101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This study</w:t>
            </w:r>
          </w:p>
        </w:tc>
      </w:tr>
      <w:tr w:rsidR="00F866BA" w:rsidRPr="00FC7447" w:rsidTr="00A23917">
        <w:tc>
          <w:tcPr>
            <w:tcW w:w="1566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pX45123</w:t>
            </w:r>
            <w:proofErr w:type="spellEnd"/>
          </w:p>
        </w:tc>
        <w:tc>
          <w:tcPr>
            <w:tcW w:w="5947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a circularly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PtXyl43</w:t>
            </w:r>
            <w:proofErr w:type="spellEnd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mutantgene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(fused blades 1, 2 and 3 to blade 5 for separating blades of 3 and 4) in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Nco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I-</w:t>
            </w:r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Xho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site of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pET28a</w:t>
            </w:r>
            <w:proofErr w:type="spellEnd"/>
          </w:p>
        </w:tc>
        <w:tc>
          <w:tcPr>
            <w:tcW w:w="101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This study</w:t>
            </w:r>
          </w:p>
        </w:tc>
      </w:tr>
      <w:tr w:rsidR="00F866BA" w:rsidRPr="00FC7447" w:rsidTr="00A23917">
        <w:tc>
          <w:tcPr>
            <w:tcW w:w="1566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pX51234</w:t>
            </w:r>
            <w:proofErr w:type="spellEnd"/>
          </w:p>
        </w:tc>
        <w:tc>
          <w:tcPr>
            <w:tcW w:w="5947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a circularly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PtXyl43</w:t>
            </w:r>
            <w:proofErr w:type="spellEnd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mutantgene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(fused blades 1, 2 ,3 and 4 to blade 5 for separating blades of 4 and 5 )  in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Nco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I-</w:t>
            </w:r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Xho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site of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pET28a</w:t>
            </w:r>
            <w:proofErr w:type="spellEnd"/>
          </w:p>
        </w:tc>
        <w:tc>
          <w:tcPr>
            <w:tcW w:w="101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This study</w:t>
            </w:r>
          </w:p>
        </w:tc>
      </w:tr>
      <w:tr w:rsidR="00F866BA" w:rsidRPr="00FC7447" w:rsidTr="00A23917">
        <w:tc>
          <w:tcPr>
            <w:tcW w:w="1566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pX3451</w:t>
            </w:r>
            <w:proofErr w:type="spellEnd"/>
          </w:p>
        </w:tc>
        <w:tc>
          <w:tcPr>
            <w:tcW w:w="5947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a truncated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X23451</w:t>
            </w:r>
            <w:proofErr w:type="spellEnd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gene (</w:t>
            </w:r>
            <w:r w:rsidRPr="00FC7447">
              <w:rPr>
                <w:rStyle w:val="Emphasis"/>
                <w:rFonts w:ascii="Times New Roman" w:hAnsi="Times New Roman" w:cs="Times New Roman"/>
                <w:i w:val="0"/>
                <w:iCs w:val="0"/>
                <w:sz w:val="16"/>
                <w:szCs w:val="16"/>
                <w:shd w:val="clear" w:color="auto" w:fill="FFFFFF"/>
              </w:rPr>
              <w:t>deletion</w:t>
            </w:r>
            <w:r w:rsidRPr="00FC7447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of</w:t>
            </w:r>
            <w:r w:rsidRPr="00FC7447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blade 2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) 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in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Nco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I-</w:t>
            </w:r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Xho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site of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pET28a</w:t>
            </w:r>
            <w:proofErr w:type="spellEnd"/>
          </w:p>
        </w:tc>
        <w:tc>
          <w:tcPr>
            <w:tcW w:w="101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This study</w:t>
            </w:r>
          </w:p>
        </w:tc>
      </w:tr>
      <w:tr w:rsidR="00F866BA" w:rsidRPr="00FC7447" w:rsidTr="00A23917">
        <w:tc>
          <w:tcPr>
            <w:tcW w:w="1566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pX4512</w:t>
            </w:r>
            <w:proofErr w:type="spellEnd"/>
          </w:p>
        </w:tc>
        <w:tc>
          <w:tcPr>
            <w:tcW w:w="5947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a truncated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X34512</w:t>
            </w:r>
            <w:proofErr w:type="spellEnd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gene (</w:t>
            </w:r>
            <w:r w:rsidRPr="00FC7447">
              <w:rPr>
                <w:rStyle w:val="Emphasis"/>
                <w:rFonts w:ascii="Times New Roman" w:hAnsi="Times New Roman" w:cs="Times New Roman"/>
                <w:i w:val="0"/>
                <w:iCs w:val="0"/>
                <w:sz w:val="16"/>
                <w:szCs w:val="16"/>
                <w:shd w:val="clear" w:color="auto" w:fill="FFFFFF"/>
              </w:rPr>
              <w:t>deletion</w:t>
            </w:r>
            <w:r w:rsidRPr="00FC7447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of</w:t>
            </w:r>
            <w:r w:rsidRPr="00FC7447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blade 3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) 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in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Nco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I-</w:t>
            </w:r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Xho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site of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pET28a</w:t>
            </w:r>
            <w:proofErr w:type="spellEnd"/>
          </w:p>
        </w:tc>
        <w:tc>
          <w:tcPr>
            <w:tcW w:w="101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This study</w:t>
            </w:r>
          </w:p>
        </w:tc>
      </w:tr>
      <w:tr w:rsidR="00F866BA" w:rsidRPr="00FC7447" w:rsidTr="00A23917">
        <w:tc>
          <w:tcPr>
            <w:tcW w:w="1566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pX5123</w:t>
            </w:r>
            <w:proofErr w:type="spellEnd"/>
          </w:p>
        </w:tc>
        <w:tc>
          <w:tcPr>
            <w:tcW w:w="5947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a truncated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X45123</w:t>
            </w:r>
            <w:proofErr w:type="spellEnd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gene (</w:t>
            </w:r>
            <w:r w:rsidRPr="00FC7447">
              <w:rPr>
                <w:rStyle w:val="Emphasis"/>
                <w:rFonts w:ascii="Times New Roman" w:hAnsi="Times New Roman" w:cs="Times New Roman"/>
                <w:i w:val="0"/>
                <w:iCs w:val="0"/>
                <w:sz w:val="16"/>
                <w:szCs w:val="16"/>
                <w:shd w:val="clear" w:color="auto" w:fill="FFFFFF"/>
              </w:rPr>
              <w:t>deletion</w:t>
            </w:r>
            <w:r w:rsidRPr="00FC7447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of</w:t>
            </w:r>
            <w:r w:rsidRPr="00FC7447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blade 4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) 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in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Nco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I-</w:t>
            </w:r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Xho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site of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pET28a</w:t>
            </w:r>
            <w:proofErr w:type="spellEnd"/>
          </w:p>
        </w:tc>
        <w:tc>
          <w:tcPr>
            <w:tcW w:w="101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This study</w:t>
            </w:r>
          </w:p>
        </w:tc>
      </w:tr>
      <w:tr w:rsidR="00F866BA" w:rsidRPr="00FC7447" w:rsidTr="00A23917">
        <w:tc>
          <w:tcPr>
            <w:tcW w:w="1566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pX12345LT</w:t>
            </w:r>
            <w:proofErr w:type="spellEnd"/>
          </w:p>
        </w:tc>
        <w:tc>
          <w:tcPr>
            <w:tcW w:w="5947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Fusion gene, including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PtXyl43</w:t>
            </w:r>
            <w:proofErr w:type="spellEnd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gene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, sequence encoding the flexible (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GGGGS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3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linker and the TEV-protease cleavage site (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ENLYFQG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), in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Nco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I-</w:t>
            </w:r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Eco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RI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site of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pET28a</w:t>
            </w:r>
            <w:proofErr w:type="spellEnd"/>
          </w:p>
        </w:tc>
        <w:tc>
          <w:tcPr>
            <w:tcW w:w="101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This study</w:t>
            </w:r>
          </w:p>
        </w:tc>
      </w:tr>
      <w:tr w:rsidR="00F866BA" w:rsidRPr="00FC7447" w:rsidTr="00A23917">
        <w:tc>
          <w:tcPr>
            <w:tcW w:w="1566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pX12345-GFP</w:t>
            </w:r>
            <w:proofErr w:type="spellEnd"/>
          </w:p>
        </w:tc>
        <w:tc>
          <w:tcPr>
            <w:tcW w:w="5947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the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GFP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gene in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Eco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RI-</w:t>
            </w:r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Xho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site of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pX12345LT</w:t>
            </w:r>
            <w:proofErr w:type="spellEnd"/>
          </w:p>
        </w:tc>
        <w:tc>
          <w:tcPr>
            <w:tcW w:w="101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This study</w:t>
            </w:r>
          </w:p>
        </w:tc>
      </w:tr>
      <w:tr w:rsidR="00F866BA" w:rsidRPr="00FC7447" w:rsidTr="00A23917">
        <w:tc>
          <w:tcPr>
            <w:tcW w:w="1566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pX12345-AIO6</w:t>
            </w:r>
            <w:proofErr w:type="spellEnd"/>
          </w:p>
        </w:tc>
        <w:tc>
          <w:tcPr>
            <w:tcW w:w="5947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the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AIO6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gene in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Eco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RI-</w:t>
            </w:r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Xho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site of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pX12345LT</w:t>
            </w:r>
            <w:proofErr w:type="spellEnd"/>
          </w:p>
        </w:tc>
        <w:tc>
          <w:tcPr>
            <w:tcW w:w="101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This study</w:t>
            </w:r>
          </w:p>
        </w:tc>
      </w:tr>
      <w:tr w:rsidR="00F866BA" w:rsidRPr="00FC7447" w:rsidTr="00A23917">
        <w:tc>
          <w:tcPr>
            <w:tcW w:w="1566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pX12345-HIL</w:t>
            </w:r>
            <w:proofErr w:type="spellEnd"/>
          </w:p>
        </w:tc>
        <w:tc>
          <w:tcPr>
            <w:tcW w:w="5947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the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HIL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gene in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Eco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RI-</w:t>
            </w:r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Xho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site of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pX12345LT</w:t>
            </w:r>
            <w:proofErr w:type="spellEnd"/>
          </w:p>
        </w:tc>
        <w:tc>
          <w:tcPr>
            <w:tcW w:w="101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This study</w:t>
            </w:r>
          </w:p>
        </w:tc>
      </w:tr>
      <w:tr w:rsidR="00F866BA" w:rsidRPr="00FC7447" w:rsidTr="00A23917">
        <w:tc>
          <w:tcPr>
            <w:tcW w:w="1566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pX12345-ChiX</w:t>
            </w:r>
            <w:proofErr w:type="spellEnd"/>
          </w:p>
        </w:tc>
        <w:tc>
          <w:tcPr>
            <w:tcW w:w="5947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the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ChiX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gene in </w:t>
            </w:r>
            <w:proofErr w:type="spellStart"/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Eco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RI-</w:t>
            </w:r>
            <w:r w:rsidRPr="00FC7447">
              <w:rPr>
                <w:rFonts w:ascii="Times New Roman" w:hAnsi="Times New Roman" w:cs="Times New Roman"/>
                <w:i/>
                <w:sz w:val="16"/>
                <w:szCs w:val="16"/>
              </w:rPr>
              <w:t>Xho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 xml:space="preserve"> site of </w:t>
            </w: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pX12345LT</w:t>
            </w:r>
            <w:proofErr w:type="spellEnd"/>
          </w:p>
        </w:tc>
        <w:tc>
          <w:tcPr>
            <w:tcW w:w="101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This study</w:t>
            </w:r>
          </w:p>
        </w:tc>
      </w:tr>
    </w:tbl>
    <w:p w:rsidR="00DF3C53" w:rsidRDefault="00DF3C53" w:rsidP="00F866BA">
      <w:pPr>
        <w:spacing w:line="360" w:lineRule="auto"/>
        <w:rPr>
          <w:rFonts w:ascii="Times New Roman" w:hAnsi="Times New Roman" w:cs="Times New Roman"/>
          <w:b/>
          <w:sz w:val="18"/>
          <w:szCs w:val="18"/>
        </w:rPr>
      </w:pPr>
    </w:p>
    <w:p w:rsidR="00FC7447" w:rsidRDefault="00FC7447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br w:type="page"/>
      </w:r>
    </w:p>
    <w:p w:rsidR="00F866BA" w:rsidRPr="00E04DB6" w:rsidRDefault="00F866BA" w:rsidP="00F866BA">
      <w:pPr>
        <w:spacing w:line="360" w:lineRule="auto"/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</w:pPr>
      <w:r w:rsidRPr="00E04DB6">
        <w:rPr>
          <w:rFonts w:ascii="Times New Roman" w:hAnsi="Times New Roman" w:cs="Times New Roman"/>
          <w:b/>
          <w:sz w:val="18"/>
          <w:szCs w:val="18"/>
        </w:rPr>
        <w:lastRenderedPageBreak/>
        <w:t xml:space="preserve">Table </w:t>
      </w:r>
      <w:proofErr w:type="spellStart"/>
      <w:r w:rsidRPr="00E04DB6">
        <w:rPr>
          <w:rFonts w:ascii="Times New Roman" w:hAnsi="Times New Roman" w:cs="Times New Roman"/>
          <w:b/>
          <w:sz w:val="18"/>
          <w:szCs w:val="18"/>
        </w:rPr>
        <w:t>S2</w:t>
      </w:r>
      <w:proofErr w:type="spellEnd"/>
      <w:r w:rsidRPr="00E04DB6">
        <w:rPr>
          <w:rFonts w:ascii="Times New Roman" w:hAnsi="Times New Roman" w:cs="Times New Roman"/>
          <w:b/>
          <w:sz w:val="18"/>
          <w:szCs w:val="18"/>
        </w:rPr>
        <w:t xml:space="preserve"> Primers used in this study</w:t>
      </w:r>
    </w:p>
    <w:tbl>
      <w:tblPr>
        <w:tblStyle w:val="TableGrid"/>
        <w:tblW w:w="864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809"/>
        <w:gridCol w:w="6838"/>
      </w:tblGrid>
      <w:tr w:rsidR="00F866BA" w:rsidRPr="00FC7447" w:rsidTr="00FC7447"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F866BA" w:rsidRPr="00FC7447" w:rsidRDefault="00F866BA" w:rsidP="00FC74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b/>
                <w:sz w:val="16"/>
                <w:szCs w:val="16"/>
              </w:rPr>
              <w:t>Primers</w:t>
            </w:r>
          </w:p>
        </w:tc>
        <w:tc>
          <w:tcPr>
            <w:tcW w:w="6838" w:type="dxa"/>
            <w:tcBorders>
              <w:top w:val="single" w:sz="4" w:space="0" w:color="auto"/>
              <w:bottom w:val="single" w:sz="4" w:space="0" w:color="auto"/>
            </w:tcBorders>
          </w:tcPr>
          <w:p w:rsidR="00F866BA" w:rsidRPr="00FC7447" w:rsidRDefault="00F866BA" w:rsidP="00FC74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b/>
                <w:sz w:val="16"/>
                <w:szCs w:val="16"/>
              </w:rPr>
              <w:t>Sequence</w:t>
            </w:r>
          </w:p>
        </w:tc>
      </w:tr>
      <w:tr w:rsidR="00F866BA" w:rsidRPr="00FC7447" w:rsidTr="00FC7447">
        <w:tc>
          <w:tcPr>
            <w:tcW w:w="1809" w:type="dxa"/>
            <w:tcBorders>
              <w:top w:val="single" w:sz="4" w:space="0" w:color="auto"/>
            </w:tcBorders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bCs/>
                <w:sz w:val="16"/>
                <w:szCs w:val="16"/>
              </w:rPr>
              <w:t>X12345</w:t>
            </w:r>
            <w:proofErr w:type="spellEnd"/>
            <w:r w:rsidRPr="00FC7447">
              <w:rPr>
                <w:rFonts w:ascii="Times New Roman" w:hAnsi="Times New Roman" w:cs="Times New Roman"/>
                <w:bCs/>
                <w:sz w:val="16"/>
                <w:szCs w:val="16"/>
              </w:rPr>
              <w:t>-forward</w:t>
            </w:r>
          </w:p>
        </w:tc>
        <w:tc>
          <w:tcPr>
            <w:tcW w:w="6838" w:type="dxa"/>
            <w:tcBorders>
              <w:top w:val="single" w:sz="4" w:space="0" w:color="auto"/>
            </w:tcBorders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bCs/>
                <w:sz w:val="16"/>
                <w:szCs w:val="16"/>
              </w:rPr>
              <w:t>CAATTCCCC</w:t>
            </w:r>
            <w:r w:rsidRPr="00FC7447">
              <w:rPr>
                <w:rFonts w:ascii="Times New Roman" w:hAnsi="Times New Roman" w:cs="Times New Roman"/>
                <w:bCs/>
                <w:sz w:val="16"/>
                <w:szCs w:val="16"/>
                <w:u w:val="single"/>
              </w:rPr>
              <w:t>TCTAGA</w:t>
            </w:r>
            <w:r w:rsidRPr="00FC7447">
              <w:rPr>
                <w:rFonts w:ascii="Times New Roman" w:hAnsi="Times New Roman" w:cs="Times New Roman"/>
                <w:bCs/>
                <w:sz w:val="16"/>
                <w:szCs w:val="16"/>
              </w:rPr>
              <w:t>AATAATTTTGTTTAACTTTAAGAAGGAGATATACCATGAGCAAC</w:t>
            </w:r>
            <w:proofErr w:type="spellEnd"/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bCs/>
                <w:sz w:val="16"/>
                <w:szCs w:val="16"/>
              </w:rPr>
              <w:t>X12345</w:t>
            </w:r>
            <w:proofErr w:type="spellEnd"/>
            <w:r w:rsidRPr="00FC7447">
              <w:rPr>
                <w:rFonts w:ascii="Times New Roman" w:hAnsi="Times New Roman" w:cs="Times New Roman"/>
                <w:bCs/>
                <w:sz w:val="16"/>
                <w:szCs w:val="16"/>
              </w:rPr>
              <w:t>-reverse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TGGTGGTG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CTCGAG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ATGCTGCGGTTCTTTCAGGCGAATTTTG</w:t>
            </w:r>
            <w:proofErr w:type="spellEnd"/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bCs/>
                <w:sz w:val="16"/>
                <w:szCs w:val="16"/>
              </w:rPr>
              <w:t>X1234</w:t>
            </w:r>
            <w:proofErr w:type="spellEnd"/>
            <w:r w:rsidRPr="00FC7447">
              <w:rPr>
                <w:rFonts w:ascii="Times New Roman" w:hAnsi="Times New Roman" w:cs="Times New Roman"/>
                <w:bCs/>
                <w:sz w:val="16"/>
                <w:szCs w:val="16"/>
              </w:rPr>
              <w:t>-reverse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bCs/>
                <w:sz w:val="16"/>
                <w:szCs w:val="16"/>
              </w:rPr>
              <w:t>TGGTGGTG</w:t>
            </w:r>
            <w:r w:rsidRPr="00FC7447">
              <w:rPr>
                <w:rFonts w:ascii="Times New Roman" w:hAnsi="Times New Roman" w:cs="Times New Roman"/>
                <w:bCs/>
                <w:sz w:val="16"/>
                <w:szCs w:val="16"/>
                <w:u w:val="single"/>
              </w:rPr>
              <w:t>CTCGAG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AATGCGGCCCTGATAAATAAACGGGCCAAA</w:t>
            </w:r>
            <w:proofErr w:type="spellEnd"/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bCs/>
                <w:sz w:val="16"/>
                <w:szCs w:val="16"/>
              </w:rPr>
              <w:t>X123</w:t>
            </w:r>
            <w:proofErr w:type="spellEnd"/>
            <w:r w:rsidRPr="00FC7447">
              <w:rPr>
                <w:rFonts w:ascii="Times New Roman" w:hAnsi="Times New Roman" w:cs="Times New Roman"/>
                <w:bCs/>
                <w:sz w:val="16"/>
                <w:szCs w:val="16"/>
              </w:rPr>
              <w:t>-reverse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bCs/>
                <w:sz w:val="16"/>
                <w:szCs w:val="16"/>
              </w:rPr>
              <w:t>TGGTGGTG</w:t>
            </w:r>
            <w:r w:rsidRPr="00FC7447">
              <w:rPr>
                <w:rFonts w:ascii="Times New Roman" w:hAnsi="Times New Roman" w:cs="Times New Roman"/>
                <w:bCs/>
                <w:sz w:val="16"/>
                <w:szCs w:val="16"/>
                <w:u w:val="single"/>
              </w:rPr>
              <w:t>CTCGAG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ATGATCATCCGCCAGAATCGGCTGGCGGGTTT</w:t>
            </w:r>
            <w:proofErr w:type="spellEnd"/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bCs/>
                <w:sz w:val="16"/>
                <w:szCs w:val="16"/>
              </w:rPr>
              <w:t>X2345</w:t>
            </w:r>
            <w:proofErr w:type="spellEnd"/>
            <w:r w:rsidRPr="00FC7447">
              <w:rPr>
                <w:rFonts w:ascii="Times New Roman" w:hAnsi="Times New Roman" w:cs="Times New Roman"/>
                <w:bCs/>
                <w:sz w:val="16"/>
                <w:szCs w:val="16"/>
              </w:rPr>
              <w:t>-forward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bCs/>
                <w:sz w:val="16"/>
                <w:szCs w:val="16"/>
              </w:rPr>
              <w:t>AGATATA</w:t>
            </w:r>
            <w:r w:rsidRPr="00FC7447">
              <w:rPr>
                <w:rFonts w:ascii="Times New Roman" w:hAnsi="Times New Roman" w:cs="Times New Roman"/>
                <w:bCs/>
                <w:sz w:val="16"/>
                <w:szCs w:val="16"/>
                <w:u w:val="single"/>
              </w:rPr>
              <w:t>CCATGG</w:t>
            </w:r>
            <w:r w:rsidRPr="00FC7447">
              <w:rPr>
                <w:rFonts w:ascii="Times New Roman" w:hAnsi="Times New Roman" w:cs="Times New Roman"/>
                <w:bCs/>
                <w:sz w:val="16"/>
                <w:szCs w:val="16"/>
              </w:rPr>
              <w:t>GCGATGATGTGCCGT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GGGTGAGCAAACAGCTGT</w:t>
            </w:r>
            <w:proofErr w:type="spellEnd"/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bCs/>
                <w:sz w:val="16"/>
                <w:szCs w:val="16"/>
              </w:rPr>
              <w:t>X345</w:t>
            </w:r>
            <w:proofErr w:type="spellEnd"/>
            <w:r w:rsidRPr="00FC7447">
              <w:rPr>
                <w:rFonts w:ascii="Times New Roman" w:hAnsi="Times New Roman" w:cs="Times New Roman"/>
                <w:bCs/>
                <w:sz w:val="16"/>
                <w:szCs w:val="16"/>
              </w:rPr>
              <w:t>-forward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bCs/>
                <w:sz w:val="16"/>
                <w:szCs w:val="16"/>
              </w:rPr>
              <w:t>AGATATA</w:t>
            </w:r>
            <w:r w:rsidRPr="00FC7447">
              <w:rPr>
                <w:rFonts w:ascii="Times New Roman" w:hAnsi="Times New Roman" w:cs="Times New Roman"/>
                <w:bCs/>
                <w:sz w:val="16"/>
                <w:szCs w:val="16"/>
                <w:u w:val="single"/>
              </w:rPr>
              <w:t>CCATGG</w:t>
            </w:r>
            <w:r w:rsidRPr="00FC7447">
              <w:rPr>
                <w:rFonts w:ascii="Times New Roman" w:hAnsi="Times New Roman" w:cs="Times New Roman"/>
                <w:bCs/>
                <w:sz w:val="16"/>
                <w:szCs w:val="16"/>
              </w:rPr>
              <w:t>GC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CCGGAACCGATTCCGGGCAGC</w:t>
            </w:r>
            <w:r w:rsidRPr="00FC7447">
              <w:rPr>
                <w:rFonts w:ascii="Times New Roman" w:hAnsi="Times New Roman" w:cs="Times New Roman"/>
                <w:bCs/>
                <w:sz w:val="16"/>
                <w:szCs w:val="16"/>
              </w:rPr>
              <w:t>TATAGCATTGAT</w:t>
            </w:r>
            <w:proofErr w:type="spellEnd"/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X24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-fusion reverse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ACCACGCCGCTTCAAAAAAGCGGCGATCTTCCGGTTTAAACGGGCCATGCGGTT</w:t>
            </w:r>
            <w:proofErr w:type="spellEnd"/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X24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-fusion forward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AACCGCATGGCCCGTTTAAACCGGAA</w:t>
            </w:r>
            <w:r w:rsidRPr="00FC7447">
              <w:rPr>
                <w:rFonts w:ascii="Times New Roman" w:hAnsi="Times New Roman" w:cs="Times New Roman"/>
                <w:bCs/>
                <w:sz w:val="16"/>
                <w:szCs w:val="16"/>
              </w:rPr>
              <w:t>GATCGCCGCTTTTT</w:t>
            </w:r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TGAAGCGGCGTGGT</w:t>
            </w:r>
            <w:proofErr w:type="spellEnd"/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X13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-fusion reverse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TGCTATAGCTGCCCGGAATCGGTTCCGGCGCATGCAGCGCCACGCCATGATCGGT</w:t>
            </w:r>
            <w:proofErr w:type="spellEnd"/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X13</w:t>
            </w:r>
            <w:proofErr w:type="spellEnd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-fusion forward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7447">
              <w:rPr>
                <w:rFonts w:ascii="Times New Roman" w:hAnsi="Times New Roman" w:cs="Times New Roman"/>
                <w:sz w:val="16"/>
                <w:szCs w:val="16"/>
              </w:rPr>
              <w:t>ACCGATCATGGCGTGGCGCTGCATGCGCCGGAACCGATTCCGGGCAGC</w:t>
            </w:r>
            <w:r w:rsidRPr="00FC7447">
              <w:rPr>
                <w:rFonts w:ascii="Times New Roman" w:hAnsi="Times New Roman" w:cs="Times New Roman"/>
                <w:bCs/>
                <w:sz w:val="16"/>
                <w:szCs w:val="16"/>
              </w:rPr>
              <w:t>TATAGCA</w:t>
            </w:r>
            <w:proofErr w:type="spellEnd"/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X35-fusion reverse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TGGTCCAGCCCACCACCGGTTCCAGATGATCATCCGCCAGAATCGGCTGG</w:t>
            </w:r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X35-fusion forward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CCAGCCGATTCTGGCGGATGATCAT</w:t>
            </w:r>
            <w:r w:rsidRPr="00FC7447">
              <w:rPr>
                <w:rFonts w:ascii="Times New Roman" w:hAnsi="Times New Roman" w:cs="Times New Roman"/>
                <w:bCs/>
                <w:sz w:val="16"/>
                <w:szCs w:val="16"/>
                <w:lang w:val="it-IT"/>
              </w:rPr>
              <w:t>CTGGAACCGGTGGTGG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GCTGGACCA</w:t>
            </w:r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bCs/>
                <w:sz w:val="16"/>
                <w:szCs w:val="16"/>
                <w:lang w:val="it-IT"/>
              </w:rPr>
              <w:t>X23451-forward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bCs/>
                <w:sz w:val="16"/>
                <w:szCs w:val="16"/>
                <w:lang w:val="it-IT"/>
              </w:rPr>
              <w:t>AGATATA</w:t>
            </w:r>
            <w:r w:rsidRPr="00FC7447">
              <w:rPr>
                <w:rFonts w:ascii="Times New Roman" w:hAnsi="Times New Roman" w:cs="Times New Roman"/>
                <w:bCs/>
                <w:sz w:val="16"/>
                <w:szCs w:val="16"/>
                <w:u w:val="single"/>
                <w:lang w:val="it-IT"/>
              </w:rPr>
              <w:t>CCATGG</w:t>
            </w:r>
            <w:r w:rsidRPr="00FC7447">
              <w:rPr>
                <w:rFonts w:ascii="Times New Roman" w:hAnsi="Times New Roman" w:cs="Times New Roman"/>
                <w:bCs/>
                <w:sz w:val="16"/>
                <w:szCs w:val="16"/>
                <w:lang w:val="it-IT"/>
              </w:rPr>
              <w:t>GCGATGATGTGCCGT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GGGTGAGCAAACAGCT</w:t>
            </w:r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X51-fusion reverse 1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ATATGGGTCACCAGCGGTTTCGGGTTGCTATGCTGCGGTTCTTTCAGGCGAATTTT</w:t>
            </w:r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X51-fusion forward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AAAATTCGCCTGAAAGAACCGCAGCATAGCAACCCGAAACCGCTGGTGACCCATAT</w:t>
            </w:r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bCs/>
                <w:sz w:val="16"/>
                <w:szCs w:val="16"/>
                <w:lang w:val="it-IT"/>
              </w:rPr>
              <w:t>X23451-reverse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TGGTGGTG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u w:val="single"/>
                <w:lang w:val="it-IT"/>
              </w:rPr>
              <w:t>CTCGAG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CGCATGCAGCGCCACGCCATGATCGGTCA</w:t>
            </w:r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X34512-forward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bCs/>
                <w:sz w:val="16"/>
                <w:szCs w:val="16"/>
                <w:lang w:val="it-IT"/>
              </w:rPr>
              <w:t>AGATATA</w:t>
            </w:r>
            <w:r w:rsidRPr="00FC7447">
              <w:rPr>
                <w:rFonts w:ascii="Times New Roman" w:hAnsi="Times New Roman" w:cs="Times New Roman"/>
                <w:bCs/>
                <w:sz w:val="16"/>
                <w:szCs w:val="16"/>
                <w:u w:val="single"/>
                <w:lang w:val="it-IT"/>
              </w:rPr>
              <w:t>CCATGG</w:t>
            </w:r>
            <w:r w:rsidRPr="00FC7447">
              <w:rPr>
                <w:rFonts w:ascii="Times New Roman" w:hAnsi="Times New Roman" w:cs="Times New Roman"/>
                <w:bCs/>
                <w:sz w:val="16"/>
                <w:szCs w:val="16"/>
                <w:lang w:val="it-IT"/>
              </w:rPr>
              <w:t>GC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CCGGAACCGATTCCGGGCAGC</w:t>
            </w:r>
            <w:r w:rsidRPr="00FC7447">
              <w:rPr>
                <w:rFonts w:ascii="Times New Roman" w:hAnsi="Times New Roman" w:cs="Times New Roman"/>
                <w:bCs/>
                <w:sz w:val="16"/>
                <w:szCs w:val="16"/>
                <w:lang w:val="it-IT"/>
              </w:rPr>
              <w:t>TATAGCAT</w:t>
            </w:r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X34512-reverse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TGGTG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u w:val="single"/>
                <w:lang w:val="it-IT"/>
              </w:rPr>
              <w:t>GTGCTC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GAGTTCCGGTTTAAACGGGCCATGCGGTTCAT</w:t>
            </w:r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X45123-forward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bCs/>
                <w:sz w:val="16"/>
                <w:szCs w:val="16"/>
                <w:lang w:val="it-IT"/>
              </w:rPr>
              <w:t>ATA</w:t>
            </w:r>
            <w:r w:rsidRPr="00FC7447">
              <w:rPr>
                <w:rFonts w:ascii="Times New Roman" w:hAnsi="Times New Roman" w:cs="Times New Roman"/>
                <w:bCs/>
                <w:sz w:val="16"/>
                <w:szCs w:val="16"/>
                <w:u w:val="single"/>
                <w:lang w:val="it-IT"/>
              </w:rPr>
              <w:t>CCATGG</w:t>
            </w:r>
            <w:r w:rsidRPr="00FC7447">
              <w:rPr>
                <w:rFonts w:ascii="Times New Roman" w:hAnsi="Times New Roman" w:cs="Times New Roman"/>
                <w:bCs/>
                <w:sz w:val="16"/>
                <w:szCs w:val="16"/>
                <w:lang w:val="it-IT"/>
              </w:rPr>
              <w:t>GCGATCGCCGCTTTTT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TGAAGC</w:t>
            </w:r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X51-fusion reverse 2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ATATGGGTCACCAGCGGTTTCGGGTTGCTATGCT</w:t>
            </w:r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X45123-reverse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G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u w:val="single"/>
                <w:lang w:val="it-IT"/>
              </w:rPr>
              <w:t>GTGCTC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GAGATGATCATCCGCCAGAATC</w:t>
            </w:r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X51234-forward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bCs/>
                <w:sz w:val="16"/>
                <w:szCs w:val="16"/>
                <w:lang w:val="it-IT"/>
              </w:rPr>
              <w:t>AGATATA</w:t>
            </w:r>
            <w:r w:rsidRPr="00FC7447">
              <w:rPr>
                <w:rFonts w:ascii="Times New Roman" w:hAnsi="Times New Roman" w:cs="Times New Roman"/>
                <w:bCs/>
                <w:sz w:val="16"/>
                <w:szCs w:val="16"/>
                <w:u w:val="single"/>
                <w:lang w:val="it-IT"/>
              </w:rPr>
              <w:t>CCATGG</w:t>
            </w:r>
            <w:r w:rsidRPr="00FC7447">
              <w:rPr>
                <w:rFonts w:ascii="Times New Roman" w:hAnsi="Times New Roman" w:cs="Times New Roman"/>
                <w:bCs/>
                <w:sz w:val="16"/>
                <w:szCs w:val="16"/>
                <w:lang w:val="it-IT"/>
              </w:rPr>
              <w:t>GCCTGGAACCGGTGGTGG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GCTGGACCACCCAT</w:t>
            </w:r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X51234-reverse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TGGTG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u w:val="single"/>
                <w:lang w:val="it-IT"/>
              </w:rPr>
              <w:t>GTGCTC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GAGAATGCGGCCCTGATAAATAAACGGGCCAAA</w:t>
            </w:r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X12345-linker-forward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CATG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u w:val="single"/>
                <w:lang w:val="it-IT"/>
              </w:rPr>
              <w:t>CCATGG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GCAGCAACCCGAAACCGCTGGTGACCCATATTTATACCGCGGATCCGA</w:t>
            </w:r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X12345-linker-reverse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GCTC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u w:val="single"/>
                <w:lang w:val="it-IT"/>
              </w:rPr>
              <w:t>GAATTC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GCCCTGAAAATACAGGTTTTCGCTACCACCACCGCCGCTGCCACCGCCA</w:t>
            </w:r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X2345-linker-forward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CATG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u w:val="single"/>
                <w:lang w:val="it-IT"/>
              </w:rPr>
              <w:t>CCATGG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GC</w:t>
            </w:r>
            <w:r w:rsidRPr="00FC7447">
              <w:rPr>
                <w:rFonts w:ascii="Times New Roman" w:hAnsi="Times New Roman" w:cs="Times New Roman"/>
                <w:bCs/>
                <w:sz w:val="16"/>
                <w:szCs w:val="16"/>
                <w:lang w:val="it-IT"/>
              </w:rPr>
              <w:t>GATGATGTGCCGT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GGGTGAGCAAACAGCTGTGGGCGCCGGAT</w:t>
            </w:r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HIL2-forward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caps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caps/>
                <w:sz w:val="16"/>
                <w:szCs w:val="16"/>
                <w:lang w:val="it-IT"/>
              </w:rPr>
              <w:t>CCG</w:t>
            </w:r>
            <w:r w:rsidRPr="00FC7447">
              <w:rPr>
                <w:rFonts w:ascii="Times New Roman" w:hAnsi="Times New Roman" w:cs="Times New Roman"/>
                <w:caps/>
                <w:sz w:val="16"/>
                <w:szCs w:val="16"/>
                <w:u w:val="single"/>
                <w:lang w:val="it-IT"/>
              </w:rPr>
              <w:t>GAATTC</w:t>
            </w:r>
            <w:r w:rsidRPr="00FC7447">
              <w:rPr>
                <w:rFonts w:ascii="Times New Roman" w:hAnsi="Times New Roman" w:cs="Times New Roman"/>
                <w:caps/>
                <w:sz w:val="16"/>
                <w:szCs w:val="16"/>
                <w:lang w:val="it-IT"/>
              </w:rPr>
              <w:t>Gcgccgaccagcagcagcaccaaaaaaacccagct</w:t>
            </w:r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HIL2-reverse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TTTTCCTTTT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u w:val="single"/>
                <w:lang w:val="it-IT"/>
              </w:rPr>
              <w:t>GCGGCCGC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GGTCAGGGTGCTAATAATGCTCTGGCAAAAGGTAAT</w:t>
            </w:r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GFP-forward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CCG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u w:val="single"/>
                <w:lang w:val="it-IT"/>
              </w:rPr>
              <w:t>GAATTC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GTGAGCAAGGGCGAGGAGCTGTTCACCGGGGTGGTGCCCAT</w:t>
            </w:r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GFP-reverse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TTTTCCTTTT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u w:val="single"/>
                <w:lang w:val="it-IT"/>
              </w:rPr>
              <w:t>GCGGCCGC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CTTGTACAGCTCGTCCATGCCGAGAGTGATCC</w:t>
            </w:r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AIO6-forward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CCG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u w:val="single"/>
                <w:lang w:val="it-IT"/>
              </w:rPr>
              <w:t>GAATTC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AAATCCCATGAAATCGAGACCAGTCACGGTCGCAT</w:t>
            </w:r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AIO6-reverse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TTTTCCTTTT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u w:val="single"/>
                <w:lang w:val="it-IT"/>
              </w:rPr>
              <w:t>GCGGCCGC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GGCCGTGCAGTCGCGCATGAAACGCTGCAGATAAT</w:t>
            </w:r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ChiX-forward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CCG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u w:val="single"/>
                <w:lang w:val="it-IT"/>
              </w:rPr>
              <w:t>GAATTC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ACTAACAGCAAACTGGTACAAAATGATTCGCTCAGTACA</w:t>
            </w:r>
          </w:p>
        </w:tc>
      </w:tr>
      <w:tr w:rsidR="00F866BA" w:rsidRPr="00FC7447" w:rsidTr="00FC7447">
        <w:tc>
          <w:tcPr>
            <w:tcW w:w="1809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ChiX-reverse</w:t>
            </w:r>
          </w:p>
        </w:tc>
        <w:tc>
          <w:tcPr>
            <w:tcW w:w="6838" w:type="dxa"/>
          </w:tcPr>
          <w:p w:rsidR="00F866BA" w:rsidRPr="00FC7447" w:rsidRDefault="00F866BA" w:rsidP="00FC74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TTTTCCTTTT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u w:val="single"/>
                <w:lang w:val="it-IT"/>
              </w:rPr>
              <w:t>GCGGCCGC</w:t>
            </w:r>
            <w:r w:rsidRPr="00FC74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TGCCTTCGTAATACCTTTAAAATAGAACGGTCTCATAT</w:t>
            </w:r>
          </w:p>
        </w:tc>
      </w:tr>
    </w:tbl>
    <w:p w:rsidR="00F866BA" w:rsidRPr="003619EB" w:rsidRDefault="00F866BA" w:rsidP="00FC7447">
      <w:pPr>
        <w:rPr>
          <w:rFonts w:ascii="Times New Roman" w:hAnsi="Times New Roman" w:cs="Times New Roman"/>
          <w:sz w:val="17"/>
          <w:szCs w:val="17"/>
        </w:rPr>
      </w:pPr>
    </w:p>
    <w:sectPr w:rsidR="00F866BA" w:rsidRPr="003619EB" w:rsidSect="00EF10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C51" w:rsidRDefault="00D15C51" w:rsidP="00AE4A8A">
      <w:pPr>
        <w:spacing w:after="0" w:line="240" w:lineRule="auto"/>
      </w:pPr>
      <w:r>
        <w:separator/>
      </w:r>
    </w:p>
  </w:endnote>
  <w:endnote w:type="continuationSeparator" w:id="0">
    <w:p w:rsidR="00D15C51" w:rsidRDefault="00D15C51" w:rsidP="00AE4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C51" w:rsidRDefault="00D15C51" w:rsidP="00AE4A8A">
      <w:pPr>
        <w:spacing w:after="0" w:line="240" w:lineRule="auto"/>
      </w:pPr>
      <w:r>
        <w:separator/>
      </w:r>
    </w:p>
  </w:footnote>
  <w:footnote w:type="continuationSeparator" w:id="0">
    <w:p w:rsidR="00D15C51" w:rsidRDefault="00D15C51" w:rsidP="00AE4A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revisionView w:markup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NE.Ref{637423B0-EBD6-45C1-A171-D4840309C972}" w:val=" ADDIN NE.Ref.{637423B0-EBD6-45C1-A171-D4840309C972} ADDIN NE.Ref.{637423B0-EBD6-45C1-A171-D4840309C972}&lt;Citation&gt;&lt;Group&gt;&lt;References&gt;&lt;Item&gt;&lt;ID&gt;408&lt;/ID&gt;&lt;UID&gt;{89645DC4-7AF1-489E-8BB7-AB5939763311}&lt;/UID&gt;&lt;Title&gt;Characterization of an exo-chitinase from a Citrobacter strain isolated from the intestine content of large yellow croakers&lt;/Title&gt;&lt;Template&gt;Journal Article&lt;/Template&gt;&lt;Star&gt;0&lt;/Star&gt;&lt;Tag&gt;0&lt;/Tag&gt;&lt;Author&gt;Xu, J; Yang, Y L; Liu, Y; Ran, C; Li, J; He, S X; Xu, L; Ai, C X; Zhou, Z G&lt;/Author&gt;&lt;Year&gt;2016&lt;/Year&gt;&lt;Details&gt;&lt;_accessed&gt;61791438&lt;/_accessed&gt;&lt;_author_aff&gt;厦门大学海洋与地球学院;中国农业科学院饲料研究所农业部饲料生物技术重点实验室;&lt;/_author_aff&gt;&lt;_collection_scope&gt;中国科技核心期刊;中文核心期刊;CSCD;&lt;/_collection_scope&gt;&lt;_created&gt;61464228&lt;/_created&gt;&lt;_date&gt;60979680&lt;/_date&gt;&lt;_db_provider&gt;CNKI: 期刊&lt;/_db_provider&gt;&lt;_db_updated&gt;CNKI - Reference&lt;/_db_updated&gt;&lt;_doi&gt;10.13343/j.cnki.wsxb.20150410&lt;/_doi&gt;&lt;_issue&gt;07&lt;/_issue&gt;&lt;_journal&gt;Acta microbiologica Sinica&lt;/_journal&gt;&lt;_keywords&gt;几丁质酶;费氏柠檬酸杆菌;大黄鱼&lt;/_keywords&gt;&lt;_modified&gt;61791439&lt;/_modified&gt;&lt;_pages&gt;1089-1104&lt;/_pages&gt;&lt;_url&gt;http://www.cnki.net/KCMS/detail/detail.aspx?FileName=WSXB201607005&amp;amp;DbName=CJFQ2016&lt;/_url&gt;&lt;_volume&gt;56&lt;/_volume&gt;&lt;/Details&gt;&lt;Extra&gt;&lt;DBUID&gt;{F96A950B-833F-4880-A151-76DA2D6A2879}&lt;/DBUID&gt;&lt;/Extra&gt;&lt;/Item&gt;&lt;/References&gt;&lt;/Group&gt;&lt;/Citation&gt;_x000A_"/>
    <w:docVar w:name="NE.Ref{63B50FB3-F332-4EFF-88B9-A4E9DB17C406}" w:val=" ADDIN NE.Ref.{63B50FB3-F332-4EFF-88B9-A4E9DB17C406} ADDIN NE.Ref.{63B50FB3-F332-4EFF-88B9-A4E9DB17C406}&lt;Citation&gt;&lt;Group&gt;&lt;References&gt;&lt;Item&gt;&lt;ID&gt;545&lt;/ID&gt;&lt;UID&gt;{D5EA92A1-9B8E-4F64-A612-56795323A558}&lt;/UID&gt;&lt;Title&gt;Bridging PCR and partially overlapping primers for novel allergen gene cloning and expression insert decoration&lt;/Title&gt;&lt;Template&gt;Journal Article&lt;/Template&gt;&lt;Star&gt;0&lt;/Star&gt;&lt;Tag&gt;0&lt;/Tag&gt;&lt;Author&gt;Tao, A L; He, S H&lt;/Author&gt;&lt;Year&gt;2004&lt;/Year&gt;&lt;Details&gt;&lt;_accessed&gt;61772642&lt;/_accessed&gt;&lt;_accession_num&gt;15237444&lt;/_accession_num&gt;&lt;_author_adr&gt;Allergy and Inflammation Research Institute, Medical College, Shantou University, 22 Xin-Ling Road, Shantou 515031, Guangdong Province, China.&lt;/_author_adr&gt;&lt;_created&gt;61772642&lt;/_created&gt;&lt;_date&gt;2004-07-15&lt;/_date&gt;&lt;_date_display&gt;2004 Jul 15&lt;/_date_display&gt;&lt;_db_updated&gt;PubMed&lt;/_db_updated&gt;&lt;_doi&gt;10.3748/wjg.v10.i14.2103&lt;/_doi&gt;&lt;_impact_factor&gt;   3.365&lt;/_impact_factor&gt;&lt;_isbn&gt;1007-9327 (Print); 1007-9327 (Linking)&lt;/_isbn&gt;&lt;_issue&gt;14&lt;/_issue&gt;&lt;_journal&gt;World J Gastroenterol&lt;/_journal&gt;&lt;_keywords&gt;Allergens/*genetics; Ambrosia/*genetics; Amino Acid Sequence; Base Sequence; *Cloning, Molecular; *DNA Primers; *DNA Transposable Elements; Molecular Sequence Data; Pollen/*genetics/immunology; *Polymerase Chain Reaction&lt;/_keywords&gt;&lt;_language&gt;eng&lt;/_language&gt;&lt;_modified&gt;61772643&lt;/_modified&gt;&lt;_pages&gt;2103-8&lt;/_pages&gt;&lt;_tertiary_title&gt;World journal of gastroenterology&lt;/_tertiary_title&gt;&lt;_type_work&gt;Journal Article; Research Support, Non-U.S. Gov&amp;apos;t&lt;/_type_work&gt;&lt;_url&gt;http://www.ncbi.nlm.nih.gov/entrez/query.fcgi?cmd=Retrieve&amp;amp;db=pubmed&amp;amp;dopt=Abstract&amp;amp;list_uids=15237444&amp;amp;query_hl=1&lt;/_url&gt;&lt;_volume&gt;10&lt;/_volume&gt;&lt;/Details&gt;&lt;Extra&gt;&lt;DBUID&gt;{F96A950B-833F-4880-A151-76DA2D6A2879}&lt;/DBUID&gt;&lt;/Extra&gt;&lt;/Item&gt;&lt;/References&gt;&lt;/Group&gt;&lt;/Citation&gt;_x000A_"/>
    <w:docVar w:name="NE.Ref{C3024815-21C7-470F-A8F9-56E03661199B}" w:val=" ADDIN NE.Ref.{C3024815-21C7-470F-A8F9-56E03661199B} ADDIN NE.Ref.{C3024815-21C7-470F-A8F9-56E03661199B}&lt;Citation&gt;&lt;Group&gt;&lt;References&gt;&lt;Item&gt;&lt;ID&gt;453&lt;/ID&gt;&lt;UID&gt;{BA10CE45-DC0A-4092-B243-11950D0EBD31}&lt;/UID&gt;&lt;Title&gt;Characteristics of quenching enzyme AiiO-AIO6 and its effect on Aeromonas hydrophila virulence factors expression. &lt;/Title&gt;&lt;Template&gt;Journal Article&lt;/Template&gt;&lt;Star&gt;0&lt;/Star&gt;&lt;Tag&gt;0&lt;/Tag&gt;&lt;Author&gt;Zhang, M C; Cao, Y N; Yao, B; Bai, D Q; Zhou, Z G&lt;/Author&gt;&lt;Year&gt;2011&lt;/Year&gt;&lt;Details&gt;&lt;_accessed&gt;61791437&lt;/_accessed&gt;&lt;_created&gt;61479910&lt;/_created&gt;&lt;_doi&gt;10.3724/SP.J.1231&lt;/_doi&gt;&lt;_journal&gt;J Fish Chin&lt;/_journal&gt;&lt;_modified&gt;61791437&lt;/_modified&gt;&lt;_pages&gt;1720-1728&lt;/_pages&gt;&lt;_volume&gt;35&lt;/_volume&gt;&lt;/Details&gt;&lt;Extra&gt;&lt;DBUID&gt;{F96A950B-833F-4880-A151-76DA2D6A2879}&lt;/DBUID&gt;&lt;/Extra&gt;&lt;/Item&gt;&lt;/References&gt;&lt;/Group&gt;&lt;/Citation&gt;_x000A_"/>
    <w:docVar w:name="NE.Ref{DCD2ED79-FCE6-4D2D-89CA-1743AB9E52E4}" w:val=" ADDIN NE.Ref.{DCD2ED79-FCE6-4D2D-89CA-1743AB9E52E4} ADDIN NE.Ref.{DCD2ED79-FCE6-4D2D-89CA-1743AB9E52E4}&lt;Citation&gt;&lt;Group&gt;&lt;References&gt;&lt;Item&gt;&lt;ID&gt;443&lt;/ID&gt;&lt;UID&gt;{AB8AFAC8-33D3-4F7C-92BA-58BEAFD2699A}&lt;/UID&gt;&lt;Title&gt;The release of enzymes from Escherichia coli by osmotic shock and during the formation of spheroplasts&lt;/Title&gt;&lt;Template&gt;Journal Article&lt;/Template&gt;&lt;Star&gt;0&lt;/Star&gt;&lt;Tag&gt;0&lt;/Tag&gt;&lt;Author&gt;Neu, H C; Heppel, L A&lt;/Author&gt;&lt;Year&gt;1965&lt;/Year&gt;&lt;Details&gt;&lt;_accession_num&gt;4284300&lt;/_accession_num&gt;&lt;_collection_scope&gt;EI;SCI;SCIE;&lt;/_collection_scope&gt;&lt;_created&gt;61479842&lt;/_created&gt;&lt;_date&gt;1965-09-01&lt;/_date&gt;&lt;_date_display&gt;1965 Sep&lt;/_date_display&gt;&lt;_db_updated&gt;PubMed&lt;/_db_updated&gt;&lt;_impact_factor&gt;   4.125&lt;/_impact_factor&gt;&lt;_isbn&gt;0021-9258 (Print); 0021-9258 (Linking)&lt;/_isbn&gt;&lt;_issue&gt;9&lt;/_issue&gt;&lt;_journal&gt;J Biol Chem&lt;/_journal&gt;&lt;_keywords&gt;Acid Phosphatase/*metabolism; Alkaline Phosphatase/*metabolism; *Edetic Acid; Escherichia coli/*enzymology; Galactosidases/*metabolism; In Vitro Techniques; Muramidase; Nucleotidases/*metabolism; Osmosis; Phosphoric Monoester Hydrolases/*metabolism; *Protoplasts; Ribonucleases/*metabolism; Sucrose; *Tromethamine&lt;/_keywords&gt;&lt;_language&gt;ENG&lt;/_language&gt;&lt;_modified&gt;61479842&lt;/_modified&gt;&lt;_pages&gt;3685-92&lt;/_pages&gt;&lt;_tertiary_title&gt;The Journal of biological chemistry&lt;/_tertiary_title&gt;&lt;_type_work&gt;Journal Article&lt;/_type_work&gt;&lt;_url&gt;http://www.ncbi.nlm.nih.gov/entrez/query.fcgi?cmd=Retrieve&amp;amp;db=pubmed&amp;amp;dopt=Abstract&amp;amp;list_uids=4284300&amp;amp;query_hl=1&lt;/_url&gt;&lt;_volume&gt;240&lt;/_volume&gt;&lt;/Details&gt;&lt;Extra&gt;&lt;DBUID&gt;{F96A950B-833F-4880-A151-76DA2D6A2879}&lt;/DBUID&gt;&lt;/Extra&gt;&lt;/Item&gt;&lt;/References&gt;&lt;/Group&gt;&lt;/Citation&gt;_x000A_"/>
    <w:docVar w:name="ne_stylename" w:val="Biochemical and Biophysical Research Communications New"/>
  </w:docVars>
  <w:rsids>
    <w:rsidRoot w:val="00F866BA"/>
    <w:rsid w:val="002E6D45"/>
    <w:rsid w:val="00421586"/>
    <w:rsid w:val="00444657"/>
    <w:rsid w:val="0051408F"/>
    <w:rsid w:val="00664F97"/>
    <w:rsid w:val="00714645"/>
    <w:rsid w:val="007D5030"/>
    <w:rsid w:val="007D5E81"/>
    <w:rsid w:val="0082013D"/>
    <w:rsid w:val="00932A29"/>
    <w:rsid w:val="00973E3C"/>
    <w:rsid w:val="00A12B6F"/>
    <w:rsid w:val="00AE4A8A"/>
    <w:rsid w:val="00B73AAC"/>
    <w:rsid w:val="00C24F06"/>
    <w:rsid w:val="00D15C51"/>
    <w:rsid w:val="00DA480C"/>
    <w:rsid w:val="00DF3C53"/>
    <w:rsid w:val="00E04DB6"/>
    <w:rsid w:val="00E2435F"/>
    <w:rsid w:val="00E24AF8"/>
    <w:rsid w:val="00EB2E17"/>
    <w:rsid w:val="00EF1097"/>
    <w:rsid w:val="00F866BA"/>
    <w:rsid w:val="00FC74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6BA"/>
    <w:pPr>
      <w:spacing w:after="200" w:line="276" w:lineRule="auto"/>
    </w:pPr>
    <w:rPr>
      <w:kern w:val="0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F866BA"/>
  </w:style>
  <w:style w:type="character" w:styleId="Emphasis">
    <w:name w:val="Emphasis"/>
    <w:basedOn w:val="DefaultParagraphFont"/>
    <w:uiPriority w:val="20"/>
    <w:qFormat/>
    <w:rsid w:val="00F866BA"/>
    <w:rPr>
      <w:i/>
      <w:iCs/>
    </w:rPr>
  </w:style>
  <w:style w:type="table" w:styleId="TableGrid">
    <w:name w:val="Table Grid"/>
    <w:basedOn w:val="TableNormal"/>
    <w:uiPriority w:val="59"/>
    <w:rsid w:val="00F866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AE4A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E4A8A"/>
    <w:rPr>
      <w:kern w:val="0"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AE4A8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AE4A8A"/>
    <w:rPr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768</Words>
  <Characters>4378</Characters>
  <Application>Microsoft Office Word</Application>
  <DocSecurity>0</DocSecurity>
  <Lines>36</Lines>
  <Paragraphs>10</Paragraphs>
  <ScaleCrop>false</ScaleCrop>
  <Company>Microsoft</Company>
  <LinksUpToDate>false</LinksUpToDate>
  <CharactersWithSpaces>5136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yalin yang</dc:creator>
  <dc:description>NE.Rep</dc:description>
  <cp:lastModifiedBy>0012761</cp:lastModifiedBy>
  <cp:revision>11</cp:revision>
  <dcterms:created xsi:type="dcterms:W3CDTF">2017-11-20T23:57:00Z</dcterms:created>
  <dcterms:modified xsi:type="dcterms:W3CDTF">2018-01-17T09:53:00Z</dcterms:modified>
</cp:coreProperties>
</file>