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620" w:rsidRPr="00D26ED2" w:rsidRDefault="001D095A" w:rsidP="00627EBD">
      <w:pPr>
        <w:widowControl/>
        <w:spacing w:beforeLines="50" w:line="480" w:lineRule="auto"/>
        <w:jc w:val="left"/>
        <w:rPr>
          <w:rFonts w:ascii="Times New Roman" w:hAnsi="Times New Roman" w:cs="Times New Roman"/>
          <w:b/>
          <w:kern w:val="24"/>
          <w:sz w:val="24"/>
          <w:szCs w:val="24"/>
        </w:rPr>
      </w:pPr>
      <w:r>
        <w:rPr>
          <w:rFonts w:ascii="Times New Roman" w:hAnsi="Times New Roman" w:cs="Times New Roman"/>
          <w:b/>
          <w:kern w:val="24"/>
          <w:sz w:val="24"/>
          <w:szCs w:val="24"/>
        </w:rPr>
        <w:t>Additional file</w:t>
      </w:r>
    </w:p>
    <w:p w:rsidR="00C043E1" w:rsidRPr="0041071C" w:rsidRDefault="00C043E1" w:rsidP="00627EBD">
      <w:pPr>
        <w:spacing w:beforeLines="50" w:line="48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0" w:name="_GoBack"/>
      <w:proofErr w:type="spellStart"/>
      <w:r w:rsidRPr="0041071C">
        <w:rPr>
          <w:rFonts w:ascii="Times New Roman" w:hAnsi="Times New Roman" w:cs="Times New Roman"/>
          <w:b/>
          <w:color w:val="000000"/>
          <w:sz w:val="24"/>
          <w:szCs w:val="24"/>
        </w:rPr>
        <w:t>Methanogenic</w:t>
      </w:r>
      <w:proofErr w:type="spellEnd"/>
      <w:r w:rsidRPr="0041071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biodegradation of C</w:t>
      </w:r>
      <w:r w:rsidRPr="0041071C">
        <w:rPr>
          <w:rFonts w:ascii="Times New Roman" w:hAnsi="Times New Roman" w:cs="Times New Roman"/>
          <w:b/>
          <w:color w:val="000000"/>
          <w:sz w:val="24"/>
          <w:szCs w:val="24"/>
          <w:vertAlign w:val="subscript"/>
        </w:rPr>
        <w:t>9</w:t>
      </w:r>
      <w:r w:rsidRPr="0041071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to C</w:t>
      </w:r>
      <w:r w:rsidRPr="0041071C">
        <w:rPr>
          <w:rFonts w:ascii="Times New Roman" w:hAnsi="Times New Roman" w:cs="Times New Roman"/>
          <w:b/>
          <w:color w:val="000000"/>
          <w:sz w:val="24"/>
          <w:szCs w:val="24"/>
          <w:vertAlign w:val="subscript"/>
        </w:rPr>
        <w:t>12</w:t>
      </w:r>
      <w:r w:rsidRPr="0041071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41071C">
        <w:rPr>
          <w:rFonts w:ascii="Times New Roman" w:hAnsi="Times New Roman" w:cs="Times New Roman"/>
          <w:b/>
          <w:i/>
          <w:color w:val="000000"/>
          <w:sz w:val="24"/>
          <w:szCs w:val="24"/>
        </w:rPr>
        <w:t>n</w:t>
      </w:r>
      <w:r w:rsidRPr="0041071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-alkanes initiated </w:t>
      </w:r>
      <w:r w:rsidRPr="0041071C">
        <w:rPr>
          <w:rFonts w:ascii="Times New Roman" w:hAnsi="Times New Roman" w:cs="Times New Roman" w:hint="eastAsia"/>
          <w:b/>
          <w:color w:val="000000"/>
          <w:sz w:val="24"/>
          <w:szCs w:val="24"/>
        </w:rPr>
        <w:t xml:space="preserve">by </w:t>
      </w:r>
      <w:r w:rsidRPr="0041071C">
        <w:rPr>
          <w:rFonts w:ascii="Times New Roman" w:hAnsi="Times New Roman" w:cs="Times New Roman" w:hint="eastAsia"/>
          <w:b/>
          <w:i/>
          <w:color w:val="000000"/>
          <w:sz w:val="24"/>
          <w:szCs w:val="24"/>
        </w:rPr>
        <w:t>Smithella</w:t>
      </w:r>
      <w:r w:rsidRPr="0041071C">
        <w:rPr>
          <w:rFonts w:ascii="Times New Roman" w:hAnsi="Times New Roman" w:cs="Times New Roman" w:hint="eastAsia"/>
          <w:b/>
          <w:color w:val="000000"/>
          <w:sz w:val="24"/>
          <w:szCs w:val="24"/>
        </w:rPr>
        <w:t xml:space="preserve"> </w:t>
      </w:r>
      <w:r w:rsidRPr="0041071C">
        <w:rPr>
          <w:rFonts w:ascii="Times New Roman" w:hAnsi="Times New Roman" w:cs="Times New Roman"/>
          <w:b/>
          <w:color w:val="000000"/>
          <w:sz w:val="24"/>
          <w:szCs w:val="24"/>
        </w:rPr>
        <w:t>via fumarate addition mechanism</w:t>
      </w:r>
    </w:p>
    <w:bookmarkEnd w:id="0"/>
    <w:p w:rsidR="0040082E" w:rsidRPr="00326B68" w:rsidRDefault="0040082E" w:rsidP="00627EBD">
      <w:pPr>
        <w:adjustRightInd w:val="0"/>
        <w:snapToGrid w:val="0"/>
        <w:spacing w:beforeLines="5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326B68">
        <w:rPr>
          <w:rFonts w:ascii="Times New Roman" w:hAnsi="Times New Roman" w:cs="Times New Roman"/>
          <w:sz w:val="24"/>
          <w:szCs w:val="24"/>
        </w:rPr>
        <w:t>Jia-Heng</w:t>
      </w:r>
      <w:proofErr w:type="spellEnd"/>
      <w:r w:rsidRPr="00326B68">
        <w:rPr>
          <w:rFonts w:ascii="Times New Roman" w:hAnsi="Times New Roman" w:cs="Times New Roman"/>
          <w:sz w:val="24"/>
          <w:szCs w:val="24"/>
        </w:rPr>
        <w:t xml:space="preserve"> Ji</w:t>
      </w:r>
      <w:r w:rsidRPr="00326B68">
        <w:rPr>
          <w:rFonts w:ascii="Times New Roman" w:hAnsi="Times New Roman" w:cs="Times New Roman"/>
          <w:sz w:val="24"/>
          <w:szCs w:val="24"/>
          <w:vertAlign w:val="superscript"/>
        </w:rPr>
        <w:t>1,</w:t>
      </w:r>
      <w:r w:rsidRPr="00326B68">
        <w:rPr>
          <w:rFonts w:ascii="Times New Roman" w:hAnsi="Times New Roman" w:cs="Times New Roman"/>
          <w:vertAlign w:val="superscript"/>
        </w:rPr>
        <w:t xml:space="preserve"> †</w:t>
      </w:r>
      <w:r w:rsidRPr="00326B68">
        <w:rPr>
          <w:rFonts w:ascii="Times New Roman" w:hAnsi="Times New Roman" w:cs="Times New Roman"/>
          <w:sz w:val="24"/>
          <w:szCs w:val="24"/>
        </w:rPr>
        <w:t>, Lei Zhou</w:t>
      </w:r>
      <w:r w:rsidRPr="00326B68">
        <w:rPr>
          <w:rFonts w:ascii="Times New Roman" w:hAnsi="Times New Roman" w:cs="Times New Roman"/>
          <w:sz w:val="24"/>
          <w:szCs w:val="24"/>
          <w:vertAlign w:val="superscript"/>
        </w:rPr>
        <w:t xml:space="preserve">1, </w:t>
      </w:r>
      <w:r w:rsidRPr="00326B68">
        <w:rPr>
          <w:rFonts w:ascii="Times New Roman" w:hAnsi="Times New Roman" w:cs="Times New Roman"/>
          <w:vertAlign w:val="superscript"/>
        </w:rPr>
        <w:t>†</w:t>
      </w:r>
      <w:r w:rsidRPr="00326B68">
        <w:rPr>
          <w:rFonts w:ascii="Times New Roman" w:hAnsi="Times New Roman" w:cs="Times New Roman"/>
          <w:sz w:val="24"/>
          <w:szCs w:val="24"/>
        </w:rPr>
        <w:t>, Serge Maurice Mbadinga</w:t>
      </w:r>
      <w:r w:rsidRPr="00326B6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326B68">
        <w:rPr>
          <w:rFonts w:ascii="Times New Roman" w:hAnsi="Times New Roman" w:cs="Times New Roman"/>
          <w:sz w:val="24"/>
          <w:szCs w:val="24"/>
        </w:rPr>
        <w:t>, Muhammad Irfan</w:t>
      </w:r>
      <w:r w:rsidRPr="00326B68">
        <w:rPr>
          <w:rFonts w:ascii="Times New Roman" w:hAnsi="Times New Roman" w:cs="Times New Roman"/>
          <w:sz w:val="24"/>
          <w:szCs w:val="24"/>
          <w:vertAlign w:val="superscript"/>
        </w:rPr>
        <w:t>1, 2</w:t>
      </w:r>
      <w:r w:rsidRPr="00326B68">
        <w:rPr>
          <w:rFonts w:ascii="Times New Roman" w:hAnsi="Times New Roman" w:cs="Times New Roman"/>
          <w:sz w:val="24"/>
          <w:szCs w:val="24"/>
        </w:rPr>
        <w:t>, Yi-Fan Liu</w:t>
      </w:r>
      <w:r w:rsidRPr="00326B6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326B68">
        <w:rPr>
          <w:rFonts w:ascii="Times New Roman" w:hAnsi="Times New Roman" w:cs="Times New Roman"/>
          <w:sz w:val="24"/>
          <w:szCs w:val="24"/>
        </w:rPr>
        <w:t>, Pan Pan</w:t>
      </w:r>
      <w:r w:rsidRPr="00326B6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326B68">
        <w:rPr>
          <w:rFonts w:ascii="Times New Roman" w:hAnsi="Times New Roman" w:cs="Times New Roman"/>
          <w:sz w:val="24"/>
          <w:szCs w:val="24"/>
        </w:rPr>
        <w:t>, Zhen-Zhen Qi</w:t>
      </w:r>
      <w:r w:rsidRPr="00326B6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326B68">
        <w:rPr>
          <w:rFonts w:ascii="Times New Roman" w:hAnsi="Times New Roman" w:cs="Times New Roman"/>
          <w:sz w:val="24"/>
          <w:szCs w:val="24"/>
        </w:rPr>
        <w:t>, Jing Chen</w:t>
      </w:r>
      <w:r w:rsidRPr="00326B6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326B68">
        <w:rPr>
          <w:rFonts w:ascii="Times New Roman" w:hAnsi="Times New Roman" w:cs="Times New Roman"/>
          <w:sz w:val="24"/>
          <w:szCs w:val="24"/>
        </w:rPr>
        <w:t>, Jin-</w:t>
      </w:r>
      <w:proofErr w:type="spellStart"/>
      <w:r w:rsidRPr="00326B68">
        <w:rPr>
          <w:rFonts w:ascii="Times New Roman" w:hAnsi="Times New Roman" w:cs="Times New Roman"/>
          <w:sz w:val="24"/>
          <w:szCs w:val="24"/>
        </w:rPr>
        <w:t>Feng</w:t>
      </w:r>
      <w:proofErr w:type="spellEnd"/>
      <w:r w:rsidRPr="00326B68">
        <w:rPr>
          <w:rFonts w:ascii="Times New Roman" w:hAnsi="Times New Roman" w:cs="Times New Roman"/>
          <w:sz w:val="24"/>
          <w:szCs w:val="24"/>
        </w:rPr>
        <w:t xml:space="preserve"> Liu</w:t>
      </w:r>
      <w:r w:rsidRPr="00326B6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326B68">
        <w:rPr>
          <w:rFonts w:ascii="Times New Roman" w:hAnsi="Times New Roman" w:cs="Times New Roman"/>
          <w:sz w:val="24"/>
          <w:szCs w:val="24"/>
        </w:rPr>
        <w:t>, Shi-Zhong Yang</w:t>
      </w:r>
      <w:r w:rsidRPr="00326B6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326B68">
        <w:rPr>
          <w:rFonts w:ascii="Times New Roman" w:hAnsi="Times New Roman" w:cs="Times New Roman"/>
          <w:sz w:val="24"/>
          <w:szCs w:val="24"/>
        </w:rPr>
        <w:t>, Ji-Dong Gu</w:t>
      </w:r>
      <w:r w:rsidRPr="00326B68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326B68">
        <w:rPr>
          <w:rFonts w:ascii="Times New Roman" w:hAnsi="Times New Roman" w:cs="Times New Roman"/>
          <w:sz w:val="24"/>
          <w:szCs w:val="24"/>
        </w:rPr>
        <w:t>, Bo-Zhong Mu</w:t>
      </w:r>
      <w:r w:rsidRPr="00326B68">
        <w:rPr>
          <w:rFonts w:ascii="Times New Roman" w:hAnsi="Times New Roman" w:cs="Times New Roman"/>
          <w:sz w:val="24"/>
          <w:szCs w:val="24"/>
          <w:vertAlign w:val="superscript"/>
        </w:rPr>
        <w:t>1, 4, *</w:t>
      </w:r>
    </w:p>
    <w:p w:rsidR="0040082E" w:rsidRPr="00326B68" w:rsidRDefault="0040082E" w:rsidP="00627EBD">
      <w:pPr>
        <w:adjustRightInd w:val="0"/>
        <w:snapToGrid w:val="0"/>
        <w:spacing w:beforeLines="50" w:line="480" w:lineRule="auto"/>
        <w:rPr>
          <w:rFonts w:ascii="Times New Roman" w:hAnsi="Times New Roman" w:cs="Times New Roman"/>
          <w:sz w:val="24"/>
          <w:szCs w:val="24"/>
        </w:rPr>
      </w:pPr>
    </w:p>
    <w:p w:rsidR="0040082E" w:rsidRPr="00326B68" w:rsidRDefault="0040082E" w:rsidP="00627EBD">
      <w:pPr>
        <w:adjustRightInd w:val="0"/>
        <w:snapToGrid w:val="0"/>
        <w:spacing w:beforeLines="50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326B6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326B68">
        <w:rPr>
          <w:rFonts w:ascii="Times New Roman" w:hAnsi="Times New Roman" w:cs="Times New Roman"/>
          <w:i/>
          <w:sz w:val="24"/>
          <w:szCs w:val="24"/>
        </w:rPr>
        <w:t>State Key Laboratory of Bioreactor Engineering and School of Chemistry and Molecular Engineering, East China University of Science and Technology, 130 Meilong Road, Shanghai 200237, P.R. China</w:t>
      </w:r>
    </w:p>
    <w:p w:rsidR="0040082E" w:rsidRPr="00326B68" w:rsidRDefault="0040082E" w:rsidP="00627EBD">
      <w:pPr>
        <w:adjustRightInd w:val="0"/>
        <w:snapToGrid w:val="0"/>
        <w:spacing w:beforeLines="50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326B6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26B68">
        <w:rPr>
          <w:rFonts w:ascii="Times New Roman" w:hAnsi="Times New Roman" w:cs="Times New Roman"/>
          <w:i/>
          <w:sz w:val="24"/>
          <w:szCs w:val="24"/>
        </w:rPr>
        <w:t>Department of Chemical, Polymer and Composite Materials Engineering, University of Engineering and Technology, KSK Campus, Lahore 54890, Pakistan</w:t>
      </w:r>
    </w:p>
    <w:p w:rsidR="0040082E" w:rsidRPr="00326B68" w:rsidRDefault="0040082E" w:rsidP="00627EBD">
      <w:pPr>
        <w:autoSpaceDE w:val="0"/>
        <w:autoSpaceDN w:val="0"/>
        <w:adjustRightInd w:val="0"/>
        <w:snapToGrid w:val="0"/>
        <w:spacing w:beforeLines="50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326B68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326B68">
        <w:rPr>
          <w:rFonts w:ascii="Times New Roman" w:hAnsi="Times New Roman" w:cs="Times New Roman"/>
          <w:i/>
          <w:sz w:val="24"/>
          <w:szCs w:val="24"/>
        </w:rPr>
        <w:t xml:space="preserve">School of Biological Sciences, The University of Hong Kong, </w:t>
      </w:r>
      <w:proofErr w:type="spellStart"/>
      <w:r w:rsidRPr="00326B68">
        <w:rPr>
          <w:rFonts w:ascii="Times New Roman" w:hAnsi="Times New Roman" w:cs="Times New Roman"/>
          <w:i/>
          <w:sz w:val="24"/>
          <w:szCs w:val="24"/>
        </w:rPr>
        <w:t>Pokfulam</w:t>
      </w:r>
      <w:proofErr w:type="spellEnd"/>
      <w:r w:rsidRPr="00326B68">
        <w:rPr>
          <w:rFonts w:ascii="Times New Roman" w:hAnsi="Times New Roman" w:cs="Times New Roman"/>
          <w:i/>
          <w:sz w:val="24"/>
          <w:szCs w:val="24"/>
        </w:rPr>
        <w:t xml:space="preserve"> Road, Hong Kong Special Administrative Region, P.R. China</w:t>
      </w:r>
    </w:p>
    <w:p w:rsidR="0040082E" w:rsidRPr="00326B68" w:rsidRDefault="0040082E" w:rsidP="00627EBD">
      <w:pPr>
        <w:autoSpaceDE w:val="0"/>
        <w:autoSpaceDN w:val="0"/>
        <w:adjustRightInd w:val="0"/>
        <w:snapToGrid w:val="0"/>
        <w:spacing w:beforeLines="50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326B68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326B68">
        <w:rPr>
          <w:rFonts w:ascii="Times New Roman" w:hAnsi="Times New Roman" w:cs="Times New Roman"/>
          <w:i/>
          <w:sz w:val="24"/>
          <w:szCs w:val="24"/>
        </w:rPr>
        <w:t xml:space="preserve">Engineering Research Center of Microbial Enhanced Oil Recovery, East China University of Science and Technology, 130 Meilong Road, Shanghai 200237, P.R. China </w:t>
      </w:r>
    </w:p>
    <w:p w:rsidR="0040082E" w:rsidRPr="00326B68" w:rsidRDefault="0040082E" w:rsidP="00627EBD">
      <w:pPr>
        <w:pStyle w:val="FACorrespondingAuthorFootnote"/>
        <w:adjustRightInd w:val="0"/>
        <w:snapToGrid w:val="0"/>
        <w:spacing w:beforeLines="50" w:after="0"/>
        <w:rPr>
          <w:rFonts w:ascii="Times New Roman" w:eastAsiaTheme="minorEastAsia" w:hAnsi="Times New Roman"/>
          <w:noProof/>
          <w:szCs w:val="24"/>
          <w:lang w:eastAsia="zh-CN"/>
        </w:rPr>
      </w:pPr>
    </w:p>
    <w:p w:rsidR="0040082E" w:rsidRPr="00326B68" w:rsidRDefault="0040082E" w:rsidP="00627EBD">
      <w:pPr>
        <w:pStyle w:val="FACorrespondingAuthorFootnote"/>
        <w:adjustRightInd w:val="0"/>
        <w:snapToGrid w:val="0"/>
        <w:spacing w:beforeLines="50" w:after="0"/>
        <w:rPr>
          <w:rFonts w:ascii="Times New Roman" w:eastAsiaTheme="minorEastAsia" w:hAnsi="Times New Roman"/>
          <w:noProof/>
          <w:szCs w:val="24"/>
          <w:lang w:eastAsia="zh-CN"/>
        </w:rPr>
      </w:pPr>
      <w:r w:rsidRPr="00326B68">
        <w:rPr>
          <w:rFonts w:ascii="Times New Roman" w:eastAsiaTheme="minorEastAsia" w:hAnsi="Times New Roman"/>
          <w:noProof/>
          <w:szCs w:val="24"/>
          <w:vertAlign w:val="superscript"/>
        </w:rPr>
        <w:t>*</w:t>
      </w:r>
      <w:r w:rsidRPr="00326B68">
        <w:rPr>
          <w:rFonts w:ascii="Times New Roman" w:eastAsiaTheme="minorEastAsia" w:hAnsi="Times New Roman"/>
          <w:noProof/>
          <w:szCs w:val="24"/>
        </w:rPr>
        <w:t>Corresponding Author</w:t>
      </w:r>
      <w:r w:rsidRPr="00326B68">
        <w:rPr>
          <w:rFonts w:ascii="Times New Roman" w:eastAsiaTheme="minorEastAsia" w:hAnsi="Times New Roman"/>
          <w:noProof/>
          <w:szCs w:val="24"/>
          <w:lang w:eastAsia="zh-CN"/>
        </w:rPr>
        <w:t>:</w:t>
      </w:r>
    </w:p>
    <w:p w:rsidR="0040082E" w:rsidRPr="00326B68" w:rsidRDefault="0040082E" w:rsidP="00627EBD">
      <w:pPr>
        <w:pStyle w:val="FACorrespondingAuthorFootnote"/>
        <w:adjustRightInd w:val="0"/>
        <w:snapToGrid w:val="0"/>
        <w:spacing w:beforeLines="50" w:after="0"/>
        <w:rPr>
          <w:rFonts w:ascii="Times New Roman" w:eastAsiaTheme="minorEastAsia" w:hAnsi="Times New Roman"/>
          <w:noProof/>
          <w:szCs w:val="24"/>
          <w:lang w:eastAsia="zh-CN"/>
        </w:rPr>
      </w:pPr>
      <w:r w:rsidRPr="00326B68">
        <w:rPr>
          <w:rFonts w:ascii="Times New Roman" w:eastAsiaTheme="minorEastAsia" w:hAnsi="Times New Roman"/>
          <w:noProof/>
          <w:szCs w:val="24"/>
          <w:lang w:eastAsia="zh-CN"/>
        </w:rPr>
        <w:t>Bo-Zhong Mu: E-mail</w:t>
      </w:r>
      <w:r w:rsidRPr="00326B68">
        <w:rPr>
          <w:rFonts w:ascii="Times New Roman" w:eastAsiaTheme="minorEastAsia" w:hAnsi="Times New Roman"/>
          <w:noProof/>
          <w:szCs w:val="24"/>
        </w:rPr>
        <w:t xml:space="preserve">: </w:t>
      </w:r>
      <w:r w:rsidRPr="001D095A">
        <w:rPr>
          <w:rFonts w:ascii="Times New Roman" w:eastAsiaTheme="minorEastAsia" w:hAnsi="Times New Roman"/>
          <w:noProof/>
          <w:szCs w:val="24"/>
        </w:rPr>
        <w:t>bzmu@ecust.edu.cn</w:t>
      </w:r>
      <w:r w:rsidRPr="00326B68">
        <w:rPr>
          <w:rFonts w:ascii="Times New Roman" w:eastAsiaTheme="minorEastAsia" w:hAnsi="Times New Roman"/>
          <w:noProof/>
          <w:szCs w:val="24"/>
          <w:lang w:eastAsia="zh-CN"/>
        </w:rPr>
        <w:t>; Phone</w:t>
      </w:r>
      <w:r w:rsidRPr="00326B68">
        <w:rPr>
          <w:rFonts w:ascii="Times New Roman" w:eastAsiaTheme="minorEastAsia" w:hAnsi="Times New Roman"/>
          <w:noProof/>
          <w:szCs w:val="24"/>
          <w:lang w:val="pt-BR"/>
        </w:rPr>
        <w:t xml:space="preserve">: +86 21 64252063; </w:t>
      </w:r>
      <w:r w:rsidRPr="00326B68">
        <w:rPr>
          <w:rFonts w:ascii="Times New Roman" w:eastAsiaTheme="minorEastAsia" w:hAnsi="Times New Roman"/>
          <w:noProof/>
          <w:szCs w:val="24"/>
        </w:rPr>
        <w:t>Fax: +86 21 64252485</w:t>
      </w:r>
    </w:p>
    <w:p w:rsidR="0040082E" w:rsidRDefault="0040082E" w:rsidP="00627EBD">
      <w:pPr>
        <w:pStyle w:val="FACorrespondingAuthorFootnote"/>
        <w:adjustRightInd w:val="0"/>
        <w:snapToGrid w:val="0"/>
        <w:spacing w:beforeLines="50" w:after="0"/>
        <w:rPr>
          <w:rFonts w:ascii="Times New Roman" w:eastAsiaTheme="minorEastAsia" w:hAnsi="Times New Roman"/>
          <w:noProof/>
          <w:szCs w:val="24"/>
          <w:lang w:eastAsia="zh-CN"/>
        </w:rPr>
      </w:pPr>
    </w:p>
    <w:p w:rsidR="00B74332" w:rsidRPr="0096250C" w:rsidRDefault="0040082E" w:rsidP="00627EBD">
      <w:pPr>
        <w:pStyle w:val="FACorrespondingAuthorFootnote"/>
        <w:adjustRightInd w:val="0"/>
        <w:snapToGrid w:val="0"/>
        <w:spacing w:beforeLines="50" w:after="0"/>
        <w:rPr>
          <w:rFonts w:ascii="Times New Roman" w:eastAsiaTheme="minorEastAsia" w:hAnsi="Times New Roman"/>
          <w:noProof/>
          <w:szCs w:val="24"/>
          <w:lang w:eastAsia="zh-CN"/>
        </w:rPr>
      </w:pPr>
      <w:r w:rsidRPr="00326B68">
        <w:rPr>
          <w:rFonts w:ascii="Times New Roman" w:eastAsiaTheme="minorEastAsia" w:hAnsi="Times New Roman"/>
          <w:noProof/>
          <w:szCs w:val="24"/>
          <w:vertAlign w:val="superscript"/>
          <w:lang w:eastAsia="zh-CN"/>
        </w:rPr>
        <w:t>†</w:t>
      </w:r>
      <w:r w:rsidRPr="00326B68">
        <w:rPr>
          <w:rFonts w:ascii="Times New Roman" w:eastAsiaTheme="minorEastAsia" w:hAnsi="Times New Roman"/>
          <w:noProof/>
          <w:szCs w:val="24"/>
          <w:lang w:eastAsia="zh-CN"/>
        </w:rPr>
        <w:t>These authors contributed equally to this work.</w:t>
      </w:r>
      <w:r w:rsidR="00B74332" w:rsidRPr="00D26ED2">
        <w:rPr>
          <w:rFonts w:ascii="Times New Roman" w:hAnsi="Times New Roman"/>
          <w:noProof/>
          <w:szCs w:val="24"/>
        </w:rPr>
        <w:br w:type="page"/>
      </w:r>
    </w:p>
    <w:p w:rsidR="009C704B" w:rsidRDefault="00416F4F" w:rsidP="00E42F3A">
      <w:pPr>
        <w:widowControl/>
        <w:spacing w:before="50"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26ED2">
        <w:rPr>
          <w:rFonts w:ascii="Times New Roman" w:hAnsi="Times New Roman" w:cs="Times New Roman"/>
          <w:noProof/>
          <w:sz w:val="24"/>
          <w:szCs w:val="24"/>
          <w:lang w:eastAsia="en-US"/>
        </w:rPr>
        <w:lastRenderedPageBreak/>
        <w:drawing>
          <wp:inline distT="0" distB="0" distL="0" distR="0">
            <wp:extent cx="6120130" cy="3060065"/>
            <wp:effectExtent l="0" t="0" r="0" b="6985"/>
            <wp:docPr id="3" name="图片 3" descr="F:\33333333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333333333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06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F3A" w:rsidRDefault="00E42F3A" w:rsidP="00E42F3A">
      <w:pPr>
        <w:widowControl/>
        <w:spacing w:before="50" w:line="480" w:lineRule="auto"/>
        <w:rPr>
          <w:rFonts w:ascii="Times New Roman" w:hAnsi="Times New Roman" w:cs="Times New Roman"/>
          <w:sz w:val="24"/>
          <w:szCs w:val="24"/>
        </w:rPr>
      </w:pPr>
      <w:r w:rsidRPr="00E42F3A">
        <w:rPr>
          <w:rFonts w:ascii="Times New Roman" w:hAnsi="Times New Roman" w:cs="Times New Roman" w:hint="eastAsia"/>
          <w:b/>
          <w:sz w:val="24"/>
          <w:szCs w:val="24"/>
        </w:rPr>
        <w:t>Figure S1.</w:t>
      </w:r>
      <w:r w:rsidRPr="00E42F3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42F3A">
        <w:rPr>
          <w:rFonts w:ascii="Times New Roman" w:hAnsi="Times New Roman" w:cs="Times New Roman"/>
          <w:sz w:val="24"/>
          <w:szCs w:val="24"/>
        </w:rPr>
        <w:t xml:space="preserve">GC-MS </w:t>
      </w:r>
      <w:r>
        <w:rPr>
          <w:rFonts w:ascii="Times New Roman" w:hAnsi="Times New Roman" w:cs="Times New Roman"/>
          <w:sz w:val="24"/>
          <w:szCs w:val="24"/>
        </w:rPr>
        <w:t xml:space="preserve">analysis of </w:t>
      </w:r>
      <w:r>
        <w:rPr>
          <w:rFonts w:ascii="Times New Roman" w:hAnsi="Times New Roman" w:cs="Times New Roman" w:hint="eastAsia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d</w:t>
      </w:r>
      <w:r w:rsidRPr="00E42F3A">
        <w:rPr>
          <w:rFonts w:ascii="Times New Roman" w:hAnsi="Times New Roman" w:cs="Times New Roman"/>
          <w:sz w:val="24"/>
          <w:szCs w:val="24"/>
        </w:rPr>
        <w:t>iethyl 2-(1-methyloctyl</w:t>
      </w:r>
      <w:proofErr w:type="gramStart"/>
      <w:r w:rsidRPr="00E42F3A">
        <w:rPr>
          <w:rFonts w:ascii="Times New Roman" w:hAnsi="Times New Roman" w:cs="Times New Roman"/>
          <w:sz w:val="24"/>
          <w:szCs w:val="24"/>
        </w:rPr>
        <w:t>)succinate</w:t>
      </w:r>
      <w:proofErr w:type="gramEnd"/>
      <w:r w:rsidRPr="00E42F3A">
        <w:rPr>
          <w:rFonts w:ascii="Times New Roman" w:hAnsi="Times New Roman" w:cs="Times New Roman"/>
          <w:sz w:val="24"/>
          <w:szCs w:val="24"/>
        </w:rPr>
        <w:t xml:space="preserve"> (C</w:t>
      </w:r>
      <w:r w:rsidRPr="00E42F3A">
        <w:rPr>
          <w:rFonts w:ascii="Times New Roman" w:hAnsi="Times New Roman" w:cs="Times New Roman"/>
          <w:sz w:val="24"/>
          <w:szCs w:val="24"/>
          <w:vertAlign w:val="subscript"/>
        </w:rPr>
        <w:t>9</w:t>
      </w:r>
      <w:r w:rsidRPr="00E42F3A">
        <w:rPr>
          <w:rFonts w:ascii="Times New Roman" w:hAnsi="Times New Roman" w:cs="Times New Roman"/>
          <w:sz w:val="24"/>
          <w:szCs w:val="24"/>
        </w:rPr>
        <w:t xml:space="preserve"> alkylsuccinate) standard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(a</w:t>
      </w:r>
      <w:r w:rsidRPr="00E42F3A">
        <w:rPr>
          <w:rFonts w:ascii="Times New Roman" w:hAnsi="Times New Roman" w:cs="Times New Roman"/>
          <w:sz w:val="24"/>
          <w:szCs w:val="24"/>
        </w:rPr>
        <w:t>) GC partial ion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42F3A">
        <w:rPr>
          <w:rFonts w:ascii="Times New Roman" w:hAnsi="Times New Roman" w:cs="Times New Roman"/>
          <w:sz w:val="24"/>
          <w:szCs w:val="24"/>
        </w:rPr>
        <w:t xml:space="preserve">chromatogram </w:t>
      </w:r>
      <w:r>
        <w:rPr>
          <w:rFonts w:ascii="Times New Roman" w:hAnsi="Times New Roman" w:cs="Times New Roman"/>
          <w:sz w:val="24"/>
          <w:szCs w:val="24"/>
        </w:rPr>
        <w:t xml:space="preserve">following selection for the </w:t>
      </w:r>
      <w:r w:rsidRPr="003762A0">
        <w:rPr>
          <w:rFonts w:ascii="Times New Roman" w:hAnsi="Times New Roman" w:cs="Times New Roman"/>
          <w:i/>
          <w:sz w:val="24"/>
          <w:szCs w:val="24"/>
        </w:rPr>
        <w:t>m/z</w:t>
      </w:r>
      <w:r>
        <w:rPr>
          <w:rFonts w:ascii="Times New Roman" w:hAnsi="Times New Roman" w:cs="Times New Roman" w:hint="eastAsia"/>
          <w:sz w:val="24"/>
          <w:szCs w:val="24"/>
        </w:rPr>
        <w:t xml:space="preserve"> 128</w:t>
      </w:r>
      <w:r w:rsidRPr="00E42F3A">
        <w:rPr>
          <w:rFonts w:ascii="Times New Roman" w:hAnsi="Times New Roman" w:cs="Times New Roman"/>
          <w:sz w:val="24"/>
          <w:szCs w:val="24"/>
        </w:rPr>
        <w:t xml:space="preserve"> ion of </w:t>
      </w:r>
      <w:r>
        <w:rPr>
          <w:rFonts w:ascii="Times New Roman" w:hAnsi="Times New Roman" w:cs="Times New Roman" w:hint="eastAsia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d</w:t>
      </w:r>
      <w:r w:rsidRPr="00E42F3A">
        <w:rPr>
          <w:rFonts w:ascii="Times New Roman" w:hAnsi="Times New Roman" w:cs="Times New Roman"/>
          <w:sz w:val="24"/>
          <w:szCs w:val="24"/>
        </w:rPr>
        <w:t>iethyl 2-(1-methyloctyl)succinate</w:t>
      </w:r>
      <w:r>
        <w:rPr>
          <w:rFonts w:ascii="Times New Roman" w:hAnsi="Times New Roman" w:cs="Times New Roman"/>
          <w:sz w:val="24"/>
          <w:szCs w:val="24"/>
        </w:rPr>
        <w:t xml:space="preserve"> standard,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 w:hint="eastAsia"/>
          <w:sz w:val="24"/>
          <w:szCs w:val="24"/>
        </w:rPr>
        <w:t>b</w:t>
      </w:r>
      <w:r w:rsidRPr="00E42F3A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Mass spectral profile</w:t>
      </w:r>
      <w:r>
        <w:rPr>
          <w:rFonts w:ascii="Times New Roman" w:hAnsi="Times New Roman" w:cs="Times New Roman" w:hint="eastAsia"/>
          <w:sz w:val="24"/>
          <w:szCs w:val="24"/>
        </w:rPr>
        <w:t>s of</w:t>
      </w:r>
      <w:r w:rsidRPr="00E42F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d</w:t>
      </w:r>
      <w:r w:rsidRPr="00E42F3A">
        <w:rPr>
          <w:rFonts w:ascii="Times New Roman" w:hAnsi="Times New Roman" w:cs="Times New Roman"/>
          <w:sz w:val="24"/>
          <w:szCs w:val="24"/>
        </w:rPr>
        <w:t>iethyl 2-(1-methyloctyl)succinate</w:t>
      </w:r>
      <w:r>
        <w:rPr>
          <w:rFonts w:ascii="Times New Roman" w:hAnsi="Times New Roman" w:cs="Times New Roman"/>
          <w:sz w:val="24"/>
          <w:szCs w:val="24"/>
        </w:rPr>
        <w:t xml:space="preserve"> (retention time,</w:t>
      </w:r>
      <w:r>
        <w:rPr>
          <w:rFonts w:ascii="Times New Roman" w:hAnsi="Times New Roman" w:cs="Times New Roman" w:hint="eastAsia"/>
          <w:sz w:val="24"/>
          <w:szCs w:val="24"/>
        </w:rPr>
        <w:t xml:space="preserve"> 17.60</w:t>
      </w:r>
      <w:r w:rsidRPr="00E42F3A">
        <w:rPr>
          <w:rFonts w:ascii="Times New Roman" w:hAnsi="Times New Roman" w:cs="Times New Roman"/>
          <w:sz w:val="24"/>
          <w:szCs w:val="24"/>
        </w:rPr>
        <w:t xml:space="preserve"> min)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:rsidR="00D26ED2" w:rsidRPr="00D26ED2" w:rsidRDefault="00D26ED2" w:rsidP="00E42F3A">
      <w:pPr>
        <w:widowControl/>
        <w:spacing w:before="5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82376" w:rsidRDefault="000E3116" w:rsidP="000E3116">
      <w:pPr>
        <w:spacing w:before="5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3116">
        <w:rPr>
          <w:rFonts w:ascii="Times New Roman" w:hAnsi="Times New Roman" w:cs="Times New Roman"/>
          <w:b/>
          <w:noProof/>
          <w:sz w:val="24"/>
          <w:szCs w:val="24"/>
          <w:lang w:eastAsia="en-US"/>
        </w:rPr>
        <w:lastRenderedPageBreak/>
        <w:drawing>
          <wp:inline distT="0" distB="0" distL="0" distR="0">
            <wp:extent cx="5486400" cy="6777990"/>
            <wp:effectExtent l="0" t="0" r="0" b="0"/>
            <wp:docPr id="205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777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6313D7" w:rsidRDefault="00B72624" w:rsidP="00B72624">
      <w:pPr>
        <w:spacing w:before="50" w:line="480" w:lineRule="auto"/>
        <w:rPr>
          <w:rFonts w:ascii="Times New Roman" w:hAnsi="Times New Roman" w:cs="Times New Roman"/>
          <w:sz w:val="24"/>
          <w:szCs w:val="24"/>
        </w:rPr>
      </w:pPr>
      <w:r w:rsidRPr="00E42F3A">
        <w:rPr>
          <w:rFonts w:ascii="Times New Roman" w:hAnsi="Times New Roman" w:cs="Times New Roman" w:hint="eastAsia"/>
          <w:b/>
          <w:sz w:val="24"/>
          <w:szCs w:val="24"/>
        </w:rPr>
        <w:t>Figure S</w:t>
      </w:r>
      <w:r>
        <w:rPr>
          <w:rFonts w:ascii="Times New Roman" w:hAnsi="Times New Roman" w:cs="Times New Roman" w:hint="eastAsia"/>
          <w:b/>
          <w:sz w:val="24"/>
          <w:szCs w:val="24"/>
        </w:rPr>
        <w:t>2</w:t>
      </w:r>
      <w:r w:rsidRPr="00E42F3A">
        <w:rPr>
          <w:rFonts w:ascii="Times New Roman" w:hAnsi="Times New Roman" w:cs="Times New Roman" w:hint="eastAsia"/>
          <w:b/>
          <w:sz w:val="24"/>
          <w:szCs w:val="24"/>
        </w:rPr>
        <w:t>.</w:t>
      </w:r>
      <w:r w:rsidRPr="00E42F3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72624">
        <w:rPr>
          <w:rFonts w:ascii="Times New Roman" w:hAnsi="Times New Roman" w:cs="Times New Roman"/>
          <w:sz w:val="24"/>
          <w:szCs w:val="24"/>
        </w:rPr>
        <w:t xml:space="preserve">Mass spectral profiles of dicarboxylic acids identified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 w:hint="eastAsia"/>
          <w:sz w:val="24"/>
          <w:szCs w:val="24"/>
        </w:rPr>
        <w:t>alkane-amended enrichment</w:t>
      </w:r>
      <w:r>
        <w:rPr>
          <w:rFonts w:ascii="Times New Roman" w:hAnsi="Times New Roman" w:cs="Times New Roman"/>
          <w:sz w:val="24"/>
          <w:szCs w:val="24"/>
        </w:rPr>
        <w:t xml:space="preserve"> cultures.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72624">
        <w:rPr>
          <w:rFonts w:ascii="Times New Roman" w:hAnsi="Times New Roman" w:cs="Times New Roman"/>
          <w:sz w:val="24"/>
          <w:szCs w:val="24"/>
        </w:rPr>
        <w:t xml:space="preserve">Left panel: </w:t>
      </w:r>
      <w:r>
        <w:rPr>
          <w:rFonts w:ascii="Times New Roman" w:hAnsi="Times New Roman" w:cs="Times New Roman" w:hint="eastAsia"/>
          <w:sz w:val="24"/>
          <w:szCs w:val="24"/>
        </w:rPr>
        <w:t>compound detected in the alkane-amended enrichment cultures. Right panel</w:t>
      </w:r>
      <w:r w:rsidR="0033224C">
        <w:rPr>
          <w:rFonts w:ascii="Times New Roman" w:hAnsi="Times New Roman" w:cs="Times New Roman" w:hint="eastAsia"/>
          <w:sz w:val="24"/>
          <w:szCs w:val="24"/>
        </w:rPr>
        <w:t xml:space="preserve">: </w:t>
      </w:r>
      <w:r>
        <w:rPr>
          <w:rFonts w:ascii="Times New Roman" w:hAnsi="Times New Roman" w:cs="Times New Roman" w:hint="eastAsia"/>
          <w:sz w:val="24"/>
          <w:szCs w:val="24"/>
        </w:rPr>
        <w:t>ethyl</w:t>
      </w:r>
      <w:r w:rsidRPr="00B72624">
        <w:rPr>
          <w:rFonts w:ascii="Times New Roman" w:hAnsi="Times New Roman" w:cs="Times New Roman"/>
          <w:sz w:val="24"/>
          <w:szCs w:val="24"/>
        </w:rPr>
        <w:t>-</w:t>
      </w:r>
      <w:bookmarkStart w:id="1" w:name="OLE_LINK1"/>
      <w:bookmarkStart w:id="2" w:name="OLE_LINK2"/>
      <w:r w:rsidRPr="00B72624">
        <w:rPr>
          <w:rFonts w:ascii="Times New Roman" w:hAnsi="Times New Roman" w:cs="Times New Roman"/>
          <w:sz w:val="24"/>
          <w:szCs w:val="24"/>
        </w:rPr>
        <w:t xml:space="preserve">derivatized </w:t>
      </w:r>
      <w:bookmarkEnd w:id="1"/>
      <w:bookmarkEnd w:id="2"/>
      <w:r w:rsidRPr="00B72624">
        <w:rPr>
          <w:rFonts w:ascii="Times New Roman" w:hAnsi="Times New Roman" w:cs="Times New Roman"/>
          <w:sz w:val="24"/>
          <w:szCs w:val="24"/>
        </w:rPr>
        <w:t>authentic standards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:rsidR="00D82376" w:rsidRPr="00B72624" w:rsidRDefault="00D82376" w:rsidP="00CB36A8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D26ED2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D26ED2" w:rsidRDefault="00D82376" w:rsidP="00E42F3A">
      <w:pPr>
        <w:spacing w:before="5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26ED2">
        <w:rPr>
          <w:rFonts w:ascii="Times New Roman" w:hAnsi="Times New Roman" w:cs="Times New Roman"/>
          <w:b/>
          <w:noProof/>
          <w:sz w:val="24"/>
          <w:szCs w:val="24"/>
          <w:lang w:eastAsia="en-US"/>
        </w:rPr>
        <w:lastRenderedPageBreak/>
        <w:drawing>
          <wp:inline distT="0" distB="0" distL="0" distR="0">
            <wp:extent cx="6045959" cy="8301460"/>
            <wp:effectExtent l="0" t="0" r="0" b="0"/>
            <wp:docPr id="2" name="图片 2" descr="F:\11111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111111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193" cy="8304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28D7" w:rsidRPr="00B72624" w:rsidRDefault="00B72624" w:rsidP="00B72624">
      <w:pPr>
        <w:spacing w:before="50" w:line="480" w:lineRule="auto"/>
        <w:rPr>
          <w:rFonts w:ascii="Times New Roman" w:hAnsi="Times New Roman" w:cs="Times New Roman"/>
          <w:sz w:val="24"/>
          <w:szCs w:val="24"/>
        </w:rPr>
      </w:pPr>
      <w:r w:rsidRPr="00E42F3A">
        <w:rPr>
          <w:rFonts w:ascii="Times New Roman" w:hAnsi="Times New Roman" w:cs="Times New Roman" w:hint="eastAsia"/>
          <w:b/>
          <w:sz w:val="24"/>
          <w:szCs w:val="24"/>
        </w:rPr>
        <w:t>Figure S</w:t>
      </w:r>
      <w:r>
        <w:rPr>
          <w:rFonts w:ascii="Times New Roman" w:hAnsi="Times New Roman" w:cs="Times New Roman" w:hint="eastAsia"/>
          <w:b/>
          <w:sz w:val="24"/>
          <w:szCs w:val="24"/>
        </w:rPr>
        <w:t>3</w:t>
      </w:r>
      <w:r w:rsidRPr="00E42F3A">
        <w:rPr>
          <w:rFonts w:ascii="Times New Roman" w:hAnsi="Times New Roman" w:cs="Times New Roman" w:hint="eastAsia"/>
          <w:b/>
          <w:sz w:val="24"/>
          <w:szCs w:val="24"/>
        </w:rPr>
        <w:t>.</w:t>
      </w:r>
      <w:r w:rsidRPr="00E42F3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72624">
        <w:rPr>
          <w:rFonts w:ascii="Times New Roman" w:hAnsi="Times New Roman" w:cs="Times New Roman"/>
          <w:sz w:val="24"/>
          <w:szCs w:val="24"/>
        </w:rPr>
        <w:t xml:space="preserve">Mass spectral profiles of </w:t>
      </w:r>
      <w:r>
        <w:rPr>
          <w:rFonts w:ascii="Times New Roman" w:hAnsi="Times New Roman" w:cs="Times New Roman" w:hint="eastAsia"/>
          <w:sz w:val="24"/>
          <w:szCs w:val="24"/>
        </w:rPr>
        <w:t>fatty</w:t>
      </w:r>
      <w:r w:rsidRPr="00B72624">
        <w:rPr>
          <w:rFonts w:ascii="Times New Roman" w:hAnsi="Times New Roman" w:cs="Times New Roman"/>
          <w:sz w:val="24"/>
          <w:szCs w:val="24"/>
        </w:rPr>
        <w:t xml:space="preserve"> acids </w:t>
      </w:r>
      <w:r>
        <w:rPr>
          <w:rFonts w:ascii="Times New Roman" w:hAnsi="Times New Roman" w:cs="Times New Roman" w:hint="eastAsia"/>
          <w:sz w:val="24"/>
          <w:szCs w:val="24"/>
        </w:rPr>
        <w:t xml:space="preserve">(ethyl </w:t>
      </w:r>
      <w:r w:rsidRPr="00B72624">
        <w:rPr>
          <w:rFonts w:ascii="Times New Roman" w:hAnsi="Times New Roman" w:cs="Times New Roman"/>
          <w:sz w:val="24"/>
          <w:szCs w:val="24"/>
        </w:rPr>
        <w:t>derivatives)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72624">
        <w:rPr>
          <w:rFonts w:ascii="Times New Roman" w:hAnsi="Times New Roman" w:cs="Times New Roman"/>
          <w:sz w:val="24"/>
          <w:szCs w:val="24"/>
        </w:rPr>
        <w:t xml:space="preserve">identified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 w:hint="eastAsia"/>
          <w:sz w:val="24"/>
          <w:szCs w:val="24"/>
        </w:rPr>
        <w:t>alkane-amended enrichment</w:t>
      </w:r>
      <w:r>
        <w:rPr>
          <w:rFonts w:ascii="Times New Roman" w:hAnsi="Times New Roman" w:cs="Times New Roman"/>
          <w:sz w:val="24"/>
          <w:szCs w:val="24"/>
        </w:rPr>
        <w:t xml:space="preserve"> cultures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 w:rsidR="00D26ED2" w:rsidRPr="00D26ED2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D26ED2" w:rsidRDefault="00627EBD" w:rsidP="00E42F3A">
      <w:pPr>
        <w:spacing w:before="5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en-US"/>
        </w:rPr>
        <w:lastRenderedPageBreak/>
        <w:drawing>
          <wp:inline distT="0" distB="0" distL="0" distR="0">
            <wp:extent cx="6120130" cy="4485948"/>
            <wp:effectExtent l="19050" t="0" r="0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4859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6ED2" w:rsidRPr="00B72624" w:rsidRDefault="00B72624" w:rsidP="00B72624">
      <w:pPr>
        <w:spacing w:before="50" w:line="480" w:lineRule="auto"/>
        <w:rPr>
          <w:rFonts w:ascii="Times New Roman" w:hAnsi="Times New Roman" w:cs="Times New Roman"/>
          <w:sz w:val="24"/>
          <w:szCs w:val="24"/>
        </w:rPr>
      </w:pPr>
      <w:r w:rsidRPr="00E42F3A">
        <w:rPr>
          <w:rFonts w:ascii="Times New Roman" w:hAnsi="Times New Roman" w:cs="Times New Roman" w:hint="eastAsia"/>
          <w:b/>
          <w:sz w:val="24"/>
          <w:szCs w:val="24"/>
        </w:rPr>
        <w:t>Figure S</w:t>
      </w:r>
      <w:r>
        <w:rPr>
          <w:rFonts w:ascii="Times New Roman" w:hAnsi="Times New Roman" w:cs="Times New Roman" w:hint="eastAsia"/>
          <w:b/>
          <w:sz w:val="24"/>
          <w:szCs w:val="24"/>
        </w:rPr>
        <w:t>4</w:t>
      </w:r>
      <w:r w:rsidRPr="00E42F3A">
        <w:rPr>
          <w:rFonts w:ascii="Times New Roman" w:hAnsi="Times New Roman" w:cs="Times New Roman" w:hint="eastAsia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P</w:t>
      </w:r>
      <w:r w:rsidRPr="00B72624">
        <w:rPr>
          <w:rFonts w:ascii="Times New Roman" w:hAnsi="Times New Roman" w:cs="Times New Roman"/>
          <w:sz w:val="24"/>
          <w:szCs w:val="24"/>
        </w:rPr>
        <w:t>hylogenetic tree of deduced amino acid sequences of methyl coenzyme</w:t>
      </w:r>
      <w:r>
        <w:rPr>
          <w:rFonts w:ascii="Times New Roman" w:hAnsi="Times New Roman" w:cs="Times New Roman" w:hint="eastAsia"/>
          <w:sz w:val="24"/>
          <w:szCs w:val="24"/>
        </w:rPr>
        <w:t>-</w:t>
      </w:r>
      <w:r w:rsidRPr="00B72624">
        <w:rPr>
          <w:rFonts w:ascii="Times New Roman" w:hAnsi="Times New Roman" w:cs="Times New Roman"/>
          <w:sz w:val="24"/>
          <w:szCs w:val="24"/>
        </w:rPr>
        <w:t>M reductase genes (</w:t>
      </w:r>
      <w:r w:rsidRPr="00B72624">
        <w:rPr>
          <w:rFonts w:ascii="Times New Roman" w:hAnsi="Times New Roman" w:cs="Times New Roman"/>
          <w:i/>
          <w:sz w:val="24"/>
          <w:szCs w:val="24"/>
        </w:rPr>
        <w:t>mcrA</w:t>
      </w:r>
      <w:r w:rsidRPr="00B72624">
        <w:rPr>
          <w:rFonts w:ascii="Times New Roman" w:hAnsi="Times New Roman" w:cs="Times New Roman"/>
          <w:sz w:val="24"/>
          <w:szCs w:val="24"/>
        </w:rPr>
        <w:t xml:space="preserve">) from </w:t>
      </w:r>
      <w:r>
        <w:rPr>
          <w:rFonts w:ascii="Times New Roman" w:hAnsi="Times New Roman" w:cs="Times New Roman" w:hint="eastAsia"/>
          <w:sz w:val="24"/>
          <w:szCs w:val="24"/>
        </w:rPr>
        <w:t>alkane-amended</w:t>
      </w:r>
      <w:r w:rsidRPr="00B72624">
        <w:rPr>
          <w:rFonts w:ascii="Times New Roman" w:hAnsi="Times New Roman" w:cs="Times New Roman"/>
          <w:sz w:val="24"/>
          <w:szCs w:val="24"/>
        </w:rPr>
        <w:t xml:space="preserve"> enrichment cu</w:t>
      </w:r>
      <w:r>
        <w:rPr>
          <w:rFonts w:ascii="Times New Roman" w:hAnsi="Times New Roman" w:cs="Times New Roman"/>
          <w:sz w:val="24"/>
          <w:szCs w:val="24"/>
        </w:rPr>
        <w:t>lture (</w:t>
      </w:r>
      <w:r w:rsidRPr="00B72624">
        <w:rPr>
          <w:rFonts w:ascii="Times New Roman" w:hAnsi="Times New Roman" w:cs="Times New Roman"/>
          <w:i/>
          <w:sz w:val="24"/>
          <w:szCs w:val="24"/>
        </w:rPr>
        <w:t>in red</w:t>
      </w:r>
      <w:r>
        <w:rPr>
          <w:rFonts w:ascii="Times New Roman" w:hAnsi="Times New Roman" w:cs="Times New Roman"/>
          <w:sz w:val="24"/>
          <w:szCs w:val="24"/>
        </w:rPr>
        <w:t>). Topology of the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72624">
        <w:rPr>
          <w:rFonts w:ascii="Times New Roman" w:hAnsi="Times New Roman" w:cs="Times New Roman"/>
          <w:sz w:val="24"/>
          <w:szCs w:val="24"/>
        </w:rPr>
        <w:t>tree was obtained by the neighbor</w:t>
      </w:r>
      <w:r w:rsidR="0033224C" w:rsidRPr="00DE18D9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joining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72624">
        <w:rPr>
          <w:rFonts w:ascii="Times New Roman" w:hAnsi="Times New Roman" w:cs="Times New Roman"/>
          <w:sz w:val="24"/>
          <w:szCs w:val="24"/>
        </w:rPr>
        <w:t>method. Bootstrap values (n</w:t>
      </w:r>
      <w:r>
        <w:rPr>
          <w:rFonts w:ascii="Times New Roman" w:hAnsi="Times New Roman" w:cs="Times New Roman" w:hint="eastAsia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>1,000 replicates), values below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72624">
        <w:rPr>
          <w:rFonts w:ascii="Times New Roman" w:hAnsi="Times New Roman" w:cs="Times New Roman"/>
          <w:sz w:val="24"/>
          <w:szCs w:val="24"/>
        </w:rPr>
        <w:t>75% are not shown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sectPr w:rsidR="00D26ED2" w:rsidRPr="00B72624" w:rsidSect="001D095A">
      <w:footerReference w:type="default" r:id="rId10"/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66FD" w:rsidRDefault="00B666FD" w:rsidP="00A43EA9">
      <w:r>
        <w:separator/>
      </w:r>
    </w:p>
  </w:endnote>
  <w:endnote w:type="continuationSeparator" w:id="0">
    <w:p w:rsidR="00B666FD" w:rsidRDefault="00B666FD" w:rsidP="00A43E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6740279"/>
      <w:docPartObj>
        <w:docPartGallery w:val="Page Numbers (Bottom of Page)"/>
        <w:docPartUnique/>
      </w:docPartObj>
    </w:sdtPr>
    <w:sdtContent>
      <w:p w:rsidR="00D4162A" w:rsidRDefault="003D2248">
        <w:pPr>
          <w:pStyle w:val="Footer"/>
          <w:jc w:val="center"/>
        </w:pPr>
        <w:r>
          <w:fldChar w:fldCharType="begin"/>
        </w:r>
        <w:r w:rsidR="00D4162A">
          <w:instrText>PAGE   \* MERGEFORMAT</w:instrText>
        </w:r>
        <w:r>
          <w:fldChar w:fldCharType="separate"/>
        </w:r>
        <w:r w:rsidR="00627EBD" w:rsidRPr="00627EBD">
          <w:rPr>
            <w:noProof/>
            <w:lang w:val="zh-CN"/>
          </w:rPr>
          <w:t>5</w:t>
        </w:r>
        <w:r>
          <w:fldChar w:fldCharType="end"/>
        </w:r>
      </w:p>
    </w:sdtContent>
  </w:sdt>
  <w:p w:rsidR="00D4162A" w:rsidRDefault="00D4162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66FD" w:rsidRDefault="00B666FD" w:rsidP="00A43EA9">
      <w:r>
        <w:separator/>
      </w:r>
    </w:p>
  </w:footnote>
  <w:footnote w:type="continuationSeparator" w:id="0">
    <w:p w:rsidR="00B666FD" w:rsidRDefault="00B666FD" w:rsidP="00A43EA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2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535FD"/>
    <w:rsid w:val="00051620"/>
    <w:rsid w:val="000847F2"/>
    <w:rsid w:val="000D6E29"/>
    <w:rsid w:val="000E3116"/>
    <w:rsid w:val="00114F0A"/>
    <w:rsid w:val="001327CF"/>
    <w:rsid w:val="001A0F8A"/>
    <w:rsid w:val="001C55F1"/>
    <w:rsid w:val="001D095A"/>
    <w:rsid w:val="002353CF"/>
    <w:rsid w:val="00243745"/>
    <w:rsid w:val="002535FD"/>
    <w:rsid w:val="002701A1"/>
    <w:rsid w:val="002F0A08"/>
    <w:rsid w:val="0033224C"/>
    <w:rsid w:val="003762A0"/>
    <w:rsid w:val="00394D42"/>
    <w:rsid w:val="003B5655"/>
    <w:rsid w:val="003D2248"/>
    <w:rsid w:val="0040082E"/>
    <w:rsid w:val="0041071C"/>
    <w:rsid w:val="004143BA"/>
    <w:rsid w:val="00416F4F"/>
    <w:rsid w:val="004C409C"/>
    <w:rsid w:val="005C0AB5"/>
    <w:rsid w:val="00627EBD"/>
    <w:rsid w:val="006313D7"/>
    <w:rsid w:val="006D4DFD"/>
    <w:rsid w:val="00731413"/>
    <w:rsid w:val="00757BDD"/>
    <w:rsid w:val="008B7C9F"/>
    <w:rsid w:val="008E4D5C"/>
    <w:rsid w:val="0096250C"/>
    <w:rsid w:val="009C62D9"/>
    <w:rsid w:val="009C704B"/>
    <w:rsid w:val="009E06F8"/>
    <w:rsid w:val="00A43EA9"/>
    <w:rsid w:val="00A75897"/>
    <w:rsid w:val="00A806AA"/>
    <w:rsid w:val="00B12C36"/>
    <w:rsid w:val="00B130C8"/>
    <w:rsid w:val="00B20268"/>
    <w:rsid w:val="00B666FD"/>
    <w:rsid w:val="00B72624"/>
    <w:rsid w:val="00B74332"/>
    <w:rsid w:val="00BA28D7"/>
    <w:rsid w:val="00C043E1"/>
    <w:rsid w:val="00C75390"/>
    <w:rsid w:val="00CB36A8"/>
    <w:rsid w:val="00D12F84"/>
    <w:rsid w:val="00D26ED2"/>
    <w:rsid w:val="00D4162A"/>
    <w:rsid w:val="00D82376"/>
    <w:rsid w:val="00D93615"/>
    <w:rsid w:val="00DE18D9"/>
    <w:rsid w:val="00E42F3A"/>
    <w:rsid w:val="00E62C0F"/>
    <w:rsid w:val="00EA52FD"/>
    <w:rsid w:val="00FA27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4D42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ACorrespondingAuthorFootnote">
    <w:name w:val="FA_Corresponding_Author_Footnote"/>
    <w:basedOn w:val="Normal"/>
    <w:next w:val="Normal"/>
    <w:rsid w:val="00394D42"/>
    <w:pPr>
      <w:widowControl/>
      <w:spacing w:after="200" w:line="480" w:lineRule="auto"/>
    </w:pPr>
    <w:rPr>
      <w:rFonts w:ascii="Times" w:eastAsia="SimSun" w:hAnsi="Times" w:cs="Times New Roman"/>
      <w:kern w:val="0"/>
      <w:sz w:val="24"/>
      <w:szCs w:val="20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A43E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43EA9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43E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A43EA9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3EA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3EA9"/>
    <w:rPr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0082E"/>
    <w:rPr>
      <w:color w:val="0000FF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D4162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5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0007207</cp:lastModifiedBy>
  <cp:revision>73</cp:revision>
  <dcterms:created xsi:type="dcterms:W3CDTF">2019-04-02T10:12:00Z</dcterms:created>
  <dcterms:modified xsi:type="dcterms:W3CDTF">2020-01-23T01:09:00Z</dcterms:modified>
</cp:coreProperties>
</file>