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FBB" w:rsidRDefault="00585FBB">
      <w:pPr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Additional file 1</w:t>
      </w:r>
      <w:r w:rsidR="001D45C4">
        <w:rPr>
          <w:rFonts w:ascii="Times New Roman" w:hAnsi="Times New Roman" w:cs="Times New Roman"/>
          <w:b/>
          <w:bCs/>
          <w:szCs w:val="21"/>
        </w:rPr>
        <w:t xml:space="preserve">. </w:t>
      </w:r>
      <w:r w:rsidR="001D45C4" w:rsidRPr="001D45C4">
        <w:t>Additional data</w:t>
      </w:r>
      <w:bookmarkStart w:id="0" w:name="_GoBack"/>
      <w:bookmarkEnd w:id="0"/>
    </w:p>
    <w:p w:rsidR="00FA1BC5" w:rsidRDefault="001D45C4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S1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Pearson correlation of Cd concentration in plants of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B.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napus</w:t>
      </w:r>
      <w:proofErr w:type="spellEnd"/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with plant physiological properties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  <w:r>
        <w:rPr>
          <w:rFonts w:ascii="Times New Roman" w:eastAsia="SimSun" w:hAnsi="Times New Roman" w:cs="Times New Roman"/>
          <w:kern w:val="0"/>
          <w:szCs w:val="21"/>
        </w:rPr>
        <w:t xml:space="preserve">Note: A: </w:t>
      </w:r>
      <w:r>
        <w:rPr>
          <w:rFonts w:ascii="Times New Roman" w:eastAsia="SimSun" w:hAnsi="Times New Roman" w:cs="Times New Roman" w:hint="eastAsia"/>
          <w:kern w:val="0"/>
          <w:szCs w:val="21"/>
        </w:rPr>
        <w:t>N</w:t>
      </w:r>
      <w:r>
        <w:rPr>
          <w:rFonts w:ascii="Times New Roman" w:eastAsia="SimSun" w:hAnsi="Times New Roman" w:cs="Times New Roman"/>
          <w:kern w:val="0"/>
          <w:szCs w:val="21"/>
        </w:rPr>
        <w:t>egative correlation; ns</w:t>
      </w:r>
      <w:r>
        <w:rPr>
          <w:rFonts w:ascii="Times New Roman" w:eastAsia="SimSun" w:hAnsi="Times New Roman" w:cs="Times New Roman" w:hint="eastAsia"/>
          <w:kern w:val="0"/>
          <w:szCs w:val="21"/>
        </w:rPr>
        <w:t>:</w:t>
      </w:r>
      <w:r>
        <w:rPr>
          <w:rFonts w:ascii="Times New Roman" w:eastAsia="SimSun" w:hAnsi="Times New Roman" w:cs="Times New Roman"/>
          <w:kern w:val="0"/>
          <w:szCs w:val="21"/>
        </w:rPr>
        <w:t xml:space="preserve"> </w:t>
      </w:r>
      <w:r>
        <w:rPr>
          <w:rFonts w:ascii="Times New Roman" w:eastAsia="SimSun" w:hAnsi="Times New Roman" w:cs="Times New Roman" w:hint="eastAsia"/>
          <w:kern w:val="0"/>
          <w:szCs w:val="21"/>
        </w:rPr>
        <w:t>N</w:t>
      </w:r>
      <w:r>
        <w:rPr>
          <w:rFonts w:ascii="Times New Roman" w:eastAsia="SimSun" w:hAnsi="Times New Roman" w:cs="Times New Roman"/>
          <w:kern w:val="0"/>
          <w:szCs w:val="21"/>
        </w:rPr>
        <w:t>ot significant;</w:t>
      </w:r>
      <w:r>
        <w:rPr>
          <w:rFonts w:ascii="Times New Roman" w:eastAsia="SimSun" w:hAnsi="Times New Roman" w:cs="Times New Roman" w:hint="eastAsia"/>
          <w:kern w:val="0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*: Correlation is significant at the 0.05 level (2-tailed); **: Correlation is significant at </w:t>
      </w:r>
      <w:r>
        <w:rPr>
          <w:rFonts w:ascii="Times New Roman" w:hAnsi="Times New Roman" w:cs="Times New Roman" w:hint="eastAsia"/>
          <w:szCs w:val="21"/>
        </w:rPr>
        <w:t>the 0.01 level (2-tailed), the same below.</w:t>
      </w:r>
    </w:p>
    <w:tbl>
      <w:tblPr>
        <w:tblStyle w:val="TableGrid"/>
        <w:tblW w:w="11057" w:type="dxa"/>
        <w:jc w:val="center"/>
        <w:tbl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9"/>
        <w:gridCol w:w="960"/>
        <w:gridCol w:w="1010"/>
        <w:gridCol w:w="900"/>
        <w:gridCol w:w="110"/>
        <w:gridCol w:w="790"/>
        <w:gridCol w:w="1070"/>
        <w:gridCol w:w="780"/>
        <w:gridCol w:w="900"/>
        <w:gridCol w:w="1240"/>
        <w:gridCol w:w="700"/>
        <w:gridCol w:w="709"/>
        <w:gridCol w:w="709"/>
      </w:tblGrid>
      <w:tr w:rsidR="00FA1BC5">
        <w:trPr>
          <w:trHeight w:hRule="exact" w:val="624"/>
          <w:jc w:val="center"/>
        </w:trPr>
        <w:tc>
          <w:tcPr>
            <w:tcW w:w="1179" w:type="dxa"/>
            <w:tcBorders>
              <w:bottom w:val="single" w:sz="4" w:space="0" w:color="auto"/>
            </w:tcBorders>
            <w:shd w:val="clear" w:color="auto" w:fill="FFFFFF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Pearson correlation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FFFFFF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Leaf_Cd</w:t>
            </w:r>
            <w:proofErr w:type="spellEnd"/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FFFFFF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Root_Cd</w:t>
            </w:r>
            <w:proofErr w:type="spellEnd"/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Weight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780" w:type="dxa"/>
            <w:tcBorders>
              <w:bottom w:val="single" w:sz="4" w:space="0" w:color="auto"/>
            </w:tcBorders>
            <w:shd w:val="clear" w:color="auto" w:fill="FFFFFF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FFFFFF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chlorophyll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FFFFFF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AT</w:t>
            </w:r>
          </w:p>
        </w:tc>
      </w:tr>
      <w:tr w:rsidR="00FA1BC5">
        <w:trPr>
          <w:trHeight w:hRule="exact" w:val="369"/>
          <w:jc w:val="center"/>
        </w:trPr>
        <w:tc>
          <w:tcPr>
            <w:tcW w:w="11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Leaf_Cd</w:t>
            </w:r>
            <w:proofErr w:type="spellEnd"/>
          </w:p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Root_Cd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179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Root_Cd</w:t>
            </w:r>
            <w:proofErr w:type="spellEnd"/>
          </w:p>
        </w:tc>
        <w:tc>
          <w:tcPr>
            <w:tcW w:w="96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1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010" w:type="dxa"/>
            <w:gridSpan w:val="2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9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8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4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179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96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1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10" w:type="dxa"/>
            <w:gridSpan w:val="2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79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8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4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179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96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1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10" w:type="dxa"/>
            <w:gridSpan w:val="2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79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8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4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179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96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1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10" w:type="dxa"/>
            <w:gridSpan w:val="2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79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78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4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179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96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1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10" w:type="dxa"/>
            <w:gridSpan w:val="2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79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78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4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179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96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1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10" w:type="dxa"/>
            <w:gridSpan w:val="2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79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right="60" w:firstLineChars="100" w:firstLine="21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right="60" w:firstLineChars="100" w:firstLine="21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78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24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179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96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1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10" w:type="dxa"/>
            <w:gridSpan w:val="2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79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78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24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700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179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96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1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10" w:type="dxa"/>
            <w:gridSpan w:val="2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79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78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24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70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179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96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1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10" w:type="dxa"/>
            <w:gridSpan w:val="2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9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8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24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0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FA1BC5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179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96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1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10" w:type="dxa"/>
            <w:gridSpan w:val="2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79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78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24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700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</w:tr>
    </w:tbl>
    <w:p w:rsidR="00FA1BC5" w:rsidRDefault="00FA1BC5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:rsidR="00FA1BC5" w:rsidRDefault="001D45C4">
      <w:pPr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</w:t>
      </w:r>
      <w:r>
        <w:rPr>
          <w:rFonts w:ascii="Times New Roman" w:hAnsi="Times New Roman" w:cs="Times New Roman"/>
          <w:b/>
          <w:bCs/>
          <w:szCs w:val="21"/>
        </w:rPr>
        <w:t xml:space="preserve"> S2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Pearson correlation of Cd concentration in plants of 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B.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juncea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with plant physiological properties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</w:p>
    <w:tbl>
      <w:tblPr>
        <w:tblStyle w:val="TableGrid"/>
        <w:tblW w:w="1119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1137"/>
        <w:gridCol w:w="990"/>
        <w:gridCol w:w="1080"/>
        <w:gridCol w:w="820"/>
        <w:gridCol w:w="860"/>
        <w:gridCol w:w="1070"/>
        <w:gridCol w:w="740"/>
        <w:gridCol w:w="860"/>
        <w:gridCol w:w="1232"/>
        <w:gridCol w:w="850"/>
        <w:gridCol w:w="709"/>
        <w:gridCol w:w="709"/>
      </w:tblGrid>
      <w:tr w:rsidR="00FA1BC5">
        <w:trPr>
          <w:gridBefore w:val="1"/>
          <w:wBefore w:w="142" w:type="dxa"/>
          <w:trHeight w:hRule="exact" w:val="639"/>
          <w:jc w:val="center"/>
        </w:trPr>
        <w:tc>
          <w:tcPr>
            <w:tcW w:w="1137" w:type="dxa"/>
            <w:tcBorders>
              <w:bottom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Pearson correlation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Leaf_Cd</w:t>
            </w:r>
            <w:proofErr w:type="spellEnd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Root_Cd</w:t>
            </w:r>
            <w:proofErr w:type="spellEnd"/>
          </w:p>
        </w:tc>
        <w:tc>
          <w:tcPr>
            <w:tcW w:w="820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860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ea</w:t>
            </w:r>
            <w:proofErr w:type="spellEnd"/>
          </w:p>
        </w:tc>
        <w:tc>
          <w:tcPr>
            <w:tcW w:w="740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860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</w:tr>
      <w:tr w:rsidR="00FA1BC5">
        <w:trPr>
          <w:trHeight w:hRule="exact" w:val="369"/>
          <w:jc w:val="center"/>
        </w:trPr>
        <w:tc>
          <w:tcPr>
            <w:tcW w:w="1279" w:type="dxa"/>
            <w:gridSpan w:val="2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Leaf_Cd</w:t>
            </w:r>
            <w:proofErr w:type="spellEnd"/>
          </w:p>
        </w:tc>
        <w:tc>
          <w:tcPr>
            <w:tcW w:w="9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08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2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6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7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6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3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279" w:type="dxa"/>
            <w:gridSpan w:val="2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Root_Cd</w:t>
            </w:r>
            <w:proofErr w:type="spellEnd"/>
          </w:p>
        </w:tc>
        <w:tc>
          <w:tcPr>
            <w:tcW w:w="9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82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6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7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6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3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279" w:type="dxa"/>
            <w:gridSpan w:val="2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9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82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86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7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6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3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279" w:type="dxa"/>
            <w:gridSpan w:val="2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9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82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07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6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3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279" w:type="dxa"/>
            <w:gridSpan w:val="2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9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82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7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4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6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3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279" w:type="dxa"/>
            <w:gridSpan w:val="2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9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82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7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74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86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3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279" w:type="dxa"/>
            <w:gridSpan w:val="2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9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82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7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74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3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279" w:type="dxa"/>
            <w:gridSpan w:val="2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9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82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7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74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232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8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279" w:type="dxa"/>
            <w:gridSpan w:val="2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9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82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7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4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232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8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279" w:type="dxa"/>
            <w:gridSpan w:val="2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9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82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7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4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232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8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09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09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279" w:type="dxa"/>
            <w:gridSpan w:val="2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9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10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82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7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74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232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8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09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09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</w:tr>
    </w:tbl>
    <w:p w:rsidR="00FA1BC5" w:rsidRDefault="00FA1BC5">
      <w:pPr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FA1BC5">
      <w:pPr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FA1BC5">
      <w:pPr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FA1BC5">
      <w:pPr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FA1BC5">
      <w:pPr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FA1BC5">
      <w:pPr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FA1BC5">
      <w:pPr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1D45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S3 </w:t>
      </w:r>
      <w:proofErr w:type="gramStart"/>
      <w:r>
        <w:rPr>
          <w:rFonts w:ascii="Times New Roman" w:hAnsi="Times New Roman" w:cs="Times New Roman"/>
          <w:b/>
          <w:bCs/>
          <w:szCs w:val="21"/>
        </w:rPr>
        <w:t>The</w:t>
      </w:r>
      <w:proofErr w:type="gramEnd"/>
      <w:r>
        <w:rPr>
          <w:rFonts w:ascii="Times New Roman" w:hAnsi="Times New Roman" w:cs="Times New Roman"/>
          <w:b/>
          <w:bCs/>
          <w:szCs w:val="21"/>
        </w:rPr>
        <w:t xml:space="preserve"> bioaccumulation factor (BAF) and translocation factor (TF) of oilseed rapes</w:t>
      </w:r>
      <w:bookmarkStart w:id="1" w:name="_Hlk56610419"/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</w:t>
      </w:r>
      <w:proofErr w:type="spellStart"/>
      <w:r>
        <w:rPr>
          <w:rFonts w:ascii="Times New Roman" w:hAnsi="Times New Roman" w:cs="Times New Roman"/>
          <w:szCs w:val="21"/>
        </w:rPr>
        <w:t>means±SD</w:t>
      </w:r>
      <w:proofErr w:type="spellEnd"/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 w:hint="eastAsia"/>
          <w:szCs w:val="21"/>
        </w:rPr>
        <w:t>n</w:t>
      </w:r>
      <w:r>
        <w:rPr>
          <w:rFonts w:ascii="Times New Roman" w:hAnsi="Times New Roman" w:cs="Times New Roman"/>
          <w:szCs w:val="21"/>
        </w:rPr>
        <w:t>=6)</w:t>
      </w:r>
      <w:bookmarkEnd w:id="1"/>
      <w:r>
        <w:rPr>
          <w:rFonts w:ascii="Times New Roman" w:hAnsi="Times New Roman" w:cs="Times New Roman" w:hint="eastAsia"/>
          <w:szCs w:val="21"/>
        </w:rPr>
        <w:t xml:space="preserve">. </w:t>
      </w:r>
      <w:r>
        <w:rPr>
          <w:rFonts w:ascii="Times New Roman" w:hAnsi="Times New Roman" w:cs="Times New Roman"/>
          <w:szCs w:val="21"/>
        </w:rPr>
        <w:t xml:space="preserve">Means within the same line that are followed by the </w:t>
      </w:r>
      <w:r>
        <w:rPr>
          <w:rFonts w:ascii="Times New Roman" w:hAnsi="Times New Roman" w:cs="Times New Roman" w:hint="eastAsia"/>
          <w:szCs w:val="21"/>
        </w:rPr>
        <w:t>different</w:t>
      </w:r>
      <w:r>
        <w:rPr>
          <w:rFonts w:ascii="Times New Roman" w:hAnsi="Times New Roman" w:cs="Times New Roman"/>
          <w:szCs w:val="21"/>
        </w:rPr>
        <w:t xml:space="preserve"> letter are significantly different at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</w:t>
      </w:r>
      <w:r>
        <w:rPr>
          <w:rFonts w:ascii="Times New Roman" w:hAnsi="Times New Roman" w:cs="Times New Roman"/>
          <w:szCs w:val="21"/>
        </w:rPr>
        <w:t xml:space="preserve"> 0.05 based on one-way ANOVA.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338"/>
        <w:gridCol w:w="1530"/>
        <w:gridCol w:w="1767"/>
        <w:gridCol w:w="1767"/>
        <w:gridCol w:w="1775"/>
      </w:tblGrid>
      <w:tr w:rsidR="00FA1BC5">
        <w:trPr>
          <w:trHeight w:hRule="exact" w:val="491"/>
          <w:jc w:val="center"/>
        </w:trPr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 xml:space="preserve">B.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napus</w:t>
            </w:r>
            <w:proofErr w:type="spellEnd"/>
          </w:p>
        </w:tc>
        <w:tc>
          <w:tcPr>
            <w:tcW w:w="35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 xml:space="preserve">B.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juncea</w:t>
            </w:r>
            <w:proofErr w:type="spellEnd"/>
          </w:p>
        </w:tc>
      </w:tr>
      <w:tr w:rsidR="00FA1BC5">
        <w:trPr>
          <w:trHeight w:hRule="exact" w:val="380"/>
          <w:jc w:val="center"/>
        </w:trPr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FA1BC5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10mg/kg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30mg/kg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10mg/kg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30mg/kg</w:t>
            </w:r>
          </w:p>
        </w:tc>
      </w:tr>
      <w:tr w:rsidR="00FA1BC5">
        <w:trPr>
          <w:trHeight w:hRule="exact" w:val="369"/>
          <w:jc w:val="center"/>
        </w:trPr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TF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0.91±0.03a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0.32±0.01c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0.47±0.01b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0.40±0.01d</w:t>
            </w:r>
          </w:p>
        </w:tc>
      </w:tr>
      <w:tr w:rsidR="00FA1BC5">
        <w:trPr>
          <w:trHeight w:hRule="exact" w:val="369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BAF in leaf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19.31±1.37a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20.51±2.46a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10.47±0.85b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20.02±3.30a</w:t>
            </w:r>
          </w:p>
        </w:tc>
      </w:tr>
      <w:tr w:rsidR="00FA1BC5">
        <w:trPr>
          <w:trHeight w:hRule="exact" w:val="369"/>
          <w:jc w:val="center"/>
        </w:trPr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BAF in root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21.13±1.45c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63.09±7.62a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22.04±1.62c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50.45±9.06b</w:t>
            </w:r>
          </w:p>
        </w:tc>
      </w:tr>
    </w:tbl>
    <w:p w:rsidR="00FA1BC5" w:rsidRDefault="001D45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S4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Pearson correlation of Cd concentration in soils of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B.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napus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with </w:t>
      </w:r>
      <w:proofErr w:type="spellStart"/>
      <w:r>
        <w:rPr>
          <w:rFonts w:ascii="Times New Roman" w:hAnsi="Times New Roman" w:cs="Times New Roman"/>
          <w:b/>
          <w:bCs/>
          <w:szCs w:val="21"/>
        </w:rPr>
        <w:t>rhizosphere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physicochemical properties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</w:p>
    <w:tbl>
      <w:tblPr>
        <w:tblStyle w:val="TableGrid"/>
        <w:tblW w:w="868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3"/>
        <w:gridCol w:w="1030"/>
        <w:gridCol w:w="860"/>
        <w:gridCol w:w="750"/>
        <w:gridCol w:w="690"/>
        <w:gridCol w:w="690"/>
        <w:gridCol w:w="1020"/>
        <w:gridCol w:w="948"/>
        <w:gridCol w:w="562"/>
        <w:gridCol w:w="622"/>
      </w:tblGrid>
      <w:tr w:rsidR="00FA1BC5">
        <w:trPr>
          <w:trHeight w:hRule="exact" w:val="709"/>
          <w:jc w:val="center"/>
        </w:trPr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Pearson </w:t>
            </w:r>
            <w:bookmarkStart w:id="2" w:name="OLE_LINK24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correlation</w:t>
            </w:r>
            <w:bookmarkEnd w:id="2"/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6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6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NO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</w:tr>
      <w:tr w:rsidR="00FA1BC5">
        <w:trPr>
          <w:trHeight w:hRule="exact" w:val="369"/>
          <w:jc w:val="center"/>
        </w:trPr>
        <w:tc>
          <w:tcPr>
            <w:tcW w:w="1513" w:type="dxa"/>
            <w:tcBorders>
              <w:top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1030" w:type="dxa"/>
            <w:tcBorders>
              <w:top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9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9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62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13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10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9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9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2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48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6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2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13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10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69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9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2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48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6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2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13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10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69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2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48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6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2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13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10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02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48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6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2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13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>N</w:t>
            </w:r>
          </w:p>
        </w:tc>
        <w:tc>
          <w:tcPr>
            <w:tcW w:w="10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102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948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6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2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13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NO</w:t>
            </w:r>
            <w:r>
              <w:rPr>
                <w:rFonts w:ascii="Times New Roman" w:eastAsia="SimSun" w:hAnsi="Times New Roman" w:cs="Times New Roman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>N</w:t>
            </w:r>
          </w:p>
        </w:tc>
        <w:tc>
          <w:tcPr>
            <w:tcW w:w="10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6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02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948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56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2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13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10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8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9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102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948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562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622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13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9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9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</w:tr>
    </w:tbl>
    <w:p w:rsidR="00FA1BC5" w:rsidRDefault="00FA1BC5">
      <w:pPr>
        <w:rPr>
          <w:rFonts w:ascii="Times New Roman" w:hAnsi="Times New Roman" w:cs="Times New Roman"/>
          <w:b/>
          <w:bCs/>
          <w:szCs w:val="21"/>
        </w:rPr>
      </w:pPr>
    </w:p>
    <w:p w:rsidR="00FA1BC5" w:rsidRDefault="001D45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S5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Pearson correlation of Cd concentration in soils of 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B.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juncea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with </w:t>
      </w:r>
      <w:proofErr w:type="spellStart"/>
      <w:r>
        <w:rPr>
          <w:rFonts w:ascii="Times New Roman" w:hAnsi="Times New Roman" w:cs="Times New Roman"/>
          <w:b/>
          <w:bCs/>
          <w:szCs w:val="21"/>
        </w:rPr>
        <w:t>rhizosphere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</w:t>
      </w:r>
      <w:bookmarkStart w:id="3" w:name="OLE_LINK5"/>
      <w:r>
        <w:rPr>
          <w:rFonts w:ascii="Times New Roman" w:hAnsi="Times New Roman" w:cs="Times New Roman"/>
          <w:b/>
          <w:bCs/>
          <w:szCs w:val="21"/>
        </w:rPr>
        <w:t>physicochemical properties</w:t>
      </w:r>
      <w:bookmarkEnd w:id="3"/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</w:p>
    <w:tbl>
      <w:tblPr>
        <w:tblStyle w:val="TableGrid"/>
        <w:tblW w:w="901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1"/>
        <w:gridCol w:w="980"/>
        <w:gridCol w:w="760"/>
        <w:gridCol w:w="1200"/>
        <w:gridCol w:w="640"/>
        <w:gridCol w:w="700"/>
        <w:gridCol w:w="940"/>
        <w:gridCol w:w="910"/>
        <w:gridCol w:w="130"/>
        <w:gridCol w:w="570"/>
        <w:gridCol w:w="631"/>
      </w:tblGrid>
      <w:tr w:rsidR="00FA1BC5">
        <w:trPr>
          <w:trHeight w:hRule="exact" w:val="727"/>
          <w:jc w:val="center"/>
        </w:trPr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Pearson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correlation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widowControl/>
              <w:spacing w:line="360" w:lineRule="auto"/>
              <w:ind w:firstLineChars="100" w:firstLine="21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NO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</w:tr>
      <w:tr w:rsidR="00FA1BC5">
        <w:trPr>
          <w:trHeight w:hRule="exact" w:val="369"/>
          <w:jc w:val="center"/>
        </w:trPr>
        <w:tc>
          <w:tcPr>
            <w:tcW w:w="1551" w:type="dxa"/>
            <w:tcBorders>
              <w:top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6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4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7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31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51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9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0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4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4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40" w:type="dxa"/>
            <w:gridSpan w:val="2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7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31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51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9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120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64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4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40" w:type="dxa"/>
            <w:gridSpan w:val="2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7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31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51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9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120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4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0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4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40" w:type="dxa"/>
            <w:gridSpan w:val="2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7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31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51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9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120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64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0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94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40" w:type="dxa"/>
            <w:gridSpan w:val="2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7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31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51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>N</w:t>
            </w:r>
          </w:p>
        </w:tc>
        <w:tc>
          <w:tcPr>
            <w:tcW w:w="9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20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4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0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94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040" w:type="dxa"/>
            <w:gridSpan w:val="2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7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31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51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NO</w:t>
            </w:r>
            <w:r>
              <w:rPr>
                <w:rFonts w:ascii="Times New Roman" w:eastAsia="SimSun" w:hAnsi="Times New Roman" w:cs="Times New Roman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>N</w:t>
            </w:r>
          </w:p>
        </w:tc>
        <w:tc>
          <w:tcPr>
            <w:tcW w:w="9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20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4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0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94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1040" w:type="dxa"/>
            <w:gridSpan w:val="2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57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31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51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9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20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40" w:type="dxa"/>
            <w:vAlign w:val="center"/>
          </w:tcPr>
          <w:p w:rsidR="00FA1BC5" w:rsidRDefault="001D45C4">
            <w:pPr>
              <w:spacing w:line="360" w:lineRule="auto"/>
              <w:ind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70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94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1040" w:type="dxa"/>
            <w:gridSpan w:val="2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57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631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551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1040" w:type="dxa"/>
            <w:gridSpan w:val="2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31" w:type="dxa"/>
            <w:tcBorders>
              <w:bottom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</w:tr>
    </w:tbl>
    <w:p w:rsidR="00FA1BC5" w:rsidRDefault="00FA1BC5">
      <w:pPr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FA1BC5">
      <w:pPr>
        <w:rPr>
          <w:rFonts w:ascii="Times New Roman" w:hAnsi="Times New Roman" w:cs="Times New Roman"/>
          <w:b/>
          <w:bCs/>
          <w:szCs w:val="21"/>
        </w:rPr>
        <w:sectPr w:rsidR="00FA1BC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A1BC5" w:rsidRDefault="001D45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>Table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S6 Pearson correlation of Cd concentration in soils of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B.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napus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with bulk soil physicochemical properties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6"/>
        <w:gridCol w:w="910"/>
        <w:gridCol w:w="660"/>
        <w:gridCol w:w="730"/>
        <w:gridCol w:w="760"/>
        <w:gridCol w:w="680"/>
        <w:gridCol w:w="950"/>
        <w:gridCol w:w="927"/>
        <w:gridCol w:w="755"/>
        <w:gridCol w:w="743"/>
      </w:tblGrid>
      <w:tr w:rsidR="00FA1BC5">
        <w:trPr>
          <w:trHeight w:hRule="exact" w:val="749"/>
          <w:jc w:val="center"/>
        </w:trPr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bookmarkStart w:id="4" w:name="OLE_LINK2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Pearson correlation</w:t>
            </w:r>
            <w:bookmarkEnd w:id="4"/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66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NO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  <w:tcBorders>
              <w:top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3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8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7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55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3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6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8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7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55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6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8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7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55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68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7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55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6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9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7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55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>N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9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927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55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NO</w:t>
            </w:r>
            <w:r>
              <w:rPr>
                <w:rFonts w:ascii="Times New Roman" w:eastAsia="SimSun" w:hAnsi="Times New Roman" w:cs="Times New Roman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>N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6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9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927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55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9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927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55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6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9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927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55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43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</w:tr>
    </w:tbl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1D45C4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S7 Pearson correlation of Cd concentration in soils of 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B.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juncea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with bulk soil physicochemical properties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  <w:bookmarkStart w:id="5" w:name="OLE_LINK9"/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6"/>
        <w:gridCol w:w="910"/>
        <w:gridCol w:w="660"/>
        <w:gridCol w:w="730"/>
        <w:gridCol w:w="760"/>
        <w:gridCol w:w="680"/>
        <w:gridCol w:w="950"/>
        <w:gridCol w:w="927"/>
        <w:gridCol w:w="755"/>
        <w:gridCol w:w="743"/>
      </w:tblGrid>
      <w:tr w:rsidR="00FA1BC5">
        <w:trPr>
          <w:trHeight w:hRule="exact" w:val="749"/>
          <w:jc w:val="center"/>
        </w:trPr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Pearson correlation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66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NO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  <w:tcBorders>
              <w:top w:val="single" w:sz="4" w:space="0" w:color="auto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3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8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7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55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3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6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8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7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55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6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8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7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55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68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7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55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6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950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7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55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>N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6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9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927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55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NO</w:t>
            </w:r>
            <w:r>
              <w:rPr>
                <w:rFonts w:ascii="Times New Roman" w:eastAsia="SimSun" w:hAnsi="Times New Roman" w:cs="Times New Roman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>N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6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9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927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55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6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9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927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755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743" w:type="dxa"/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69"/>
          <w:jc w:val="center"/>
        </w:trPr>
        <w:tc>
          <w:tcPr>
            <w:tcW w:w="1336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91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**</w:t>
            </w:r>
          </w:p>
        </w:tc>
        <w:tc>
          <w:tcPr>
            <w:tcW w:w="6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3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6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68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950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927" w:type="dxa"/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55" w:type="dxa"/>
            <w:vAlign w:val="center"/>
          </w:tcPr>
          <w:p w:rsidR="00FA1BC5" w:rsidRDefault="001D45C4">
            <w:pPr>
              <w:spacing w:line="360" w:lineRule="auto"/>
              <w:ind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743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</w:tr>
    </w:tbl>
    <w:p w:rsidR="00FA1BC5" w:rsidRDefault="00FA1BC5">
      <w:pPr>
        <w:rPr>
          <w:rFonts w:ascii="Times New Roman" w:hAnsi="Times New Roman" w:cs="Times New Roman"/>
          <w:b/>
          <w:bCs/>
          <w:szCs w:val="21"/>
        </w:rPr>
      </w:pPr>
    </w:p>
    <w:bookmarkEnd w:id="5"/>
    <w:p w:rsidR="00FA1BC5" w:rsidRDefault="001D45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 S8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bookmarkStart w:id="6" w:name="OLE_LINK3"/>
      <w:r>
        <w:rPr>
          <w:rFonts w:ascii="Times New Roman" w:hAnsi="Times New Roman" w:cs="Times New Roman"/>
          <w:b/>
          <w:bCs/>
          <w:szCs w:val="21"/>
        </w:rPr>
        <w:t>Pearson correlation of Cd in soil</w:t>
      </w:r>
      <w:r>
        <w:rPr>
          <w:rFonts w:ascii="Times New Roman" w:hAnsi="Times New Roman" w:cs="Times New Roman" w:hint="eastAsia"/>
          <w:b/>
          <w:bCs/>
          <w:szCs w:val="21"/>
        </w:rPr>
        <w:t>s</w:t>
      </w:r>
      <w:r>
        <w:rPr>
          <w:rFonts w:ascii="Times New Roman" w:hAnsi="Times New Roman" w:cs="Times New Roman"/>
          <w:b/>
          <w:bCs/>
          <w:szCs w:val="21"/>
        </w:rPr>
        <w:t xml:space="preserve"> of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B.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napus</w:t>
      </w:r>
      <w:proofErr w:type="spellEnd"/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with bacterial numbers</w:t>
      </w:r>
      <w:bookmarkEnd w:id="6"/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0"/>
        <w:gridCol w:w="998"/>
        <w:gridCol w:w="1381"/>
        <w:gridCol w:w="1292"/>
      </w:tblGrid>
      <w:tr w:rsidR="00FA1BC5">
        <w:trPr>
          <w:trHeight w:hRule="exact" w:val="400"/>
        </w:trPr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Pearson correlation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Rhizosphere</w:t>
            </w:r>
            <w:proofErr w:type="spellEnd"/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Bulk soil</w:t>
            </w:r>
          </w:p>
        </w:tc>
      </w:tr>
      <w:tr w:rsidR="00FA1BC5">
        <w:trPr>
          <w:trHeight w:hRule="exact" w:val="340"/>
        </w:trPr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4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Rhizosphere</w:t>
            </w:r>
            <w:proofErr w:type="spellEnd"/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40"/>
        </w:trPr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Bulk soil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</w:tr>
    </w:tbl>
    <w:p w:rsidR="00FA1BC5" w:rsidRDefault="001D45C4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Table S9 </w:t>
      </w:r>
      <w:r>
        <w:rPr>
          <w:rFonts w:ascii="Times New Roman" w:hAnsi="Times New Roman" w:cs="Times New Roman"/>
          <w:b/>
          <w:bCs/>
          <w:szCs w:val="21"/>
        </w:rPr>
        <w:t>Pearson correlation of Cd in soil</w:t>
      </w:r>
      <w:r>
        <w:rPr>
          <w:rFonts w:ascii="Times New Roman" w:hAnsi="Times New Roman" w:cs="Times New Roman" w:hint="eastAsia"/>
          <w:b/>
          <w:bCs/>
          <w:szCs w:val="21"/>
        </w:rPr>
        <w:t>s</w:t>
      </w:r>
      <w:r>
        <w:rPr>
          <w:rFonts w:ascii="Times New Roman" w:hAnsi="Times New Roman" w:cs="Times New Roman"/>
          <w:b/>
          <w:bCs/>
          <w:szCs w:val="21"/>
        </w:rPr>
        <w:t xml:space="preserve"> of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B.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juncea</w:t>
      </w:r>
      <w:proofErr w:type="spellEnd"/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with bacterial numbers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2"/>
        <w:gridCol w:w="1096"/>
        <w:gridCol w:w="1289"/>
        <w:gridCol w:w="1284"/>
      </w:tblGrid>
      <w:tr w:rsidR="00FA1BC5">
        <w:trPr>
          <w:trHeight w:hRule="exact" w:val="369"/>
        </w:trPr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Pearson correlation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Rhizosphere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Bulk soil</w:t>
            </w:r>
          </w:p>
        </w:tc>
      </w:tr>
      <w:tr w:rsidR="00FA1BC5">
        <w:trPr>
          <w:trHeight w:hRule="exact" w:val="340"/>
        </w:trPr>
        <w:tc>
          <w:tcPr>
            <w:tcW w:w="19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4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Rhizosphere</w:t>
            </w:r>
            <w:proofErr w:type="spell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FA1BC5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A1BC5">
        <w:trPr>
          <w:trHeight w:hRule="exact" w:val="340"/>
        </w:trPr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Bulk soil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spacing w:line="360" w:lineRule="auto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</w:tr>
    </w:tbl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1D45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>Table S10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Relationship between α-diversity of plant bacterial community in 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B.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napus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and environment variables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  <w:r>
        <w:rPr>
          <w:rFonts w:ascii="Times New Roman" w:hAnsi="Times New Roman" w:cs="Times New Roman" w:hint="eastAsia"/>
          <w:szCs w:val="21"/>
        </w:rPr>
        <w:t xml:space="preserve">Abbreviations: </w:t>
      </w:r>
      <w:proofErr w:type="spellStart"/>
      <w:r>
        <w:rPr>
          <w:rFonts w:ascii="Times New Roman" w:hAnsi="Times New Roman" w:cs="Times New Roman" w:hint="eastAsia"/>
          <w:szCs w:val="21"/>
        </w:rPr>
        <w:t>Yj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: </w:t>
      </w:r>
      <w:proofErr w:type="spellStart"/>
      <w:r>
        <w:rPr>
          <w:rFonts w:ascii="Times New Roman" w:hAnsi="Times New Roman" w:cs="Times New Roman" w:hint="eastAsia"/>
          <w:szCs w:val="21"/>
        </w:rPr>
        <w:t>phyllosphere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samples; </w:t>
      </w:r>
      <w:proofErr w:type="spellStart"/>
      <w:r>
        <w:rPr>
          <w:rFonts w:ascii="Times New Roman" w:hAnsi="Times New Roman" w:cs="Times New Roman" w:hint="eastAsia"/>
          <w:szCs w:val="21"/>
        </w:rPr>
        <w:t>Yn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: </w:t>
      </w:r>
      <w:proofErr w:type="spellStart"/>
      <w:r>
        <w:rPr>
          <w:rFonts w:ascii="Times New Roman" w:hAnsi="Times New Roman" w:cs="Times New Roman" w:hint="eastAsia"/>
          <w:szCs w:val="21"/>
        </w:rPr>
        <w:t>endophytes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samples from leaves; </w:t>
      </w:r>
      <w:proofErr w:type="spellStart"/>
      <w:r>
        <w:rPr>
          <w:rFonts w:ascii="Times New Roman" w:hAnsi="Times New Roman" w:cs="Times New Roman" w:hint="eastAsia"/>
          <w:szCs w:val="21"/>
        </w:rPr>
        <w:t>Gn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: </w:t>
      </w:r>
      <w:proofErr w:type="spellStart"/>
      <w:r>
        <w:rPr>
          <w:rFonts w:ascii="Times New Roman" w:hAnsi="Times New Roman" w:cs="Times New Roman" w:hint="eastAsia"/>
          <w:szCs w:val="21"/>
        </w:rPr>
        <w:t>endophytes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samples from roots, the same below.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4"/>
        <w:gridCol w:w="1300"/>
        <w:gridCol w:w="1162"/>
        <w:gridCol w:w="1405"/>
        <w:gridCol w:w="1056"/>
        <w:gridCol w:w="1023"/>
      </w:tblGrid>
      <w:tr w:rsidR="00FA1BC5">
        <w:trPr>
          <w:trHeight w:hRule="exact" w:val="295"/>
          <w:tblHeader/>
        </w:trPr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Samples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factor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Shannon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Simpson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Richness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Chao1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Yj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Leaf_Cd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Yn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Leaf_Cd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Gn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Root_Cd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NO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  <w:tblHeader/>
        </w:trPr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</w:tbl>
    <w:p w:rsidR="00FA1BC5" w:rsidRDefault="00FA1BC5">
      <w:pPr>
        <w:rPr>
          <w:rFonts w:ascii="Times New Roman" w:hAnsi="Times New Roman" w:cs="Times New Roman"/>
          <w:b/>
          <w:bCs/>
          <w:szCs w:val="21"/>
        </w:rPr>
        <w:sectPr w:rsidR="00FA1BC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A1BC5" w:rsidRDefault="001D45C4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>Table S11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Relationship between α-diversity of plant bacterial community in 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B.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juncea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and environment variables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80"/>
        <w:gridCol w:w="1629"/>
        <w:gridCol w:w="1162"/>
        <w:gridCol w:w="1405"/>
        <w:gridCol w:w="1056"/>
        <w:gridCol w:w="1023"/>
      </w:tblGrid>
      <w:tr w:rsidR="00FA1BC5">
        <w:trPr>
          <w:trHeight w:hRule="exact" w:val="295"/>
        </w:trPr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bookmarkStart w:id="7" w:name="OLE_LINK7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Samples</w:t>
            </w:r>
            <w:bookmarkEnd w:id="7"/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ind w:leftChars="100" w:left="21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factor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Shannon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Simpson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Richness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Chao1</w:t>
            </w:r>
          </w:p>
        </w:tc>
      </w:tr>
      <w:tr w:rsidR="00FA1BC5">
        <w:trPr>
          <w:trHeight w:val="312"/>
        </w:trPr>
        <w:tc>
          <w:tcPr>
            <w:tcW w:w="8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Yj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Leaf_Cd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Yn</w:t>
            </w:r>
            <w:proofErr w:type="spell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Leaf_Cd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Gn</w:t>
            </w:r>
            <w:proofErr w:type="spell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Root_Cd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90"/>
        </w:trPr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NO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8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</w:tbl>
    <w:p w:rsidR="00FA1BC5" w:rsidRDefault="00FA1BC5">
      <w:pPr>
        <w:rPr>
          <w:rFonts w:ascii="Times New Roman" w:hAnsi="Times New Roman" w:cs="Times New Roman"/>
          <w:b/>
          <w:bCs/>
          <w:szCs w:val="21"/>
        </w:rPr>
      </w:pPr>
    </w:p>
    <w:p w:rsidR="00FA1BC5" w:rsidRDefault="00FA1BC5">
      <w:pPr>
        <w:rPr>
          <w:rFonts w:ascii="Times New Roman" w:hAnsi="Times New Roman" w:cs="Times New Roman"/>
          <w:b/>
          <w:bCs/>
          <w:szCs w:val="21"/>
        </w:rPr>
      </w:pPr>
    </w:p>
    <w:p w:rsidR="00FA1BC5" w:rsidRDefault="00FA1BC5">
      <w:pPr>
        <w:rPr>
          <w:rFonts w:ascii="Times New Roman" w:hAnsi="Times New Roman" w:cs="Times New Roman"/>
          <w:b/>
          <w:bCs/>
          <w:szCs w:val="21"/>
        </w:rPr>
        <w:sectPr w:rsidR="00FA1BC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A1BC5" w:rsidRDefault="001D45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>Table S12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Relationship between α-diversity of soil bacterial community in 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B.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napus</w:t>
      </w:r>
      <w:proofErr w:type="spellEnd"/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and environment variables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  <w:proofErr w:type="spellStart"/>
      <w:r>
        <w:rPr>
          <w:rFonts w:ascii="Times New Roman" w:hAnsi="Times New Roman" w:cs="Times New Roman" w:hint="eastAsia"/>
          <w:szCs w:val="21"/>
        </w:rPr>
        <w:t>Abbreviations</w:t>
      </w:r>
      <w:proofErr w:type="gramStart"/>
      <w:r>
        <w:rPr>
          <w:rFonts w:ascii="Times New Roman" w:hAnsi="Times New Roman" w:cs="Times New Roman" w:hint="eastAsia"/>
          <w:szCs w:val="21"/>
        </w:rPr>
        <w:t>:R</w:t>
      </w:r>
      <w:proofErr w:type="spellEnd"/>
      <w:proofErr w:type="gramEnd"/>
      <w:r>
        <w:rPr>
          <w:rFonts w:ascii="Times New Roman" w:hAnsi="Times New Roman" w:cs="Times New Roman" w:hint="eastAsia"/>
          <w:szCs w:val="21"/>
        </w:rPr>
        <w:t xml:space="preserve">: </w:t>
      </w:r>
      <w:proofErr w:type="spellStart"/>
      <w:r>
        <w:rPr>
          <w:rFonts w:ascii="Times New Roman" w:hAnsi="Times New Roman" w:cs="Times New Roman" w:hint="eastAsia"/>
          <w:szCs w:val="21"/>
        </w:rPr>
        <w:t>rhizosphere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soil samples; NR: bulk soil samples, the same below.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1300"/>
        <w:gridCol w:w="1162"/>
        <w:gridCol w:w="1405"/>
        <w:gridCol w:w="1056"/>
        <w:gridCol w:w="1023"/>
      </w:tblGrid>
      <w:tr w:rsidR="00FA1BC5">
        <w:trPr>
          <w:trHeight w:hRule="exact" w:val="340"/>
        </w:trPr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Samples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:rsidR="00FA1BC5" w:rsidRDefault="001D45C4">
            <w:pPr>
              <w:ind w:leftChars="100" w:left="210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factor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Shannon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Simpson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Richness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Chao1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 w:val="restart"/>
            <w:tcBorders>
              <w:top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23" w:type="dxa"/>
            <w:tcBorders>
              <w:top w:val="single" w:sz="4" w:space="0" w:color="auto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>N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NO</w:t>
            </w:r>
            <w:r>
              <w:rPr>
                <w:rFonts w:ascii="Times New Roman" w:eastAsia="SimSun" w:hAnsi="Times New Roman" w:cs="Times New Roman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>N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 w:val="restart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NR</w:t>
            </w: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4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>N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 w:rsidR="00FA1BC5" w:rsidRDefault="001D45C4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NO</w:t>
            </w:r>
            <w:r>
              <w:rPr>
                <w:rFonts w:ascii="Times New Roman" w:eastAsia="SimSun" w:hAnsi="Times New Roman" w:cs="Times New Roman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>N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hRule="exact" w:val="340"/>
        </w:trPr>
        <w:tc>
          <w:tcPr>
            <w:tcW w:w="984" w:type="dxa"/>
            <w:vMerge/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</w:tbl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b/>
          <w:bCs/>
          <w:szCs w:val="21"/>
        </w:rPr>
      </w:pPr>
    </w:p>
    <w:p w:rsidR="00FA1BC5" w:rsidRDefault="00FA1BC5">
      <w:pPr>
        <w:rPr>
          <w:rFonts w:ascii="Times New Roman" w:hAnsi="Times New Roman" w:cs="Times New Roman"/>
          <w:b/>
          <w:bCs/>
          <w:szCs w:val="21"/>
        </w:rPr>
      </w:pPr>
    </w:p>
    <w:p w:rsidR="00FA1BC5" w:rsidRDefault="001D45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>Table S13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Relationship between α-diversity of soil bacterial community in </w:t>
      </w:r>
      <w:r>
        <w:rPr>
          <w:rFonts w:ascii="Times New Roman" w:hAnsi="Times New Roman" w:cs="Times New Roman"/>
          <w:b/>
          <w:bCs/>
          <w:i/>
          <w:iCs/>
          <w:szCs w:val="21"/>
        </w:rPr>
        <w:t>B.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juncea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and environment variables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1300"/>
        <w:gridCol w:w="1162"/>
        <w:gridCol w:w="1405"/>
        <w:gridCol w:w="1056"/>
        <w:gridCol w:w="1023"/>
      </w:tblGrid>
      <w:tr w:rsidR="00FA1BC5"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Samples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:rsidR="00FA1BC5" w:rsidRDefault="001D45C4">
            <w:pPr>
              <w:ind w:leftChars="100" w:left="210" w:firstLineChars="100" w:firstLine="21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factor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Shannon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Simpson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Richness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Chao1</w:t>
            </w:r>
          </w:p>
        </w:tc>
      </w:tr>
      <w:tr w:rsidR="00FA1BC5">
        <w:trPr>
          <w:trHeight w:val="312"/>
        </w:trPr>
        <w:tc>
          <w:tcPr>
            <w:tcW w:w="1300" w:type="dxa"/>
            <w:vMerge w:val="restart"/>
            <w:tcBorders>
              <w:top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tcBorders>
              <w:top w:val="single" w:sz="4" w:space="0" w:color="auto"/>
            </w:tcBorders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91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  <w:vAlign w:val="bottom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</w:t>
            </w:r>
          </w:p>
        </w:tc>
        <w:tc>
          <w:tcPr>
            <w:tcW w:w="1162" w:type="dxa"/>
            <w:vAlign w:val="bottom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bottom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bottom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bottom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90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NO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 w:val="restart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NR</w:t>
            </w: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**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NO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ns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</w:tr>
      <w:tr w:rsidR="00FA1BC5">
        <w:trPr>
          <w:trHeight w:val="312"/>
        </w:trPr>
        <w:tc>
          <w:tcPr>
            <w:tcW w:w="1300" w:type="dxa"/>
            <w:vMerge/>
            <w:vAlign w:val="center"/>
          </w:tcPr>
          <w:p w:rsidR="00FA1BC5" w:rsidRDefault="00FA1BC5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00" w:type="dxa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1162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1405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1056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</w:t>
            </w:r>
          </w:p>
        </w:tc>
        <w:tc>
          <w:tcPr>
            <w:tcW w:w="1023" w:type="dxa"/>
            <w:vAlign w:val="center"/>
          </w:tcPr>
          <w:p w:rsidR="00FA1BC5" w:rsidRDefault="001D45C4">
            <w:pPr>
              <w:spacing w:line="320" w:lineRule="atLeast"/>
              <w:ind w:left="60" w:right="6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A**</w:t>
            </w:r>
          </w:p>
        </w:tc>
      </w:tr>
    </w:tbl>
    <w:p w:rsidR="00FA1BC5" w:rsidRDefault="00FA1BC5">
      <w:pPr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FA1BC5">
      <w:pPr>
        <w:ind w:firstLineChars="300" w:firstLine="630"/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FA1BC5">
      <w:pPr>
        <w:ind w:firstLineChars="300" w:firstLine="630"/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FA1BC5">
      <w:pPr>
        <w:ind w:firstLineChars="300" w:firstLine="630"/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FA1BC5">
      <w:pPr>
        <w:ind w:firstLineChars="300" w:firstLine="630"/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FA1BC5">
      <w:pPr>
        <w:ind w:firstLineChars="300" w:firstLine="630"/>
        <w:rPr>
          <w:rFonts w:ascii="Times New Roman" w:eastAsia="SimSun" w:hAnsi="Times New Roman" w:cs="Times New Roman"/>
          <w:kern w:val="0"/>
          <w:szCs w:val="21"/>
        </w:rPr>
      </w:pPr>
    </w:p>
    <w:p w:rsidR="00FA1BC5" w:rsidRDefault="00FA1BC5">
      <w:pPr>
        <w:ind w:firstLineChars="300" w:firstLine="630"/>
        <w:rPr>
          <w:rFonts w:ascii="Times New Roman" w:eastAsia="SimSun" w:hAnsi="Times New Roman" w:cs="Times New Roman"/>
          <w:kern w:val="0"/>
          <w:szCs w:val="21"/>
        </w:rPr>
        <w:sectPr w:rsidR="00FA1BC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A1BC5" w:rsidRDefault="001D45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>Table S1</w:t>
      </w:r>
      <w:r>
        <w:rPr>
          <w:rFonts w:ascii="Times New Roman" w:hAnsi="Times New Roman" w:cs="Times New Roman" w:hint="eastAsia"/>
          <w:b/>
          <w:bCs/>
          <w:szCs w:val="21"/>
        </w:rPr>
        <w:t>4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Dissimilarity tests of bacterial communities in plant and soil in 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B.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napus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from two different group types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based on </w:t>
      </w:r>
      <w:proofErr w:type="spellStart"/>
      <w:r>
        <w:rPr>
          <w:rFonts w:ascii="Times New Roman" w:hAnsi="Times New Roman" w:cs="Times New Roman" w:hint="eastAsia"/>
          <w:b/>
          <w:bCs/>
          <w:szCs w:val="21"/>
        </w:rPr>
        <w:t>Jaccard</w:t>
      </w:r>
      <w:proofErr w:type="spellEnd"/>
      <w:r>
        <w:rPr>
          <w:rFonts w:ascii="Times New Roman" w:hAnsi="Times New Roman" w:cs="Times New Roman" w:hint="eastAsia"/>
          <w:b/>
          <w:bCs/>
          <w:szCs w:val="21"/>
        </w:rPr>
        <w:t xml:space="preserve"> distance method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  <w:r>
        <w:rPr>
          <w:rFonts w:ascii="Times New Roman" w:hAnsi="Times New Roman" w:cs="Times New Roman" w:hint="eastAsia"/>
          <w:szCs w:val="21"/>
        </w:rPr>
        <w:t xml:space="preserve">Abbreviations: </w:t>
      </w:r>
      <w:proofErr w:type="spellStart"/>
      <w:r>
        <w:rPr>
          <w:rFonts w:ascii="Times New Roman" w:hAnsi="Times New Roman" w:cs="Times New Roman" w:hint="eastAsia"/>
          <w:szCs w:val="21"/>
        </w:rPr>
        <w:t>Yj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 w:cs="Times New Roman" w:hint="eastAsia"/>
          <w:szCs w:val="21"/>
        </w:rPr>
        <w:t>phyllosphere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samples; </w:t>
      </w:r>
      <w:proofErr w:type="spellStart"/>
      <w:r>
        <w:rPr>
          <w:rFonts w:ascii="Times New Roman" w:hAnsi="Times New Roman" w:cs="Times New Roman" w:hint="eastAsia"/>
          <w:szCs w:val="21"/>
        </w:rPr>
        <w:t>Yn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 w:cs="Times New Roman" w:hint="eastAsia"/>
          <w:szCs w:val="21"/>
        </w:rPr>
        <w:t>endophytes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samples from leaves; </w:t>
      </w:r>
      <w:proofErr w:type="spellStart"/>
      <w:r>
        <w:rPr>
          <w:rFonts w:ascii="Times New Roman" w:hAnsi="Times New Roman" w:cs="Times New Roman" w:hint="eastAsia"/>
          <w:szCs w:val="21"/>
        </w:rPr>
        <w:t>Gn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 w:cs="Times New Roman" w:hint="eastAsia"/>
          <w:szCs w:val="21"/>
        </w:rPr>
        <w:t>endophytes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samples from roots; R, </w:t>
      </w:r>
      <w:proofErr w:type="spellStart"/>
      <w:r>
        <w:rPr>
          <w:rFonts w:ascii="Times New Roman" w:hAnsi="Times New Roman" w:cs="Times New Roman" w:hint="eastAsia"/>
          <w:szCs w:val="21"/>
        </w:rPr>
        <w:t>rhizosphere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soil samples; NR, bulk soil samples; CK, treatment with 0 mg/kg Cd; C10, treatment with 10 mg/</w:t>
      </w:r>
      <w:r>
        <w:rPr>
          <w:rFonts w:ascii="Times New Roman" w:hAnsi="Times New Roman" w:cs="Times New Roman" w:hint="eastAsia"/>
          <w:szCs w:val="21"/>
        </w:rPr>
        <w:t>kg Cd; C30, treatment with 30 mg/kg Cd, the same below.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805"/>
        <w:gridCol w:w="1065"/>
        <w:gridCol w:w="1065"/>
        <w:gridCol w:w="1065"/>
        <w:gridCol w:w="1065"/>
        <w:gridCol w:w="1066"/>
        <w:gridCol w:w="1066"/>
      </w:tblGrid>
      <w:tr w:rsidR="00FA1BC5">
        <w:trPr>
          <w:jc w:val="center"/>
        </w:trPr>
        <w:tc>
          <w:tcPr>
            <w:tcW w:w="180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Groups</w:t>
            </w:r>
          </w:p>
        </w:tc>
        <w:tc>
          <w:tcPr>
            <w:tcW w:w="213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MRPP</w:t>
            </w:r>
          </w:p>
        </w:tc>
        <w:tc>
          <w:tcPr>
            <w:tcW w:w="213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ANOSIM</w:t>
            </w:r>
          </w:p>
        </w:tc>
        <w:tc>
          <w:tcPr>
            <w:tcW w:w="213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PERMANOVA</w:t>
            </w:r>
          </w:p>
        </w:tc>
      </w:tr>
      <w:tr w:rsidR="00FA1BC5">
        <w:trPr>
          <w:jc w:val="center"/>
        </w:trPr>
        <w:tc>
          <w:tcPr>
            <w:tcW w:w="1802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R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R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</w:tr>
      <w:tr w:rsidR="00FA1BC5">
        <w:trPr>
          <w:jc w:val="center"/>
        </w:trPr>
        <w:tc>
          <w:tcPr>
            <w:tcW w:w="99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Plant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Yj</w:t>
            </w:r>
            <w:proofErr w:type="spellEnd"/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0.684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0.183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0.072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0.085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1.044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0.205</w:t>
            </w:r>
          </w:p>
        </w:tc>
      </w:tr>
      <w:tr w:rsidR="00FA1BC5">
        <w:trPr>
          <w:trHeight w:val="90"/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Yn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0.727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0.202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0.031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0.324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1.05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0.231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Gn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0.660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0.179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0.006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1.59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0.013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CK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0.750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3.755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C10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80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0.929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4.144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C30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0.702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0.81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3.6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</w:tr>
      <w:tr w:rsidR="00FA1BC5">
        <w:trPr>
          <w:trHeight w:val="90"/>
          <w:jc w:val="center"/>
        </w:trPr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ind w:firstLineChars="100" w:firstLine="210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0.468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1.298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0.003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0.453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0.37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1.397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CK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0.456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80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1.33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0.016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C10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0.477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0.244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1.341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0.014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C30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0.449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0.86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1.76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0.004</w:t>
            </w:r>
          </w:p>
        </w:tc>
      </w:tr>
    </w:tbl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b/>
          <w:bCs/>
          <w:szCs w:val="21"/>
        </w:rPr>
      </w:pPr>
    </w:p>
    <w:p w:rsidR="00FA1BC5" w:rsidRDefault="001D45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>15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Dissimilarity tests of bacterial communities in plant and soil in 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B.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juncea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from two different group types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bookmarkStart w:id="8" w:name="OLE_LINK1"/>
      <w:r>
        <w:rPr>
          <w:rFonts w:ascii="Times New Roman" w:hAnsi="Times New Roman" w:cs="Times New Roman" w:hint="eastAsia"/>
          <w:b/>
          <w:bCs/>
          <w:szCs w:val="21"/>
        </w:rPr>
        <w:t xml:space="preserve">based on </w:t>
      </w:r>
      <w:proofErr w:type="spellStart"/>
      <w:r>
        <w:rPr>
          <w:rFonts w:ascii="Times New Roman" w:hAnsi="Times New Roman" w:cs="Times New Roman" w:hint="eastAsia"/>
          <w:b/>
          <w:bCs/>
          <w:szCs w:val="21"/>
        </w:rPr>
        <w:t>Jaccard</w:t>
      </w:r>
      <w:proofErr w:type="spellEnd"/>
      <w:r>
        <w:rPr>
          <w:rFonts w:ascii="Times New Roman" w:hAnsi="Times New Roman" w:cs="Times New Roman" w:hint="eastAsia"/>
          <w:b/>
          <w:bCs/>
          <w:szCs w:val="21"/>
        </w:rPr>
        <w:t xml:space="preserve"> distance method</w:t>
      </w:r>
      <w:bookmarkEnd w:id="8"/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805"/>
        <w:gridCol w:w="1065"/>
        <w:gridCol w:w="1065"/>
        <w:gridCol w:w="1065"/>
        <w:gridCol w:w="1065"/>
        <w:gridCol w:w="1066"/>
        <w:gridCol w:w="1066"/>
      </w:tblGrid>
      <w:tr w:rsidR="00FA1BC5">
        <w:trPr>
          <w:jc w:val="center"/>
        </w:trPr>
        <w:tc>
          <w:tcPr>
            <w:tcW w:w="1802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bookmarkStart w:id="9" w:name="OLE_LINK27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Groups</w:t>
            </w:r>
            <w:bookmarkEnd w:id="9"/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MRPP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ANOSIM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bookmarkStart w:id="10" w:name="OLE_LINK23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PERMANOVA</w:t>
            </w:r>
            <w:bookmarkEnd w:id="10"/>
          </w:p>
        </w:tc>
      </w:tr>
      <w:tr w:rsidR="00FA1BC5">
        <w:trPr>
          <w:jc w:val="center"/>
        </w:trPr>
        <w:tc>
          <w:tcPr>
            <w:tcW w:w="1802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R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R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</w:tr>
      <w:tr w:rsidR="00FA1BC5">
        <w:trPr>
          <w:jc w:val="center"/>
        </w:trPr>
        <w:tc>
          <w:tcPr>
            <w:tcW w:w="99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Plant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Yj</w:t>
            </w:r>
            <w:proofErr w:type="spellEnd"/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0.658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0.069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0.052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1.127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0.051</w:t>
            </w:r>
          </w:p>
        </w:tc>
      </w:tr>
      <w:tr w:rsidR="00FA1BC5">
        <w:trPr>
          <w:trHeight w:val="90"/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Yn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60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0.093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0.077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1.107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0.094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Gn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0.640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0.046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1.139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0.021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CK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0.67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0.845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4.473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C10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0.703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800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3.680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C30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0.68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0.78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3.84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</w:tr>
      <w:tr w:rsidR="00FA1BC5">
        <w:trPr>
          <w:jc w:val="center"/>
        </w:trPr>
        <w:tc>
          <w:tcPr>
            <w:tcW w:w="99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0.409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1.43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0.457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0.180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0.006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1.16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0.008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CK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0.45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0.159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0.036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1.12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0.026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C10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0.15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0.042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1.254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</w:tr>
      <w:tr w:rsidR="00FA1BC5">
        <w:trPr>
          <w:jc w:val="center"/>
        </w:trPr>
        <w:tc>
          <w:tcPr>
            <w:tcW w:w="9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C30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60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0.470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1.464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0.003</w:t>
            </w:r>
          </w:p>
        </w:tc>
      </w:tr>
    </w:tbl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  <w:sectPr w:rsidR="00FA1BC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A1BC5" w:rsidRDefault="001D45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>Table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S</w:t>
      </w:r>
      <w:r>
        <w:rPr>
          <w:rFonts w:ascii="Times New Roman" w:hAnsi="Times New Roman" w:cs="Times New Roman" w:hint="eastAsia"/>
          <w:b/>
          <w:bCs/>
          <w:szCs w:val="21"/>
        </w:rPr>
        <w:t>16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Mantel analysis of the relationship between the </w:t>
      </w:r>
      <w:r>
        <w:rPr>
          <w:rFonts w:ascii="Times New Roman" w:hAnsi="Times New Roman" w:cs="Times New Roman"/>
          <w:b/>
          <w:bCs/>
          <w:i/>
          <w:iCs/>
          <w:szCs w:val="21"/>
        </w:rPr>
        <w:t>B.</w:t>
      </w:r>
      <w:r>
        <w:rPr>
          <w:rFonts w:ascii="Times New Roman" w:hAnsi="Times New Roman" w:cs="Times New Roman" w:hint="eastAsia"/>
          <w:b/>
          <w:bCs/>
          <w:i/>
          <w:iCs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napus</w:t>
      </w:r>
      <w:r>
        <w:rPr>
          <w:rFonts w:ascii="Times New Roman" w:hAnsi="Times New Roman" w:cs="Times New Roman"/>
          <w:b/>
          <w:bCs/>
          <w:szCs w:val="21"/>
        </w:rPr>
        <w:t>’s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bacterial community structure and environmental variables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based on Bray Curtis (BC) and </w:t>
      </w:r>
      <w:proofErr w:type="spellStart"/>
      <w:r>
        <w:rPr>
          <w:rFonts w:ascii="Times New Roman" w:hAnsi="Times New Roman" w:cs="Times New Roman" w:hint="eastAsia"/>
          <w:b/>
          <w:bCs/>
          <w:szCs w:val="21"/>
        </w:rPr>
        <w:t>Jaccard</w:t>
      </w:r>
      <w:proofErr w:type="spellEnd"/>
      <w:r>
        <w:rPr>
          <w:rFonts w:ascii="Times New Roman" w:hAnsi="Times New Roman" w:cs="Times New Roman" w:hint="eastAsia"/>
          <w:b/>
          <w:bCs/>
          <w:szCs w:val="21"/>
        </w:rPr>
        <w:t xml:space="preserve"> (JC) method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2"/>
        <w:gridCol w:w="2154"/>
        <w:gridCol w:w="1091"/>
        <w:gridCol w:w="1009"/>
        <w:gridCol w:w="1064"/>
        <w:gridCol w:w="1009"/>
      </w:tblGrid>
      <w:tr w:rsidR="00FA1BC5">
        <w:trPr>
          <w:trHeight w:hRule="exact" w:val="340"/>
        </w:trPr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Samples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Environmental factors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.BC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.BC</w:t>
            </w:r>
            <w:proofErr w:type="spellEnd"/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.JC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.JC</w:t>
            </w:r>
            <w:proofErr w:type="spellEnd"/>
          </w:p>
        </w:tc>
      </w:tr>
      <w:tr w:rsidR="00FA1BC5">
        <w:trPr>
          <w:trHeight w:hRule="exact" w:val="284"/>
        </w:trPr>
        <w:tc>
          <w:tcPr>
            <w:tcW w:w="107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ind w:firstLineChars="100" w:firstLine="210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Yj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0.468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-0.05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0.595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0.088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0.138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0.038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0.398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0.363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-0.046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0.618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-0.041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0.568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0.672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-0.041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0.529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50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0.516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0.014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-0.028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0.541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0.944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-0.05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0.561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-0.09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0.737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-0.103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0.731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Leaf_Cd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0.387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0.615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Yn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0.936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0.094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0.148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0.922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0.013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-0.039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0.632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0.19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-0.114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0.829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0.15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0.113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0.030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0.363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0.069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0.256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0.419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0.149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-0.118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0.881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-0.049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0.635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0.132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0.113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-0.21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0.991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0.502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-0.084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0.738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Leaf_Cd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0.941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0.123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Gn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0.362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0.264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0.276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0.179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0.021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0.27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0.015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/>
                <w:kern w:val="0"/>
              </w:rPr>
              <w:t>pH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200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0.059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0.186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/>
                <w:kern w:val="0"/>
              </w:rPr>
              <w:t>TOC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0.261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0.046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0.090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/>
                <w:kern w:val="0"/>
              </w:rPr>
              <w:t>TN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-0.05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0.614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0.842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0.038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0.314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-0.060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0.547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0.093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0.213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0.188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NO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0.342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0.050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0.232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-0.039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0.525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-0.089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0.741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0.725</w:t>
            </w:r>
          </w:p>
        </w:tc>
      </w:tr>
      <w:tr w:rsidR="00FA1BC5">
        <w:trPr>
          <w:trHeight w:hRule="exact" w:val="284"/>
        </w:trPr>
        <w:tc>
          <w:tcPr>
            <w:tcW w:w="107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Root_Cd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0.398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0.302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0.016</w:t>
            </w:r>
          </w:p>
        </w:tc>
      </w:tr>
    </w:tbl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  <w:sectPr w:rsidR="00FA1BC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A1BC5" w:rsidRDefault="001D45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>17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Mantel analysis of the relationship between the </w:t>
      </w:r>
      <w:r>
        <w:rPr>
          <w:rFonts w:ascii="Times New Roman" w:hAnsi="Times New Roman" w:cs="Times New Roman"/>
          <w:b/>
          <w:bCs/>
          <w:i/>
          <w:iCs/>
          <w:szCs w:val="21"/>
        </w:rPr>
        <w:t>B.</w:t>
      </w:r>
      <w:r>
        <w:rPr>
          <w:rFonts w:ascii="Times New Roman" w:hAnsi="Times New Roman" w:cs="Times New Roman" w:hint="eastAsia"/>
          <w:b/>
          <w:bCs/>
          <w:i/>
          <w:iCs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Cs w:val="21"/>
        </w:rPr>
        <w:t>juncea</w:t>
      </w:r>
      <w:r>
        <w:rPr>
          <w:rFonts w:ascii="Times New Roman" w:hAnsi="Times New Roman" w:cs="Times New Roman"/>
          <w:b/>
          <w:bCs/>
          <w:szCs w:val="21"/>
        </w:rPr>
        <w:t>’s</w:t>
      </w:r>
      <w:proofErr w:type="spellEnd"/>
      <w:r>
        <w:rPr>
          <w:rFonts w:ascii="Times New Roman" w:hAnsi="Times New Roman" w:cs="Times New Roman"/>
          <w:b/>
          <w:bCs/>
          <w:szCs w:val="21"/>
        </w:rPr>
        <w:t xml:space="preserve"> bacterial community structure and environmental variables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based on Bray Curtis (BC) and </w:t>
      </w:r>
      <w:proofErr w:type="spellStart"/>
      <w:r>
        <w:rPr>
          <w:rFonts w:ascii="Times New Roman" w:hAnsi="Times New Roman" w:cs="Times New Roman" w:hint="eastAsia"/>
          <w:b/>
          <w:bCs/>
          <w:szCs w:val="21"/>
        </w:rPr>
        <w:t>Jaccard</w:t>
      </w:r>
      <w:proofErr w:type="spellEnd"/>
      <w:r>
        <w:rPr>
          <w:rFonts w:ascii="Times New Roman" w:hAnsi="Times New Roman" w:cs="Times New Roman" w:hint="eastAsia"/>
          <w:b/>
          <w:bCs/>
          <w:szCs w:val="21"/>
        </w:rPr>
        <w:t xml:space="preserve"> (JC) method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2"/>
        <w:gridCol w:w="2154"/>
        <w:gridCol w:w="1091"/>
        <w:gridCol w:w="1009"/>
        <w:gridCol w:w="1064"/>
        <w:gridCol w:w="1009"/>
      </w:tblGrid>
      <w:tr w:rsidR="00FA1BC5">
        <w:trPr>
          <w:trHeight w:val="397"/>
        </w:trPr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Samples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Environmental factors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.BC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.BC</w:t>
            </w:r>
            <w:proofErr w:type="spellEnd"/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.JC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.JC</w:t>
            </w:r>
            <w:proofErr w:type="spellEnd"/>
          </w:p>
        </w:tc>
      </w:tr>
      <w:tr w:rsidR="00FA1BC5">
        <w:trPr>
          <w:trHeight w:val="340"/>
        </w:trPr>
        <w:tc>
          <w:tcPr>
            <w:tcW w:w="107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ind w:firstLineChars="100" w:firstLine="210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Yj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0.095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0.136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0.322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0.359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0.471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0.419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0.433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-0.007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0.475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0.374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0.051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0.37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-0.07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0.652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0.509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0.093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0.098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-0.129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0.817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-0.250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0.987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0.204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0.058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0.130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0.149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-0.004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0.508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0.035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0.358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Leaf_Cd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0.07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0.213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0.425</w:t>
            </w:r>
          </w:p>
        </w:tc>
      </w:tr>
      <w:tr w:rsidR="00FA1BC5">
        <w:trPr>
          <w:trHeight w:val="340"/>
        </w:trPr>
        <w:tc>
          <w:tcPr>
            <w:tcW w:w="107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ind w:firstLineChars="100" w:firstLine="210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Yn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-0.128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0.939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-0.205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.000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60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0.752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-0.088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0.829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0.101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0.139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ugar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0.507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rotein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0.521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-0.094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0.722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hlorophyll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-0.09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0.642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-0.035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0.575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POD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0.039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0.841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CAT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-0.141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0.806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0.346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Leaf_Cd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-0.174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0.996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-0.121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0.883</w:t>
            </w:r>
          </w:p>
        </w:tc>
      </w:tr>
      <w:tr w:rsidR="00FA1BC5">
        <w:trPr>
          <w:trHeight w:val="340"/>
        </w:trPr>
        <w:tc>
          <w:tcPr>
            <w:tcW w:w="107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ind w:firstLineChars="100" w:firstLine="210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Gn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0.428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0.392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0.05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0.259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0.047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0.284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0.154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0.069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0.101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0.125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/>
                <w:kern w:val="0"/>
                <w:szCs w:val="21"/>
              </w:rPr>
              <w:t>pH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0.239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0.09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0.171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/>
                <w:kern w:val="0"/>
                <w:szCs w:val="21"/>
              </w:rPr>
              <w:t>TOC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0.170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0.114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-0.057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0.617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/>
                <w:kern w:val="0"/>
                <w:szCs w:val="21"/>
              </w:rPr>
              <w:t>TN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0.057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0.292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0.114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0.174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0.206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0.084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0.120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0.187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0.602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0.106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0.242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NO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-0.179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0.945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-0.24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0.986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0.057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0.432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0.069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0.241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-0.083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0.759</w:t>
            </w:r>
          </w:p>
        </w:tc>
      </w:tr>
      <w:tr w:rsidR="00FA1BC5">
        <w:trPr>
          <w:trHeight w:val="340"/>
        </w:trPr>
        <w:tc>
          <w:tcPr>
            <w:tcW w:w="107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Root_Cd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0.281</w:t>
            </w:r>
          </w:p>
        </w:tc>
      </w:tr>
    </w:tbl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1D45C4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>
        <w:rPr>
          <w:rFonts w:ascii="Times New Roman" w:hAnsi="Times New Roman" w:cs="Times New Roman"/>
          <w:b/>
          <w:bCs/>
          <w:color w:val="000000" w:themeColor="text1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S</w:t>
      </w:r>
      <w:r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18</w:t>
      </w:r>
      <w:r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Mantel analysis of the relationship between the soil bacterial community structure in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Cs w:val="21"/>
        </w:rPr>
        <w:t xml:space="preserve">B.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  <w:szCs w:val="21"/>
        </w:rPr>
        <w:t>juncea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</w:rPr>
        <w:t>and environmental variables</w:t>
      </w:r>
      <w:r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 xml:space="preserve"> </w:t>
      </w:r>
      <w:bookmarkStart w:id="11" w:name="OLE_LINK8"/>
      <w:r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 xml:space="preserve">based on Bray Curtis (BC) and </w:t>
      </w:r>
      <w:proofErr w:type="spellStart"/>
      <w:r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Jaccard</w:t>
      </w:r>
      <w:proofErr w:type="spellEnd"/>
      <w:r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 xml:space="preserve"> (JC) method</w:t>
      </w:r>
      <w:bookmarkEnd w:id="11"/>
      <w:r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5"/>
        <w:gridCol w:w="2171"/>
        <w:gridCol w:w="1074"/>
        <w:gridCol w:w="1009"/>
        <w:gridCol w:w="1064"/>
        <w:gridCol w:w="1236"/>
      </w:tblGrid>
      <w:tr w:rsidR="00FA1BC5">
        <w:trPr>
          <w:trHeight w:val="397"/>
        </w:trPr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Samples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Environmental factors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.BC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.BC</w:t>
            </w:r>
            <w:proofErr w:type="spellEnd"/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.JC</w:t>
            </w:r>
            <w:proofErr w:type="spellEnd"/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.JC</w:t>
            </w:r>
            <w:proofErr w:type="spellEnd"/>
          </w:p>
        </w:tc>
      </w:tr>
      <w:tr w:rsidR="00FA1BC5">
        <w:trPr>
          <w:trHeight w:val="340"/>
        </w:trPr>
        <w:tc>
          <w:tcPr>
            <w:tcW w:w="12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Rhizosphere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soil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0.17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0.026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0.092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0.17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W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eight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0.235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0.117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0.09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eaf_area</w:t>
            </w:r>
            <w:proofErr w:type="spellEnd"/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40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0.011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0.026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/>
                <w:kern w:val="0"/>
              </w:rPr>
              <w:t>pH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0.078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0.239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0.09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0.179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/>
                <w:kern w:val="0"/>
              </w:rPr>
              <w:t>TOC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-0.011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-0.015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0.491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/>
                <w:kern w:val="0"/>
              </w:rPr>
              <w:t>TN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0.09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0.256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0.034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0.104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0.249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0.179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-0.044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0.587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0.241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0.075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NO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0.034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0.741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0.058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0.368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0.225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-0.11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0.831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-0.12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0.809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0.232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0.023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0.102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0.183</w:t>
            </w:r>
          </w:p>
        </w:tc>
      </w:tr>
      <w:tr w:rsidR="00FA1BC5">
        <w:trPr>
          <w:trHeight w:val="340"/>
        </w:trPr>
        <w:tc>
          <w:tcPr>
            <w:tcW w:w="12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1BC5" w:rsidRDefault="001D45C4">
            <w:pPr>
              <w:ind w:firstLineChars="100" w:firstLine="210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Bulk soil</w:t>
            </w:r>
          </w:p>
          <w:p w:rsidR="00FA1BC5" w:rsidRDefault="00FA1BC5">
            <w:pPr>
              <w:ind w:firstLineChars="100" w:firstLine="210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0.407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TOC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0.033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0.38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0.039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0.369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TN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0.429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0.035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0.397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TP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-0.18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0.917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-0.24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0.959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NH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0.06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0.324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NO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-N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-0.08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0.674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-0.092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0.699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AP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-0.001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0.429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-0.04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0.59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AK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0.101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0.208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0.134</w:t>
            </w:r>
          </w:p>
        </w:tc>
      </w:tr>
      <w:tr w:rsidR="00FA1BC5">
        <w:trPr>
          <w:trHeight w:val="340"/>
        </w:trPr>
        <w:tc>
          <w:tcPr>
            <w:tcW w:w="12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FA1BC5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Soil_Cd</w:t>
            </w:r>
            <w:proofErr w:type="spellEnd"/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0.44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0.511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1BC5" w:rsidRDefault="001D45C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</w:tr>
    </w:tbl>
    <w:p w:rsidR="00FA1BC5" w:rsidRDefault="00FA1BC5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p w:rsidR="00FA1BC5" w:rsidRDefault="001D45C4">
      <w:pPr>
        <w:widowControl/>
        <w:spacing w:line="360" w:lineRule="auto"/>
        <w:rPr>
          <w:rFonts w:ascii="Times New Roman" w:eastAsia="SimSun" w:hAnsi="Times New Roman" w:cs="Times New Roman"/>
          <w:b/>
          <w:color w:val="00B0F0"/>
          <w:kern w:val="0"/>
          <w:szCs w:val="21"/>
        </w:rPr>
      </w:pPr>
      <w:r>
        <w:rPr>
          <w:rFonts w:ascii="Times New Roman" w:eastAsia="SimSun" w:hAnsi="Times New Roman" w:cs="Times New Roman" w:hint="eastAsia"/>
          <w:b/>
          <w:noProof/>
          <w:color w:val="00B0F0"/>
          <w:kern w:val="0"/>
          <w:szCs w:val="21"/>
          <w:lang w:val="en-IN" w:eastAsia="en-IN"/>
        </w:rPr>
        <w:lastRenderedPageBreak/>
        <w:drawing>
          <wp:inline distT="0" distB="0" distL="114300" distR="114300">
            <wp:extent cx="5269865" cy="2001520"/>
            <wp:effectExtent l="0" t="0" r="635" b="5080"/>
            <wp:docPr id="3" name="图片 3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BC5" w:rsidRDefault="001D45C4">
      <w:pPr>
        <w:spacing w:line="360" w:lineRule="auto"/>
        <w:rPr>
          <w:rFonts w:ascii="Times New Roman" w:eastAsia="SimSun" w:hAnsi="Times New Roman" w:cs="Times New Roman"/>
          <w:bCs/>
          <w:szCs w:val="21"/>
        </w:rPr>
      </w:pPr>
      <w:bookmarkStart w:id="12" w:name="_Hlk492756610"/>
      <w:bookmarkStart w:id="13" w:name="_Hlk485902361"/>
      <w:r>
        <w:rPr>
          <w:rFonts w:ascii="Times New Roman" w:eastAsia="SimSun" w:hAnsi="Times New Roman" w:cs="Times New Roman"/>
          <w:b/>
          <w:color w:val="00B0F0"/>
          <w:szCs w:val="21"/>
        </w:rPr>
        <w:t>Figure</w:t>
      </w:r>
      <w:bookmarkEnd w:id="12"/>
      <w:r>
        <w:rPr>
          <w:rFonts w:ascii="Times New Roman" w:eastAsia="SimSun" w:hAnsi="Times New Roman" w:cs="Times New Roman"/>
          <w:b/>
          <w:color w:val="00B0F0"/>
          <w:szCs w:val="21"/>
        </w:rPr>
        <w:t xml:space="preserve"> S1 </w:t>
      </w:r>
      <w:bookmarkEnd w:id="13"/>
      <w:r>
        <w:rPr>
          <w:rFonts w:ascii="Times New Roman" w:eastAsia="SimSun" w:hAnsi="Times New Roman" w:cs="Times New Roman"/>
          <w:b/>
          <w:szCs w:val="21"/>
        </w:rPr>
        <w:t xml:space="preserve">The accumulation of Cd in plant leaves (A) and roots (B). </w:t>
      </w:r>
      <w:r>
        <w:rPr>
          <w:rFonts w:ascii="Times New Roman" w:eastAsia="SimSun" w:hAnsi="Times New Roman" w:cs="Times New Roman"/>
          <w:bCs/>
          <w:szCs w:val="21"/>
        </w:rPr>
        <w:t xml:space="preserve">Error bars show standard deviation (n = 6). Means with different lowercase letters are significantly different at </w:t>
      </w:r>
      <w:r>
        <w:rPr>
          <w:rFonts w:ascii="Times New Roman" w:eastAsia="SimSun" w:hAnsi="Times New Roman" w:cs="Times New Roman"/>
          <w:bCs/>
          <w:i/>
          <w:iCs/>
          <w:szCs w:val="21"/>
        </w:rPr>
        <w:t xml:space="preserve">P </w:t>
      </w:r>
      <w:r>
        <w:rPr>
          <w:rFonts w:ascii="Times New Roman" w:eastAsia="SimSun" w:hAnsi="Times New Roman" w:cs="Times New Roman"/>
          <w:bCs/>
          <w:szCs w:val="21"/>
        </w:rPr>
        <w:t>&lt; 0.05 based on one-way ANOVA</w:t>
      </w:r>
      <w:r>
        <w:rPr>
          <w:rFonts w:ascii="Times New Roman" w:eastAsia="SimSun" w:hAnsi="Times New Roman" w:cs="Times New Roman" w:hint="eastAsia"/>
          <w:bCs/>
          <w:szCs w:val="21"/>
        </w:rPr>
        <w:t xml:space="preserve">, the same below. Abbreviations: CK, treatment </w:t>
      </w:r>
      <w:r>
        <w:rPr>
          <w:rFonts w:ascii="Times New Roman" w:eastAsia="SimSun" w:hAnsi="Times New Roman" w:cs="Times New Roman" w:hint="eastAsia"/>
          <w:bCs/>
          <w:szCs w:val="21"/>
        </w:rPr>
        <w:t>with 0 mg/kg Cd; C10, treatment with 10 mg/kg Cd; C30, treatment with 30 mg/kg Cd, the same below.</w:t>
      </w:r>
    </w:p>
    <w:p w:rsidR="00FA1BC5" w:rsidRDefault="001D45C4">
      <w:pPr>
        <w:spacing w:line="360" w:lineRule="auto"/>
        <w:rPr>
          <w:rFonts w:ascii="Times New Roman" w:eastAsia="SimSun" w:hAnsi="Times New Roman" w:cs="Times New Roman"/>
          <w:szCs w:val="21"/>
        </w:rPr>
      </w:pPr>
      <w:r>
        <w:rPr>
          <w:rFonts w:ascii="Times New Roman" w:eastAsia="SimSun" w:hAnsi="Times New Roman" w:cs="Times New Roman" w:hint="eastAsia"/>
          <w:noProof/>
          <w:szCs w:val="21"/>
          <w:lang w:val="en-IN" w:eastAsia="en-IN"/>
        </w:rPr>
        <w:drawing>
          <wp:inline distT="0" distB="0" distL="114300" distR="114300">
            <wp:extent cx="5267960" cy="2209800"/>
            <wp:effectExtent l="0" t="0" r="2540" b="0"/>
            <wp:docPr id="6" name="图片 6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BC5" w:rsidRDefault="001D45C4">
      <w:pPr>
        <w:spacing w:line="360" w:lineRule="auto"/>
        <w:rPr>
          <w:rFonts w:ascii="Times New Roman" w:eastAsia="SimSun" w:hAnsi="Times New Roman" w:cs="Times New Roman"/>
          <w:bCs/>
          <w:szCs w:val="21"/>
        </w:rPr>
      </w:pPr>
      <w:r>
        <w:rPr>
          <w:rFonts w:ascii="Times New Roman" w:eastAsia="SimSun" w:hAnsi="Times New Roman" w:cs="Times New Roman"/>
          <w:b/>
          <w:color w:val="00B0F0"/>
          <w:szCs w:val="21"/>
        </w:rPr>
        <w:t xml:space="preserve">Figure S2 </w:t>
      </w:r>
      <w:r>
        <w:rPr>
          <w:rFonts w:ascii="Times New Roman" w:eastAsia="SimSun" w:hAnsi="Times New Roman" w:cs="Times New Roman"/>
          <w:b/>
          <w:szCs w:val="21"/>
        </w:rPr>
        <w:t xml:space="preserve">Variations of total bacteria copies in Cd contaminated soils </w:t>
      </w:r>
      <w:r>
        <w:rPr>
          <w:rFonts w:ascii="Times New Roman" w:eastAsia="SimSun" w:hAnsi="Times New Roman" w:cs="Times New Roman" w:hint="eastAsia"/>
          <w:b/>
          <w:szCs w:val="21"/>
        </w:rPr>
        <w:t xml:space="preserve">of </w:t>
      </w:r>
      <w:proofErr w:type="spellStart"/>
      <w:r>
        <w:rPr>
          <w:rFonts w:ascii="Times New Roman" w:eastAsia="SimSun" w:hAnsi="Times New Roman" w:cs="Times New Roman"/>
          <w:b/>
          <w:szCs w:val="21"/>
        </w:rPr>
        <w:t>rhizosphere</w:t>
      </w:r>
      <w:proofErr w:type="spellEnd"/>
      <w:r>
        <w:rPr>
          <w:rFonts w:ascii="Times New Roman" w:eastAsia="SimSun" w:hAnsi="Times New Roman" w:cs="Times New Roman"/>
          <w:b/>
          <w:szCs w:val="21"/>
        </w:rPr>
        <w:t xml:space="preserve"> (A) and bulk soil (B). </w:t>
      </w:r>
    </w:p>
    <w:p w:rsidR="00FA1BC5" w:rsidRDefault="001D45C4">
      <w:pPr>
        <w:spacing w:line="360" w:lineRule="auto"/>
        <w:rPr>
          <w:rFonts w:ascii="Times New Roman" w:eastAsia="SimSun" w:hAnsi="Times New Roman" w:cs="Times New Roman"/>
          <w:szCs w:val="21"/>
        </w:rPr>
      </w:pPr>
      <w:r>
        <w:rPr>
          <w:rFonts w:ascii="Times New Roman" w:eastAsia="SimSun" w:hAnsi="Times New Roman" w:cs="Times New Roman" w:hint="eastAsia"/>
          <w:noProof/>
          <w:szCs w:val="21"/>
          <w:lang w:val="en-IN" w:eastAsia="en-IN"/>
        </w:rPr>
        <w:lastRenderedPageBreak/>
        <w:drawing>
          <wp:inline distT="0" distB="0" distL="114300" distR="114300">
            <wp:extent cx="5271770" cy="4799330"/>
            <wp:effectExtent l="0" t="0" r="11430" b="1270"/>
            <wp:docPr id="7" name="图片 7" descr="Figure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S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79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BC5" w:rsidRDefault="001D45C4">
      <w:pPr>
        <w:spacing w:line="360" w:lineRule="auto"/>
        <w:rPr>
          <w:rFonts w:ascii="Times New Roman" w:eastAsia="SimSun" w:hAnsi="Times New Roman" w:cs="Times New Roman"/>
          <w:bCs/>
          <w:szCs w:val="21"/>
        </w:rPr>
      </w:pPr>
      <w:r>
        <w:rPr>
          <w:rFonts w:ascii="Times New Roman" w:eastAsia="SimSun" w:hAnsi="Times New Roman" w:cs="Times New Roman"/>
          <w:b/>
          <w:color w:val="00B0F0"/>
          <w:szCs w:val="21"/>
        </w:rPr>
        <w:t xml:space="preserve">Figure </w:t>
      </w:r>
      <w:proofErr w:type="gramStart"/>
      <w:r>
        <w:rPr>
          <w:rFonts w:ascii="Times New Roman" w:eastAsia="SimSun" w:hAnsi="Times New Roman" w:cs="Times New Roman"/>
          <w:b/>
          <w:color w:val="00B0F0"/>
          <w:szCs w:val="21"/>
        </w:rPr>
        <w:t xml:space="preserve">S3 </w:t>
      </w:r>
      <w:r>
        <w:rPr>
          <w:rFonts w:ascii="Times New Roman" w:eastAsia="SimSun" w:hAnsi="Times New Roman" w:cs="Times New Roman"/>
          <w:b/>
          <w:szCs w:val="21"/>
        </w:rPr>
        <w:t xml:space="preserve"> Rarefaction</w:t>
      </w:r>
      <w:proofErr w:type="gramEnd"/>
      <w:r>
        <w:rPr>
          <w:rFonts w:ascii="Times New Roman" w:eastAsia="SimSun" w:hAnsi="Times New Roman" w:cs="Times New Roman"/>
          <w:b/>
          <w:szCs w:val="21"/>
        </w:rPr>
        <w:t xml:space="preserve"> curve of the bacteri</w:t>
      </w:r>
      <w:r>
        <w:rPr>
          <w:rFonts w:ascii="Times New Roman" w:eastAsia="SimSun" w:hAnsi="Times New Roman" w:cs="Times New Roman"/>
          <w:b/>
          <w:szCs w:val="21"/>
        </w:rPr>
        <w:t xml:space="preserve">al community in plants (A) and soils (B). </w:t>
      </w:r>
      <w:r>
        <w:rPr>
          <w:rFonts w:ascii="Times New Roman" w:eastAsia="SimSun" w:hAnsi="Times New Roman" w:cs="Times New Roman"/>
          <w:bCs/>
          <w:szCs w:val="21"/>
        </w:rPr>
        <w:t xml:space="preserve">Abbreviations: G0/J0, treatment with 0mg/kg Cd in </w:t>
      </w:r>
      <w:r>
        <w:rPr>
          <w:rFonts w:ascii="Times New Roman" w:eastAsia="SimSun" w:hAnsi="Times New Roman" w:cs="Times New Roman"/>
          <w:bCs/>
          <w:i/>
          <w:iCs/>
          <w:szCs w:val="21"/>
        </w:rPr>
        <w:t xml:space="preserve">B. </w:t>
      </w:r>
      <w:proofErr w:type="spellStart"/>
      <w:r>
        <w:rPr>
          <w:rFonts w:ascii="Times New Roman" w:eastAsia="SimSun" w:hAnsi="Times New Roman" w:cs="Times New Roman"/>
          <w:bCs/>
          <w:i/>
          <w:iCs/>
          <w:szCs w:val="21"/>
        </w:rPr>
        <w:t>napus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 /</w:t>
      </w:r>
      <w:r>
        <w:rPr>
          <w:rFonts w:ascii="Times New Roman" w:eastAsia="SimSun" w:hAnsi="Times New Roman" w:cs="Times New Roman"/>
          <w:bCs/>
          <w:i/>
          <w:iCs/>
          <w:szCs w:val="21"/>
        </w:rPr>
        <w:t xml:space="preserve">B. </w:t>
      </w:r>
      <w:proofErr w:type="spellStart"/>
      <w:r>
        <w:rPr>
          <w:rFonts w:ascii="Times New Roman" w:eastAsia="SimSun" w:hAnsi="Times New Roman" w:cs="Times New Roman"/>
          <w:bCs/>
          <w:i/>
          <w:iCs/>
          <w:szCs w:val="21"/>
        </w:rPr>
        <w:t>juncea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; G10/J10, treatment with 10mg/kg Cd in </w:t>
      </w:r>
      <w:r>
        <w:rPr>
          <w:rFonts w:ascii="Times New Roman" w:eastAsia="SimSun" w:hAnsi="Times New Roman" w:cs="Times New Roman"/>
          <w:bCs/>
          <w:i/>
          <w:iCs/>
          <w:szCs w:val="21"/>
        </w:rPr>
        <w:t xml:space="preserve">B. </w:t>
      </w:r>
      <w:proofErr w:type="spellStart"/>
      <w:r>
        <w:rPr>
          <w:rFonts w:ascii="Times New Roman" w:eastAsia="SimSun" w:hAnsi="Times New Roman" w:cs="Times New Roman"/>
          <w:bCs/>
          <w:i/>
          <w:iCs/>
          <w:szCs w:val="21"/>
        </w:rPr>
        <w:t>napus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 </w:t>
      </w:r>
      <w:r>
        <w:rPr>
          <w:rFonts w:ascii="Times New Roman" w:eastAsia="SimSun" w:hAnsi="Times New Roman" w:cs="Times New Roman"/>
          <w:bCs/>
          <w:i/>
          <w:iCs/>
          <w:szCs w:val="21"/>
        </w:rPr>
        <w:t xml:space="preserve">/B. </w:t>
      </w:r>
      <w:proofErr w:type="spellStart"/>
      <w:r>
        <w:rPr>
          <w:rFonts w:ascii="Times New Roman" w:eastAsia="SimSun" w:hAnsi="Times New Roman" w:cs="Times New Roman"/>
          <w:bCs/>
          <w:i/>
          <w:iCs/>
          <w:szCs w:val="21"/>
        </w:rPr>
        <w:t>juncea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; G30/J30, treatment with 30mg/kg Cd in </w:t>
      </w:r>
      <w:r>
        <w:rPr>
          <w:rFonts w:ascii="Times New Roman" w:eastAsia="SimSun" w:hAnsi="Times New Roman" w:cs="Times New Roman"/>
          <w:bCs/>
          <w:i/>
          <w:iCs/>
          <w:szCs w:val="21"/>
        </w:rPr>
        <w:t xml:space="preserve">B. </w:t>
      </w:r>
      <w:proofErr w:type="spellStart"/>
      <w:r>
        <w:rPr>
          <w:rFonts w:ascii="Times New Roman" w:eastAsia="SimSun" w:hAnsi="Times New Roman" w:cs="Times New Roman"/>
          <w:bCs/>
          <w:i/>
          <w:iCs/>
          <w:szCs w:val="21"/>
        </w:rPr>
        <w:t>napus</w:t>
      </w:r>
      <w:proofErr w:type="spellEnd"/>
      <w:r>
        <w:rPr>
          <w:rFonts w:ascii="Times New Roman" w:eastAsia="SimSun" w:hAnsi="Times New Roman" w:cs="Times New Roman"/>
          <w:bCs/>
          <w:i/>
          <w:iCs/>
          <w:szCs w:val="21"/>
        </w:rPr>
        <w:t xml:space="preserve"> </w:t>
      </w:r>
      <w:r>
        <w:rPr>
          <w:rFonts w:ascii="Times New Roman" w:eastAsia="SimSun" w:hAnsi="Times New Roman" w:cs="Times New Roman"/>
          <w:bCs/>
          <w:szCs w:val="21"/>
        </w:rPr>
        <w:t>/</w:t>
      </w:r>
      <w:r>
        <w:rPr>
          <w:rFonts w:ascii="Times New Roman" w:eastAsia="SimSun" w:hAnsi="Times New Roman" w:cs="Times New Roman"/>
          <w:bCs/>
          <w:i/>
          <w:iCs/>
          <w:szCs w:val="21"/>
        </w:rPr>
        <w:t xml:space="preserve">B. </w:t>
      </w:r>
      <w:proofErr w:type="spellStart"/>
      <w:proofErr w:type="gramStart"/>
      <w:r>
        <w:rPr>
          <w:rFonts w:ascii="Times New Roman" w:eastAsia="SimSun" w:hAnsi="Times New Roman" w:cs="Times New Roman"/>
          <w:bCs/>
          <w:i/>
          <w:iCs/>
          <w:szCs w:val="21"/>
        </w:rPr>
        <w:t>juncea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 ;</w:t>
      </w:r>
      <w:proofErr w:type="gramEnd"/>
      <w:r>
        <w:rPr>
          <w:rFonts w:ascii="Times New Roman" w:eastAsia="SimSun" w:hAnsi="Times New Roman" w:cs="Times New Roman"/>
          <w:bCs/>
          <w:szCs w:val="21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szCs w:val="21"/>
        </w:rPr>
        <w:t>Yj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, </w:t>
      </w:r>
      <w:proofErr w:type="spellStart"/>
      <w:r>
        <w:rPr>
          <w:rFonts w:ascii="Times New Roman" w:eastAsia="SimSun" w:hAnsi="Times New Roman" w:cs="Times New Roman"/>
          <w:bCs/>
          <w:szCs w:val="21"/>
        </w:rPr>
        <w:t>phyllosphere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 samples</w:t>
      </w:r>
      <w:r>
        <w:rPr>
          <w:rFonts w:ascii="Times New Roman" w:eastAsia="SimSun" w:hAnsi="Times New Roman" w:cs="Times New Roman"/>
          <w:bCs/>
          <w:szCs w:val="21"/>
        </w:rPr>
        <w:t xml:space="preserve">; </w:t>
      </w:r>
      <w:proofErr w:type="spellStart"/>
      <w:r>
        <w:rPr>
          <w:rFonts w:ascii="Times New Roman" w:eastAsia="SimSun" w:hAnsi="Times New Roman" w:cs="Times New Roman"/>
          <w:bCs/>
          <w:szCs w:val="21"/>
        </w:rPr>
        <w:t>Yn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, </w:t>
      </w:r>
      <w:proofErr w:type="spellStart"/>
      <w:r>
        <w:rPr>
          <w:rFonts w:ascii="Times New Roman" w:eastAsia="SimSun" w:hAnsi="Times New Roman" w:cs="Times New Roman"/>
          <w:bCs/>
          <w:szCs w:val="21"/>
        </w:rPr>
        <w:t>endophytes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 samples from leaves; </w:t>
      </w:r>
      <w:proofErr w:type="spellStart"/>
      <w:r>
        <w:rPr>
          <w:rFonts w:ascii="Times New Roman" w:eastAsia="SimSun" w:hAnsi="Times New Roman" w:cs="Times New Roman"/>
          <w:bCs/>
          <w:szCs w:val="21"/>
        </w:rPr>
        <w:t>Gn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, </w:t>
      </w:r>
      <w:proofErr w:type="spellStart"/>
      <w:r>
        <w:rPr>
          <w:rFonts w:ascii="Times New Roman" w:eastAsia="SimSun" w:hAnsi="Times New Roman" w:cs="Times New Roman"/>
          <w:bCs/>
          <w:szCs w:val="21"/>
        </w:rPr>
        <w:t>endophytes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 samples from roots; R, </w:t>
      </w:r>
      <w:proofErr w:type="spellStart"/>
      <w:r>
        <w:rPr>
          <w:rFonts w:ascii="Times New Roman" w:eastAsia="SimSun" w:hAnsi="Times New Roman" w:cs="Times New Roman"/>
          <w:bCs/>
          <w:szCs w:val="21"/>
        </w:rPr>
        <w:t>rhizosphere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 soil samples; NR, bulk soil samples</w:t>
      </w:r>
      <w:r>
        <w:rPr>
          <w:rFonts w:ascii="Times New Roman" w:eastAsia="SimSun" w:hAnsi="Times New Roman" w:cs="Times New Roman" w:hint="eastAsia"/>
          <w:bCs/>
          <w:szCs w:val="21"/>
        </w:rPr>
        <w:t>, the same below.</w:t>
      </w:r>
    </w:p>
    <w:p w:rsidR="00FA1BC5" w:rsidRDefault="001D45C4">
      <w:pPr>
        <w:spacing w:line="360" w:lineRule="auto"/>
        <w:rPr>
          <w:rFonts w:ascii="Times New Roman" w:eastAsia="SimSun" w:hAnsi="Times New Roman" w:cs="Times New Roman"/>
          <w:color w:val="000000"/>
          <w:szCs w:val="21"/>
        </w:rPr>
      </w:pPr>
      <w:r>
        <w:rPr>
          <w:rFonts w:ascii="Times New Roman" w:eastAsia="SimSun" w:hAnsi="Times New Roman" w:cs="Times New Roman" w:hint="eastAsia"/>
          <w:noProof/>
          <w:color w:val="000000"/>
          <w:szCs w:val="21"/>
          <w:lang w:val="en-IN" w:eastAsia="en-IN"/>
        </w:rPr>
        <w:lastRenderedPageBreak/>
        <w:drawing>
          <wp:inline distT="0" distB="0" distL="114300" distR="114300">
            <wp:extent cx="5274310" cy="3469005"/>
            <wp:effectExtent l="0" t="0" r="8890" b="10795"/>
            <wp:docPr id="8" name="图片 8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BC5" w:rsidRDefault="001D45C4">
      <w:pPr>
        <w:spacing w:line="360" w:lineRule="auto"/>
        <w:rPr>
          <w:rFonts w:ascii="Times New Roman" w:eastAsia="SimSun" w:hAnsi="Times New Roman" w:cs="Times New Roman"/>
          <w:bCs/>
          <w:szCs w:val="21"/>
        </w:rPr>
      </w:pPr>
      <w:r>
        <w:rPr>
          <w:rFonts w:ascii="Times New Roman" w:eastAsia="SimSun" w:hAnsi="Times New Roman" w:cs="Times New Roman"/>
          <w:b/>
          <w:color w:val="00B0F0"/>
          <w:szCs w:val="21"/>
        </w:rPr>
        <w:t xml:space="preserve">Figure S4 </w:t>
      </w:r>
      <w:proofErr w:type="gramStart"/>
      <w:r>
        <w:rPr>
          <w:rFonts w:ascii="Times New Roman" w:eastAsia="SimSun" w:hAnsi="Times New Roman" w:cs="Times New Roman"/>
          <w:b/>
          <w:szCs w:val="21"/>
        </w:rPr>
        <w:t>The</w:t>
      </w:r>
      <w:proofErr w:type="gramEnd"/>
      <w:r>
        <w:rPr>
          <w:rFonts w:ascii="Times New Roman" w:eastAsia="SimSun" w:hAnsi="Times New Roman" w:cs="Times New Roman"/>
          <w:b/>
          <w:szCs w:val="21"/>
        </w:rPr>
        <w:t xml:space="preserve"> effect of Cd on α-diversity of plant bacterial communities. </w:t>
      </w:r>
      <w:r>
        <w:rPr>
          <w:rFonts w:ascii="Times New Roman" w:eastAsia="SimSun" w:hAnsi="Times New Roman" w:cs="Times New Roman"/>
          <w:bCs/>
          <w:szCs w:val="21"/>
        </w:rPr>
        <w:t xml:space="preserve">Error bars show standard deviation (n = 6). Means with different lowercase letters are significantly different at </w:t>
      </w:r>
      <w:r>
        <w:rPr>
          <w:rFonts w:ascii="Times New Roman" w:eastAsia="SimSun" w:hAnsi="Times New Roman" w:cs="Times New Roman"/>
          <w:bCs/>
          <w:i/>
          <w:iCs/>
          <w:szCs w:val="21"/>
        </w:rPr>
        <w:t>P</w:t>
      </w:r>
      <w:r>
        <w:rPr>
          <w:rFonts w:ascii="Times New Roman" w:eastAsia="SimSun" w:hAnsi="Times New Roman" w:cs="Times New Roman"/>
          <w:bCs/>
          <w:szCs w:val="21"/>
        </w:rPr>
        <w:t xml:space="preserve"> &lt; 0.05 based on one-way ANOVA. Abbreviations: </w:t>
      </w:r>
      <w:proofErr w:type="spellStart"/>
      <w:r>
        <w:rPr>
          <w:rFonts w:ascii="Times New Roman" w:eastAsia="SimSun" w:hAnsi="Times New Roman" w:cs="Times New Roman"/>
          <w:bCs/>
          <w:szCs w:val="21"/>
        </w:rPr>
        <w:t>Yj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, </w:t>
      </w:r>
      <w:proofErr w:type="spellStart"/>
      <w:r>
        <w:rPr>
          <w:rFonts w:ascii="Times New Roman" w:eastAsia="SimSun" w:hAnsi="Times New Roman" w:cs="Times New Roman"/>
          <w:bCs/>
          <w:szCs w:val="21"/>
        </w:rPr>
        <w:t>phyllosphere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 samples</w:t>
      </w:r>
      <w:r>
        <w:rPr>
          <w:rFonts w:ascii="Times New Roman" w:eastAsia="SimSun" w:hAnsi="Times New Roman" w:cs="Times New Roman" w:hint="eastAsia"/>
          <w:bCs/>
          <w:szCs w:val="21"/>
        </w:rPr>
        <w:t xml:space="preserve"> </w:t>
      </w:r>
      <w:r>
        <w:rPr>
          <w:rFonts w:ascii="Times New Roman" w:eastAsia="SimSun" w:hAnsi="Times New Roman" w:cs="Times New Roman"/>
          <w:bCs/>
          <w:szCs w:val="21"/>
        </w:rPr>
        <w:t xml:space="preserve">(A-D); </w:t>
      </w:r>
      <w:proofErr w:type="spellStart"/>
      <w:r>
        <w:rPr>
          <w:rFonts w:ascii="Times New Roman" w:eastAsia="SimSun" w:hAnsi="Times New Roman" w:cs="Times New Roman"/>
          <w:bCs/>
          <w:szCs w:val="21"/>
        </w:rPr>
        <w:t>Yn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, </w:t>
      </w:r>
      <w:proofErr w:type="spellStart"/>
      <w:r>
        <w:rPr>
          <w:rFonts w:ascii="Times New Roman" w:eastAsia="SimSun" w:hAnsi="Times New Roman" w:cs="Times New Roman"/>
          <w:bCs/>
          <w:szCs w:val="21"/>
        </w:rPr>
        <w:t>endophytes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 samples from leaves (E-H); </w:t>
      </w:r>
      <w:proofErr w:type="spellStart"/>
      <w:r>
        <w:rPr>
          <w:rFonts w:ascii="Times New Roman" w:eastAsia="SimSun" w:hAnsi="Times New Roman" w:cs="Times New Roman"/>
          <w:bCs/>
          <w:szCs w:val="21"/>
        </w:rPr>
        <w:t>Gn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, </w:t>
      </w:r>
      <w:proofErr w:type="spellStart"/>
      <w:r>
        <w:rPr>
          <w:rFonts w:ascii="Times New Roman" w:eastAsia="SimSun" w:hAnsi="Times New Roman" w:cs="Times New Roman"/>
          <w:bCs/>
          <w:szCs w:val="21"/>
        </w:rPr>
        <w:t>endophytes</w:t>
      </w:r>
      <w:proofErr w:type="spellEnd"/>
      <w:r>
        <w:rPr>
          <w:rFonts w:ascii="Times New Roman" w:eastAsia="SimSun" w:hAnsi="Times New Roman" w:cs="Times New Roman"/>
          <w:bCs/>
          <w:szCs w:val="21"/>
        </w:rPr>
        <w:t xml:space="preserve"> sampl</w:t>
      </w:r>
      <w:r>
        <w:rPr>
          <w:rFonts w:ascii="Times New Roman" w:eastAsia="SimSun" w:hAnsi="Times New Roman" w:cs="Times New Roman"/>
          <w:bCs/>
          <w:szCs w:val="21"/>
        </w:rPr>
        <w:t xml:space="preserve">es from roots (I-L). </w:t>
      </w:r>
    </w:p>
    <w:p w:rsidR="00FA1BC5" w:rsidRDefault="00FA1BC5">
      <w:pPr>
        <w:spacing w:line="360" w:lineRule="auto"/>
        <w:rPr>
          <w:rFonts w:ascii="Times New Roman" w:eastAsia="SimSun" w:hAnsi="Times New Roman" w:cs="Times New Roman"/>
          <w:bCs/>
          <w:szCs w:val="21"/>
        </w:rPr>
        <w:sectPr w:rsidR="00FA1BC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A1BC5" w:rsidRDefault="00FA1BC5">
      <w:pPr>
        <w:spacing w:line="360" w:lineRule="auto"/>
        <w:rPr>
          <w:rFonts w:ascii="Times New Roman" w:eastAsia="SimHei" w:hAnsi="Times New Roman" w:cs="Times New Roman"/>
          <w:szCs w:val="21"/>
        </w:rPr>
      </w:pPr>
    </w:p>
    <w:p w:rsidR="00FA1BC5" w:rsidRDefault="001D45C4">
      <w:pPr>
        <w:spacing w:line="360" w:lineRule="auto"/>
        <w:rPr>
          <w:rFonts w:ascii="Times New Roman" w:eastAsia="SimHei" w:hAnsi="Times New Roman" w:cs="Times New Roman"/>
          <w:szCs w:val="21"/>
        </w:rPr>
      </w:pPr>
      <w:r>
        <w:rPr>
          <w:rFonts w:ascii="Times New Roman" w:eastAsia="SimHei" w:hAnsi="Times New Roman" w:cs="Times New Roman" w:hint="eastAsia"/>
          <w:noProof/>
          <w:szCs w:val="21"/>
          <w:lang w:val="en-IN" w:eastAsia="en-IN"/>
        </w:rPr>
        <w:drawing>
          <wp:inline distT="0" distB="0" distL="114300" distR="114300">
            <wp:extent cx="5271770" cy="3890645"/>
            <wp:effectExtent l="0" t="0" r="11430" b="8255"/>
            <wp:docPr id="1" name="图片 1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89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BC5" w:rsidRDefault="001D45C4">
      <w:pPr>
        <w:spacing w:line="300" w:lineRule="auto"/>
        <w:jc w:val="left"/>
        <w:rPr>
          <w:rFonts w:ascii="Times New Roman" w:eastAsia="SimSun" w:hAnsi="Times New Roman" w:cs="Times New Roman"/>
          <w:b/>
          <w:bCs/>
          <w:szCs w:val="21"/>
        </w:rPr>
      </w:pPr>
      <w:r>
        <w:rPr>
          <w:rFonts w:ascii="Times New Roman" w:eastAsia="SimSun" w:hAnsi="Times New Roman" w:cs="Times New Roman"/>
          <w:b/>
          <w:color w:val="00B0F0"/>
          <w:szCs w:val="21"/>
        </w:rPr>
        <w:t>Figure S</w:t>
      </w:r>
      <w:r>
        <w:rPr>
          <w:rFonts w:ascii="Times New Roman" w:eastAsia="SimSun" w:hAnsi="Times New Roman" w:cs="Times New Roman" w:hint="eastAsia"/>
          <w:b/>
          <w:color w:val="00B0F0"/>
          <w:szCs w:val="21"/>
        </w:rPr>
        <w:t>5</w:t>
      </w:r>
      <w:r>
        <w:rPr>
          <w:rFonts w:ascii="Times New Roman" w:eastAsia="SimSun" w:hAnsi="Times New Roman" w:cs="Times New Roman"/>
          <w:b/>
          <w:bCs/>
          <w:szCs w:val="21"/>
        </w:rPr>
        <w:t xml:space="preserve"> Relative abundance of the top </w:t>
      </w:r>
      <w:r>
        <w:rPr>
          <w:rFonts w:ascii="Times New Roman" w:eastAsia="SimSun" w:hAnsi="Times New Roman" w:cs="Times New Roman" w:hint="eastAsia"/>
          <w:b/>
          <w:bCs/>
          <w:szCs w:val="21"/>
        </w:rPr>
        <w:t>10</w:t>
      </w:r>
      <w:r>
        <w:rPr>
          <w:rFonts w:ascii="Times New Roman" w:eastAsia="SimSun" w:hAnsi="Times New Roman" w:cs="Times New Roman"/>
          <w:b/>
          <w:bCs/>
          <w:szCs w:val="21"/>
        </w:rPr>
        <w:t xml:space="preserve"> phyla in plant (A) and soil (B) associated bacterial communities</w:t>
      </w:r>
    </w:p>
    <w:p w:rsidR="00FA1BC5" w:rsidRDefault="00FA1BC5">
      <w:pPr>
        <w:spacing w:line="360" w:lineRule="auto"/>
        <w:rPr>
          <w:rFonts w:ascii="Times New Roman" w:eastAsia="SimHei" w:hAnsi="Times New Roman" w:cs="Times New Roman"/>
          <w:szCs w:val="21"/>
        </w:rPr>
        <w:sectPr w:rsidR="00FA1BC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A1BC5" w:rsidRDefault="00FA1BC5">
      <w:pPr>
        <w:spacing w:line="360" w:lineRule="auto"/>
        <w:rPr>
          <w:rFonts w:ascii="Times New Roman" w:eastAsia="SimSun" w:hAnsi="Times New Roman" w:cs="Times New Roman"/>
          <w:bCs/>
          <w:szCs w:val="21"/>
        </w:rPr>
      </w:pPr>
    </w:p>
    <w:p w:rsidR="00FA1BC5" w:rsidRDefault="001D45C4">
      <w:pPr>
        <w:spacing w:line="360" w:lineRule="auto"/>
        <w:rPr>
          <w:rFonts w:ascii="Times New Roman" w:eastAsia="SimSun" w:hAnsi="Times New Roman" w:cs="Times New Roman"/>
          <w:kern w:val="0"/>
          <w:szCs w:val="21"/>
        </w:rPr>
      </w:pPr>
      <w:r>
        <w:rPr>
          <w:rFonts w:ascii="Times New Roman" w:eastAsia="SimSun" w:hAnsi="Times New Roman" w:cs="Times New Roman"/>
          <w:noProof/>
          <w:kern w:val="0"/>
          <w:szCs w:val="21"/>
          <w:lang w:val="en-IN" w:eastAsia="en-IN"/>
        </w:rPr>
        <w:drawing>
          <wp:inline distT="0" distB="0" distL="114300" distR="114300">
            <wp:extent cx="5261610" cy="5142865"/>
            <wp:effectExtent l="0" t="0" r="0" b="0"/>
            <wp:docPr id="10" name="图片 10" descr="Gn-CCA-V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Gn-CCA-VP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514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BC5" w:rsidRDefault="001D45C4">
      <w:pPr>
        <w:spacing w:line="360" w:lineRule="auto"/>
        <w:rPr>
          <w:rFonts w:ascii="Times New Roman" w:eastAsia="SimSun" w:hAnsi="Times New Roman" w:cs="Times New Roman"/>
          <w:bCs/>
          <w:szCs w:val="21"/>
        </w:rPr>
      </w:pPr>
      <w:r>
        <w:rPr>
          <w:rFonts w:ascii="Times New Roman" w:eastAsia="SimSun" w:hAnsi="Times New Roman" w:cs="Times New Roman"/>
          <w:b/>
          <w:color w:val="00B0F0"/>
          <w:szCs w:val="21"/>
        </w:rPr>
        <w:t xml:space="preserve">Figure </w:t>
      </w:r>
      <w:proofErr w:type="gramStart"/>
      <w:r>
        <w:rPr>
          <w:rFonts w:ascii="Times New Roman" w:eastAsia="SimSun" w:hAnsi="Times New Roman" w:cs="Times New Roman"/>
          <w:b/>
          <w:color w:val="00B0F0"/>
          <w:szCs w:val="21"/>
        </w:rPr>
        <w:t>S</w:t>
      </w:r>
      <w:r>
        <w:rPr>
          <w:rFonts w:ascii="Times New Roman" w:eastAsia="SimSun" w:hAnsi="Times New Roman" w:cs="Times New Roman" w:hint="eastAsia"/>
          <w:b/>
          <w:color w:val="00B0F0"/>
          <w:szCs w:val="21"/>
        </w:rPr>
        <w:t>6</w:t>
      </w:r>
      <w:r>
        <w:rPr>
          <w:rFonts w:ascii="Times New Roman" w:eastAsia="SimSun" w:hAnsi="Times New Roman" w:cs="Times New Roman"/>
          <w:b/>
          <w:color w:val="00B0F0"/>
          <w:szCs w:val="21"/>
        </w:rPr>
        <w:t xml:space="preserve"> </w:t>
      </w:r>
      <w:r>
        <w:rPr>
          <w:rFonts w:ascii="Times New Roman" w:eastAsia="SimSun" w:hAnsi="Times New Roman" w:cs="Times New Roman"/>
          <w:b/>
          <w:szCs w:val="21"/>
        </w:rPr>
        <w:t xml:space="preserve"> Canonical</w:t>
      </w:r>
      <w:proofErr w:type="gramEnd"/>
      <w:r>
        <w:rPr>
          <w:rFonts w:ascii="Times New Roman" w:eastAsia="SimSun" w:hAnsi="Times New Roman" w:cs="Times New Roman"/>
          <w:b/>
          <w:szCs w:val="21"/>
        </w:rPr>
        <w:t xml:space="preserve"> correspondence analysis (CCA) on root </w:t>
      </w:r>
      <w:proofErr w:type="spellStart"/>
      <w:r>
        <w:rPr>
          <w:rFonts w:ascii="Times New Roman" w:eastAsia="SimSun" w:hAnsi="Times New Roman" w:cs="Times New Roman"/>
          <w:b/>
          <w:szCs w:val="21"/>
        </w:rPr>
        <w:t>endophytic</w:t>
      </w:r>
      <w:proofErr w:type="spellEnd"/>
      <w:r>
        <w:rPr>
          <w:rFonts w:ascii="Times New Roman" w:eastAsia="SimSun" w:hAnsi="Times New Roman" w:cs="Times New Roman"/>
          <w:b/>
          <w:szCs w:val="21"/>
        </w:rPr>
        <w:t xml:space="preserve"> bacterial communities with the environmental variables (A) and CCA-based variation partitioning analysis (VPA) of bacterial communities explained by environmental variables (B&amp;C).</w:t>
      </w:r>
      <w:r>
        <w:rPr>
          <w:rFonts w:ascii="Times New Roman" w:eastAsia="SimSun" w:hAnsi="Times New Roman" w:cs="Times New Roman"/>
          <w:b/>
          <w:szCs w:val="21"/>
        </w:rPr>
        <w:t xml:space="preserve"> </w:t>
      </w:r>
    </w:p>
    <w:p w:rsidR="00FA1BC5" w:rsidRDefault="001D45C4">
      <w:pPr>
        <w:spacing w:line="360" w:lineRule="auto"/>
        <w:rPr>
          <w:rFonts w:ascii="Times New Roman" w:eastAsia="SimSun" w:hAnsi="Times New Roman" w:cs="Times New Roman"/>
          <w:szCs w:val="21"/>
        </w:rPr>
      </w:pPr>
      <w:r>
        <w:rPr>
          <w:rFonts w:ascii="Times New Roman" w:eastAsia="SimSun" w:hAnsi="Times New Roman" w:cs="Times New Roman"/>
          <w:noProof/>
          <w:szCs w:val="21"/>
          <w:lang w:val="en-IN" w:eastAsia="en-IN"/>
        </w:rPr>
        <w:lastRenderedPageBreak/>
        <w:drawing>
          <wp:inline distT="0" distB="0" distL="114300" distR="114300">
            <wp:extent cx="4244975" cy="4149725"/>
            <wp:effectExtent l="0" t="0" r="0" b="0"/>
            <wp:docPr id="13" name="图片 13" descr="R-CCA-V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R-CCA-VP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4975" cy="414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BC5" w:rsidRDefault="001D45C4">
      <w:pPr>
        <w:spacing w:line="360" w:lineRule="auto"/>
        <w:rPr>
          <w:rFonts w:ascii="Times New Roman" w:eastAsia="SimSun" w:hAnsi="Times New Roman" w:cs="Times New Roman"/>
          <w:szCs w:val="21"/>
        </w:rPr>
      </w:pPr>
      <w:r>
        <w:rPr>
          <w:rFonts w:ascii="Times New Roman" w:eastAsia="SimSun" w:hAnsi="Times New Roman" w:cs="Times New Roman"/>
          <w:b/>
          <w:color w:val="00B0F0"/>
          <w:szCs w:val="21"/>
        </w:rPr>
        <w:t>Figure S</w:t>
      </w:r>
      <w:r>
        <w:rPr>
          <w:rFonts w:ascii="Times New Roman" w:eastAsia="SimSun" w:hAnsi="Times New Roman" w:cs="Times New Roman" w:hint="eastAsia"/>
          <w:b/>
          <w:color w:val="00B0F0"/>
          <w:szCs w:val="21"/>
        </w:rPr>
        <w:t>7</w:t>
      </w:r>
      <w:r>
        <w:rPr>
          <w:rFonts w:ascii="Times New Roman" w:eastAsia="SimSun" w:hAnsi="Times New Roman" w:cs="Times New Roman"/>
          <w:b/>
          <w:color w:val="00B0F0"/>
          <w:szCs w:val="21"/>
        </w:rPr>
        <w:t xml:space="preserve"> </w:t>
      </w:r>
      <w:r>
        <w:rPr>
          <w:rFonts w:ascii="Times New Roman" w:eastAsia="SimSun" w:hAnsi="Times New Roman" w:cs="Times New Roman"/>
          <w:b/>
          <w:szCs w:val="21"/>
        </w:rPr>
        <w:t xml:space="preserve">Canonical correspondence analysis (CCA) on </w:t>
      </w:r>
      <w:proofErr w:type="spellStart"/>
      <w:r>
        <w:rPr>
          <w:rFonts w:ascii="Times New Roman" w:eastAsia="SimSun" w:hAnsi="Times New Roman" w:cs="Times New Roman"/>
          <w:b/>
          <w:szCs w:val="21"/>
        </w:rPr>
        <w:t>rhizosphere</w:t>
      </w:r>
      <w:proofErr w:type="spellEnd"/>
      <w:r>
        <w:rPr>
          <w:rFonts w:ascii="Times New Roman" w:eastAsia="SimSun" w:hAnsi="Times New Roman" w:cs="Times New Roman"/>
          <w:b/>
          <w:szCs w:val="21"/>
        </w:rPr>
        <w:t xml:space="preserve"> soil bacterial communities with the environmental variables (A) and CCA-based variation partitioning analysis (VPA) of bacterial communities explained by environmental variables (B&amp;C). </w:t>
      </w:r>
    </w:p>
    <w:p w:rsidR="00FA1BC5" w:rsidRDefault="00FA1BC5">
      <w:pPr>
        <w:widowControl/>
        <w:spacing w:line="360" w:lineRule="auto"/>
        <w:rPr>
          <w:rFonts w:ascii="Times New Roman" w:eastAsia="SimSun" w:hAnsi="Times New Roman" w:cs="Times New Roman"/>
          <w:b/>
          <w:color w:val="00B0F0"/>
          <w:kern w:val="0"/>
          <w:szCs w:val="21"/>
        </w:rPr>
      </w:pPr>
    </w:p>
    <w:p w:rsidR="00FA1BC5" w:rsidRDefault="00FA1BC5">
      <w:pPr>
        <w:widowControl/>
        <w:spacing w:line="360" w:lineRule="auto"/>
        <w:rPr>
          <w:rFonts w:ascii="Times New Roman" w:eastAsia="SimSun" w:hAnsi="Times New Roman" w:cs="Times New Roman"/>
          <w:b/>
          <w:color w:val="00B0F0"/>
          <w:kern w:val="0"/>
          <w:szCs w:val="21"/>
        </w:rPr>
      </w:pPr>
    </w:p>
    <w:p w:rsidR="00FA1BC5" w:rsidRDefault="00FA1BC5">
      <w:pPr>
        <w:widowControl/>
        <w:spacing w:line="360" w:lineRule="auto"/>
        <w:rPr>
          <w:rFonts w:ascii="Times New Roman" w:eastAsia="SimSun" w:hAnsi="Times New Roman" w:cs="Times New Roman"/>
          <w:szCs w:val="21"/>
        </w:rPr>
      </w:pPr>
    </w:p>
    <w:p w:rsidR="00FA1BC5" w:rsidRDefault="00FA1BC5">
      <w:pPr>
        <w:rPr>
          <w:rFonts w:ascii="Times New Roman" w:hAnsi="Times New Roman" w:cs="Times New Roman"/>
          <w:szCs w:val="21"/>
        </w:rPr>
      </w:pPr>
    </w:p>
    <w:sectPr w:rsidR="00FA1B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1E9A5297"/>
    <w:rsid w:val="000010F2"/>
    <w:rsid w:val="0005741C"/>
    <w:rsid w:val="000F2E95"/>
    <w:rsid w:val="00115D64"/>
    <w:rsid w:val="00116066"/>
    <w:rsid w:val="001D45C4"/>
    <w:rsid w:val="0021650F"/>
    <w:rsid w:val="0024577D"/>
    <w:rsid w:val="00262E3E"/>
    <w:rsid w:val="003F4992"/>
    <w:rsid w:val="005745E3"/>
    <w:rsid w:val="00585FBB"/>
    <w:rsid w:val="005A0A02"/>
    <w:rsid w:val="00633F51"/>
    <w:rsid w:val="00660D76"/>
    <w:rsid w:val="00671A2D"/>
    <w:rsid w:val="006F566A"/>
    <w:rsid w:val="0073713D"/>
    <w:rsid w:val="00773540"/>
    <w:rsid w:val="007C4552"/>
    <w:rsid w:val="008436E1"/>
    <w:rsid w:val="00854FEE"/>
    <w:rsid w:val="0090101C"/>
    <w:rsid w:val="00982348"/>
    <w:rsid w:val="009B0A3F"/>
    <w:rsid w:val="009B5099"/>
    <w:rsid w:val="00A16EDD"/>
    <w:rsid w:val="00AF16EC"/>
    <w:rsid w:val="00BD0639"/>
    <w:rsid w:val="00C01505"/>
    <w:rsid w:val="00D374C6"/>
    <w:rsid w:val="00EB7E01"/>
    <w:rsid w:val="00F4411A"/>
    <w:rsid w:val="00F706D6"/>
    <w:rsid w:val="00FA1BC5"/>
    <w:rsid w:val="0153465D"/>
    <w:rsid w:val="02300B72"/>
    <w:rsid w:val="044C1BB1"/>
    <w:rsid w:val="05976833"/>
    <w:rsid w:val="05A1733E"/>
    <w:rsid w:val="062A396C"/>
    <w:rsid w:val="0C334246"/>
    <w:rsid w:val="0CE82BBB"/>
    <w:rsid w:val="0FB64936"/>
    <w:rsid w:val="10C71ADF"/>
    <w:rsid w:val="11894490"/>
    <w:rsid w:val="150A3E98"/>
    <w:rsid w:val="171E17F1"/>
    <w:rsid w:val="17BA0170"/>
    <w:rsid w:val="17D555EC"/>
    <w:rsid w:val="197A7D27"/>
    <w:rsid w:val="19B349DA"/>
    <w:rsid w:val="1C1669D8"/>
    <w:rsid w:val="1CA164D5"/>
    <w:rsid w:val="1D9D4BD6"/>
    <w:rsid w:val="1E10674F"/>
    <w:rsid w:val="1E9A5297"/>
    <w:rsid w:val="1FE20B7D"/>
    <w:rsid w:val="207A0406"/>
    <w:rsid w:val="209123A7"/>
    <w:rsid w:val="224067EA"/>
    <w:rsid w:val="22C968D2"/>
    <w:rsid w:val="23D07DA2"/>
    <w:rsid w:val="24FA2C62"/>
    <w:rsid w:val="25703F7C"/>
    <w:rsid w:val="257D3203"/>
    <w:rsid w:val="26285D17"/>
    <w:rsid w:val="294C2E86"/>
    <w:rsid w:val="29B16FA3"/>
    <w:rsid w:val="29E1031F"/>
    <w:rsid w:val="2A146D92"/>
    <w:rsid w:val="2B475E44"/>
    <w:rsid w:val="2F6B43B4"/>
    <w:rsid w:val="2FC51A2B"/>
    <w:rsid w:val="30B555C1"/>
    <w:rsid w:val="312527FB"/>
    <w:rsid w:val="33085F6F"/>
    <w:rsid w:val="359029B4"/>
    <w:rsid w:val="35F84FEB"/>
    <w:rsid w:val="36C4534F"/>
    <w:rsid w:val="39220CD0"/>
    <w:rsid w:val="395D0985"/>
    <w:rsid w:val="39DD7E94"/>
    <w:rsid w:val="3A0B018C"/>
    <w:rsid w:val="3A2458A9"/>
    <w:rsid w:val="3A6A46D1"/>
    <w:rsid w:val="3B054031"/>
    <w:rsid w:val="3DA93F37"/>
    <w:rsid w:val="3DAA657B"/>
    <w:rsid w:val="3F9A5097"/>
    <w:rsid w:val="40280622"/>
    <w:rsid w:val="40BE1B27"/>
    <w:rsid w:val="41A50BA0"/>
    <w:rsid w:val="425573D3"/>
    <w:rsid w:val="46CE457A"/>
    <w:rsid w:val="46E64078"/>
    <w:rsid w:val="474106F2"/>
    <w:rsid w:val="48A958FD"/>
    <w:rsid w:val="49815CBE"/>
    <w:rsid w:val="4A304AD1"/>
    <w:rsid w:val="4A5E7067"/>
    <w:rsid w:val="4AD31DB8"/>
    <w:rsid w:val="4AEE66DC"/>
    <w:rsid w:val="4BB726F7"/>
    <w:rsid w:val="4C1831A6"/>
    <w:rsid w:val="4E72698E"/>
    <w:rsid w:val="4FA34A5C"/>
    <w:rsid w:val="51D8716B"/>
    <w:rsid w:val="51EA62E5"/>
    <w:rsid w:val="525630C2"/>
    <w:rsid w:val="53295F5B"/>
    <w:rsid w:val="53677005"/>
    <w:rsid w:val="540E31E6"/>
    <w:rsid w:val="54C2677E"/>
    <w:rsid w:val="553E5A71"/>
    <w:rsid w:val="577D0BC8"/>
    <w:rsid w:val="57DB0601"/>
    <w:rsid w:val="5A7530DD"/>
    <w:rsid w:val="5AAE031F"/>
    <w:rsid w:val="5AFB4A42"/>
    <w:rsid w:val="5BEB1441"/>
    <w:rsid w:val="5FBE1C96"/>
    <w:rsid w:val="61424095"/>
    <w:rsid w:val="61761BA0"/>
    <w:rsid w:val="657036FC"/>
    <w:rsid w:val="663A1C4F"/>
    <w:rsid w:val="663F5619"/>
    <w:rsid w:val="66696EE3"/>
    <w:rsid w:val="66802757"/>
    <w:rsid w:val="66D33127"/>
    <w:rsid w:val="678715AB"/>
    <w:rsid w:val="6814102B"/>
    <w:rsid w:val="6B9F588C"/>
    <w:rsid w:val="6BB715E9"/>
    <w:rsid w:val="6D9E2073"/>
    <w:rsid w:val="6E591AB0"/>
    <w:rsid w:val="6EB56FEC"/>
    <w:rsid w:val="70136788"/>
    <w:rsid w:val="70E92439"/>
    <w:rsid w:val="71925E14"/>
    <w:rsid w:val="71B13E80"/>
    <w:rsid w:val="728E3955"/>
    <w:rsid w:val="72C458A5"/>
    <w:rsid w:val="73AE6BD1"/>
    <w:rsid w:val="744D5F84"/>
    <w:rsid w:val="74CB4D2F"/>
    <w:rsid w:val="767F5E51"/>
    <w:rsid w:val="7697512F"/>
    <w:rsid w:val="78567E1C"/>
    <w:rsid w:val="798F61A3"/>
    <w:rsid w:val="79AA2FF6"/>
    <w:rsid w:val="7BC60002"/>
    <w:rsid w:val="7C155130"/>
    <w:rsid w:val="7DA0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C190ED1-F4B3-4CE2-8310-858EAC622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footnote reference" w:uiPriority="99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noteText">
    <w:name w:val="footnote text"/>
    <w:basedOn w:val="Normal"/>
    <w:uiPriority w:val="99"/>
    <w:unhideWhenUsed/>
    <w:qFormat/>
    <w:pPr>
      <w:snapToGrid w:val="0"/>
      <w:jc w:val="left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kern w:val="2"/>
      <w:sz w:val="16"/>
      <w:szCs w:val="16"/>
    </w:rPr>
  </w:style>
  <w:style w:type="paragraph" w:customStyle="1" w:styleId="MDPI13authornames">
    <w:name w:val="MDPI_1.3_authornames"/>
    <w:next w:val="Normal"/>
    <w:qFormat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val="en-US" w:eastAsia="de-DE" w:bidi="en-US"/>
    </w:rPr>
  </w:style>
  <w:style w:type="paragraph" w:customStyle="1" w:styleId="MDPI16affiliation">
    <w:name w:val="MDPI_1.6_affiliation"/>
    <w:qFormat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val="en-US" w:eastAsia="de-DE" w:bidi="en-US"/>
    </w:rPr>
  </w:style>
  <w:style w:type="table" w:customStyle="1" w:styleId="1">
    <w:name w:val="网格型1"/>
    <w:basedOn w:val="TableNormal"/>
    <w:qFormat/>
    <w:pPr>
      <w:widowControl w:val="0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17</Pages>
  <Words>2119</Words>
  <Characters>12080</Characters>
  <Application>Microsoft Office Word</Application>
  <DocSecurity>0</DocSecurity>
  <Lines>100</Lines>
  <Paragraphs>28</Paragraphs>
  <ScaleCrop>false</ScaleCrop>
  <Company/>
  <LinksUpToDate>false</LinksUpToDate>
  <CharactersWithSpaces>14171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22740</dc:creator>
  <cp:lastModifiedBy>Ishwarya P.S.</cp:lastModifiedBy>
  <cp:revision>19</cp:revision>
  <dcterms:created xsi:type="dcterms:W3CDTF">2020-09-30T17:00:00Z</dcterms:created>
  <dcterms:modified xsi:type="dcterms:W3CDTF">2021-07-07T03:37:00Z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5EBB40932B2A4DBFA67FD8EEDFF46336</vt:lpwstr>
  </property>
</Properties>
</file>