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CB67E" w14:textId="212F002A" w:rsidR="00C2368A" w:rsidRDefault="00C2368A" w:rsidP="00FF37C2">
      <w:pPr>
        <w:spacing w:line="480" w:lineRule="auto"/>
        <w:rPr>
          <w:rFonts w:ascii="Calibri" w:hAnsi="Calibri" w:cs="Calibri"/>
          <w:b/>
          <w:szCs w:val="21"/>
        </w:rPr>
      </w:pPr>
      <w:r>
        <w:rPr>
          <w:rFonts w:ascii="Calibri" w:hAnsi="Calibri" w:cs="Calibri"/>
          <w:b/>
          <w:szCs w:val="21"/>
        </w:rPr>
        <w:t>Supplementary information</w:t>
      </w:r>
    </w:p>
    <w:p w14:paraId="185DF52C" w14:textId="306F4E91" w:rsidR="00C2368A" w:rsidRDefault="004115E5" w:rsidP="00FF37C2">
      <w:pPr>
        <w:spacing w:line="480" w:lineRule="auto"/>
        <w:rPr>
          <w:rFonts w:ascii="Calibri" w:hAnsi="Calibri" w:cs="Calibri"/>
          <w:b/>
          <w:szCs w:val="21"/>
        </w:rPr>
      </w:pPr>
      <w:r>
        <w:rPr>
          <w:noProof/>
        </w:rPr>
        <w:drawing>
          <wp:inline distT="0" distB="0" distL="0" distR="0" wp14:anchorId="3925E4BF" wp14:editId="7DC3190C">
            <wp:extent cx="5274310" cy="23329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6BC6" w14:textId="0B1A5758" w:rsidR="00FF37C2" w:rsidRDefault="00C2368A" w:rsidP="00FF37C2">
      <w:pPr>
        <w:spacing w:line="480" w:lineRule="auto"/>
        <w:rPr>
          <w:rFonts w:ascii="Calibri" w:hAnsi="Calibri" w:cs="Calibri"/>
          <w:szCs w:val="21"/>
        </w:rPr>
        <w:sectPr w:rsidR="00FF37C2" w:rsidSect="00FF37C2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Calibri" w:hAnsi="Calibri" w:cs="Calibri" w:hint="eastAsia"/>
          <w:b/>
          <w:szCs w:val="21"/>
        </w:rPr>
        <w:t>F</w:t>
      </w:r>
      <w:r w:rsidR="00B14632">
        <w:rPr>
          <w:rFonts w:ascii="Calibri" w:hAnsi="Calibri" w:cs="Calibri"/>
          <w:b/>
          <w:szCs w:val="21"/>
        </w:rPr>
        <w:t>ig.</w:t>
      </w:r>
      <w:r>
        <w:rPr>
          <w:rFonts w:ascii="Calibri" w:hAnsi="Calibri" w:cs="Calibri"/>
          <w:b/>
          <w:szCs w:val="21"/>
        </w:rPr>
        <w:t xml:space="preserve"> </w:t>
      </w:r>
      <w:r w:rsidR="004115E5">
        <w:rPr>
          <w:rFonts w:ascii="Calibri" w:hAnsi="Calibri" w:cs="Calibri"/>
          <w:b/>
          <w:szCs w:val="21"/>
        </w:rPr>
        <w:t xml:space="preserve">S1 </w:t>
      </w:r>
      <w:proofErr w:type="spellStart"/>
      <w:r w:rsidRPr="00C2368A">
        <w:rPr>
          <w:rFonts w:ascii="Calibri" w:hAnsi="Calibri" w:cs="Calibri"/>
          <w:szCs w:val="21"/>
        </w:rPr>
        <w:t>PCoA</w:t>
      </w:r>
      <w:proofErr w:type="spellEnd"/>
      <w:r w:rsidRPr="00C2368A">
        <w:rPr>
          <w:rFonts w:ascii="Calibri" w:hAnsi="Calibri" w:cs="Calibri"/>
          <w:szCs w:val="21"/>
        </w:rPr>
        <w:t xml:space="preserve"> of the </w:t>
      </w:r>
      <w:r>
        <w:rPr>
          <w:rFonts w:ascii="Calibri" w:hAnsi="Calibri" w:cs="Calibri"/>
          <w:szCs w:val="21"/>
        </w:rPr>
        <w:t xml:space="preserve">rhizosphere </w:t>
      </w:r>
      <w:r w:rsidRPr="00C2368A">
        <w:rPr>
          <w:rFonts w:ascii="Calibri" w:hAnsi="Calibri" w:cs="Calibri"/>
          <w:szCs w:val="21"/>
        </w:rPr>
        <w:t>soil a) bacterial and b) fungal community compositions. Abbreviations as in Fig</w:t>
      </w:r>
      <w:r w:rsidR="00B14632">
        <w:rPr>
          <w:rFonts w:ascii="Calibri" w:hAnsi="Calibri" w:cs="Calibri"/>
          <w:szCs w:val="21"/>
        </w:rPr>
        <w:t>.</w:t>
      </w:r>
      <w:r w:rsidRPr="00C2368A">
        <w:rPr>
          <w:rFonts w:ascii="Calibri" w:hAnsi="Calibri" w:cs="Calibri"/>
          <w:szCs w:val="21"/>
        </w:rPr>
        <w:t xml:space="preserve"> </w:t>
      </w:r>
      <w:r w:rsidR="00710CFF">
        <w:rPr>
          <w:rFonts w:ascii="Calibri" w:hAnsi="Calibri" w:cs="Calibri"/>
          <w:szCs w:val="21"/>
        </w:rPr>
        <w:t>2</w:t>
      </w:r>
      <w:r w:rsidRPr="00C2368A">
        <w:rPr>
          <w:rFonts w:ascii="Calibri" w:hAnsi="Calibri" w:cs="Calibri"/>
          <w:szCs w:val="21"/>
        </w:rPr>
        <w:t>.</w:t>
      </w:r>
    </w:p>
    <w:p w14:paraId="6B12C97F" w14:textId="3FF15F21" w:rsidR="009E62C5" w:rsidRPr="006C7132" w:rsidRDefault="009E62C5" w:rsidP="00FF37C2">
      <w:pPr>
        <w:spacing w:line="480" w:lineRule="auto"/>
        <w:rPr>
          <w:rFonts w:ascii="Calibri" w:hAnsi="Calibri" w:cs="Calibri"/>
          <w:szCs w:val="21"/>
        </w:rPr>
      </w:pPr>
      <w:r w:rsidRPr="006C7132">
        <w:rPr>
          <w:rFonts w:ascii="Calibri" w:hAnsi="Calibri" w:cs="Calibri"/>
          <w:b/>
          <w:szCs w:val="21"/>
        </w:rPr>
        <w:lastRenderedPageBreak/>
        <w:t>Table S1</w:t>
      </w:r>
      <w:r w:rsidRPr="006C7132">
        <w:rPr>
          <w:rFonts w:ascii="Calibri" w:hAnsi="Calibri" w:cs="Calibri"/>
          <w:szCs w:val="21"/>
        </w:rPr>
        <w:t xml:space="preserve"> Geographic information of sampling sites.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77"/>
        <w:gridCol w:w="1194"/>
        <w:gridCol w:w="917"/>
        <w:gridCol w:w="1068"/>
        <w:gridCol w:w="900"/>
        <w:gridCol w:w="1447"/>
        <w:gridCol w:w="1503"/>
      </w:tblGrid>
      <w:tr w:rsidR="009E62C5" w:rsidRPr="006C7132" w14:paraId="4DC932DE" w14:textId="77777777" w:rsidTr="00710CFF">
        <w:trPr>
          <w:trHeight w:val="278"/>
          <w:jc w:val="center"/>
        </w:trPr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AC8F9C8" w14:textId="5CE75B2E" w:rsidR="009E62C5" w:rsidRPr="006C7132" w:rsidRDefault="00710CFF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Cs w:val="21"/>
              </w:rPr>
              <w:t>F</w:t>
            </w:r>
            <w:r w:rsidRPr="00710CFF">
              <w:rPr>
                <w:rFonts w:ascii="Calibri" w:eastAsia="Times New Roman" w:hAnsi="Calibri" w:cs="Calibri" w:hint="eastAsia"/>
                <w:color w:val="000000"/>
                <w:szCs w:val="21"/>
              </w:rPr>
              <w:t>ield</w:t>
            </w:r>
            <w:r>
              <w:rPr>
                <w:rFonts w:ascii="Calibri" w:eastAsia="Times New Roman" w:hAnsi="Calibri" w:cs="Calibri"/>
                <w:color w:val="000000"/>
                <w:szCs w:val="21"/>
              </w:rPr>
              <w:t>s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B23562F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ID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5AE0B76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Latitude</w:t>
            </w:r>
          </w:p>
          <w:p w14:paraId="70FA8528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(N)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5D340D2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Longitude</w:t>
            </w:r>
          </w:p>
          <w:p w14:paraId="246AAAB5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(E)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B23A33E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Altitude</w:t>
            </w:r>
          </w:p>
          <w:p w14:paraId="113A51ED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(m)</w:t>
            </w:r>
          </w:p>
        </w:tc>
        <w:tc>
          <w:tcPr>
            <w:tcW w:w="8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565A0C2" w14:textId="77777777" w:rsidR="009E62C5" w:rsidRPr="006C7132" w:rsidRDefault="009E62C5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 w:rsidRPr="006C7132">
              <w:rPr>
                <w:rFonts w:ascii="Calibri" w:hAnsi="Calibri" w:cs="Calibri"/>
                <w:color w:val="000000"/>
                <w:szCs w:val="21"/>
              </w:rPr>
              <w:t>Average annual temperature (</w:t>
            </w:r>
            <w:r w:rsidRPr="006C7132">
              <w:rPr>
                <w:rFonts w:ascii="Calibri" w:hAnsi="Calibri" w:cs="Calibri"/>
                <w:szCs w:val="21"/>
              </w:rPr>
              <w:t>°C</w:t>
            </w:r>
            <w:r w:rsidRPr="006C7132">
              <w:rPr>
                <w:rFonts w:ascii="Calibri" w:hAnsi="Calibri" w:cs="Calibri"/>
                <w:color w:val="000000"/>
                <w:szCs w:val="21"/>
              </w:rPr>
              <w:t>)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6D4D3AC" w14:textId="77777777" w:rsidR="009E62C5" w:rsidRPr="006C7132" w:rsidRDefault="009E62C5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 w:rsidRPr="006C7132">
              <w:rPr>
                <w:rFonts w:ascii="Calibri" w:hAnsi="Calibri" w:cs="Calibri"/>
                <w:color w:val="000000"/>
                <w:szCs w:val="21"/>
              </w:rPr>
              <w:t>Average annual precipitation (mm)</w:t>
            </w:r>
          </w:p>
        </w:tc>
      </w:tr>
      <w:tr w:rsidR="009E62C5" w:rsidRPr="006C7132" w14:paraId="0B9898D2" w14:textId="77777777" w:rsidTr="00710CFF">
        <w:trPr>
          <w:trHeight w:val="278"/>
          <w:jc w:val="center"/>
        </w:trPr>
        <w:tc>
          <w:tcPr>
            <w:tcW w:w="76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AB15021" w14:textId="32A1E84D" w:rsidR="009E62C5" w:rsidRPr="006C7132" w:rsidRDefault="00710CFF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ascii="Calibri" w:hAnsi="Calibri" w:cs="Calibri"/>
                <w:color w:val="000000"/>
                <w:szCs w:val="21"/>
              </w:rPr>
              <w:t>Healthy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F5BE7E4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Q1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3DBF0DE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31°10′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7B442B9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110°02′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9709764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1049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F6C852F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hAnsi="Calibri" w:cs="Calibri"/>
                <w:color w:val="000000"/>
                <w:szCs w:val="21"/>
              </w:rPr>
              <w:t>13.7</w:t>
            </w:r>
          </w:p>
        </w:tc>
        <w:tc>
          <w:tcPr>
            <w:tcW w:w="90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13E3C35" w14:textId="77777777" w:rsidR="009E62C5" w:rsidRPr="006C7132" w:rsidRDefault="009E62C5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 w:rsidRPr="006C7132">
              <w:rPr>
                <w:rFonts w:ascii="Calibri" w:hAnsi="Calibri" w:cs="Calibri"/>
                <w:color w:val="000000"/>
                <w:szCs w:val="21"/>
              </w:rPr>
              <w:t>1132</w:t>
            </w:r>
          </w:p>
        </w:tc>
      </w:tr>
      <w:tr w:rsidR="009E62C5" w:rsidRPr="006C7132" w14:paraId="182EAFF2" w14:textId="77777777" w:rsidTr="00710CFF">
        <w:trPr>
          <w:trHeight w:val="278"/>
          <w:jc w:val="center"/>
        </w:trPr>
        <w:tc>
          <w:tcPr>
            <w:tcW w:w="76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2B626A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719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36B6A34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Q2</w:t>
            </w:r>
          </w:p>
        </w:tc>
        <w:tc>
          <w:tcPr>
            <w:tcW w:w="552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AD623BC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31°11′</w:t>
            </w:r>
          </w:p>
        </w:tc>
        <w:tc>
          <w:tcPr>
            <w:tcW w:w="643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425AAC7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110°03′</w:t>
            </w:r>
          </w:p>
        </w:tc>
        <w:tc>
          <w:tcPr>
            <w:tcW w:w="542" w:type="pct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74157912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D28D24" w14:textId="77777777" w:rsidR="009E62C5" w:rsidRPr="006C7132" w:rsidRDefault="009E62C5">
            <w:pPr>
              <w:rPr>
                <w:rFonts w:ascii="Calibri" w:eastAsia="Times New Roman" w:hAnsi="Calibri" w:cs="Calibri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7D839C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 w:rsidR="009E62C5" w:rsidRPr="006C7132" w14:paraId="38883AAA" w14:textId="77777777" w:rsidTr="00710CFF">
        <w:trPr>
          <w:trHeight w:val="278"/>
          <w:jc w:val="center"/>
        </w:trPr>
        <w:tc>
          <w:tcPr>
            <w:tcW w:w="76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09A33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719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7C874B6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Q3</w:t>
            </w:r>
          </w:p>
        </w:tc>
        <w:tc>
          <w:tcPr>
            <w:tcW w:w="552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70325051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31°13′</w:t>
            </w:r>
          </w:p>
        </w:tc>
        <w:tc>
          <w:tcPr>
            <w:tcW w:w="643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5402A56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110°02′</w:t>
            </w:r>
          </w:p>
        </w:tc>
        <w:tc>
          <w:tcPr>
            <w:tcW w:w="542" w:type="pct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9A50946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1315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6188B6" w14:textId="77777777" w:rsidR="009E62C5" w:rsidRPr="006C7132" w:rsidRDefault="009E62C5">
            <w:pPr>
              <w:rPr>
                <w:rFonts w:ascii="Calibri" w:eastAsia="Times New Roman" w:hAnsi="Calibri" w:cs="Calibri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C6967F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 w:rsidR="009E62C5" w:rsidRPr="006C7132" w14:paraId="4BFD0955" w14:textId="77777777" w:rsidTr="00710CFF">
        <w:trPr>
          <w:trHeight w:val="278"/>
          <w:jc w:val="center"/>
        </w:trPr>
        <w:tc>
          <w:tcPr>
            <w:tcW w:w="76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D3F4BE5" w14:textId="08599DBB" w:rsidR="009E62C5" w:rsidRPr="006C7132" w:rsidRDefault="00710CFF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ascii="Calibri" w:hAnsi="Calibri" w:cs="Calibri"/>
                <w:color w:val="000000"/>
                <w:szCs w:val="21"/>
              </w:rPr>
              <w:t>Diseased</w:t>
            </w:r>
          </w:p>
        </w:tc>
        <w:tc>
          <w:tcPr>
            <w:tcW w:w="719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04F7C9C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W1</w:t>
            </w:r>
          </w:p>
        </w:tc>
        <w:tc>
          <w:tcPr>
            <w:tcW w:w="552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46C6681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29°08′</w:t>
            </w:r>
          </w:p>
        </w:tc>
        <w:tc>
          <w:tcPr>
            <w:tcW w:w="643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DA54A0A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107°56′</w:t>
            </w:r>
          </w:p>
        </w:tc>
        <w:tc>
          <w:tcPr>
            <w:tcW w:w="542" w:type="pct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916400B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1207</w:t>
            </w:r>
          </w:p>
        </w:tc>
        <w:tc>
          <w:tcPr>
            <w:tcW w:w="871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5A3BABE" w14:textId="77777777" w:rsidR="009E62C5" w:rsidRPr="006C7132" w:rsidRDefault="009E62C5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 w:rsidRPr="006C7132">
              <w:rPr>
                <w:rFonts w:ascii="Calibri" w:hAnsi="Calibri" w:cs="Calibri"/>
                <w:color w:val="000000"/>
                <w:szCs w:val="21"/>
              </w:rPr>
              <w:t>15.4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53FCF36" w14:textId="77777777" w:rsidR="009E62C5" w:rsidRPr="006C7132" w:rsidRDefault="009E62C5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 w:rsidRPr="006C7132">
              <w:rPr>
                <w:rFonts w:ascii="Calibri" w:hAnsi="Calibri" w:cs="Calibri"/>
                <w:color w:val="000000"/>
                <w:szCs w:val="21"/>
              </w:rPr>
              <w:t>1104</w:t>
            </w:r>
          </w:p>
        </w:tc>
      </w:tr>
      <w:tr w:rsidR="009E62C5" w:rsidRPr="006C7132" w14:paraId="43DF7622" w14:textId="77777777" w:rsidTr="00710CFF">
        <w:trPr>
          <w:trHeight w:val="278"/>
          <w:jc w:val="center"/>
        </w:trPr>
        <w:tc>
          <w:tcPr>
            <w:tcW w:w="76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5BDCFE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719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7039D150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W2</w:t>
            </w:r>
          </w:p>
        </w:tc>
        <w:tc>
          <w:tcPr>
            <w:tcW w:w="552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751FF07B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29°15′</w:t>
            </w:r>
          </w:p>
        </w:tc>
        <w:tc>
          <w:tcPr>
            <w:tcW w:w="643" w:type="pct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55999CA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108°42′</w:t>
            </w:r>
          </w:p>
        </w:tc>
        <w:tc>
          <w:tcPr>
            <w:tcW w:w="542" w:type="pct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96DC502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1095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2BA369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28CA22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 w:rsidR="009E62C5" w:rsidRPr="006C7132" w14:paraId="6DC03778" w14:textId="77777777" w:rsidTr="00710CFF">
        <w:trPr>
          <w:trHeight w:val="278"/>
          <w:jc w:val="center"/>
        </w:trPr>
        <w:tc>
          <w:tcPr>
            <w:tcW w:w="76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3D2E3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97E34D1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Site W3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9BD1490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29°23′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5CA9B99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107°24′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8C01AC4" w14:textId="77777777" w:rsidR="009E62C5" w:rsidRPr="006C7132" w:rsidRDefault="009E62C5">
            <w:pPr>
              <w:jc w:val="center"/>
              <w:rPr>
                <w:rFonts w:ascii="Calibri" w:eastAsia="Times New Roman" w:hAnsi="Calibri" w:cs="Calibri"/>
                <w:color w:val="000000"/>
                <w:szCs w:val="21"/>
              </w:rPr>
            </w:pPr>
            <w:r w:rsidRPr="006C7132">
              <w:rPr>
                <w:rFonts w:ascii="Calibri" w:eastAsia="Times New Roman" w:hAnsi="Calibri" w:cs="Calibri"/>
                <w:color w:val="000000"/>
                <w:szCs w:val="21"/>
              </w:rPr>
              <w:t>1106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FB767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BE155" w14:textId="77777777" w:rsidR="009E62C5" w:rsidRPr="006C7132" w:rsidRDefault="009E62C5"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</w:tbl>
    <w:p w14:paraId="49E1CF0F" w14:textId="77777777" w:rsidR="009E62C5" w:rsidRPr="006C7132" w:rsidRDefault="009E62C5" w:rsidP="00FF37C2">
      <w:pPr>
        <w:spacing w:line="480" w:lineRule="auto"/>
        <w:rPr>
          <w:rFonts w:ascii="Calibri" w:hAnsi="Calibri" w:cs="Calibri"/>
          <w:b/>
          <w:szCs w:val="21"/>
        </w:rPr>
      </w:pPr>
    </w:p>
    <w:p w14:paraId="2AE3D893" w14:textId="01A8F594" w:rsidR="00E22CC2" w:rsidRPr="006C7132" w:rsidRDefault="00E22CC2" w:rsidP="00FF37C2">
      <w:pPr>
        <w:spacing w:line="480" w:lineRule="auto"/>
        <w:rPr>
          <w:rFonts w:ascii="Calibri" w:hAnsi="Calibri" w:cs="Calibri"/>
          <w:szCs w:val="21"/>
        </w:rPr>
      </w:pPr>
      <w:r w:rsidRPr="006C7132">
        <w:rPr>
          <w:rFonts w:ascii="Calibri" w:hAnsi="Calibri" w:cs="Calibri"/>
          <w:b/>
          <w:szCs w:val="21"/>
        </w:rPr>
        <w:t>Table</w:t>
      </w:r>
      <w:r w:rsidR="00EA25D5" w:rsidRPr="006C7132">
        <w:rPr>
          <w:rFonts w:ascii="Calibri" w:hAnsi="Calibri" w:cs="Calibri"/>
          <w:b/>
          <w:szCs w:val="21"/>
        </w:rPr>
        <w:t xml:space="preserve"> S2</w:t>
      </w:r>
      <w:r w:rsidRPr="006C7132">
        <w:rPr>
          <w:rFonts w:ascii="Calibri" w:hAnsi="Calibri" w:cs="Calibri"/>
          <w:szCs w:val="21"/>
        </w:rPr>
        <w:t xml:space="preserve"> </w:t>
      </w:r>
      <w:r w:rsidR="00EA25D5" w:rsidRPr="006C7132">
        <w:rPr>
          <w:rFonts w:ascii="Calibri" w:hAnsi="Calibri" w:cs="Calibri"/>
          <w:szCs w:val="21"/>
        </w:rPr>
        <w:t>A</w:t>
      </w:r>
      <w:r w:rsidRPr="006C7132">
        <w:rPr>
          <w:rFonts w:ascii="Calibri" w:hAnsi="Calibri" w:cs="Calibri"/>
          <w:szCs w:val="21"/>
        </w:rPr>
        <w:t>lpha</w:t>
      </w:r>
      <w:r w:rsidR="00EA25D5" w:rsidRPr="006C7132">
        <w:rPr>
          <w:rFonts w:ascii="Calibri" w:hAnsi="Calibri" w:cs="Calibri"/>
          <w:szCs w:val="21"/>
        </w:rPr>
        <w:t>-</w:t>
      </w:r>
      <w:r w:rsidRPr="006C7132">
        <w:rPr>
          <w:rFonts w:ascii="Calibri" w:hAnsi="Calibri" w:cs="Calibri"/>
          <w:szCs w:val="21"/>
        </w:rPr>
        <w:t xml:space="preserve">diversity indices of soil </w:t>
      </w:r>
      <w:r w:rsidR="00EA25D5" w:rsidRPr="006C7132">
        <w:rPr>
          <w:rFonts w:ascii="Calibri" w:hAnsi="Calibri" w:cs="Calibri"/>
          <w:szCs w:val="21"/>
        </w:rPr>
        <w:t xml:space="preserve">bacterial and fungal </w:t>
      </w:r>
      <w:r w:rsidRPr="006C7132">
        <w:rPr>
          <w:rFonts w:ascii="Calibri" w:hAnsi="Calibri" w:cs="Calibri"/>
          <w:szCs w:val="21"/>
        </w:rPr>
        <w:t>community</w:t>
      </w:r>
      <w:r w:rsidR="00EA25D5" w:rsidRPr="006C7132">
        <w:rPr>
          <w:rFonts w:ascii="Calibri" w:hAnsi="Calibri" w:cs="Calibri"/>
          <w:szCs w:val="21"/>
        </w:rPr>
        <w:t xml:space="preserve"> (mean ± SE, N = 3)</w:t>
      </w:r>
      <w:r w:rsidRPr="006C7132">
        <w:rPr>
          <w:rFonts w:ascii="Calibri" w:hAnsi="Calibri" w:cs="Calibri"/>
          <w:szCs w:val="21"/>
        </w:rPr>
        <w:t>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"/>
        <w:gridCol w:w="1158"/>
        <w:gridCol w:w="1053"/>
        <w:gridCol w:w="1385"/>
        <w:gridCol w:w="1486"/>
        <w:gridCol w:w="1486"/>
        <w:gridCol w:w="1486"/>
      </w:tblGrid>
      <w:tr w:rsidR="00E65023" w:rsidRPr="006C7132" w14:paraId="1A574BC6" w14:textId="77777777" w:rsidTr="006E7410">
        <w:trPr>
          <w:trHeight w:val="288"/>
        </w:trPr>
        <w:tc>
          <w:tcPr>
            <w:tcW w:w="153" w:type="pct"/>
            <w:tcBorders>
              <w:top w:val="single" w:sz="4" w:space="0" w:color="auto"/>
              <w:bottom w:val="single" w:sz="4" w:space="0" w:color="auto"/>
            </w:tcBorders>
          </w:tcPr>
          <w:p w14:paraId="52CB0ED7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</w:tcPr>
          <w:p w14:paraId="71ADFDAE" w14:textId="3EC41A6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Collection time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94F34" w14:textId="7104B48C" w:rsidR="00E65023" w:rsidRPr="006C7132" w:rsidRDefault="004115E5" w:rsidP="004115E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F</w:t>
            </w: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iel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ds</w:t>
            </w:r>
          </w:p>
        </w:tc>
        <w:tc>
          <w:tcPr>
            <w:tcW w:w="8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AA6DDE" w14:textId="7EA56179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Sobs index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45BE62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Shannon index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A57C2E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Ace index</w:t>
            </w: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99F4F5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Chao1 index</w:t>
            </w:r>
          </w:p>
        </w:tc>
      </w:tr>
      <w:tr w:rsidR="00E65023" w:rsidRPr="006C7132" w14:paraId="0DBC96A7" w14:textId="77777777" w:rsidTr="006E7410">
        <w:trPr>
          <w:trHeight w:val="288"/>
        </w:trPr>
        <w:tc>
          <w:tcPr>
            <w:tcW w:w="843" w:type="pct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B437A53" w14:textId="28E328BC" w:rsidR="00E65023" w:rsidRPr="006C7132" w:rsidRDefault="00E65023" w:rsidP="004115E5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Bacteria</w:t>
            </w: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6882E18" w14:textId="3AE9ED5A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3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002AFC8" w14:textId="79803542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21E881D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8588F22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877F9F2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E65023" w:rsidRPr="006C7132" w14:paraId="2922DD99" w14:textId="77777777" w:rsidTr="006E7410">
        <w:trPr>
          <w:trHeight w:val="288"/>
        </w:trPr>
        <w:tc>
          <w:tcPr>
            <w:tcW w:w="153" w:type="pct"/>
            <w:tcBorders>
              <w:top w:val="nil"/>
              <w:bottom w:val="nil"/>
            </w:tcBorders>
            <w:vAlign w:val="center"/>
          </w:tcPr>
          <w:p w14:paraId="5D353CAC" w14:textId="77777777" w:rsidR="00E65023" w:rsidRPr="006C7132" w:rsidRDefault="00E65023" w:rsidP="00EA25D5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 w:val="restart"/>
            <w:tcBorders>
              <w:top w:val="nil"/>
            </w:tcBorders>
            <w:vAlign w:val="center"/>
          </w:tcPr>
          <w:p w14:paraId="12F1D4B3" w14:textId="69045EF1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arch</w:t>
            </w:r>
          </w:p>
        </w:tc>
        <w:tc>
          <w:tcPr>
            <w:tcW w:w="635" w:type="pct"/>
            <w:tcBorders>
              <w:top w:val="nil"/>
              <w:bottom w:val="nil"/>
            </w:tcBorders>
            <w:vAlign w:val="center"/>
          </w:tcPr>
          <w:p w14:paraId="203FACB9" w14:textId="44DE93EE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H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ealthy</w:t>
            </w:r>
          </w:p>
        </w:tc>
        <w:tc>
          <w:tcPr>
            <w:tcW w:w="83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A69E1DE" w14:textId="1E544385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2945.8±176.2</w:t>
            </w:r>
          </w:p>
        </w:tc>
        <w:tc>
          <w:tcPr>
            <w:tcW w:w="896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B0AC9F4" w14:textId="7AB25BFE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6.53±0.17</w:t>
            </w:r>
          </w:p>
        </w:tc>
        <w:tc>
          <w:tcPr>
            <w:tcW w:w="896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7F27A59" w14:textId="5D70EEDD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4400.3±291.0</w:t>
            </w:r>
          </w:p>
        </w:tc>
        <w:tc>
          <w:tcPr>
            <w:tcW w:w="89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C4C609A" w14:textId="42FBF318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4256.6±237.8</w:t>
            </w:r>
          </w:p>
        </w:tc>
      </w:tr>
      <w:tr w:rsidR="00E65023" w:rsidRPr="006C7132" w14:paraId="6AB79CAB" w14:textId="77777777" w:rsidTr="006E7410">
        <w:trPr>
          <w:trHeight w:val="288"/>
        </w:trPr>
        <w:tc>
          <w:tcPr>
            <w:tcW w:w="1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E25359" w14:textId="77777777" w:rsidR="00E65023" w:rsidRPr="006C7132" w:rsidRDefault="00E65023" w:rsidP="00EA25D5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6C5BA1AE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92A850" w14:textId="6758EC8A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iseased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316350" w14:textId="559E9AF6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3108.8±320.2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BBB1A8" w14:textId="40182E3B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6.61±0.22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9B3959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4791.4±496.9</w:t>
            </w:r>
          </w:p>
        </w:tc>
        <w:tc>
          <w:tcPr>
            <w:tcW w:w="89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F3D176" w14:textId="56A9B61C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4504.1±396.0</w:t>
            </w:r>
          </w:p>
        </w:tc>
      </w:tr>
      <w:tr w:rsidR="00E65023" w:rsidRPr="006C7132" w14:paraId="060800B4" w14:textId="77777777" w:rsidTr="006E7410">
        <w:trPr>
          <w:trHeight w:val="288"/>
        </w:trPr>
        <w:tc>
          <w:tcPr>
            <w:tcW w:w="153" w:type="pc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25791CC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 w:val="restart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9E15305" w14:textId="26EB549F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J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uly</w:t>
            </w:r>
          </w:p>
        </w:tc>
        <w:tc>
          <w:tcPr>
            <w:tcW w:w="635" w:type="pc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4448255" w14:textId="0C4CE742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H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ealthy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304376" w14:textId="17054B38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3022.3±124.2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9902A0" w14:textId="09D5BE2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6.81±0.08*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067828" w14:textId="4FC12DE0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4153.6±245.7</w:t>
            </w:r>
          </w:p>
        </w:tc>
        <w:tc>
          <w:tcPr>
            <w:tcW w:w="89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3C9409" w14:textId="47BC3A92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4096.7±249.1</w:t>
            </w:r>
          </w:p>
        </w:tc>
      </w:tr>
      <w:tr w:rsidR="00E65023" w:rsidRPr="006C7132" w14:paraId="4E65AD93" w14:textId="77777777" w:rsidTr="006E7410">
        <w:trPr>
          <w:trHeight w:val="288"/>
        </w:trPr>
        <w:tc>
          <w:tcPr>
            <w:tcW w:w="153" w:type="pc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520310C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7FE9842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221A808" w14:textId="7D50855F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iseased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9F092D" w14:textId="0348FD1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2720.9±415.5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2FDFAA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6.41±0.37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A4334D" w14:textId="2DA82FF1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3864.5±610.1</w:t>
            </w:r>
          </w:p>
        </w:tc>
        <w:tc>
          <w:tcPr>
            <w:tcW w:w="89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511A2A" w14:textId="1B1FCA2F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3867.3±593.8</w:t>
            </w:r>
          </w:p>
        </w:tc>
      </w:tr>
      <w:tr w:rsidR="00E65023" w:rsidRPr="006C7132" w14:paraId="20D9AEB2" w14:textId="77777777" w:rsidTr="006E7410">
        <w:trPr>
          <w:trHeight w:val="288"/>
        </w:trPr>
        <w:tc>
          <w:tcPr>
            <w:tcW w:w="1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6712BA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0A9B485" w14:textId="6C9AF028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eptember</w:t>
            </w:r>
          </w:p>
        </w:tc>
        <w:tc>
          <w:tcPr>
            <w:tcW w:w="6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110821" w14:textId="151988C6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H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ealthy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841DCF" w14:textId="0C3E8C4E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3056.1±191.0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786C03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6.74±0.17</w:t>
            </w:r>
          </w:p>
        </w:tc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D47273" w14:textId="2843EB72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4251.9±294.8</w:t>
            </w:r>
          </w:p>
        </w:tc>
        <w:tc>
          <w:tcPr>
            <w:tcW w:w="89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378AEE" w14:textId="2D9C2A11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4239.0±269.6</w:t>
            </w:r>
          </w:p>
        </w:tc>
      </w:tr>
      <w:tr w:rsidR="00E65023" w:rsidRPr="006C7132" w14:paraId="08783C1D" w14:textId="77777777" w:rsidTr="006E7410">
        <w:trPr>
          <w:trHeight w:val="288"/>
        </w:trPr>
        <w:tc>
          <w:tcPr>
            <w:tcW w:w="15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7BB406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0F5B372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A8EA24" w14:textId="0FA0BFC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iseased</w:t>
            </w:r>
          </w:p>
        </w:tc>
        <w:tc>
          <w:tcPr>
            <w:tcW w:w="83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B9D1" w14:textId="569940B6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3078.3±313.1</w:t>
            </w:r>
          </w:p>
        </w:tc>
        <w:tc>
          <w:tcPr>
            <w:tcW w:w="89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47E4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6.74±0.21</w:t>
            </w:r>
          </w:p>
        </w:tc>
        <w:tc>
          <w:tcPr>
            <w:tcW w:w="89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BBCF" w14:textId="7BEFB48B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4423.0±277.2</w:t>
            </w:r>
          </w:p>
        </w:tc>
        <w:tc>
          <w:tcPr>
            <w:tcW w:w="89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E710" w14:textId="2893BCB2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4350.4±375.7</w:t>
            </w:r>
          </w:p>
        </w:tc>
      </w:tr>
      <w:tr w:rsidR="00E65023" w:rsidRPr="006C7132" w14:paraId="1F3C3561" w14:textId="77777777" w:rsidTr="006E7410">
        <w:trPr>
          <w:trHeight w:val="288"/>
        </w:trPr>
        <w:tc>
          <w:tcPr>
            <w:tcW w:w="843" w:type="pct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CA2E933" w14:textId="411613C3" w:rsidR="00E65023" w:rsidRPr="006C7132" w:rsidRDefault="00E65023" w:rsidP="004115E5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Fungi</w:t>
            </w: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CCDBAEC" w14:textId="4CF20B28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3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B88EBF6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ED142DD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CFEF3EC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BE08431" w14:textId="77777777" w:rsidR="00E65023" w:rsidRPr="006C7132" w:rsidRDefault="00E65023" w:rsidP="00EA25D5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E65023" w:rsidRPr="006C7132" w14:paraId="04B99931" w14:textId="77777777" w:rsidTr="006E7410">
        <w:trPr>
          <w:trHeight w:val="288"/>
        </w:trPr>
        <w:tc>
          <w:tcPr>
            <w:tcW w:w="153" w:type="pct"/>
            <w:tcBorders>
              <w:top w:val="nil"/>
            </w:tcBorders>
            <w:shd w:val="clear" w:color="auto" w:fill="auto"/>
            <w:vAlign w:val="center"/>
          </w:tcPr>
          <w:p w14:paraId="4AF33AA4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B083B70" w14:textId="6A527F55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arch</w:t>
            </w:r>
          </w:p>
        </w:tc>
        <w:tc>
          <w:tcPr>
            <w:tcW w:w="635" w:type="pct"/>
            <w:tcBorders>
              <w:top w:val="nil"/>
            </w:tcBorders>
            <w:shd w:val="clear" w:color="auto" w:fill="auto"/>
            <w:vAlign w:val="center"/>
          </w:tcPr>
          <w:p w14:paraId="1024DA10" w14:textId="336ABADB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H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ealthy</w:t>
            </w:r>
          </w:p>
        </w:tc>
        <w:tc>
          <w:tcPr>
            <w:tcW w:w="83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F2881B" w14:textId="2763EFF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366.2±142.5</w:t>
            </w:r>
          </w:p>
        </w:tc>
        <w:tc>
          <w:tcPr>
            <w:tcW w:w="89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5C5704" w14:textId="57A16A6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2.56±1.03</w:t>
            </w:r>
          </w:p>
        </w:tc>
        <w:tc>
          <w:tcPr>
            <w:tcW w:w="89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82FAD0" w14:textId="24120562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663.0±221.9*</w:t>
            </w:r>
          </w:p>
        </w:tc>
        <w:tc>
          <w:tcPr>
            <w:tcW w:w="89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DCC68A" w14:textId="61A81C9F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540.6±191.8*</w:t>
            </w:r>
          </w:p>
        </w:tc>
      </w:tr>
      <w:tr w:rsidR="00E65023" w:rsidRPr="006C7132" w14:paraId="24D62BB1" w14:textId="77777777" w:rsidTr="006E7410">
        <w:trPr>
          <w:trHeight w:val="288"/>
        </w:trPr>
        <w:tc>
          <w:tcPr>
            <w:tcW w:w="153" w:type="pct"/>
            <w:shd w:val="clear" w:color="auto" w:fill="auto"/>
            <w:vAlign w:val="center"/>
          </w:tcPr>
          <w:p w14:paraId="377CF43B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/>
            <w:shd w:val="clear" w:color="auto" w:fill="auto"/>
            <w:vAlign w:val="center"/>
          </w:tcPr>
          <w:p w14:paraId="12D5963B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shd w:val="clear" w:color="auto" w:fill="auto"/>
            <w:vAlign w:val="center"/>
          </w:tcPr>
          <w:p w14:paraId="33735B58" w14:textId="208F3D53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iseased</w:t>
            </w:r>
          </w:p>
        </w:tc>
        <w:tc>
          <w:tcPr>
            <w:tcW w:w="835" w:type="pct"/>
            <w:shd w:val="clear" w:color="auto" w:fill="auto"/>
            <w:noWrap/>
            <w:vAlign w:val="center"/>
            <w:hideMark/>
          </w:tcPr>
          <w:p w14:paraId="484D50C3" w14:textId="1B5DC61D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592.9±132.2</w:t>
            </w:r>
          </w:p>
        </w:tc>
        <w:tc>
          <w:tcPr>
            <w:tcW w:w="896" w:type="pct"/>
            <w:shd w:val="clear" w:color="auto" w:fill="auto"/>
            <w:noWrap/>
            <w:vAlign w:val="center"/>
            <w:hideMark/>
          </w:tcPr>
          <w:p w14:paraId="59203569" w14:textId="6BFCFDEE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3.32±1.24</w:t>
            </w:r>
          </w:p>
        </w:tc>
        <w:tc>
          <w:tcPr>
            <w:tcW w:w="896" w:type="pct"/>
            <w:shd w:val="clear" w:color="auto" w:fill="auto"/>
            <w:noWrap/>
            <w:vAlign w:val="center"/>
            <w:hideMark/>
          </w:tcPr>
          <w:p w14:paraId="43ADDE8D" w14:textId="04D85C69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868.7±113.0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003FA629" w14:textId="5A99D61D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813.7±137.5</w:t>
            </w:r>
          </w:p>
        </w:tc>
      </w:tr>
      <w:tr w:rsidR="00E65023" w:rsidRPr="006C7132" w14:paraId="7D30180D" w14:textId="77777777" w:rsidTr="006E7410">
        <w:trPr>
          <w:trHeight w:val="288"/>
        </w:trPr>
        <w:tc>
          <w:tcPr>
            <w:tcW w:w="153" w:type="pct"/>
            <w:shd w:val="clear" w:color="auto" w:fill="D9D9D9" w:themeFill="background1" w:themeFillShade="D9"/>
            <w:vAlign w:val="center"/>
          </w:tcPr>
          <w:p w14:paraId="08F99F09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 w:val="restart"/>
            <w:shd w:val="clear" w:color="auto" w:fill="D9D9D9" w:themeFill="background1" w:themeFillShade="D9"/>
            <w:vAlign w:val="center"/>
          </w:tcPr>
          <w:p w14:paraId="08E9B912" w14:textId="79EBC33B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J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uly</w:t>
            </w:r>
          </w:p>
        </w:tc>
        <w:tc>
          <w:tcPr>
            <w:tcW w:w="635" w:type="pct"/>
            <w:shd w:val="clear" w:color="auto" w:fill="D9D9D9" w:themeFill="background1" w:themeFillShade="D9"/>
            <w:vAlign w:val="center"/>
          </w:tcPr>
          <w:p w14:paraId="426B74E5" w14:textId="323063DB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H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ealthy</w:t>
            </w:r>
          </w:p>
        </w:tc>
        <w:tc>
          <w:tcPr>
            <w:tcW w:w="835" w:type="pct"/>
            <w:shd w:val="clear" w:color="auto" w:fill="D9D9D9" w:themeFill="background1" w:themeFillShade="D9"/>
            <w:noWrap/>
            <w:vAlign w:val="center"/>
            <w:hideMark/>
          </w:tcPr>
          <w:p w14:paraId="5CF55905" w14:textId="5FC68AF0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495.6±54.5</w:t>
            </w:r>
          </w:p>
        </w:tc>
        <w:tc>
          <w:tcPr>
            <w:tcW w:w="896" w:type="pct"/>
            <w:shd w:val="clear" w:color="auto" w:fill="D9D9D9" w:themeFill="background1" w:themeFillShade="D9"/>
            <w:noWrap/>
            <w:vAlign w:val="center"/>
            <w:hideMark/>
          </w:tcPr>
          <w:p w14:paraId="4B650189" w14:textId="7BB5F59F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3.51±0.24*</w:t>
            </w:r>
          </w:p>
        </w:tc>
        <w:tc>
          <w:tcPr>
            <w:tcW w:w="896" w:type="pct"/>
            <w:shd w:val="clear" w:color="auto" w:fill="D9D9D9" w:themeFill="background1" w:themeFillShade="D9"/>
            <w:noWrap/>
            <w:vAlign w:val="center"/>
            <w:hideMark/>
          </w:tcPr>
          <w:p w14:paraId="7CF8D41C" w14:textId="5C8F3FBE" w:rsidR="00E65023" w:rsidRPr="006C7132" w:rsidRDefault="00E65023" w:rsidP="00CE1A98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898.2±91.</w:t>
            </w:r>
            <w:r w:rsidR="003C334F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95" w:type="pct"/>
            <w:shd w:val="clear" w:color="auto" w:fill="D9D9D9" w:themeFill="background1" w:themeFillShade="D9"/>
            <w:noWrap/>
            <w:vAlign w:val="center"/>
            <w:hideMark/>
          </w:tcPr>
          <w:p w14:paraId="70EE3339" w14:textId="7E8D309D" w:rsidR="00E65023" w:rsidRPr="006C7132" w:rsidRDefault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749.7±77.</w:t>
            </w:r>
            <w:r w:rsidR="003C334F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</w:t>
            </w:r>
          </w:p>
        </w:tc>
      </w:tr>
      <w:tr w:rsidR="00E65023" w:rsidRPr="006C7132" w14:paraId="0BDB6B93" w14:textId="77777777" w:rsidTr="006E7410">
        <w:trPr>
          <w:trHeight w:val="288"/>
        </w:trPr>
        <w:tc>
          <w:tcPr>
            <w:tcW w:w="153" w:type="pct"/>
            <w:shd w:val="clear" w:color="auto" w:fill="D9D9D9" w:themeFill="background1" w:themeFillShade="D9"/>
            <w:vAlign w:val="center"/>
          </w:tcPr>
          <w:p w14:paraId="7B52F0BB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/>
            <w:shd w:val="clear" w:color="auto" w:fill="D9D9D9" w:themeFill="background1" w:themeFillShade="D9"/>
            <w:vAlign w:val="center"/>
          </w:tcPr>
          <w:p w14:paraId="4AD2B1CB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shd w:val="clear" w:color="auto" w:fill="D9D9D9" w:themeFill="background1" w:themeFillShade="D9"/>
            <w:vAlign w:val="center"/>
          </w:tcPr>
          <w:p w14:paraId="001C5409" w14:textId="0573A613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iseased</w:t>
            </w:r>
          </w:p>
        </w:tc>
        <w:tc>
          <w:tcPr>
            <w:tcW w:w="835" w:type="pct"/>
            <w:shd w:val="clear" w:color="auto" w:fill="D9D9D9" w:themeFill="background1" w:themeFillShade="D9"/>
            <w:noWrap/>
            <w:vAlign w:val="center"/>
            <w:hideMark/>
          </w:tcPr>
          <w:p w14:paraId="01E1978B" w14:textId="6F68B10C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433.3±101.6</w:t>
            </w:r>
          </w:p>
        </w:tc>
        <w:tc>
          <w:tcPr>
            <w:tcW w:w="896" w:type="pct"/>
            <w:shd w:val="clear" w:color="auto" w:fill="D9D9D9" w:themeFill="background1" w:themeFillShade="D9"/>
            <w:noWrap/>
            <w:vAlign w:val="center"/>
            <w:hideMark/>
          </w:tcPr>
          <w:p w14:paraId="467F6345" w14:textId="7514D632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2.75±0.47</w:t>
            </w:r>
          </w:p>
        </w:tc>
        <w:tc>
          <w:tcPr>
            <w:tcW w:w="896" w:type="pct"/>
            <w:shd w:val="clear" w:color="auto" w:fill="D9D9D9" w:themeFill="background1" w:themeFillShade="D9"/>
            <w:noWrap/>
            <w:vAlign w:val="center"/>
            <w:hideMark/>
          </w:tcPr>
          <w:p w14:paraId="20103B9E" w14:textId="75AED310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776.8±211.3</w:t>
            </w:r>
          </w:p>
        </w:tc>
        <w:tc>
          <w:tcPr>
            <w:tcW w:w="895" w:type="pct"/>
            <w:shd w:val="clear" w:color="auto" w:fill="D9D9D9" w:themeFill="background1" w:themeFillShade="D9"/>
            <w:noWrap/>
            <w:vAlign w:val="center"/>
            <w:hideMark/>
          </w:tcPr>
          <w:p w14:paraId="29CBD5F2" w14:textId="1B86DECA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661.8±164.8</w:t>
            </w:r>
          </w:p>
        </w:tc>
      </w:tr>
      <w:tr w:rsidR="00E65023" w:rsidRPr="006C7132" w14:paraId="4F830D4B" w14:textId="77777777" w:rsidTr="006E7410">
        <w:trPr>
          <w:trHeight w:val="288"/>
        </w:trPr>
        <w:tc>
          <w:tcPr>
            <w:tcW w:w="153" w:type="pct"/>
            <w:shd w:val="clear" w:color="auto" w:fill="auto"/>
            <w:vAlign w:val="center"/>
          </w:tcPr>
          <w:p w14:paraId="2C62CE89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 w:val="restart"/>
            <w:shd w:val="clear" w:color="auto" w:fill="auto"/>
            <w:vAlign w:val="center"/>
          </w:tcPr>
          <w:p w14:paraId="3F2B0D93" w14:textId="64ADA91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eptember</w:t>
            </w:r>
          </w:p>
        </w:tc>
        <w:tc>
          <w:tcPr>
            <w:tcW w:w="635" w:type="pct"/>
            <w:shd w:val="clear" w:color="auto" w:fill="auto"/>
            <w:vAlign w:val="center"/>
          </w:tcPr>
          <w:p w14:paraId="2F201A27" w14:textId="40B6CE6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H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ealthy</w:t>
            </w:r>
          </w:p>
        </w:tc>
        <w:tc>
          <w:tcPr>
            <w:tcW w:w="835" w:type="pct"/>
            <w:shd w:val="clear" w:color="auto" w:fill="auto"/>
            <w:noWrap/>
            <w:vAlign w:val="center"/>
            <w:hideMark/>
          </w:tcPr>
          <w:p w14:paraId="45404989" w14:textId="2D8936E5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481.3±47.8*</w:t>
            </w:r>
          </w:p>
        </w:tc>
        <w:tc>
          <w:tcPr>
            <w:tcW w:w="896" w:type="pct"/>
            <w:shd w:val="clear" w:color="auto" w:fill="auto"/>
            <w:noWrap/>
            <w:vAlign w:val="center"/>
            <w:hideMark/>
          </w:tcPr>
          <w:p w14:paraId="4E51F2AC" w14:textId="50210CA0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3.30±0.28*</w:t>
            </w:r>
          </w:p>
        </w:tc>
        <w:tc>
          <w:tcPr>
            <w:tcW w:w="896" w:type="pct"/>
            <w:shd w:val="clear" w:color="auto" w:fill="auto"/>
            <w:noWrap/>
            <w:vAlign w:val="center"/>
            <w:hideMark/>
          </w:tcPr>
          <w:p w14:paraId="38D78B86" w14:textId="098EFA03" w:rsidR="00E65023" w:rsidRPr="006C7132" w:rsidRDefault="00E65023" w:rsidP="00CE1A98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785.8±95.</w:t>
            </w:r>
            <w:r w:rsidR="003C334F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01061C1" w14:textId="4B161DC4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688.7±72.81</w:t>
            </w:r>
          </w:p>
        </w:tc>
      </w:tr>
      <w:tr w:rsidR="00E65023" w:rsidRPr="006C7132" w14:paraId="58ACC62D" w14:textId="77777777" w:rsidTr="006E7410">
        <w:trPr>
          <w:trHeight w:val="288"/>
        </w:trPr>
        <w:tc>
          <w:tcPr>
            <w:tcW w:w="153" w:type="pct"/>
            <w:shd w:val="clear" w:color="auto" w:fill="auto"/>
            <w:vAlign w:val="center"/>
          </w:tcPr>
          <w:p w14:paraId="673D59E3" w14:textId="77777777" w:rsidR="00E65023" w:rsidRPr="006C7132" w:rsidRDefault="00E65023" w:rsidP="00E65023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90" w:type="pct"/>
            <w:vMerge/>
            <w:shd w:val="clear" w:color="auto" w:fill="auto"/>
          </w:tcPr>
          <w:p w14:paraId="354993D5" w14:textId="7777777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shd w:val="clear" w:color="auto" w:fill="auto"/>
            <w:vAlign w:val="center"/>
          </w:tcPr>
          <w:p w14:paraId="4C15672A" w14:textId="4018A19A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iseased</w:t>
            </w:r>
          </w:p>
        </w:tc>
        <w:tc>
          <w:tcPr>
            <w:tcW w:w="835" w:type="pct"/>
            <w:shd w:val="clear" w:color="auto" w:fill="auto"/>
            <w:noWrap/>
            <w:vAlign w:val="center"/>
            <w:hideMark/>
          </w:tcPr>
          <w:p w14:paraId="644A266C" w14:textId="285914E7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366.2±142.5</w:t>
            </w:r>
          </w:p>
        </w:tc>
        <w:tc>
          <w:tcPr>
            <w:tcW w:w="896" w:type="pct"/>
            <w:shd w:val="clear" w:color="auto" w:fill="auto"/>
            <w:noWrap/>
            <w:vAlign w:val="center"/>
            <w:hideMark/>
          </w:tcPr>
          <w:p w14:paraId="0BB0DCB2" w14:textId="62E6C8BE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2.56±1.03</w:t>
            </w:r>
          </w:p>
        </w:tc>
        <w:tc>
          <w:tcPr>
            <w:tcW w:w="896" w:type="pct"/>
            <w:shd w:val="clear" w:color="auto" w:fill="auto"/>
            <w:noWrap/>
            <w:vAlign w:val="center"/>
            <w:hideMark/>
          </w:tcPr>
          <w:p w14:paraId="1B0F5BE1" w14:textId="61900465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663.0±221.9*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7447798" w14:textId="09A5EA70" w:rsidR="00E65023" w:rsidRPr="006C7132" w:rsidRDefault="00E65023" w:rsidP="00E65023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540.6±191.8*</w:t>
            </w:r>
          </w:p>
        </w:tc>
      </w:tr>
    </w:tbl>
    <w:p w14:paraId="773BA2E2" w14:textId="4D1A0C0C" w:rsidR="00E22CC2" w:rsidRPr="006C7132" w:rsidRDefault="00EA25D5" w:rsidP="00FF37C2">
      <w:pPr>
        <w:spacing w:line="480" w:lineRule="auto"/>
        <w:rPr>
          <w:rFonts w:ascii="Calibri" w:hAnsi="Calibri" w:cs="Calibri"/>
          <w:szCs w:val="21"/>
        </w:rPr>
      </w:pPr>
      <w:r w:rsidRPr="006C7132">
        <w:rPr>
          <w:rFonts w:ascii="Calibri" w:hAnsi="Calibri" w:cs="Calibri"/>
          <w:szCs w:val="21"/>
        </w:rPr>
        <w:t>Note: a</w:t>
      </w:r>
      <w:r w:rsidR="00E22CC2" w:rsidRPr="006C7132">
        <w:rPr>
          <w:rFonts w:ascii="Calibri" w:hAnsi="Calibri" w:cs="Calibri"/>
          <w:szCs w:val="21"/>
        </w:rPr>
        <w:t>sterisk</w:t>
      </w:r>
      <w:r w:rsidRPr="006C7132">
        <w:rPr>
          <w:rFonts w:ascii="Calibri" w:hAnsi="Calibri" w:cs="Calibri"/>
          <w:szCs w:val="21"/>
        </w:rPr>
        <w:t>s</w:t>
      </w:r>
      <w:r w:rsidR="00E22CC2" w:rsidRPr="006C7132">
        <w:rPr>
          <w:rFonts w:ascii="Calibri" w:hAnsi="Calibri" w:cs="Calibri"/>
          <w:szCs w:val="21"/>
        </w:rPr>
        <w:t xml:space="preserve"> indicated significance (P &lt; 0.05)</w:t>
      </w:r>
      <w:r w:rsidRPr="006C7132">
        <w:rPr>
          <w:rFonts w:ascii="Calibri" w:hAnsi="Calibri" w:cs="Calibri"/>
          <w:szCs w:val="21"/>
        </w:rPr>
        <w:t xml:space="preserve"> between healthy and diseased soils </w:t>
      </w:r>
      <w:r w:rsidR="00D5110E" w:rsidRPr="006C7132">
        <w:rPr>
          <w:rFonts w:ascii="Calibri" w:hAnsi="Calibri" w:cs="Calibri"/>
          <w:szCs w:val="21"/>
        </w:rPr>
        <w:t xml:space="preserve">in each </w:t>
      </w:r>
      <w:r w:rsidR="003C334F">
        <w:rPr>
          <w:rFonts w:ascii="Calibri" w:hAnsi="Calibri" w:cs="Calibri"/>
          <w:szCs w:val="21"/>
        </w:rPr>
        <w:t>collection time</w:t>
      </w:r>
      <w:r w:rsidR="003C334F" w:rsidRPr="006C7132">
        <w:rPr>
          <w:rFonts w:ascii="Calibri" w:hAnsi="Calibri" w:cs="Calibri"/>
          <w:szCs w:val="21"/>
        </w:rPr>
        <w:t xml:space="preserve"> </w:t>
      </w:r>
      <w:r w:rsidR="00E22CC2" w:rsidRPr="006C7132">
        <w:rPr>
          <w:rFonts w:ascii="Calibri" w:hAnsi="Calibri" w:cs="Calibri"/>
          <w:szCs w:val="21"/>
        </w:rPr>
        <w:t xml:space="preserve">according to </w:t>
      </w:r>
      <w:r w:rsidR="00D5110E" w:rsidRPr="006C7132">
        <w:rPr>
          <w:rFonts w:ascii="Calibri" w:hAnsi="Calibri" w:cs="Calibri"/>
          <w:szCs w:val="21"/>
        </w:rPr>
        <w:t>independent</w:t>
      </w:r>
      <w:r w:rsidR="00E22CC2" w:rsidRPr="006C7132">
        <w:rPr>
          <w:rFonts w:ascii="Calibri" w:hAnsi="Calibri" w:cs="Calibri"/>
          <w:szCs w:val="21"/>
        </w:rPr>
        <w:t xml:space="preserve"> t-test.</w:t>
      </w:r>
      <w:r w:rsidR="008B26AC">
        <w:rPr>
          <w:rFonts w:ascii="Calibri" w:hAnsi="Calibri" w:cs="Calibri"/>
          <w:szCs w:val="21"/>
        </w:rPr>
        <w:t xml:space="preserve"> </w:t>
      </w:r>
      <w:r w:rsidR="008B26AC" w:rsidRPr="008B26AC">
        <w:rPr>
          <w:rFonts w:ascii="Calibri" w:hAnsi="Calibri" w:cs="Calibri"/>
          <w:szCs w:val="21"/>
        </w:rPr>
        <w:t>Abbreviations as in Figure 1.</w:t>
      </w:r>
    </w:p>
    <w:p w14:paraId="609D0619" w14:textId="02FFE964" w:rsidR="00B43BEA" w:rsidRPr="006C7132" w:rsidRDefault="00B43BEA" w:rsidP="00FF37C2">
      <w:pPr>
        <w:spacing w:line="480" w:lineRule="auto"/>
        <w:rPr>
          <w:rFonts w:ascii="Calibri" w:hAnsi="Calibri" w:cs="Calibri"/>
          <w:szCs w:val="21"/>
        </w:rPr>
      </w:pPr>
    </w:p>
    <w:p w14:paraId="0B8ECF5D" w14:textId="7C84F275" w:rsidR="00C113AD" w:rsidRPr="006C7132" w:rsidRDefault="00B43BEA" w:rsidP="00FF37C2">
      <w:pPr>
        <w:spacing w:line="480" w:lineRule="auto"/>
        <w:rPr>
          <w:rFonts w:ascii="Calibri" w:hAnsi="Calibri" w:cs="Calibri"/>
          <w:szCs w:val="21"/>
        </w:rPr>
      </w:pPr>
      <w:r w:rsidRPr="006C7132">
        <w:rPr>
          <w:rFonts w:ascii="Calibri" w:hAnsi="Calibri" w:cs="Calibri"/>
          <w:b/>
          <w:szCs w:val="21"/>
        </w:rPr>
        <w:t>Table S3</w:t>
      </w:r>
      <w:r w:rsidRPr="006C7132">
        <w:rPr>
          <w:rFonts w:ascii="Calibri" w:hAnsi="Calibri" w:cs="Calibri"/>
          <w:szCs w:val="21"/>
        </w:rPr>
        <w:t xml:space="preserve"> </w:t>
      </w:r>
      <w:r w:rsidR="00063A59" w:rsidRPr="006C7132">
        <w:rPr>
          <w:rFonts w:ascii="Calibri" w:hAnsi="Calibri" w:cs="Calibri"/>
          <w:szCs w:val="21"/>
        </w:rPr>
        <w:t xml:space="preserve">Results of PERMANOVA analysis </w:t>
      </w:r>
      <w:r w:rsidR="006C7132" w:rsidRPr="006C7132">
        <w:rPr>
          <w:rFonts w:ascii="Calibri" w:hAnsi="Calibri" w:cs="Calibri"/>
          <w:szCs w:val="21"/>
        </w:rPr>
        <w:t>showing effects of different factors on soil</w:t>
      </w:r>
      <w:r w:rsidR="006C7132" w:rsidRPr="006C7132">
        <w:rPr>
          <w:rFonts w:ascii="Calibri" w:hAnsi="Calibri" w:cs="Calibri"/>
          <w:szCs w:val="21"/>
          <w:vertAlign w:val="superscript"/>
        </w:rPr>
        <w:t>1</w:t>
      </w:r>
      <w:r w:rsidR="006C7132" w:rsidRPr="006C7132">
        <w:rPr>
          <w:rFonts w:ascii="Calibri" w:hAnsi="Calibri" w:cs="Calibri"/>
          <w:szCs w:val="21"/>
        </w:rPr>
        <w:t xml:space="preserve"> microbial composition.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2826"/>
        <w:gridCol w:w="952"/>
        <w:gridCol w:w="894"/>
        <w:gridCol w:w="878"/>
        <w:gridCol w:w="637"/>
        <w:gridCol w:w="1316"/>
      </w:tblGrid>
      <w:tr w:rsidR="00B43BEA" w:rsidRPr="006C7132" w14:paraId="4C604AE5" w14:textId="77777777" w:rsidTr="004115E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9D7286" w14:textId="77777777" w:rsidR="00B43BEA" w:rsidRPr="006C7132" w:rsidRDefault="00B43BEA">
            <w:pPr>
              <w:widowControl/>
              <w:jc w:val="center"/>
              <w:rPr>
                <w:rFonts w:ascii="Calibri" w:hAnsi="Calibri" w:cs="Calibri"/>
                <w:kern w:val="0"/>
                <w:szCs w:val="21"/>
              </w:rPr>
            </w:pPr>
            <w:r w:rsidRPr="006C7132">
              <w:rPr>
                <w:rFonts w:ascii="Calibri" w:hAnsi="Calibri" w:cs="Calibri"/>
                <w:kern w:val="0"/>
                <w:szCs w:val="21"/>
              </w:rPr>
              <w:lastRenderedPageBreak/>
              <w:t>Region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F6E79" w14:textId="77777777" w:rsidR="00B43BEA" w:rsidRPr="006C7132" w:rsidRDefault="00B43BEA">
            <w:pPr>
              <w:widowControl/>
              <w:jc w:val="center"/>
              <w:rPr>
                <w:rFonts w:ascii="Calibri" w:hAnsi="Calibri" w:cs="Calibri"/>
                <w:kern w:val="0"/>
                <w:szCs w:val="21"/>
              </w:rPr>
            </w:pPr>
            <w:r w:rsidRPr="006C7132">
              <w:rPr>
                <w:rFonts w:ascii="Calibri" w:hAnsi="Calibri" w:cs="Calibri"/>
                <w:kern w:val="0"/>
                <w:szCs w:val="21"/>
              </w:rPr>
              <w:t>Factor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7DF218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Sum of Squares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BD7044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Mean Squares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8A9C2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F statistic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E55523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  <w:t>R</w:t>
            </w:r>
            <w:r w:rsidRPr="006C7132">
              <w:rPr>
                <w:rFonts w:ascii="Calibri" w:eastAsia="宋体" w:hAnsi="Calibri" w:cs="Calibri"/>
                <w:iCs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FFFB80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  <w:t>P-value</w:t>
            </w:r>
          </w:p>
        </w:tc>
      </w:tr>
      <w:tr w:rsidR="00B43BEA" w:rsidRPr="006C7132" w14:paraId="4234435F" w14:textId="77777777" w:rsidTr="004115E5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61486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16S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E30A5" w14:textId="546E4F4B" w:rsidR="00B43BEA" w:rsidRPr="006C7132" w:rsidRDefault="006E7410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Soil</w:t>
            </w:r>
            <w:r w:rsidR="00CE1A98">
              <w:rPr>
                <w:rFonts w:ascii="Calibri" w:eastAsia="宋体" w:hAnsi="Calibri" w:cs="Calibri"/>
                <w:color w:val="000000" w:themeColor="text1"/>
                <w:szCs w:val="21"/>
                <w:shd w:val="clear" w:color="auto" w:fill="FFFFFF"/>
              </w:rPr>
              <w:t xml:space="preserve"> conditions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CD0D3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1.80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811109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1.80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774B21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14.04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A080E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0.21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DD78" w14:textId="38313488" w:rsidR="00B43BEA" w:rsidRPr="006C7132" w:rsidRDefault="00B43BEA" w:rsidP="006C7132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0.001</w:t>
            </w:r>
          </w:p>
        </w:tc>
      </w:tr>
      <w:tr w:rsidR="00B43BEA" w:rsidRPr="006C7132" w14:paraId="7AFD1A8F" w14:textId="77777777" w:rsidTr="004115E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097A3C" w14:textId="77777777" w:rsidR="00B43BEA" w:rsidRPr="006C7132" w:rsidRDefault="00B43BEA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5120" w14:textId="23FB368C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Tobacco growth period</w:t>
            </w:r>
            <w:r w:rsidR="006E7410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BFFBB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1.07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E913C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0.53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67EA4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3.69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53D3C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AF099" w14:textId="52B92A55" w:rsidR="00B43BEA" w:rsidRPr="006C7132" w:rsidRDefault="00B43BEA" w:rsidP="006C7132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0.002</w:t>
            </w:r>
          </w:p>
        </w:tc>
      </w:tr>
      <w:tr w:rsidR="00B43BEA" w:rsidRPr="006C7132" w14:paraId="6DB73EAE" w14:textId="77777777" w:rsidTr="004115E5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0DF40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ITS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8B77" w14:textId="26E4D33A" w:rsidR="00B43BEA" w:rsidRPr="006C7132" w:rsidRDefault="006E7410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Soil conditions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03FAD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2.70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7BBD2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2.70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3750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10.43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D19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8DD1B" w14:textId="2499F26C" w:rsidR="00B43BEA" w:rsidRPr="006C7132" w:rsidRDefault="00B43BEA" w:rsidP="006C7132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0.001</w:t>
            </w:r>
          </w:p>
        </w:tc>
      </w:tr>
      <w:tr w:rsidR="00B43BEA" w:rsidRPr="006C7132" w14:paraId="3A3AF24C" w14:textId="77777777" w:rsidTr="004115E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EC8C4D" w14:textId="77777777" w:rsidR="00B43BEA" w:rsidRPr="006C7132" w:rsidRDefault="00B43BEA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F3FCF" w14:textId="776850C1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Tobacco growth period</w:t>
            </w:r>
            <w:r w:rsidR="006E7410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FE03D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2.21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A3757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1.10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89BA67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4.03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C0EB4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F68FA" w14:textId="40F5D028" w:rsidR="00B43BEA" w:rsidRPr="006C7132" w:rsidRDefault="00B43BEA" w:rsidP="006C7132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0.001</w:t>
            </w:r>
          </w:p>
        </w:tc>
      </w:tr>
    </w:tbl>
    <w:p w14:paraId="0BEE3C67" w14:textId="416D2B3A" w:rsidR="009E62C5" w:rsidRPr="006C7132" w:rsidRDefault="006C7132" w:rsidP="00FF37C2">
      <w:pPr>
        <w:spacing w:line="480" w:lineRule="auto"/>
        <w:rPr>
          <w:rFonts w:ascii="Calibri" w:hAnsi="Calibri" w:cs="Calibri"/>
          <w:szCs w:val="21"/>
        </w:rPr>
      </w:pPr>
      <w:r w:rsidRPr="006C7132">
        <w:rPr>
          <w:rFonts w:ascii="Calibri" w:hAnsi="Calibri" w:cs="Calibri"/>
          <w:szCs w:val="21"/>
        </w:rPr>
        <w:t>Note: soil</w:t>
      </w:r>
      <w:r w:rsidRPr="006C7132">
        <w:rPr>
          <w:rFonts w:ascii="Calibri" w:hAnsi="Calibri" w:cs="Calibri"/>
          <w:szCs w:val="21"/>
          <w:vertAlign w:val="superscript"/>
        </w:rPr>
        <w:t>1</w:t>
      </w:r>
      <w:r w:rsidRPr="006C7132">
        <w:rPr>
          <w:rFonts w:ascii="Calibri" w:hAnsi="Calibri" w:cs="Calibri"/>
          <w:szCs w:val="21"/>
        </w:rPr>
        <w:t xml:space="preserve"> here indicated the soil samples collected in March, July and September.</w:t>
      </w:r>
    </w:p>
    <w:p w14:paraId="768CC8F0" w14:textId="77777777" w:rsidR="006C7132" w:rsidRPr="006C7132" w:rsidRDefault="006C7132" w:rsidP="00FF37C2">
      <w:pPr>
        <w:spacing w:line="480" w:lineRule="auto"/>
        <w:rPr>
          <w:rFonts w:ascii="Calibri" w:hAnsi="Calibri" w:cs="Calibri"/>
          <w:szCs w:val="21"/>
        </w:rPr>
      </w:pPr>
    </w:p>
    <w:p w14:paraId="3ED9A0D0" w14:textId="3A76F85B" w:rsidR="00B43BEA" w:rsidRPr="006C7132" w:rsidRDefault="00B43BEA" w:rsidP="00FF37C2">
      <w:pPr>
        <w:spacing w:line="480" w:lineRule="auto"/>
        <w:rPr>
          <w:rFonts w:ascii="Calibri" w:hAnsi="Calibri" w:cs="Calibri"/>
          <w:szCs w:val="21"/>
          <w:highlight w:val="yellow"/>
        </w:rPr>
      </w:pPr>
      <w:r w:rsidRPr="006C7132">
        <w:rPr>
          <w:rFonts w:ascii="Calibri" w:hAnsi="Calibri" w:cs="Calibri"/>
          <w:b/>
          <w:szCs w:val="21"/>
        </w:rPr>
        <w:t>Table S4</w:t>
      </w:r>
      <w:r w:rsidRPr="006C7132">
        <w:rPr>
          <w:rFonts w:ascii="Calibri" w:hAnsi="Calibri" w:cs="Calibri"/>
          <w:szCs w:val="21"/>
        </w:rPr>
        <w:t xml:space="preserve"> </w:t>
      </w:r>
      <w:r w:rsidR="006C7132" w:rsidRPr="006C7132">
        <w:rPr>
          <w:rFonts w:ascii="Calibri" w:hAnsi="Calibri" w:cs="Calibri"/>
          <w:szCs w:val="21"/>
        </w:rPr>
        <w:t>Results of PERMANOVA analysis showing effects of different factors on rhizosphere</w:t>
      </w:r>
      <w:r w:rsidR="006C7132" w:rsidRPr="006C7132">
        <w:rPr>
          <w:rFonts w:ascii="Calibri" w:hAnsi="Calibri" w:cs="Calibri"/>
          <w:szCs w:val="21"/>
          <w:vertAlign w:val="superscript"/>
        </w:rPr>
        <w:t>2</w:t>
      </w:r>
      <w:r w:rsidR="006C7132" w:rsidRPr="006C7132">
        <w:rPr>
          <w:rFonts w:ascii="Calibri" w:hAnsi="Calibri" w:cs="Calibri"/>
          <w:szCs w:val="21"/>
        </w:rPr>
        <w:t xml:space="preserve"> microbial composition.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2316"/>
        <w:gridCol w:w="992"/>
        <w:gridCol w:w="992"/>
        <w:gridCol w:w="993"/>
        <w:gridCol w:w="708"/>
        <w:gridCol w:w="1502"/>
      </w:tblGrid>
      <w:tr w:rsidR="00B43BEA" w:rsidRPr="006C7132" w14:paraId="7185A6A0" w14:textId="77777777" w:rsidTr="006C713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B3057" w14:textId="77777777" w:rsidR="00B43BEA" w:rsidRPr="006C7132" w:rsidRDefault="00B43BEA">
            <w:pPr>
              <w:widowControl/>
              <w:jc w:val="center"/>
              <w:rPr>
                <w:rFonts w:ascii="Calibri" w:hAnsi="Calibri" w:cs="Calibri"/>
                <w:kern w:val="0"/>
                <w:szCs w:val="21"/>
              </w:rPr>
            </w:pPr>
            <w:r w:rsidRPr="006C7132">
              <w:rPr>
                <w:rFonts w:ascii="Calibri" w:hAnsi="Calibri" w:cs="Calibri"/>
                <w:kern w:val="0"/>
                <w:szCs w:val="21"/>
              </w:rPr>
              <w:t>Region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7A5F35" w14:textId="77777777" w:rsidR="00B43BEA" w:rsidRPr="006C7132" w:rsidRDefault="00B43BEA">
            <w:pPr>
              <w:widowControl/>
              <w:jc w:val="center"/>
              <w:rPr>
                <w:rFonts w:ascii="Calibri" w:hAnsi="Calibri" w:cs="Calibri"/>
                <w:kern w:val="0"/>
                <w:szCs w:val="21"/>
              </w:rPr>
            </w:pPr>
            <w:r w:rsidRPr="006C7132">
              <w:rPr>
                <w:rFonts w:ascii="Calibri" w:hAnsi="Calibri" w:cs="Calibri"/>
                <w:kern w:val="0"/>
                <w:szCs w:val="21"/>
              </w:rPr>
              <w:t>Factor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A359C8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Sum of Squares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82C37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Mean Squares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851CA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F statistic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A961B4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  <w:t>R</w:t>
            </w:r>
            <w:r w:rsidRPr="006C7132">
              <w:rPr>
                <w:rFonts w:ascii="Calibri" w:eastAsia="宋体" w:hAnsi="Calibri" w:cs="Calibri"/>
                <w:iCs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15F5D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iCs/>
                <w:color w:val="000000"/>
                <w:kern w:val="0"/>
                <w:szCs w:val="21"/>
              </w:rPr>
              <w:t>P-value</w:t>
            </w:r>
          </w:p>
        </w:tc>
      </w:tr>
      <w:tr w:rsidR="00B43BEA" w:rsidRPr="006C7132" w14:paraId="234E1C03" w14:textId="77777777" w:rsidTr="006C7132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5640D6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16S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21D33" w14:textId="0AA1ECD0" w:rsidR="00B43BEA" w:rsidRPr="006C7132" w:rsidRDefault="006E7410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Soil</w:t>
            </w:r>
            <w:r w:rsidR="00CE1A98">
              <w:rPr>
                <w:rFonts w:ascii="Calibri" w:eastAsia="宋体" w:hAnsi="Calibri" w:cs="Calibri"/>
                <w:color w:val="000000" w:themeColor="text1"/>
                <w:szCs w:val="21"/>
                <w:shd w:val="clear" w:color="auto" w:fill="FFFFFF"/>
              </w:rPr>
              <w:t xml:space="preserve"> conditions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26DDA2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115AD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D75693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26.01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14F7F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0.43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8BFD" w14:textId="41045C42" w:rsidR="00B43BEA" w:rsidRPr="006C7132" w:rsidRDefault="006C7132" w:rsidP="006C7132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0.001</w:t>
            </w:r>
          </w:p>
        </w:tc>
      </w:tr>
      <w:tr w:rsidR="00B43BEA" w:rsidRPr="006C7132" w14:paraId="6BB8A9B2" w14:textId="77777777" w:rsidTr="006C7132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95744A" w14:textId="77777777" w:rsidR="00B43BEA" w:rsidRPr="006C7132" w:rsidRDefault="00B43BEA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DC27" w14:textId="3DAC3685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Tobacco growth period</w:t>
            </w:r>
            <w:r w:rsidR="006E7410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C9086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11BAD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FA21F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B7D24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CADE9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0.473</w:t>
            </w:r>
          </w:p>
        </w:tc>
      </w:tr>
      <w:tr w:rsidR="00B43BEA" w:rsidRPr="006C7132" w14:paraId="4A7CDA75" w14:textId="77777777" w:rsidTr="006C7132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2FAC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ITS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BEB3A" w14:textId="74D2C7AC" w:rsidR="00B43BEA" w:rsidRPr="006C7132" w:rsidRDefault="006E7410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Soil</w:t>
            </w:r>
            <w:r w:rsidR="00CE1A98">
              <w:rPr>
                <w:rFonts w:ascii="Calibri" w:eastAsia="宋体" w:hAnsi="Calibri" w:cs="Calibri"/>
                <w:color w:val="000000" w:themeColor="text1"/>
                <w:szCs w:val="21"/>
                <w:shd w:val="clear" w:color="auto" w:fill="FFFFFF"/>
              </w:rPr>
              <w:t xml:space="preserve"> conditions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BF3B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1F061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F697E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13.83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EDFB7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93A42" w14:textId="469DADCA" w:rsidR="00B43BEA" w:rsidRPr="006C7132" w:rsidRDefault="006C7132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0.001</w:t>
            </w:r>
          </w:p>
        </w:tc>
      </w:tr>
      <w:tr w:rsidR="00B43BEA" w:rsidRPr="006C7132" w14:paraId="28152608" w14:textId="77777777" w:rsidTr="006C7132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D5843C" w14:textId="77777777" w:rsidR="00B43BEA" w:rsidRPr="006C7132" w:rsidRDefault="00B43BEA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EC172" w14:textId="557DB426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Tobacco growth period</w:t>
            </w:r>
            <w:r w:rsidR="006E7410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00F7A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AE85B9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4CF234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F4B997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0.02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0A3B4" w14:textId="77777777" w:rsidR="00B43BEA" w:rsidRPr="006C7132" w:rsidRDefault="00B43BEA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6C7132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0.788</w:t>
            </w:r>
          </w:p>
        </w:tc>
      </w:tr>
    </w:tbl>
    <w:p w14:paraId="246D0EA1" w14:textId="4D448786" w:rsidR="006C7132" w:rsidRPr="006C7132" w:rsidRDefault="006C7132" w:rsidP="00FF37C2">
      <w:pPr>
        <w:spacing w:line="480" w:lineRule="auto"/>
        <w:rPr>
          <w:rFonts w:ascii="Calibri" w:hAnsi="Calibri" w:cs="Calibri"/>
          <w:szCs w:val="21"/>
        </w:rPr>
      </w:pPr>
      <w:r w:rsidRPr="006C7132">
        <w:rPr>
          <w:rFonts w:ascii="Calibri" w:hAnsi="Calibri" w:cs="Calibri"/>
          <w:szCs w:val="21"/>
        </w:rPr>
        <w:t>Note: rhizosphere</w:t>
      </w:r>
      <w:r w:rsidR="00FF37C2">
        <w:rPr>
          <w:rFonts w:ascii="Calibri" w:hAnsi="Calibri" w:cs="Calibri"/>
          <w:szCs w:val="21"/>
          <w:vertAlign w:val="superscript"/>
        </w:rPr>
        <w:t>2</w:t>
      </w:r>
      <w:r w:rsidRPr="006C7132">
        <w:rPr>
          <w:rFonts w:ascii="Calibri" w:hAnsi="Calibri" w:cs="Calibri"/>
          <w:szCs w:val="21"/>
        </w:rPr>
        <w:t xml:space="preserve"> here indicated the soil samples collected in July and September.</w:t>
      </w:r>
    </w:p>
    <w:p w14:paraId="0A8B7DFD" w14:textId="77777777" w:rsidR="006C7132" w:rsidRPr="00FF37C2" w:rsidRDefault="006C7132" w:rsidP="00FF37C2">
      <w:pPr>
        <w:spacing w:line="480" w:lineRule="auto"/>
        <w:rPr>
          <w:rFonts w:ascii="Calibri" w:hAnsi="Calibri" w:cs="Calibri"/>
          <w:szCs w:val="21"/>
        </w:rPr>
      </w:pPr>
    </w:p>
    <w:p w14:paraId="1856C2A7" w14:textId="4BB57202" w:rsidR="00B43BEA" w:rsidRPr="006C7132" w:rsidRDefault="00B43BEA" w:rsidP="00FF37C2">
      <w:pPr>
        <w:spacing w:line="480" w:lineRule="auto"/>
        <w:rPr>
          <w:rFonts w:ascii="Calibri" w:eastAsia="楷体" w:hAnsi="Calibri" w:cs="Calibri"/>
          <w:szCs w:val="21"/>
        </w:rPr>
      </w:pPr>
      <w:bookmarkStart w:id="0" w:name="_Hlk45030894"/>
      <w:r w:rsidRPr="006C7132">
        <w:rPr>
          <w:rFonts w:ascii="Calibri" w:eastAsia="楷体" w:hAnsi="Calibri" w:cs="Calibri"/>
          <w:b/>
          <w:szCs w:val="21"/>
        </w:rPr>
        <w:t xml:space="preserve">Table </w:t>
      </w:r>
      <w:bookmarkEnd w:id="0"/>
      <w:r w:rsidR="009E62C5" w:rsidRPr="006C7132">
        <w:rPr>
          <w:rFonts w:ascii="Calibri" w:eastAsia="楷体" w:hAnsi="Calibri" w:cs="Calibri"/>
          <w:b/>
          <w:szCs w:val="21"/>
        </w:rPr>
        <w:t>S5</w:t>
      </w:r>
      <w:r w:rsidRPr="006C7132">
        <w:rPr>
          <w:rFonts w:ascii="Calibri" w:eastAsia="楷体" w:hAnsi="Calibri" w:cs="Calibri"/>
          <w:b/>
          <w:bCs/>
          <w:szCs w:val="21"/>
        </w:rPr>
        <w:t xml:space="preserve"> </w:t>
      </w:r>
      <w:r w:rsidRPr="006C7132">
        <w:rPr>
          <w:rFonts w:ascii="Calibri" w:eastAsia="楷体" w:hAnsi="Calibri" w:cs="Calibri"/>
          <w:szCs w:val="21"/>
        </w:rPr>
        <w:t xml:space="preserve">Co-occurrence network properties of rhizosphere microbial communities in </w:t>
      </w:r>
      <w:r w:rsidR="00063A59" w:rsidRPr="006C7132">
        <w:rPr>
          <w:rFonts w:ascii="Calibri" w:eastAsia="楷体" w:hAnsi="Calibri" w:cs="Calibri"/>
          <w:szCs w:val="21"/>
        </w:rPr>
        <w:t>different</w:t>
      </w:r>
      <w:r w:rsidRPr="006C7132">
        <w:rPr>
          <w:rFonts w:ascii="Calibri" w:eastAsia="楷体" w:hAnsi="Calibri" w:cs="Calibri"/>
          <w:szCs w:val="21"/>
        </w:rPr>
        <w:t xml:space="preserve"> </w:t>
      </w:r>
      <w:r w:rsidR="006C7132" w:rsidRPr="006C7132">
        <w:rPr>
          <w:rFonts w:ascii="Calibri" w:eastAsia="楷体" w:hAnsi="Calibri" w:cs="Calibri"/>
          <w:szCs w:val="21"/>
        </w:rPr>
        <w:t>sample</w:t>
      </w:r>
      <w:r w:rsidRPr="006C7132">
        <w:rPr>
          <w:rFonts w:ascii="Calibri" w:eastAsia="楷体" w:hAnsi="Calibri" w:cs="Calibri"/>
          <w:szCs w:val="21"/>
        </w:rPr>
        <w:t>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388"/>
        <w:gridCol w:w="1008"/>
        <w:gridCol w:w="990"/>
        <w:gridCol w:w="960"/>
        <w:gridCol w:w="978"/>
      </w:tblGrid>
      <w:tr w:rsidR="006E7410" w:rsidRPr="006C7132" w14:paraId="11A11F44" w14:textId="77777777" w:rsidTr="002F5D5F">
        <w:tc>
          <w:tcPr>
            <w:tcW w:w="98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764347" w14:textId="77777777" w:rsidR="006E7410" w:rsidRPr="006C7132" w:rsidRDefault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AFFE6FC" w14:textId="2AD0DCCF" w:rsidR="006E7410" w:rsidRPr="006C7132" w:rsidRDefault="006E7410" w:rsidP="008B26AC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 xml:space="preserve">Network </w:t>
            </w:r>
            <w:r>
              <w:rPr>
                <w:rFonts w:ascii="Calibri" w:eastAsia="楷体" w:hAnsi="Calibri" w:cs="Calibri"/>
                <w:kern w:val="0"/>
                <w:szCs w:val="21"/>
              </w:rPr>
              <w:t>i</w:t>
            </w:r>
            <w:r w:rsidRPr="006C7132">
              <w:rPr>
                <w:rFonts w:ascii="Calibri" w:eastAsia="楷体" w:hAnsi="Calibri" w:cs="Calibri"/>
                <w:kern w:val="0"/>
                <w:szCs w:val="21"/>
              </w:rPr>
              <w:t>ndexes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EF715C" w14:textId="09AE42C8" w:rsidR="006E7410" w:rsidRPr="006C7132" w:rsidRDefault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>
              <w:rPr>
                <w:rFonts w:ascii="Calibri" w:eastAsia="楷体" w:hAnsi="Calibri" w:cs="Calibri"/>
                <w:szCs w:val="21"/>
              </w:rPr>
              <w:t>July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329C40" w14:textId="4CB7A2C2" w:rsidR="006E7410" w:rsidRPr="006C7132" w:rsidRDefault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>
              <w:rPr>
                <w:rFonts w:ascii="Calibri" w:eastAsia="楷体" w:hAnsi="Calibri" w:cs="Calibri"/>
                <w:szCs w:val="21"/>
              </w:rPr>
              <w:t>September</w:t>
            </w:r>
          </w:p>
        </w:tc>
      </w:tr>
      <w:tr w:rsidR="006E7410" w:rsidRPr="006C7132" w14:paraId="2DB8CE4E" w14:textId="77777777" w:rsidTr="003B3335">
        <w:tc>
          <w:tcPr>
            <w:tcW w:w="98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17A94C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C6874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F7666" w14:textId="3C75EC4D" w:rsidR="006E7410" w:rsidRPr="006C7132" w:rsidDel="00710CFF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>
              <w:rPr>
                <w:rFonts w:ascii="Calibri" w:eastAsia="楷体" w:hAnsi="Calibri" w:cs="Calibri" w:hint="eastAsia"/>
                <w:szCs w:val="21"/>
              </w:rPr>
              <w:t>H</w:t>
            </w:r>
            <w:r>
              <w:rPr>
                <w:rFonts w:ascii="Calibri" w:eastAsia="楷体" w:hAnsi="Calibri" w:cs="Calibri"/>
                <w:szCs w:val="21"/>
              </w:rPr>
              <w:t>ealthy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DD9DB" w14:textId="5FC93722" w:rsidR="006E7410" w:rsidRPr="006C7132" w:rsidDel="00710CFF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>
              <w:rPr>
                <w:rFonts w:ascii="Calibri" w:eastAsia="楷体" w:hAnsi="Calibri" w:cs="Calibri" w:hint="eastAsia"/>
                <w:szCs w:val="21"/>
              </w:rPr>
              <w:t>D</w:t>
            </w:r>
            <w:r>
              <w:rPr>
                <w:rFonts w:ascii="Calibri" w:eastAsia="楷体" w:hAnsi="Calibri" w:cs="Calibri"/>
                <w:szCs w:val="21"/>
              </w:rPr>
              <w:t>iseased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8B863E" w14:textId="282001F0" w:rsidR="006E7410" w:rsidRPr="006C7132" w:rsidDel="00710CFF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>
              <w:rPr>
                <w:rFonts w:ascii="Calibri" w:eastAsia="楷体" w:hAnsi="Calibri" w:cs="Calibri" w:hint="eastAsia"/>
                <w:szCs w:val="21"/>
              </w:rPr>
              <w:t>H</w:t>
            </w:r>
            <w:r>
              <w:rPr>
                <w:rFonts w:ascii="Calibri" w:eastAsia="楷体" w:hAnsi="Calibri" w:cs="Calibri"/>
                <w:szCs w:val="21"/>
              </w:rPr>
              <w:t>ealthy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A9D0B7" w14:textId="6EF70D0E" w:rsidR="006E7410" w:rsidRPr="006C7132" w:rsidDel="00710CFF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>
              <w:rPr>
                <w:rFonts w:ascii="Calibri" w:eastAsia="楷体" w:hAnsi="Calibri" w:cs="Calibri" w:hint="eastAsia"/>
                <w:szCs w:val="21"/>
              </w:rPr>
              <w:t>D</w:t>
            </w:r>
            <w:r>
              <w:rPr>
                <w:rFonts w:ascii="Calibri" w:eastAsia="楷体" w:hAnsi="Calibri" w:cs="Calibri"/>
                <w:szCs w:val="21"/>
              </w:rPr>
              <w:t>iseased</w:t>
            </w:r>
          </w:p>
        </w:tc>
      </w:tr>
      <w:tr w:rsidR="006E7410" w:rsidRPr="006C7132" w14:paraId="2939A274" w14:textId="77777777" w:rsidTr="00B43BEA">
        <w:tc>
          <w:tcPr>
            <w:tcW w:w="9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92946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Bacteria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F15DC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Total nodes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A6DB14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119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2F74EA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A52F84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1CB43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77</w:t>
            </w:r>
          </w:p>
        </w:tc>
      </w:tr>
      <w:tr w:rsidR="006E7410" w:rsidRPr="006C7132" w14:paraId="3A4F91B6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1A1023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39E9D9F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Total links</w:t>
            </w:r>
          </w:p>
        </w:tc>
        <w:tc>
          <w:tcPr>
            <w:tcW w:w="1008" w:type="dxa"/>
            <w:vAlign w:val="center"/>
            <w:hideMark/>
          </w:tcPr>
          <w:p w14:paraId="5B5ADA7A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226</w:t>
            </w:r>
          </w:p>
        </w:tc>
        <w:tc>
          <w:tcPr>
            <w:tcW w:w="990" w:type="dxa"/>
            <w:vAlign w:val="center"/>
            <w:hideMark/>
          </w:tcPr>
          <w:p w14:paraId="477C51B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125</w:t>
            </w:r>
          </w:p>
        </w:tc>
        <w:tc>
          <w:tcPr>
            <w:tcW w:w="960" w:type="dxa"/>
            <w:vAlign w:val="center"/>
            <w:hideMark/>
          </w:tcPr>
          <w:p w14:paraId="07569ED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207</w:t>
            </w:r>
          </w:p>
        </w:tc>
        <w:tc>
          <w:tcPr>
            <w:tcW w:w="960" w:type="dxa"/>
            <w:vAlign w:val="center"/>
            <w:hideMark/>
          </w:tcPr>
          <w:p w14:paraId="21183FA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91</w:t>
            </w:r>
          </w:p>
        </w:tc>
      </w:tr>
      <w:tr w:rsidR="006E7410" w:rsidRPr="006C7132" w14:paraId="6C3E4173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95BFFF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20F35B0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R square of power-law</w:t>
            </w:r>
          </w:p>
        </w:tc>
        <w:tc>
          <w:tcPr>
            <w:tcW w:w="1008" w:type="dxa"/>
            <w:vAlign w:val="center"/>
            <w:hideMark/>
          </w:tcPr>
          <w:p w14:paraId="32F8CB2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0.89</w:t>
            </w:r>
          </w:p>
        </w:tc>
        <w:tc>
          <w:tcPr>
            <w:tcW w:w="990" w:type="dxa"/>
            <w:vAlign w:val="center"/>
            <w:hideMark/>
          </w:tcPr>
          <w:p w14:paraId="0D96714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0.69</w:t>
            </w:r>
          </w:p>
        </w:tc>
        <w:tc>
          <w:tcPr>
            <w:tcW w:w="960" w:type="dxa"/>
            <w:vAlign w:val="center"/>
            <w:hideMark/>
          </w:tcPr>
          <w:p w14:paraId="5F85AAE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0.87</w:t>
            </w:r>
          </w:p>
        </w:tc>
        <w:tc>
          <w:tcPr>
            <w:tcW w:w="960" w:type="dxa"/>
            <w:vAlign w:val="center"/>
            <w:hideMark/>
          </w:tcPr>
          <w:p w14:paraId="25F9690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0.77</w:t>
            </w:r>
          </w:p>
        </w:tc>
      </w:tr>
      <w:tr w:rsidR="006E7410" w:rsidRPr="006C7132" w14:paraId="17469B7B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1BCCF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5F95178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Average degree</w:t>
            </w:r>
          </w:p>
        </w:tc>
        <w:tc>
          <w:tcPr>
            <w:tcW w:w="1008" w:type="dxa"/>
            <w:vAlign w:val="center"/>
            <w:hideMark/>
          </w:tcPr>
          <w:p w14:paraId="75B591E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3.80</w:t>
            </w:r>
          </w:p>
        </w:tc>
        <w:tc>
          <w:tcPr>
            <w:tcW w:w="990" w:type="dxa"/>
            <w:vAlign w:val="center"/>
            <w:hideMark/>
          </w:tcPr>
          <w:p w14:paraId="51AC2E2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3.17</w:t>
            </w:r>
          </w:p>
        </w:tc>
        <w:tc>
          <w:tcPr>
            <w:tcW w:w="960" w:type="dxa"/>
            <w:vAlign w:val="center"/>
            <w:hideMark/>
          </w:tcPr>
          <w:p w14:paraId="55736E26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3.70</w:t>
            </w:r>
          </w:p>
        </w:tc>
        <w:tc>
          <w:tcPr>
            <w:tcW w:w="960" w:type="dxa"/>
            <w:vAlign w:val="center"/>
            <w:hideMark/>
          </w:tcPr>
          <w:p w14:paraId="48559BCB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2.36</w:t>
            </w:r>
          </w:p>
        </w:tc>
      </w:tr>
      <w:tr w:rsidR="006E7410" w:rsidRPr="006C7132" w14:paraId="5536CCA3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C78445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232A029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Average clustering coefficient</w:t>
            </w:r>
          </w:p>
        </w:tc>
        <w:tc>
          <w:tcPr>
            <w:tcW w:w="1008" w:type="dxa"/>
            <w:vAlign w:val="center"/>
            <w:hideMark/>
          </w:tcPr>
          <w:p w14:paraId="1DB2253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0.11</w:t>
            </w:r>
          </w:p>
        </w:tc>
        <w:tc>
          <w:tcPr>
            <w:tcW w:w="990" w:type="dxa"/>
            <w:vAlign w:val="center"/>
            <w:hideMark/>
          </w:tcPr>
          <w:p w14:paraId="56495D1B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0.05</w:t>
            </w:r>
          </w:p>
        </w:tc>
        <w:tc>
          <w:tcPr>
            <w:tcW w:w="960" w:type="dxa"/>
            <w:vAlign w:val="center"/>
            <w:hideMark/>
          </w:tcPr>
          <w:p w14:paraId="5785B74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0.07</w:t>
            </w:r>
          </w:p>
        </w:tc>
        <w:tc>
          <w:tcPr>
            <w:tcW w:w="960" w:type="dxa"/>
            <w:vAlign w:val="center"/>
            <w:hideMark/>
          </w:tcPr>
          <w:p w14:paraId="3FD4791B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0.05</w:t>
            </w:r>
          </w:p>
        </w:tc>
      </w:tr>
      <w:tr w:rsidR="006E7410" w:rsidRPr="006C7132" w14:paraId="59760667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555C29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FBD6DA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Average path distance</w:t>
            </w:r>
          </w:p>
        </w:tc>
        <w:tc>
          <w:tcPr>
            <w:tcW w:w="1008" w:type="dxa"/>
            <w:vAlign w:val="center"/>
            <w:hideMark/>
          </w:tcPr>
          <w:p w14:paraId="71249AEC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3.41</w:t>
            </w:r>
          </w:p>
        </w:tc>
        <w:tc>
          <w:tcPr>
            <w:tcW w:w="990" w:type="dxa"/>
            <w:vAlign w:val="center"/>
            <w:hideMark/>
          </w:tcPr>
          <w:p w14:paraId="2458483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3.90</w:t>
            </w:r>
          </w:p>
        </w:tc>
        <w:tc>
          <w:tcPr>
            <w:tcW w:w="960" w:type="dxa"/>
            <w:vAlign w:val="center"/>
            <w:hideMark/>
          </w:tcPr>
          <w:p w14:paraId="69D7692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3.69</w:t>
            </w:r>
          </w:p>
        </w:tc>
        <w:tc>
          <w:tcPr>
            <w:tcW w:w="960" w:type="dxa"/>
            <w:vAlign w:val="center"/>
            <w:hideMark/>
          </w:tcPr>
          <w:p w14:paraId="07EAE594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5.03</w:t>
            </w:r>
          </w:p>
        </w:tc>
      </w:tr>
      <w:tr w:rsidR="006E7410" w:rsidRPr="006C7132" w14:paraId="18051114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E07AA2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1CD4AD5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Centralization of betweenness</w:t>
            </w:r>
          </w:p>
        </w:tc>
        <w:tc>
          <w:tcPr>
            <w:tcW w:w="1008" w:type="dxa"/>
            <w:vAlign w:val="center"/>
            <w:hideMark/>
          </w:tcPr>
          <w:p w14:paraId="3BBC86C6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0.10</w:t>
            </w:r>
          </w:p>
        </w:tc>
        <w:tc>
          <w:tcPr>
            <w:tcW w:w="990" w:type="dxa"/>
            <w:vAlign w:val="center"/>
            <w:hideMark/>
          </w:tcPr>
          <w:p w14:paraId="4A8B3904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0.16</w:t>
            </w:r>
          </w:p>
        </w:tc>
        <w:tc>
          <w:tcPr>
            <w:tcW w:w="960" w:type="dxa"/>
            <w:vAlign w:val="center"/>
            <w:hideMark/>
          </w:tcPr>
          <w:p w14:paraId="5A172C3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0.12</w:t>
            </w:r>
          </w:p>
        </w:tc>
        <w:tc>
          <w:tcPr>
            <w:tcW w:w="960" w:type="dxa"/>
            <w:vAlign w:val="center"/>
            <w:hideMark/>
          </w:tcPr>
          <w:p w14:paraId="4607103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0.16</w:t>
            </w:r>
          </w:p>
        </w:tc>
      </w:tr>
      <w:tr w:rsidR="006E7410" w:rsidRPr="006C7132" w14:paraId="5A781204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CE79D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DFE201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bookmarkStart w:id="1" w:name="OLE_LINK184"/>
            <w:bookmarkStart w:id="2" w:name="OLE_LINK185"/>
            <w:r w:rsidRPr="006C7132">
              <w:rPr>
                <w:rFonts w:ascii="Calibri" w:eastAsia="楷体" w:hAnsi="Calibri" w:cs="Calibri"/>
                <w:kern w:val="0"/>
                <w:szCs w:val="21"/>
              </w:rPr>
              <w:t>Centralization of degree</w:t>
            </w:r>
            <w:bookmarkEnd w:id="1"/>
            <w:bookmarkEnd w:id="2"/>
          </w:p>
        </w:tc>
        <w:tc>
          <w:tcPr>
            <w:tcW w:w="1008" w:type="dxa"/>
            <w:vAlign w:val="center"/>
            <w:hideMark/>
          </w:tcPr>
          <w:p w14:paraId="6922ED9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0.09</w:t>
            </w:r>
          </w:p>
        </w:tc>
        <w:tc>
          <w:tcPr>
            <w:tcW w:w="990" w:type="dxa"/>
            <w:vAlign w:val="center"/>
            <w:hideMark/>
          </w:tcPr>
          <w:p w14:paraId="7C00EF9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0.08</w:t>
            </w:r>
          </w:p>
        </w:tc>
        <w:tc>
          <w:tcPr>
            <w:tcW w:w="960" w:type="dxa"/>
            <w:vAlign w:val="center"/>
            <w:hideMark/>
          </w:tcPr>
          <w:p w14:paraId="4AF4C08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0.10</w:t>
            </w:r>
          </w:p>
        </w:tc>
        <w:tc>
          <w:tcPr>
            <w:tcW w:w="960" w:type="dxa"/>
            <w:vAlign w:val="center"/>
            <w:hideMark/>
          </w:tcPr>
          <w:p w14:paraId="2A8C1115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0.06</w:t>
            </w:r>
          </w:p>
        </w:tc>
      </w:tr>
      <w:tr w:rsidR="006E7410" w:rsidRPr="006C7132" w14:paraId="4EE76965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5816EB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D740BB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Maximal stress centrality</w:t>
            </w:r>
          </w:p>
        </w:tc>
        <w:tc>
          <w:tcPr>
            <w:tcW w:w="1008" w:type="dxa"/>
            <w:vAlign w:val="center"/>
            <w:hideMark/>
          </w:tcPr>
          <w:p w14:paraId="37F1425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2371</w:t>
            </w:r>
          </w:p>
        </w:tc>
        <w:tc>
          <w:tcPr>
            <w:tcW w:w="990" w:type="dxa"/>
            <w:vAlign w:val="center"/>
            <w:hideMark/>
          </w:tcPr>
          <w:p w14:paraId="3D8BEB6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1282</w:t>
            </w:r>
          </w:p>
        </w:tc>
        <w:tc>
          <w:tcPr>
            <w:tcW w:w="960" w:type="dxa"/>
            <w:vAlign w:val="center"/>
            <w:hideMark/>
          </w:tcPr>
          <w:p w14:paraId="3BD2FE2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3039</w:t>
            </w:r>
          </w:p>
        </w:tc>
        <w:tc>
          <w:tcPr>
            <w:tcW w:w="960" w:type="dxa"/>
            <w:vAlign w:val="center"/>
            <w:hideMark/>
          </w:tcPr>
          <w:p w14:paraId="286BE97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796</w:t>
            </w:r>
          </w:p>
        </w:tc>
      </w:tr>
      <w:tr w:rsidR="006E7410" w:rsidRPr="006C7132" w14:paraId="1C2905CD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C31D43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3E46577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Connectedness</w:t>
            </w:r>
          </w:p>
        </w:tc>
        <w:tc>
          <w:tcPr>
            <w:tcW w:w="1008" w:type="dxa"/>
            <w:vAlign w:val="center"/>
            <w:hideMark/>
          </w:tcPr>
          <w:p w14:paraId="2B95B4E4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0.89</w:t>
            </w:r>
          </w:p>
        </w:tc>
        <w:tc>
          <w:tcPr>
            <w:tcW w:w="990" w:type="dxa"/>
            <w:vAlign w:val="center"/>
            <w:hideMark/>
          </w:tcPr>
          <w:p w14:paraId="294947B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1.00</w:t>
            </w:r>
          </w:p>
        </w:tc>
        <w:tc>
          <w:tcPr>
            <w:tcW w:w="960" w:type="dxa"/>
            <w:vAlign w:val="center"/>
            <w:hideMark/>
          </w:tcPr>
          <w:p w14:paraId="7B5072B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0.93</w:t>
            </w:r>
          </w:p>
        </w:tc>
        <w:tc>
          <w:tcPr>
            <w:tcW w:w="960" w:type="dxa"/>
            <w:vAlign w:val="center"/>
            <w:hideMark/>
          </w:tcPr>
          <w:p w14:paraId="584CFA3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color w:val="000000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0.83</w:t>
            </w:r>
          </w:p>
        </w:tc>
      </w:tr>
      <w:tr w:rsidR="006E7410" w:rsidRPr="006C7132" w14:paraId="2A9DE759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044D0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CECDA6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Positive edges</w:t>
            </w:r>
          </w:p>
        </w:tc>
        <w:tc>
          <w:tcPr>
            <w:tcW w:w="1008" w:type="dxa"/>
            <w:vAlign w:val="center"/>
            <w:hideMark/>
          </w:tcPr>
          <w:p w14:paraId="75823D4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57.78%</w:t>
            </w:r>
          </w:p>
        </w:tc>
        <w:tc>
          <w:tcPr>
            <w:tcW w:w="990" w:type="dxa"/>
            <w:vAlign w:val="center"/>
            <w:hideMark/>
          </w:tcPr>
          <w:p w14:paraId="2075098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58.87%</w:t>
            </w:r>
          </w:p>
        </w:tc>
        <w:tc>
          <w:tcPr>
            <w:tcW w:w="960" w:type="dxa"/>
            <w:vAlign w:val="center"/>
            <w:hideMark/>
          </w:tcPr>
          <w:p w14:paraId="44FA95D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58.74%</w:t>
            </w:r>
          </w:p>
        </w:tc>
        <w:tc>
          <w:tcPr>
            <w:tcW w:w="960" w:type="dxa"/>
            <w:vAlign w:val="center"/>
            <w:hideMark/>
          </w:tcPr>
          <w:p w14:paraId="5C54571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60%</w:t>
            </w:r>
          </w:p>
        </w:tc>
      </w:tr>
      <w:tr w:rsidR="006E7410" w:rsidRPr="006C7132" w14:paraId="32A2563F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0FA95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3459D0EA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Negative edges</w:t>
            </w:r>
          </w:p>
        </w:tc>
        <w:tc>
          <w:tcPr>
            <w:tcW w:w="1008" w:type="dxa"/>
            <w:vAlign w:val="center"/>
            <w:hideMark/>
          </w:tcPr>
          <w:p w14:paraId="74B06FFB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42.22%</w:t>
            </w:r>
          </w:p>
        </w:tc>
        <w:tc>
          <w:tcPr>
            <w:tcW w:w="990" w:type="dxa"/>
            <w:vAlign w:val="center"/>
            <w:hideMark/>
          </w:tcPr>
          <w:p w14:paraId="2FC4DB4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41.13%</w:t>
            </w:r>
          </w:p>
        </w:tc>
        <w:tc>
          <w:tcPr>
            <w:tcW w:w="960" w:type="dxa"/>
            <w:vAlign w:val="center"/>
            <w:hideMark/>
          </w:tcPr>
          <w:p w14:paraId="2E1C3C2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41.26%</w:t>
            </w:r>
          </w:p>
        </w:tc>
        <w:tc>
          <w:tcPr>
            <w:tcW w:w="960" w:type="dxa"/>
            <w:vAlign w:val="center"/>
            <w:hideMark/>
          </w:tcPr>
          <w:p w14:paraId="0C3D9C5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40%</w:t>
            </w:r>
          </w:p>
        </w:tc>
      </w:tr>
      <w:tr w:rsidR="006E7410" w:rsidRPr="006C7132" w14:paraId="59AB9D2F" w14:textId="77777777" w:rsidTr="00B43BEA">
        <w:tc>
          <w:tcPr>
            <w:tcW w:w="9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D376AC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Fungi</w:t>
            </w:r>
          </w:p>
        </w:tc>
        <w:tc>
          <w:tcPr>
            <w:tcW w:w="3395" w:type="dxa"/>
            <w:vAlign w:val="center"/>
            <w:hideMark/>
          </w:tcPr>
          <w:p w14:paraId="037C586A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Total nodes</w:t>
            </w:r>
          </w:p>
        </w:tc>
        <w:tc>
          <w:tcPr>
            <w:tcW w:w="1008" w:type="dxa"/>
            <w:vAlign w:val="center"/>
            <w:hideMark/>
          </w:tcPr>
          <w:p w14:paraId="5458894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70</w:t>
            </w:r>
          </w:p>
        </w:tc>
        <w:tc>
          <w:tcPr>
            <w:tcW w:w="990" w:type="dxa"/>
            <w:vAlign w:val="center"/>
            <w:hideMark/>
          </w:tcPr>
          <w:p w14:paraId="6396B65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63</w:t>
            </w:r>
          </w:p>
        </w:tc>
        <w:tc>
          <w:tcPr>
            <w:tcW w:w="960" w:type="dxa"/>
            <w:vAlign w:val="center"/>
            <w:hideMark/>
          </w:tcPr>
          <w:p w14:paraId="27DF04A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81</w:t>
            </w:r>
          </w:p>
        </w:tc>
        <w:tc>
          <w:tcPr>
            <w:tcW w:w="960" w:type="dxa"/>
            <w:vAlign w:val="center"/>
            <w:hideMark/>
          </w:tcPr>
          <w:p w14:paraId="31C124C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65</w:t>
            </w:r>
          </w:p>
        </w:tc>
      </w:tr>
      <w:tr w:rsidR="006E7410" w:rsidRPr="006C7132" w14:paraId="00A289CA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A0033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25A65C2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Total links</w:t>
            </w:r>
          </w:p>
        </w:tc>
        <w:tc>
          <w:tcPr>
            <w:tcW w:w="1008" w:type="dxa"/>
            <w:vAlign w:val="center"/>
            <w:hideMark/>
          </w:tcPr>
          <w:p w14:paraId="7A2908EB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125</w:t>
            </w:r>
          </w:p>
        </w:tc>
        <w:tc>
          <w:tcPr>
            <w:tcW w:w="990" w:type="dxa"/>
            <w:vAlign w:val="center"/>
            <w:hideMark/>
          </w:tcPr>
          <w:p w14:paraId="134822A6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115</w:t>
            </w:r>
          </w:p>
        </w:tc>
        <w:tc>
          <w:tcPr>
            <w:tcW w:w="960" w:type="dxa"/>
            <w:vAlign w:val="center"/>
            <w:hideMark/>
          </w:tcPr>
          <w:p w14:paraId="5165F6C5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163</w:t>
            </w:r>
          </w:p>
        </w:tc>
        <w:tc>
          <w:tcPr>
            <w:tcW w:w="960" w:type="dxa"/>
            <w:vAlign w:val="center"/>
            <w:hideMark/>
          </w:tcPr>
          <w:p w14:paraId="4FB8D3C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128</w:t>
            </w:r>
          </w:p>
        </w:tc>
      </w:tr>
      <w:tr w:rsidR="006E7410" w:rsidRPr="006C7132" w14:paraId="5A146E93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CB8D6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F9BDB4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R square of power-law</w:t>
            </w:r>
          </w:p>
        </w:tc>
        <w:tc>
          <w:tcPr>
            <w:tcW w:w="1008" w:type="dxa"/>
            <w:vAlign w:val="center"/>
            <w:hideMark/>
          </w:tcPr>
          <w:p w14:paraId="69375F8C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0.68</w:t>
            </w:r>
          </w:p>
        </w:tc>
        <w:tc>
          <w:tcPr>
            <w:tcW w:w="990" w:type="dxa"/>
            <w:vAlign w:val="center"/>
            <w:hideMark/>
          </w:tcPr>
          <w:p w14:paraId="0C595F45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0.45</w:t>
            </w:r>
          </w:p>
        </w:tc>
        <w:tc>
          <w:tcPr>
            <w:tcW w:w="960" w:type="dxa"/>
            <w:vAlign w:val="center"/>
            <w:hideMark/>
          </w:tcPr>
          <w:p w14:paraId="5BA892A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0.61</w:t>
            </w:r>
          </w:p>
        </w:tc>
        <w:tc>
          <w:tcPr>
            <w:tcW w:w="960" w:type="dxa"/>
            <w:vAlign w:val="center"/>
            <w:hideMark/>
          </w:tcPr>
          <w:p w14:paraId="6D0E565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0.28</w:t>
            </w:r>
          </w:p>
        </w:tc>
      </w:tr>
      <w:tr w:rsidR="006E7410" w:rsidRPr="006C7132" w14:paraId="35260A08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E2E52D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77EDF25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Average degree</w:t>
            </w:r>
          </w:p>
        </w:tc>
        <w:tc>
          <w:tcPr>
            <w:tcW w:w="1008" w:type="dxa"/>
            <w:vAlign w:val="center"/>
            <w:hideMark/>
          </w:tcPr>
          <w:p w14:paraId="29434238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3.57</w:t>
            </w:r>
          </w:p>
        </w:tc>
        <w:tc>
          <w:tcPr>
            <w:tcW w:w="990" w:type="dxa"/>
            <w:vAlign w:val="center"/>
            <w:hideMark/>
          </w:tcPr>
          <w:p w14:paraId="1450258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3.65</w:t>
            </w:r>
          </w:p>
        </w:tc>
        <w:tc>
          <w:tcPr>
            <w:tcW w:w="960" w:type="dxa"/>
            <w:vAlign w:val="center"/>
            <w:hideMark/>
          </w:tcPr>
          <w:p w14:paraId="61BC74F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4.03</w:t>
            </w:r>
          </w:p>
        </w:tc>
        <w:tc>
          <w:tcPr>
            <w:tcW w:w="960" w:type="dxa"/>
            <w:vAlign w:val="center"/>
            <w:hideMark/>
          </w:tcPr>
          <w:p w14:paraId="15DF5E0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3.94</w:t>
            </w:r>
          </w:p>
        </w:tc>
      </w:tr>
      <w:tr w:rsidR="006E7410" w:rsidRPr="006C7132" w14:paraId="2AD560A9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B9B31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485D68D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Average clustering coefficient</w:t>
            </w:r>
          </w:p>
        </w:tc>
        <w:tc>
          <w:tcPr>
            <w:tcW w:w="1008" w:type="dxa"/>
            <w:vAlign w:val="center"/>
            <w:hideMark/>
          </w:tcPr>
          <w:p w14:paraId="428ACE6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0.11</w:t>
            </w:r>
          </w:p>
        </w:tc>
        <w:tc>
          <w:tcPr>
            <w:tcW w:w="990" w:type="dxa"/>
            <w:vAlign w:val="center"/>
            <w:hideMark/>
          </w:tcPr>
          <w:p w14:paraId="621C1868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0.19</w:t>
            </w:r>
          </w:p>
        </w:tc>
        <w:tc>
          <w:tcPr>
            <w:tcW w:w="960" w:type="dxa"/>
            <w:vAlign w:val="center"/>
            <w:hideMark/>
          </w:tcPr>
          <w:p w14:paraId="6AE13E5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0.19</w:t>
            </w:r>
          </w:p>
        </w:tc>
        <w:tc>
          <w:tcPr>
            <w:tcW w:w="960" w:type="dxa"/>
            <w:vAlign w:val="center"/>
            <w:hideMark/>
          </w:tcPr>
          <w:p w14:paraId="5E20C93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0.17</w:t>
            </w:r>
          </w:p>
        </w:tc>
      </w:tr>
      <w:tr w:rsidR="006E7410" w:rsidRPr="006C7132" w14:paraId="227966B2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A0703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6B1BF33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Average path distance</w:t>
            </w:r>
          </w:p>
        </w:tc>
        <w:tc>
          <w:tcPr>
            <w:tcW w:w="1008" w:type="dxa"/>
            <w:vAlign w:val="center"/>
            <w:hideMark/>
          </w:tcPr>
          <w:p w14:paraId="2A4DE80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3.74</w:t>
            </w:r>
          </w:p>
        </w:tc>
        <w:tc>
          <w:tcPr>
            <w:tcW w:w="990" w:type="dxa"/>
            <w:vAlign w:val="center"/>
            <w:hideMark/>
          </w:tcPr>
          <w:p w14:paraId="09CC5D1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3.79</w:t>
            </w:r>
          </w:p>
        </w:tc>
        <w:tc>
          <w:tcPr>
            <w:tcW w:w="960" w:type="dxa"/>
            <w:vAlign w:val="center"/>
            <w:hideMark/>
          </w:tcPr>
          <w:p w14:paraId="001C2CC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3.60</w:t>
            </w:r>
          </w:p>
        </w:tc>
        <w:tc>
          <w:tcPr>
            <w:tcW w:w="960" w:type="dxa"/>
            <w:vAlign w:val="center"/>
            <w:hideMark/>
          </w:tcPr>
          <w:p w14:paraId="53EF681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3.40</w:t>
            </w:r>
          </w:p>
        </w:tc>
      </w:tr>
      <w:tr w:rsidR="006E7410" w:rsidRPr="006C7132" w14:paraId="481515A6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573D6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1D19A2EC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Centralization of betweenness</w:t>
            </w:r>
          </w:p>
        </w:tc>
        <w:tc>
          <w:tcPr>
            <w:tcW w:w="1008" w:type="dxa"/>
            <w:vAlign w:val="center"/>
            <w:hideMark/>
          </w:tcPr>
          <w:p w14:paraId="7B8C0AD4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0.17</w:t>
            </w:r>
          </w:p>
        </w:tc>
        <w:tc>
          <w:tcPr>
            <w:tcW w:w="990" w:type="dxa"/>
            <w:vAlign w:val="center"/>
            <w:hideMark/>
          </w:tcPr>
          <w:p w14:paraId="468851B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0.12</w:t>
            </w:r>
          </w:p>
        </w:tc>
        <w:tc>
          <w:tcPr>
            <w:tcW w:w="960" w:type="dxa"/>
            <w:vAlign w:val="center"/>
            <w:hideMark/>
          </w:tcPr>
          <w:p w14:paraId="76B3A62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0.27</w:t>
            </w:r>
          </w:p>
        </w:tc>
        <w:tc>
          <w:tcPr>
            <w:tcW w:w="960" w:type="dxa"/>
            <w:vAlign w:val="center"/>
            <w:hideMark/>
          </w:tcPr>
          <w:p w14:paraId="64F93938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0.21</w:t>
            </w:r>
          </w:p>
        </w:tc>
      </w:tr>
      <w:tr w:rsidR="006E7410" w:rsidRPr="006C7132" w14:paraId="3FFF3142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C6841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6768757B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Centralization of degree</w:t>
            </w:r>
          </w:p>
        </w:tc>
        <w:tc>
          <w:tcPr>
            <w:tcW w:w="1008" w:type="dxa"/>
            <w:vAlign w:val="center"/>
            <w:hideMark/>
          </w:tcPr>
          <w:p w14:paraId="2D6FD0D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0.16</w:t>
            </w:r>
          </w:p>
        </w:tc>
        <w:tc>
          <w:tcPr>
            <w:tcW w:w="990" w:type="dxa"/>
            <w:vAlign w:val="center"/>
            <w:hideMark/>
          </w:tcPr>
          <w:p w14:paraId="35AC9EA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0.07</w:t>
            </w:r>
          </w:p>
        </w:tc>
        <w:tc>
          <w:tcPr>
            <w:tcW w:w="960" w:type="dxa"/>
            <w:vAlign w:val="center"/>
            <w:hideMark/>
          </w:tcPr>
          <w:p w14:paraId="3A503E5F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0.17</w:t>
            </w:r>
          </w:p>
        </w:tc>
        <w:tc>
          <w:tcPr>
            <w:tcW w:w="960" w:type="dxa"/>
            <w:vAlign w:val="center"/>
            <w:hideMark/>
          </w:tcPr>
          <w:p w14:paraId="33758F1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0.08</w:t>
            </w:r>
          </w:p>
        </w:tc>
      </w:tr>
      <w:tr w:rsidR="006E7410" w:rsidRPr="006C7132" w14:paraId="6FFD26CF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18AE4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080A257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Maximal stress centrality</w:t>
            </w:r>
          </w:p>
        </w:tc>
        <w:tc>
          <w:tcPr>
            <w:tcW w:w="1008" w:type="dxa"/>
            <w:vAlign w:val="center"/>
            <w:hideMark/>
          </w:tcPr>
          <w:p w14:paraId="084C41D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1509</w:t>
            </w:r>
          </w:p>
        </w:tc>
        <w:tc>
          <w:tcPr>
            <w:tcW w:w="990" w:type="dxa"/>
            <w:vAlign w:val="center"/>
            <w:hideMark/>
          </w:tcPr>
          <w:p w14:paraId="708789E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1515</w:t>
            </w:r>
          </w:p>
        </w:tc>
        <w:tc>
          <w:tcPr>
            <w:tcW w:w="960" w:type="dxa"/>
            <w:vAlign w:val="center"/>
            <w:hideMark/>
          </w:tcPr>
          <w:p w14:paraId="1AC191B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2634</w:t>
            </w:r>
          </w:p>
        </w:tc>
        <w:tc>
          <w:tcPr>
            <w:tcW w:w="960" w:type="dxa"/>
            <w:vAlign w:val="center"/>
            <w:hideMark/>
          </w:tcPr>
          <w:p w14:paraId="0EFF376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1767</w:t>
            </w:r>
          </w:p>
        </w:tc>
      </w:tr>
      <w:tr w:rsidR="006E7410" w:rsidRPr="006C7132" w14:paraId="721CF0F2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6BC79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2C394FB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Connectedness</w:t>
            </w:r>
          </w:p>
        </w:tc>
        <w:tc>
          <w:tcPr>
            <w:tcW w:w="1008" w:type="dxa"/>
            <w:vAlign w:val="center"/>
            <w:hideMark/>
          </w:tcPr>
          <w:p w14:paraId="2DB4E113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1.00</w:t>
            </w:r>
          </w:p>
        </w:tc>
        <w:tc>
          <w:tcPr>
            <w:tcW w:w="990" w:type="dxa"/>
            <w:vAlign w:val="center"/>
            <w:hideMark/>
          </w:tcPr>
          <w:p w14:paraId="0F2B6076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1.00</w:t>
            </w:r>
          </w:p>
        </w:tc>
        <w:tc>
          <w:tcPr>
            <w:tcW w:w="960" w:type="dxa"/>
            <w:vAlign w:val="center"/>
            <w:hideMark/>
          </w:tcPr>
          <w:p w14:paraId="0E203815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1.00</w:t>
            </w:r>
          </w:p>
        </w:tc>
        <w:tc>
          <w:tcPr>
            <w:tcW w:w="960" w:type="dxa"/>
            <w:vAlign w:val="center"/>
            <w:hideMark/>
          </w:tcPr>
          <w:p w14:paraId="05142D5D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color w:val="000000"/>
                <w:szCs w:val="21"/>
              </w:rPr>
              <w:t>0.91</w:t>
            </w:r>
          </w:p>
        </w:tc>
      </w:tr>
      <w:tr w:rsidR="006E7410" w:rsidRPr="006C7132" w14:paraId="06D0CF6C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545B8A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vAlign w:val="center"/>
            <w:hideMark/>
          </w:tcPr>
          <w:p w14:paraId="4E489F1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Positive edges</w:t>
            </w:r>
          </w:p>
        </w:tc>
        <w:tc>
          <w:tcPr>
            <w:tcW w:w="1008" w:type="dxa"/>
            <w:vAlign w:val="center"/>
            <w:hideMark/>
          </w:tcPr>
          <w:p w14:paraId="530B1229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62.1%</w:t>
            </w:r>
          </w:p>
        </w:tc>
        <w:tc>
          <w:tcPr>
            <w:tcW w:w="990" w:type="dxa"/>
            <w:vAlign w:val="center"/>
            <w:hideMark/>
          </w:tcPr>
          <w:p w14:paraId="6AC49791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61.4%</w:t>
            </w:r>
          </w:p>
        </w:tc>
        <w:tc>
          <w:tcPr>
            <w:tcW w:w="960" w:type="dxa"/>
            <w:vAlign w:val="center"/>
            <w:hideMark/>
          </w:tcPr>
          <w:p w14:paraId="12F78C5E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62.35%</w:t>
            </w:r>
          </w:p>
        </w:tc>
        <w:tc>
          <w:tcPr>
            <w:tcW w:w="960" w:type="dxa"/>
            <w:vAlign w:val="center"/>
            <w:hideMark/>
          </w:tcPr>
          <w:p w14:paraId="3DD09AD6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66.14%</w:t>
            </w:r>
          </w:p>
        </w:tc>
      </w:tr>
      <w:tr w:rsidR="006E7410" w:rsidRPr="006C7132" w14:paraId="1A60AB2A" w14:textId="77777777" w:rsidTr="00B43BE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2273F" w14:textId="77777777" w:rsidR="006E7410" w:rsidRPr="006C7132" w:rsidRDefault="006E7410" w:rsidP="006E7410">
            <w:pPr>
              <w:widowControl/>
              <w:jc w:val="left"/>
              <w:rPr>
                <w:rFonts w:ascii="Calibri" w:eastAsia="楷体" w:hAnsi="Calibri" w:cs="Calibri"/>
                <w:kern w:val="0"/>
                <w:szCs w:val="21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85A87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kern w:val="0"/>
                <w:szCs w:val="21"/>
              </w:rPr>
            </w:pPr>
            <w:r w:rsidRPr="006C7132">
              <w:rPr>
                <w:rFonts w:ascii="Calibri" w:eastAsia="楷体" w:hAnsi="Calibri" w:cs="Calibri"/>
                <w:kern w:val="0"/>
                <w:szCs w:val="21"/>
              </w:rPr>
              <w:t>Negative edges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5C130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37.9%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1279A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38.6%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391EA2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37.65%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58DE9C" w14:textId="77777777" w:rsidR="006E7410" w:rsidRPr="006C7132" w:rsidRDefault="006E7410" w:rsidP="006E7410">
            <w:pPr>
              <w:jc w:val="center"/>
              <w:rPr>
                <w:rFonts w:ascii="Calibri" w:eastAsia="楷体" w:hAnsi="Calibri" w:cs="Calibri"/>
                <w:szCs w:val="21"/>
              </w:rPr>
            </w:pPr>
            <w:r w:rsidRPr="006C7132">
              <w:rPr>
                <w:rFonts w:ascii="Calibri" w:eastAsia="楷体" w:hAnsi="Calibri" w:cs="Calibri"/>
                <w:szCs w:val="21"/>
              </w:rPr>
              <w:t>33.86%</w:t>
            </w:r>
          </w:p>
        </w:tc>
      </w:tr>
    </w:tbl>
    <w:p w14:paraId="6FFD595F" w14:textId="572B5973" w:rsidR="00B43BEA" w:rsidRPr="006C7132" w:rsidRDefault="00063A59" w:rsidP="00FF37C2">
      <w:pPr>
        <w:spacing w:line="480" w:lineRule="auto"/>
        <w:rPr>
          <w:rFonts w:ascii="Calibri" w:eastAsia="楷体" w:hAnsi="Calibri" w:cs="Calibri"/>
          <w:szCs w:val="21"/>
        </w:rPr>
      </w:pPr>
      <w:r w:rsidRPr="006C7132">
        <w:rPr>
          <w:rFonts w:ascii="Calibri" w:eastAsia="楷体" w:hAnsi="Calibri" w:cs="Calibri"/>
          <w:szCs w:val="21"/>
        </w:rPr>
        <w:t>Note: c</w:t>
      </w:r>
      <w:r w:rsidR="00B43BEA" w:rsidRPr="006C7132">
        <w:rPr>
          <w:rFonts w:ascii="Calibri" w:eastAsia="楷体" w:hAnsi="Calibri" w:cs="Calibri"/>
          <w:szCs w:val="21"/>
        </w:rPr>
        <w:t>onnections were drawn between nodes that were significantly (P &lt; 0.01; Spearman's rank correlation test) and highly (Spearman's r &gt; 0.95) correlated.</w:t>
      </w:r>
      <w:bookmarkStart w:id="3" w:name="_GoBack"/>
      <w:bookmarkEnd w:id="3"/>
    </w:p>
    <w:sectPr w:rsidR="00B43BEA" w:rsidRPr="006C7132" w:rsidSect="00FF37C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3B89B" w14:textId="77777777" w:rsidR="002A5ACE" w:rsidRDefault="002A5ACE" w:rsidP="00D82293">
      <w:r>
        <w:separator/>
      </w:r>
    </w:p>
  </w:endnote>
  <w:endnote w:type="continuationSeparator" w:id="0">
    <w:p w14:paraId="73312264" w14:textId="77777777" w:rsidR="002A5ACE" w:rsidRDefault="002A5ACE" w:rsidP="00D8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2A06D" w14:textId="77777777" w:rsidR="002A5ACE" w:rsidRDefault="002A5ACE" w:rsidP="00D82293">
      <w:r>
        <w:separator/>
      </w:r>
    </w:p>
  </w:footnote>
  <w:footnote w:type="continuationSeparator" w:id="0">
    <w:p w14:paraId="1F318346" w14:textId="77777777" w:rsidR="002A5ACE" w:rsidRDefault="002A5ACE" w:rsidP="00D82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CC2"/>
    <w:rsid w:val="00063A59"/>
    <w:rsid w:val="000B1617"/>
    <w:rsid w:val="000C3307"/>
    <w:rsid w:val="002268C9"/>
    <w:rsid w:val="002A5ACE"/>
    <w:rsid w:val="00341F5C"/>
    <w:rsid w:val="00350FF2"/>
    <w:rsid w:val="003C334F"/>
    <w:rsid w:val="004115E5"/>
    <w:rsid w:val="00575A14"/>
    <w:rsid w:val="005A1FB5"/>
    <w:rsid w:val="00697F4A"/>
    <w:rsid w:val="006C7132"/>
    <w:rsid w:val="006E7410"/>
    <w:rsid w:val="00710CFF"/>
    <w:rsid w:val="008B26AC"/>
    <w:rsid w:val="009637FD"/>
    <w:rsid w:val="0096485C"/>
    <w:rsid w:val="00975319"/>
    <w:rsid w:val="009E62C5"/>
    <w:rsid w:val="009F3C05"/>
    <w:rsid w:val="00B14632"/>
    <w:rsid w:val="00B43BEA"/>
    <w:rsid w:val="00B82230"/>
    <w:rsid w:val="00C113AD"/>
    <w:rsid w:val="00C2368A"/>
    <w:rsid w:val="00C7706C"/>
    <w:rsid w:val="00CE1A98"/>
    <w:rsid w:val="00D5110E"/>
    <w:rsid w:val="00D82293"/>
    <w:rsid w:val="00E22CC2"/>
    <w:rsid w:val="00E65023"/>
    <w:rsid w:val="00EA25D5"/>
    <w:rsid w:val="00EB7765"/>
    <w:rsid w:val="00EC7985"/>
    <w:rsid w:val="00F034D0"/>
    <w:rsid w:val="00F2067D"/>
    <w:rsid w:val="00F27C8F"/>
    <w:rsid w:val="00F4603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D77F2"/>
  <w15:chartTrackingRefBased/>
  <w15:docId w15:val="{A4B81998-0897-456F-8D82-577A03F0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2C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2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8229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82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82293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FF37C2"/>
  </w:style>
  <w:style w:type="paragraph" w:styleId="a9">
    <w:name w:val="Balloon Text"/>
    <w:basedOn w:val="a"/>
    <w:link w:val="aa"/>
    <w:uiPriority w:val="99"/>
    <w:semiHidden/>
    <w:unhideWhenUsed/>
    <w:rsid w:val="00E6502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650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CA2D9-7806-4DCC-9AB5-FC8E384E3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2870</TotalTime>
  <Pages>4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liehua</dc:creator>
  <cp:keywords/>
  <dc:description/>
  <cp:lastModifiedBy>DELL</cp:lastModifiedBy>
  <cp:revision>11</cp:revision>
  <dcterms:created xsi:type="dcterms:W3CDTF">2021-06-08T07:17:00Z</dcterms:created>
  <dcterms:modified xsi:type="dcterms:W3CDTF">2022-08-02T10:39:00Z</dcterms:modified>
</cp:coreProperties>
</file>