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867" w:rsidRPr="00E950B4" w:rsidRDefault="00151867">
      <w:pPr>
        <w:rPr>
          <w:rFonts w:ascii="Times New Roman" w:hAnsi="Times New Roman" w:cs="Times New Roman"/>
          <w:sz w:val="24"/>
          <w:szCs w:val="24"/>
        </w:rPr>
      </w:pPr>
      <w:r w:rsidRPr="00151867">
        <w:rPr>
          <w:rFonts w:ascii="Times New Roman" w:hAnsi="Times New Roman" w:cs="Times New Roman"/>
          <w:b/>
          <w:sz w:val="24"/>
          <w:szCs w:val="24"/>
        </w:rPr>
        <w:t>Supplementary File</w:t>
      </w:r>
      <w:r w:rsidRPr="00151867">
        <w:rPr>
          <w:rFonts w:ascii="Times New Roman" w:hAnsi="Times New Roman" w:cs="Times New Roman"/>
          <w:sz w:val="24"/>
          <w:szCs w:val="24"/>
        </w:rPr>
        <w:t xml:space="preserve"> </w:t>
      </w:r>
      <w:r w:rsidR="006E0371">
        <w:rPr>
          <w:rFonts w:ascii="Times New Roman" w:hAnsi="Times New Roman" w:cs="Times New Roman"/>
          <w:sz w:val="24"/>
          <w:szCs w:val="24"/>
        </w:rPr>
        <w:t>3</w:t>
      </w:r>
      <w:r w:rsidRPr="00151867">
        <w:rPr>
          <w:rFonts w:ascii="Times New Roman" w:hAnsi="Times New Roman" w:cs="Times New Roman"/>
          <w:sz w:val="24"/>
          <w:szCs w:val="24"/>
        </w:rPr>
        <w:t>: Cytokines gene expression</w:t>
      </w:r>
      <w:r w:rsidR="00D863DE">
        <w:rPr>
          <w:rFonts w:ascii="Times New Roman" w:hAnsi="Times New Roman" w:cs="Times New Roman"/>
          <w:sz w:val="24"/>
          <w:szCs w:val="24"/>
        </w:rPr>
        <w:t xml:space="preserve"> </w:t>
      </w:r>
      <w:r w:rsidRPr="00151867">
        <w:rPr>
          <w:rFonts w:ascii="Times New Roman" w:hAnsi="Times New Roman" w:cs="Times New Roman"/>
          <w:sz w:val="24"/>
          <w:szCs w:val="24"/>
        </w:rPr>
        <w:t xml:space="preserve">macrophage </w:t>
      </w:r>
      <w:proofErr w:type="spellStart"/>
      <w:r w:rsidRPr="00151867">
        <w:rPr>
          <w:rFonts w:ascii="Times New Roman" w:hAnsi="Times New Roman" w:cs="Times New Roman"/>
          <w:sz w:val="24"/>
          <w:szCs w:val="24"/>
        </w:rPr>
        <w:t>Klebsiella</w:t>
      </w:r>
      <w:proofErr w:type="spellEnd"/>
      <w:r w:rsidRPr="001518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867">
        <w:rPr>
          <w:rFonts w:ascii="Times New Roman" w:hAnsi="Times New Roman" w:cs="Times New Roman"/>
          <w:sz w:val="24"/>
          <w:szCs w:val="24"/>
        </w:rPr>
        <w:t>bio</w:t>
      </w:r>
      <w:r w:rsidR="00E950B4">
        <w:rPr>
          <w:rFonts w:ascii="Times New Roman" w:hAnsi="Times New Roman" w:cs="Times New Roman"/>
          <w:sz w:val="24"/>
          <w:szCs w:val="24"/>
        </w:rPr>
        <w:t>film</w:t>
      </w:r>
      <w:proofErr w:type="spellEnd"/>
      <w:r w:rsidR="00E950B4">
        <w:rPr>
          <w:rFonts w:ascii="Times New Roman" w:hAnsi="Times New Roman" w:cs="Times New Roman"/>
          <w:sz w:val="24"/>
          <w:szCs w:val="24"/>
        </w:rPr>
        <w:t xml:space="preserve"> interaction analysis by Two Way </w:t>
      </w:r>
      <w:r w:rsidR="00E950B4" w:rsidRPr="00E950B4">
        <w:rPr>
          <w:rFonts w:ascii="Times New Roman" w:hAnsi="Times New Roman" w:cs="Times New Roman"/>
          <w:sz w:val="24"/>
          <w:szCs w:val="24"/>
        </w:rPr>
        <w:t xml:space="preserve">ANOVA followed by </w:t>
      </w:r>
      <w:proofErr w:type="spellStart"/>
      <w:r w:rsidR="00E950B4" w:rsidRPr="00E950B4">
        <w:rPr>
          <w:rFonts w:ascii="Times New Roman" w:eastAsia="Times New Roman" w:hAnsi="Times New Roman" w:cs="Times New Roman"/>
          <w:sz w:val="24"/>
          <w:szCs w:val="24"/>
        </w:rPr>
        <w:t>Tukey's</w:t>
      </w:r>
      <w:proofErr w:type="spellEnd"/>
      <w:r w:rsidR="00E950B4" w:rsidRPr="00E950B4">
        <w:rPr>
          <w:rFonts w:ascii="Times New Roman" w:eastAsia="Times New Roman" w:hAnsi="Times New Roman" w:cs="Times New Roman"/>
          <w:sz w:val="24"/>
          <w:szCs w:val="24"/>
        </w:rPr>
        <w:t xml:space="preserve"> multiple comparisons test</w:t>
      </w:r>
      <w:r w:rsidR="0091318C">
        <w:rPr>
          <w:rFonts w:ascii="Times New Roman" w:eastAsia="Times New Roman" w:hAnsi="Times New Roman" w:cs="Times New Roman"/>
          <w:sz w:val="24"/>
          <w:szCs w:val="24"/>
        </w:rPr>
        <w:t xml:space="preserve"> (Figure 4)</w:t>
      </w:r>
      <w:r w:rsidR="00E950B4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10260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52"/>
        <w:gridCol w:w="2052"/>
        <w:gridCol w:w="2052"/>
        <w:gridCol w:w="2052"/>
        <w:gridCol w:w="2052"/>
      </w:tblGrid>
      <w:tr w:rsidR="00E950B4" w:rsidRPr="00D863DE" w:rsidTr="00E950B4">
        <w:trPr>
          <w:trHeight w:val="288"/>
        </w:trPr>
        <w:tc>
          <w:tcPr>
            <w:tcW w:w="2052" w:type="dxa"/>
            <w:vAlign w:val="bottom"/>
          </w:tcPr>
          <w:p w:rsidR="00E950B4" w:rsidRPr="00E950B4" w:rsidRDefault="00E950B4" w:rsidP="00E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Two-way ANOVA</w:t>
            </w:r>
          </w:p>
        </w:tc>
        <w:tc>
          <w:tcPr>
            <w:tcW w:w="2052" w:type="dxa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Ordinary</w:t>
            </w:r>
          </w:p>
        </w:tc>
        <w:tc>
          <w:tcPr>
            <w:tcW w:w="2052" w:type="dxa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50B4" w:rsidRPr="00D863DE" w:rsidTr="00E950B4">
        <w:trPr>
          <w:trHeight w:val="288"/>
        </w:trPr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Alpha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50B4" w:rsidRPr="00D863DE" w:rsidTr="00E950B4">
        <w:trPr>
          <w:trHeight w:val="288"/>
        </w:trPr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50B4" w:rsidRPr="00D863DE" w:rsidTr="00E950B4">
        <w:trPr>
          <w:trHeight w:val="288"/>
        </w:trPr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% of total variation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P value summary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Significant?</w:t>
            </w:r>
          </w:p>
        </w:tc>
      </w:tr>
      <w:tr w:rsidR="00E950B4" w:rsidRPr="00D863DE" w:rsidTr="00E950B4">
        <w:trPr>
          <w:trHeight w:val="288"/>
        </w:trPr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Interaction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E950B4" w:rsidRPr="00D863DE" w:rsidTr="00E950B4">
        <w:trPr>
          <w:trHeight w:val="288"/>
        </w:trPr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Row Factor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40.11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E950B4" w:rsidRPr="00D863DE" w:rsidTr="00E950B4">
        <w:trPr>
          <w:trHeight w:val="288"/>
        </w:trPr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Column Factor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33.53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0.0001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E950B4" w:rsidRPr="00D863DE" w:rsidTr="00E950B4">
        <w:trPr>
          <w:trHeight w:val="288"/>
        </w:trPr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50B4" w:rsidRPr="00D863DE" w:rsidTr="00E950B4">
        <w:trPr>
          <w:trHeight w:val="288"/>
        </w:trPr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ANOVA table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F (</w:t>
            </w:r>
            <w:proofErr w:type="spellStart"/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DFn</w:t>
            </w:r>
            <w:proofErr w:type="spellEnd"/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DFd</w:t>
            </w:r>
            <w:proofErr w:type="spellEnd"/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50B4" w:rsidRPr="00D863DE" w:rsidTr="00E950B4">
        <w:trPr>
          <w:trHeight w:val="288"/>
        </w:trPr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Interaction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86.31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2.158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F (40, 108) = 14.07</w:t>
            </w:r>
          </w:p>
        </w:tc>
      </w:tr>
      <w:tr w:rsidR="00E950B4" w:rsidRPr="00D863DE" w:rsidTr="00E950B4">
        <w:trPr>
          <w:trHeight w:val="288"/>
        </w:trPr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Row Factor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156.5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19.56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F (8, 108) = 127.6</w:t>
            </w:r>
          </w:p>
        </w:tc>
      </w:tr>
      <w:tr w:rsidR="00E950B4" w:rsidRPr="00D863DE" w:rsidTr="00E950B4">
        <w:trPr>
          <w:trHeight w:val="288"/>
        </w:trPr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Column Factor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130.8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26.16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F (5, 108) = 170.6</w:t>
            </w:r>
          </w:p>
        </w:tc>
      </w:tr>
      <w:tr w:rsidR="00E950B4" w:rsidRPr="00D863DE" w:rsidTr="00E950B4">
        <w:trPr>
          <w:trHeight w:val="288"/>
        </w:trPr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Residual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16.56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0B4">
              <w:rPr>
                <w:rFonts w:ascii="Times New Roman" w:eastAsia="Times New Roman" w:hAnsi="Times New Roman" w:cs="Times New Roman"/>
                <w:sz w:val="24"/>
                <w:szCs w:val="24"/>
              </w:rPr>
              <w:t>0.1533</w:t>
            </w:r>
          </w:p>
        </w:tc>
        <w:tc>
          <w:tcPr>
            <w:tcW w:w="0" w:type="auto"/>
            <w:vAlign w:val="bottom"/>
          </w:tcPr>
          <w:p w:rsidR="00E950B4" w:rsidRPr="00E950B4" w:rsidRDefault="00E950B4" w:rsidP="00E16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863DE" w:rsidRDefault="00D863D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99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519"/>
        <w:gridCol w:w="1260"/>
        <w:gridCol w:w="1890"/>
        <w:gridCol w:w="1260"/>
        <w:gridCol w:w="1170"/>
      </w:tblGrid>
      <w:tr w:rsidR="00F23724" w:rsidRPr="00D863DE" w:rsidTr="00F23724">
        <w:trPr>
          <w:trHeight w:val="288"/>
        </w:trPr>
        <w:tc>
          <w:tcPr>
            <w:tcW w:w="4519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families</w:t>
            </w:r>
          </w:p>
        </w:tc>
        <w:tc>
          <w:tcPr>
            <w:tcW w:w="126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comparisons per family</w:t>
            </w:r>
          </w:p>
        </w:tc>
        <w:tc>
          <w:tcPr>
            <w:tcW w:w="126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Alpha</w:t>
            </w:r>
          </w:p>
        </w:tc>
        <w:tc>
          <w:tcPr>
            <w:tcW w:w="126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89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23724" w:rsidRPr="00F23724" w:rsidRDefault="00F23724" w:rsidP="00F2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37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Tukey's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multiple comparisons test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Mean Diff.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95% CI of diff.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Significant?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Summary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TLR2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-4.300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-5.228 to -3.372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-0.6000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-1.528 to 0.3277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-5.500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-6.428 to -4.572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-3.100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-4.028 to -2.172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-5.300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-6.228 to -4.372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3.700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2.772 to 4.628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-1.200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-2.128 to -0.2723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0.2723 to 2.128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-1.928 to -0.07232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-4.900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-5.828 to -3.972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-2.500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-3.428 to -1.572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-4.700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-5.628 to -3.772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2.400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1.472 to 3.328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0.2000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-0.7277 to 1.128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-2.200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-3.128 to -1.272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IL-ß1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-1.400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-2.328 to -0.4723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-0.5000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-1.428 to 0.4277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-1.800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-2.728 to -0.8723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-0.9000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-1.828 to 0.02768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-1.600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-2.528 to -0.6723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0.9000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-0.02768 to 1.828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-0.4000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-1.328 to 0.5277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0.5000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-0.4277 to 1.428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-0.2000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-1.128 to 0.7277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-1.300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-2.228 to -0.3723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-0.4000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-1.328 to 0.5277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-1.100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-2.028 to -0.1723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0.9000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-0.02768 to 1.828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0.2000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-0.7277 to 1.128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-0.7000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-1.628 to 0.2277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TNF-a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-1.700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-2.628 to -0.7723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-0.2000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-1.128 to 0.7277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-1.300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-2.228 to -0.3723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-0.9000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-1.828 to 0.02768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-2.928 to -1.072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0.5723 to 2.428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0.4000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-0.5277 to 1.328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0.8000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-0.1277 to 1.728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-0.3000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-1.228 to 0.6277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-1.100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-2.028 to -0.1723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-0.7000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-1.628 to 0.2277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-1.800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-2.728 to -0.8723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0.4000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-0.5277 to 1.328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-0.7000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-1.628 to 0.2277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-1.100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-2.028 to -0.1723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IL-6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-0.9000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-1.828 to 0.02768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-0.4000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-1.328 to 0.5277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-2.928 to -1.072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-1.928 to -0.07232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-2.800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-3.728 to -1.872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0.5000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-0.4277 to 1.428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-1.100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-2.028 to -0.1723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-0.1000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-1.028 to 0.8277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-1.900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-2.828 to -0.9723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-1.600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-2.528 to -0.6723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-0.6000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-1.528 to 0.3277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-2.400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-3.328 to -1.472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0.07232 to 1.928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-0.8000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-1.728 to 0.1277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-1.800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-2.728 to -0.8723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IL-10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0.07232 to 1.928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0.9000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-0.02768 to 1.828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0.07232 to 1.928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0.8000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-0.1277 to 1.728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0.9000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-0.02768 to 1.828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-0.1000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-1.028 to 0.8277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-0.9277 to 0.9277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-0.2000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-1.128 to 0.7277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-0.1000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-1.028 to 0.8277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0.1000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-0.8277 to 1.028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-0.1000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-1.028 to 0.8277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-4.967e-009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-0.9277 to 0.9277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-0.2000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-1.128 to 0.7277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-0.1000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-1.028 to 0.8277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0.1000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-0.8277 to 1.028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IL-12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-3.400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-4.328 to -2.472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0.1000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-0.8277 to 1.028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-2.200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-3.128 to -1.272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-1.400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-2.328 to -0.4723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-3.300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-4.228 to -2.372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3.500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2.572 to 4.428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0.2723 to 2.128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1.072 to 2.928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0.1000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-0.8277 to 1.028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-2.300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-3.228 to -1.372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-1.500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-2.428 to -0.5723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-3.400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-4.328 to -2.472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0.8000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-0.1277 to 1.728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-1.100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-2.028 to -0.1723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-1.900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-2.828 to -0.9723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IL-4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LPS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-1.300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-2.228 to -0.3723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-0.3000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-1.228 to 0.6277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-1.800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-2.728 to -0.8723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-0.6000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-1.528 to 0.3277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-1.800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-2.728 to -0.8723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0.07232 to 1.928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-0.5000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-1.428 to 0.4277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0.7000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-0.2277 to 1.628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-0.5000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-1.428 to 0.4277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-1.500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-2.428 to -0.5723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-0.3000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-1.228 to 0.6277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-1.500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-2.428 to -0.5723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0.2723 to 2.128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7.947e-008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-0.9277 to 0.9277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-1.200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-2.128 to -0.2723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IFN-g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-1.700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-2.628 to -0.7723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-0.8000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-1.728 to 0.1277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-1.800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-2.728 to -0.8723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-0.5000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-1.428 to 0.4277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-1.600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-2.528 to -0.6723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0.9000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-0.02768 to 1.828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4: 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-0.1000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-1.028 to 0.8277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0.2723 to 2.128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0.1000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-0.8277 to 1.028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-1.928 to -0.07232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0.3000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-0.6277 to 1.228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-0.8000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-1.728 to 0.1277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1.300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0.3723 to 2.228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0.2000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-0.7277 to 1.128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-1.100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-2.028 to -0.1723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iNOS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-1.800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-2.728 to -0.8723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-1.200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-2.128 to -0.2723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-4.700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-5.628 to -3.772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-1.100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-2.028 to -0.1723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1: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-3.500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-4.428 to -2.572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0.6000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-0.3277 to 1.528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-2.900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-3.828 to -1.972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0.7000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-0.2277 to 1.628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2: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-1.700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-2.628 to -0.7723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-3.500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-4.428 to -2.572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0.1000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-0.8277 to 1.028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3: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-2.300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-3.228 to -1.372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3.600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2.672 to 4.528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4: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0.2723 to 2.128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23724" w:rsidRPr="00D863DE" w:rsidTr="00F23724">
        <w:trPr>
          <w:trHeight w:val="288"/>
        </w:trPr>
        <w:tc>
          <w:tcPr>
            <w:tcW w:w="4519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Group 5: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 vs. Group 6: M</w:t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6"/>
            </w: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activated with LPS +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Kleb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Biofilm</w:t>
            </w:r>
            <w:proofErr w:type="spellEnd"/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(HK)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-2.400</w:t>
            </w:r>
          </w:p>
        </w:tc>
        <w:tc>
          <w:tcPr>
            <w:tcW w:w="189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-3.328 to -1.472</w:t>
            </w:r>
          </w:p>
        </w:tc>
        <w:tc>
          <w:tcPr>
            <w:tcW w:w="126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70" w:type="dxa"/>
            <w:vAlign w:val="center"/>
          </w:tcPr>
          <w:p w:rsidR="00F23724" w:rsidRPr="00F23724" w:rsidRDefault="00F23724" w:rsidP="00F2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724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</w:tr>
    </w:tbl>
    <w:p w:rsidR="00F23724" w:rsidRDefault="00F23724">
      <w:pPr>
        <w:rPr>
          <w:rFonts w:ascii="Times New Roman" w:hAnsi="Times New Roman" w:cs="Times New Roman"/>
          <w:sz w:val="24"/>
          <w:szCs w:val="24"/>
        </w:rPr>
      </w:pPr>
    </w:p>
    <w:p w:rsidR="00E950B4" w:rsidRDefault="00E950B4">
      <w:pPr>
        <w:rPr>
          <w:rFonts w:ascii="Times New Roman" w:hAnsi="Times New Roman" w:cs="Times New Roman"/>
          <w:sz w:val="24"/>
          <w:szCs w:val="24"/>
        </w:rPr>
      </w:pPr>
    </w:p>
    <w:sectPr w:rsidR="00E950B4" w:rsidSect="00A007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2MDUyMDIxMzQ1MzA3MDRR0lEKTi0uzszPAykwrgUAkQzxiiwAAAA="/>
  </w:docVars>
  <w:rsids>
    <w:rsidRoot w:val="00967AFE"/>
    <w:rsid w:val="000438E8"/>
    <w:rsid w:val="000726F8"/>
    <w:rsid w:val="00151867"/>
    <w:rsid w:val="00161765"/>
    <w:rsid w:val="002674C4"/>
    <w:rsid w:val="00283E73"/>
    <w:rsid w:val="003B41E6"/>
    <w:rsid w:val="00454EC5"/>
    <w:rsid w:val="0065269E"/>
    <w:rsid w:val="006E0371"/>
    <w:rsid w:val="006F2DDC"/>
    <w:rsid w:val="008154CA"/>
    <w:rsid w:val="008275CA"/>
    <w:rsid w:val="0091266E"/>
    <w:rsid w:val="0091318C"/>
    <w:rsid w:val="00967AFE"/>
    <w:rsid w:val="00976591"/>
    <w:rsid w:val="009A6CDE"/>
    <w:rsid w:val="009D7638"/>
    <w:rsid w:val="00A007C5"/>
    <w:rsid w:val="00AA7CBD"/>
    <w:rsid w:val="00BB05DD"/>
    <w:rsid w:val="00C01B60"/>
    <w:rsid w:val="00C9299C"/>
    <w:rsid w:val="00D10303"/>
    <w:rsid w:val="00D47223"/>
    <w:rsid w:val="00D863DE"/>
    <w:rsid w:val="00DB3AD2"/>
    <w:rsid w:val="00E950B4"/>
    <w:rsid w:val="00F05E92"/>
    <w:rsid w:val="00F23724"/>
    <w:rsid w:val="00FC37E4"/>
    <w:rsid w:val="00FE219A"/>
    <w:rsid w:val="00FF4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7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2185</Words>
  <Characters>12461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</dc:creator>
  <cp:lastModifiedBy>Sud</cp:lastModifiedBy>
  <cp:revision>8</cp:revision>
  <dcterms:created xsi:type="dcterms:W3CDTF">2022-08-17T10:09:00Z</dcterms:created>
  <dcterms:modified xsi:type="dcterms:W3CDTF">2022-08-22T08:52:00Z</dcterms:modified>
</cp:coreProperties>
</file>