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5163" w14:textId="77777777" w:rsidR="00082E46" w:rsidRPr="00C52E54" w:rsidRDefault="00082E46" w:rsidP="00082E46">
      <w:pPr>
        <w:spacing w:after="0" w:line="360" w:lineRule="auto"/>
        <w:ind w:firstLineChars="50" w:firstLine="110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48CA633C" wp14:editId="174DBE74">
            <wp:extent cx="1924335" cy="2414905"/>
            <wp:effectExtent l="0" t="0" r="0" b="4445"/>
            <wp:docPr id="12" name="Picture 1" descr="C:\Users\mohmedpc\Downloads\النبات الثانى د.عمرو\WeChat Screenshot_202304280458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mohmedpc\Downloads\النبات الثانى د.عمرو\WeChat Screenshot_20230428045855.png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700"/>
                    <a:stretch/>
                  </pic:blipFill>
                  <pic:spPr bwMode="auto">
                    <a:xfrm>
                      <a:off x="0" y="0"/>
                      <a:ext cx="192433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A18E8" w14:textId="53A5821D" w:rsidR="00082E46" w:rsidRPr="005A7274" w:rsidRDefault="00082E46" w:rsidP="00082E46">
      <w:pPr>
        <w:spacing w:after="0" w:line="360" w:lineRule="auto"/>
        <w:ind w:firstLineChars="50" w:firstLine="10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color w:val="0000CC"/>
          <w:sz w:val="20"/>
          <w:szCs w:val="20"/>
        </w:rPr>
        <w:t>Supp</w:t>
      </w:r>
      <w:r>
        <w:rPr>
          <w:rFonts w:asciiTheme="majorBidi" w:hAnsiTheme="majorBidi" w:cstheme="majorBidi"/>
          <w:color w:val="0000CC"/>
          <w:sz w:val="20"/>
          <w:szCs w:val="20"/>
        </w:rPr>
        <w:t xml:space="preserve"> </w:t>
      </w:r>
      <w:r w:rsidRPr="005A7274">
        <w:rPr>
          <w:rFonts w:asciiTheme="majorBidi" w:hAnsiTheme="majorBidi" w:cstheme="majorBidi"/>
          <w:color w:val="0000CC"/>
          <w:sz w:val="20"/>
          <w:szCs w:val="20"/>
        </w:rPr>
        <w:t xml:space="preserve">1. </w:t>
      </w:r>
      <w:proofErr w:type="spellStart"/>
      <w:r w:rsidRPr="005A7274">
        <w:rPr>
          <w:rFonts w:asciiTheme="majorBidi" w:hAnsiTheme="majorBidi" w:cstheme="majorBidi"/>
          <w:i/>
          <w:iCs/>
          <w:sz w:val="20"/>
          <w:szCs w:val="20"/>
        </w:rPr>
        <w:t>Pulicaria</w:t>
      </w:r>
      <w:proofErr w:type="spellEnd"/>
      <w:r w:rsidRPr="005A7274">
        <w:rPr>
          <w:rFonts w:asciiTheme="majorBidi" w:hAnsiTheme="majorBidi" w:cstheme="majorBidi"/>
          <w:i/>
          <w:iCs/>
          <w:sz w:val="20"/>
          <w:szCs w:val="20"/>
        </w:rPr>
        <w:t xml:space="preserve"> undulata</w:t>
      </w:r>
      <w:r w:rsidRPr="005A7274">
        <w:rPr>
          <w:rFonts w:asciiTheme="majorBidi" w:hAnsiTheme="majorBidi" w:cstheme="majorBidi"/>
          <w:sz w:val="20"/>
          <w:szCs w:val="20"/>
        </w:rPr>
        <w:t xml:space="preserve"> (L.) plant form. A) Whole plant in the arid environment. B) Yellow </w:t>
      </w:r>
      <w:proofErr w:type="gramStart"/>
      <w:r w:rsidRPr="005A7274">
        <w:rPr>
          <w:rFonts w:asciiTheme="majorBidi" w:hAnsiTheme="majorBidi" w:cstheme="majorBidi"/>
          <w:sz w:val="20"/>
          <w:szCs w:val="20"/>
        </w:rPr>
        <w:t>flower</w:t>
      </w:r>
      <w:proofErr w:type="gramEnd"/>
      <w:r w:rsidRPr="005A7274">
        <w:rPr>
          <w:rFonts w:asciiTheme="majorBidi" w:hAnsiTheme="majorBidi" w:cstheme="majorBidi"/>
          <w:sz w:val="20"/>
          <w:szCs w:val="20"/>
        </w:rPr>
        <w:t xml:space="preserve"> that are being used in the extraction.</w:t>
      </w:r>
    </w:p>
    <w:p w14:paraId="63B04124" w14:textId="77777777" w:rsidR="00B00510" w:rsidRDefault="00B00510"/>
    <w:p w14:paraId="1B6DEA44" w14:textId="77777777" w:rsidR="00082E46" w:rsidRPr="00C52E54" w:rsidRDefault="00082E46" w:rsidP="00082E46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52E5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D9EA0A2" wp14:editId="69853BD1">
            <wp:extent cx="5178055" cy="3112029"/>
            <wp:effectExtent l="0" t="0" r="3810" b="0"/>
            <wp:docPr id="2" name="Picture 2" descr="C:\Users\mohmedpc\Downloads\النبات الثانى د.عمرو\كتابة البحث  بسم الله نبدأ\71b05536a7207bcbaec70be98e304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medpc\Downloads\النبات الثانى د.عمرو\كتابة البحث  بسم الله نبدأ\71b05536a7207bcbaec70be98e304c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25" cy="311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D430" w14:textId="435A32EC" w:rsidR="00082E46" w:rsidRDefault="00082E46" w:rsidP="00082E46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eastAsia="SimSun" w:hAnsiTheme="majorBidi" w:cstheme="majorBidi"/>
          <w:color w:val="1E03BD"/>
          <w:sz w:val="20"/>
          <w:szCs w:val="20"/>
          <w:lang w:eastAsia="zh-CN"/>
        </w:rPr>
        <w:t>Supp</w:t>
      </w:r>
      <w:r>
        <w:rPr>
          <w:rFonts w:asciiTheme="majorBidi" w:eastAsia="SimSun" w:hAnsiTheme="majorBidi" w:cstheme="majorBidi"/>
          <w:color w:val="1E03BD"/>
          <w:sz w:val="20"/>
          <w:szCs w:val="20"/>
          <w:lang w:eastAsia="zh-CN"/>
        </w:rPr>
        <w:t xml:space="preserve"> </w:t>
      </w:r>
      <w:r>
        <w:rPr>
          <w:rFonts w:asciiTheme="majorBidi" w:eastAsia="SimSun" w:hAnsiTheme="majorBidi" w:cstheme="majorBidi"/>
          <w:color w:val="1E03BD"/>
          <w:sz w:val="20"/>
          <w:szCs w:val="20"/>
          <w:lang w:eastAsia="zh-CN"/>
        </w:rPr>
        <w:t>2</w:t>
      </w:r>
      <w:r w:rsidRPr="00C52E54">
        <w:rPr>
          <w:rFonts w:asciiTheme="majorBidi" w:eastAsia="SimSun" w:hAnsiTheme="majorBidi" w:cstheme="majorBidi"/>
          <w:color w:val="1E03BD"/>
          <w:sz w:val="20"/>
          <w:szCs w:val="20"/>
          <w:lang w:eastAsia="zh-CN"/>
        </w:rPr>
        <w:t>.</w:t>
      </w:r>
      <w:r w:rsidRPr="00C52E54">
        <w:rPr>
          <w:rFonts w:asciiTheme="majorBidi" w:eastAsia="SimSun" w:hAnsiTheme="majorBidi" w:cstheme="majorBidi"/>
          <w:color w:val="000000" w:themeColor="text1"/>
          <w:sz w:val="20"/>
          <w:szCs w:val="20"/>
          <w:lang w:eastAsia="zh-CN"/>
        </w:rPr>
        <w:t xml:space="preserve"> (A) </w:t>
      </w:r>
      <w:r w:rsidRPr="00C52E54">
        <w:rPr>
          <w:rFonts w:asciiTheme="majorBidi" w:eastAsia="SimSun" w:hAnsiTheme="majorBidi" w:cstheme="majorBidi"/>
          <w:sz w:val="20"/>
          <w:szCs w:val="20"/>
          <w:lang w:eastAsia="zh-CN"/>
        </w:rPr>
        <w:t xml:space="preserve">Illustration of the </w:t>
      </w:r>
      <w:r w:rsidRPr="00C52E54">
        <w:rPr>
          <w:rFonts w:asciiTheme="majorBidi" w:hAnsiTheme="majorBidi" w:cstheme="majorBidi"/>
          <w:sz w:val="20"/>
          <w:szCs w:val="20"/>
        </w:rPr>
        <w:t xml:space="preserve">preparation of the aerial flowering parts of </w:t>
      </w:r>
      <w:proofErr w:type="spellStart"/>
      <w:r w:rsidRPr="00C52E54">
        <w:rPr>
          <w:rFonts w:asciiTheme="majorBidi" w:hAnsiTheme="majorBidi" w:cstheme="majorBidi"/>
          <w:i/>
          <w:iCs/>
          <w:sz w:val="20"/>
          <w:szCs w:val="20"/>
        </w:rPr>
        <w:t>pulicaria</w:t>
      </w:r>
      <w:proofErr w:type="spellEnd"/>
      <w:r w:rsidRPr="00C52E54">
        <w:rPr>
          <w:rFonts w:asciiTheme="majorBidi" w:hAnsiTheme="majorBidi" w:cstheme="majorBidi"/>
          <w:i/>
          <w:iCs/>
          <w:sz w:val="20"/>
          <w:szCs w:val="20"/>
        </w:rPr>
        <w:t xml:space="preserve"> undulate </w:t>
      </w:r>
      <w:r w:rsidRPr="00C52E54">
        <w:rPr>
          <w:rFonts w:asciiTheme="majorBidi" w:hAnsiTheme="majorBidi" w:cstheme="majorBidi"/>
          <w:sz w:val="20"/>
          <w:szCs w:val="20"/>
        </w:rPr>
        <w:t xml:space="preserve">extract; and (B) phytochemical molecules </w:t>
      </w:r>
      <w:r w:rsidRPr="00C52E54">
        <w:rPr>
          <w:rFonts w:asciiTheme="majorBidi" w:hAnsiTheme="majorBidi" w:cstheme="majorBidi"/>
          <w:i/>
          <w:iCs/>
          <w:sz w:val="20"/>
          <w:szCs w:val="20"/>
        </w:rPr>
        <w:t xml:space="preserve">p. </w:t>
      </w:r>
      <w:proofErr w:type="gramStart"/>
      <w:r w:rsidRPr="00C52E54">
        <w:rPr>
          <w:rFonts w:asciiTheme="majorBidi" w:hAnsiTheme="majorBidi" w:cstheme="majorBidi"/>
          <w:i/>
          <w:iCs/>
          <w:sz w:val="20"/>
          <w:szCs w:val="20"/>
        </w:rPr>
        <w:t>undulate</w:t>
      </w:r>
      <w:proofErr w:type="gramEnd"/>
      <w:r w:rsidRPr="00C52E54">
        <w:rPr>
          <w:rFonts w:asciiTheme="majorBidi" w:hAnsiTheme="majorBidi" w:cstheme="majorBidi"/>
          <w:sz w:val="20"/>
          <w:szCs w:val="20"/>
        </w:rPr>
        <w:t xml:space="preserve"> bactericidal mechanism agent</w:t>
      </w:r>
    </w:p>
    <w:p w14:paraId="4D973823" w14:textId="77777777" w:rsidR="00082E46" w:rsidRDefault="00082E46" w:rsidP="00082E46">
      <w:pPr>
        <w:rPr>
          <w:rFonts w:asciiTheme="majorBidi" w:hAnsiTheme="majorBidi" w:cstheme="majorBidi"/>
          <w:sz w:val="20"/>
          <w:szCs w:val="20"/>
        </w:rPr>
      </w:pPr>
    </w:p>
    <w:p w14:paraId="52D7DACA" w14:textId="77777777" w:rsidR="00082E46" w:rsidRPr="00C52E54" w:rsidRDefault="00082E46" w:rsidP="00082E46">
      <w:pPr>
        <w:spacing w:after="0" w:line="360" w:lineRule="auto"/>
        <w:ind w:firstLineChars="50" w:firstLine="10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52E54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6B4CC4B1" wp14:editId="7B22AE10">
            <wp:extent cx="5463019" cy="3019647"/>
            <wp:effectExtent l="0" t="0" r="4445" b="9525"/>
            <wp:docPr id="5" name="Picture 5" descr="C:\Users\mohmedpc\Downloads\النبات الثانى د.عمرو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hmedpc\Downloads\النبات الثانى د.عمرو\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3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158B7" w14:textId="77777777" w:rsidR="00082E46" w:rsidRDefault="00082E46" w:rsidP="00082E46">
      <w:pPr>
        <w:spacing w:after="0" w:line="360" w:lineRule="auto"/>
        <w:ind w:firstLineChars="50" w:firstLine="100"/>
        <w:jc w:val="both"/>
        <w:rPr>
          <w:rFonts w:asciiTheme="majorBidi" w:hAnsiTheme="majorBidi" w:cstheme="majorBidi"/>
          <w:color w:val="3211FB"/>
          <w:sz w:val="20"/>
          <w:szCs w:val="20"/>
          <w:rtl/>
        </w:rPr>
      </w:pPr>
    </w:p>
    <w:p w14:paraId="6EE53C72" w14:textId="32CBE20E" w:rsidR="00082E46" w:rsidRDefault="00082E46" w:rsidP="00082E46">
      <w:pPr>
        <w:spacing w:after="0" w:line="360" w:lineRule="auto"/>
        <w:ind w:firstLineChars="50" w:firstLine="100"/>
        <w:jc w:val="both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color w:val="3211FB"/>
          <w:sz w:val="20"/>
          <w:szCs w:val="20"/>
        </w:rPr>
        <w:t>Supp 3</w:t>
      </w:r>
      <w:r w:rsidRPr="00B82164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B82164">
        <w:rPr>
          <w:rFonts w:asciiTheme="majorBidi" w:hAnsiTheme="majorBidi" w:cstheme="majorBidi"/>
          <w:sz w:val="20"/>
          <w:szCs w:val="20"/>
        </w:rPr>
        <w:t xml:space="preserve">Structures of the 19 natural compounds </w:t>
      </w:r>
      <w:proofErr w:type="gramStart"/>
      <w:r w:rsidRPr="00B82164">
        <w:rPr>
          <w:rFonts w:asciiTheme="majorBidi" w:hAnsiTheme="majorBidi" w:cstheme="majorBidi"/>
          <w:sz w:val="20"/>
          <w:szCs w:val="20"/>
        </w:rPr>
        <w:t>isolated</w:t>
      </w:r>
      <w:proofErr w:type="gramEnd"/>
      <w:r w:rsidRPr="00B82164">
        <w:rPr>
          <w:rFonts w:asciiTheme="majorBidi" w:hAnsiTheme="majorBidi" w:cstheme="majorBidi"/>
          <w:sz w:val="20"/>
          <w:szCs w:val="20"/>
        </w:rPr>
        <w:t xml:space="preserve"> from</w:t>
      </w:r>
      <w:r w:rsidRPr="00B82164">
        <w:rPr>
          <w:rFonts w:asciiTheme="majorBidi" w:eastAsia="Times New Roman" w:hAnsiTheme="majorBidi" w:cstheme="majorBidi"/>
          <w:i/>
          <w:iCs/>
          <w:color w:val="FF0000"/>
          <w:sz w:val="20"/>
          <w:szCs w:val="20"/>
        </w:rPr>
        <w:t xml:space="preserve"> </w:t>
      </w:r>
      <w:r w:rsidRPr="00B82164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  <w:t>P. undulate</w:t>
      </w:r>
      <w:r w:rsidRPr="00B8216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extract.</w:t>
      </w:r>
    </w:p>
    <w:p w14:paraId="78EA62A9" w14:textId="77777777" w:rsidR="00082E46" w:rsidRDefault="00082E46" w:rsidP="00082E46"/>
    <w:p w14:paraId="22A71848" w14:textId="77777777" w:rsidR="00ED5382" w:rsidRPr="00C52E54" w:rsidRDefault="00ED5382" w:rsidP="00ED5382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52E5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BA37CD0" wp14:editId="79F816CB">
            <wp:extent cx="3990975" cy="3082316"/>
            <wp:effectExtent l="0" t="0" r="0" b="3810"/>
            <wp:docPr id="7" name="Picture 7" descr="C:\Users\mohmedpc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hmedpc\Desktop\5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24" cy="309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B4643" w14:textId="100E0C1C" w:rsidR="00ED5382" w:rsidRPr="00C52E54" w:rsidRDefault="00ED5382" w:rsidP="00ED538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color w:val="0000CC"/>
          <w:sz w:val="20"/>
          <w:szCs w:val="20"/>
        </w:rPr>
        <w:t>Supp</w:t>
      </w:r>
      <w:r>
        <w:rPr>
          <w:rFonts w:asciiTheme="majorBidi" w:hAnsiTheme="majorBidi" w:cstheme="majorBidi"/>
          <w:color w:val="0000CC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CC"/>
          <w:sz w:val="20"/>
          <w:szCs w:val="20"/>
        </w:rPr>
        <w:t>4</w:t>
      </w:r>
      <w:r w:rsidRPr="00C52E54">
        <w:rPr>
          <w:rFonts w:asciiTheme="majorBidi" w:hAnsiTheme="majorBidi" w:cstheme="majorBidi"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</w:rPr>
        <w:t>A</w:t>
      </w:r>
      <w:r w:rsidRPr="00C52E54">
        <w:rPr>
          <w:rFonts w:asciiTheme="majorBidi" w:hAnsiTheme="majorBidi" w:cstheme="majorBidi"/>
          <w:sz w:val="20"/>
          <w:szCs w:val="20"/>
        </w:rPr>
        <w:t xml:space="preserve">ntimicrobial screenings of </w:t>
      </w:r>
      <w:r w:rsidRPr="00C52E54">
        <w:rPr>
          <w:rFonts w:asciiTheme="majorBidi" w:hAnsiTheme="majorBidi" w:cstheme="majorBidi"/>
          <w:i/>
          <w:iCs/>
          <w:sz w:val="20"/>
          <w:szCs w:val="20"/>
        </w:rPr>
        <w:t>P. undulata</w:t>
      </w:r>
      <w:r w:rsidRPr="00C52E54">
        <w:rPr>
          <w:rFonts w:asciiTheme="majorBidi" w:hAnsiTheme="majorBidi" w:cstheme="majorBidi"/>
          <w:sz w:val="20"/>
          <w:szCs w:val="20"/>
        </w:rPr>
        <w:t xml:space="preserve"> petroleum ether </w:t>
      </w:r>
      <w:r>
        <w:rPr>
          <w:rFonts w:asciiTheme="majorBidi" w:hAnsiTheme="majorBidi" w:cstheme="majorBidi"/>
          <w:sz w:val="20"/>
          <w:szCs w:val="20"/>
        </w:rPr>
        <w:t>of the</w:t>
      </w:r>
      <w:r w:rsidRPr="00C52E54">
        <w:rPr>
          <w:rFonts w:asciiTheme="majorBidi" w:hAnsiTheme="majorBidi" w:cstheme="majorBidi"/>
          <w:sz w:val="20"/>
          <w:szCs w:val="20"/>
        </w:rPr>
        <w:t xml:space="preserve"> flowering parts extract against isolated bacteria. (A) Negative control (distilled water); (B) Positive control Levoﬂoxacin, and (C) </w:t>
      </w:r>
      <w:r w:rsidRPr="00C52E54">
        <w:rPr>
          <w:rFonts w:asciiTheme="majorBidi" w:hAnsiTheme="majorBidi" w:cstheme="majorBidi"/>
          <w:i/>
          <w:iCs/>
          <w:sz w:val="20"/>
          <w:szCs w:val="20"/>
        </w:rPr>
        <w:t>P. undulata</w:t>
      </w:r>
      <w:r w:rsidRPr="00C52E54">
        <w:rPr>
          <w:rFonts w:asciiTheme="majorBidi" w:hAnsiTheme="majorBidi" w:cstheme="majorBidi"/>
          <w:sz w:val="20"/>
          <w:szCs w:val="20"/>
        </w:rPr>
        <w:t xml:space="preserve"> extract (6 mg/disc).</w:t>
      </w:r>
    </w:p>
    <w:p w14:paraId="162EF62F" w14:textId="77777777" w:rsidR="00ED5382" w:rsidRDefault="00ED5382" w:rsidP="00082E46"/>
    <w:sectPr w:rsidR="00ED5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A0NTA1NTQ3NjQyMzVS0lEKTi0uzszPAykwrAUANjKtLCwAAAA="/>
  </w:docVars>
  <w:rsids>
    <w:rsidRoot w:val="00082E46"/>
    <w:rsid w:val="00082E46"/>
    <w:rsid w:val="000857C3"/>
    <w:rsid w:val="00592076"/>
    <w:rsid w:val="00B00510"/>
    <w:rsid w:val="00D96997"/>
    <w:rsid w:val="00ED3B4C"/>
    <w:rsid w:val="00E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00E9F"/>
  <w15:chartTrackingRefBased/>
  <w15:docId w15:val="{22F3331A-8116-404E-A104-F9397A53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E4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E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E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E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E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E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E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E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E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E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E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E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E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E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E4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E4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2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E4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2E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E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E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E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Elkelish</dc:creator>
  <cp:keywords/>
  <dc:description/>
  <cp:lastModifiedBy>Amr Elkelish</cp:lastModifiedBy>
  <cp:revision>2</cp:revision>
  <dcterms:created xsi:type="dcterms:W3CDTF">2025-05-05T20:29:00Z</dcterms:created>
  <dcterms:modified xsi:type="dcterms:W3CDTF">2025-05-05T21:37:00Z</dcterms:modified>
</cp:coreProperties>
</file>