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</w:rPr>
        <w:t>Highlights</w:t>
      </w:r>
    </w:p>
    <w:p>
      <w:pPr>
        <w:spacing w:line="480" w:lineRule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Proteomic analysis of serum in populations occupationally exposed to ACR was conducted.</w:t>
      </w:r>
    </w:p>
    <w:p>
      <w:pPr>
        <w:spacing w:line="480" w:lineRule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eEF2K is associated with impairment of learning and memory caused by ACR exposure</w:t>
      </w:r>
      <w:r>
        <w:rPr>
          <w:rFonts w:hint="eastAsia" w:ascii="Times New Roman" w:hAnsi="Times New Roman" w:eastAsia="宋体" w:cs="Times New Roman"/>
          <w:sz w:val="24"/>
        </w:rPr>
        <w:t>.</w:t>
      </w:r>
    </w:p>
    <w:p>
      <w:pPr>
        <w:spacing w:line="480" w:lineRule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Knocking down eEF2K can improve learning and memory impairment caused by ACR</w:t>
      </w:r>
      <w:r>
        <w:rPr>
          <w:rFonts w:hint="eastAsia" w:ascii="Times New Roman" w:hAnsi="Times New Roman" w:eastAsia="宋体" w:cs="Times New Roman"/>
          <w:sz w:val="24"/>
        </w:rPr>
        <w:t>.</w:t>
      </w:r>
    </w:p>
    <w:p>
      <w:pPr>
        <w:spacing w:line="480" w:lineRule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eEF2K influences learning and memory functions through ether lipid metabolism.</w:t>
      </w:r>
    </w:p>
    <w:p>
      <w:pPr>
        <w:spacing w:line="480" w:lineRule="auto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 xml:space="preserve">eEF2K is a key target for preventing </w:t>
      </w:r>
      <w:r>
        <w:rPr>
          <w:rFonts w:ascii="Times New Roman" w:hAnsi="Times New Roman" w:eastAsia="宋体" w:cs="Times New Roman"/>
          <w:sz w:val="24"/>
        </w:rPr>
        <w:t>and</w:t>
      </w:r>
      <w:r>
        <w:rPr>
          <w:rFonts w:hint="eastAsia" w:ascii="Times New Roman" w:hAnsi="Times New Roman" w:eastAsia="宋体" w:cs="Times New Roman"/>
          <w:sz w:val="24"/>
        </w:rPr>
        <w:t xml:space="preserve"> treating </w:t>
      </w:r>
      <w:r>
        <w:rPr>
          <w:rFonts w:ascii="Times New Roman" w:hAnsi="Times New Roman" w:eastAsia="宋体" w:cs="Times New Roman"/>
          <w:sz w:val="24"/>
        </w:rPr>
        <w:t>ACR</w:t>
      </w:r>
      <w:r>
        <w:rPr>
          <w:rFonts w:hint="eastAsia" w:ascii="Times New Roman" w:hAnsi="Times New Roman" w:eastAsia="宋体" w:cs="Times New Roman"/>
          <w:sz w:val="24"/>
        </w:rPr>
        <w:t>-induced impairment of learning and memory.</w:t>
      </w:r>
      <w:r>
        <w:rPr>
          <w:rFonts w:ascii="Times New Roman" w:hAnsi="Times New Roman" w:eastAsia="宋体" w:cs="Times New Roman"/>
          <w:sz w:val="24"/>
        </w:rPr>
        <w:tab/>
      </w:r>
      <w:r>
        <w:rPr>
          <w:rFonts w:ascii="Times New Roman" w:hAnsi="Times New Roman" w:eastAsia="宋体" w:cs="Times New Roman"/>
          <w:sz w:val="24"/>
        </w:rPr>
        <w:t xml:space="preserve">                                     </w:t>
      </w:r>
    </w:p>
    <w:bookmarkEnd w:id="0"/>
    <w:p>
      <w:pPr>
        <w:spacing w:line="480" w:lineRule="auto"/>
        <w:rPr>
          <w:rFonts w:ascii="Times New Roman" w:hAnsi="Times New Roman" w:eastAsia="宋体" w:cs="Times New Roman"/>
          <w:sz w:val="24"/>
        </w:rPr>
      </w:pPr>
    </w:p>
    <w:p>
      <w:pPr>
        <w:spacing w:line="480" w:lineRule="auto"/>
        <w:rPr>
          <w:rFonts w:ascii="Times New Roman" w:hAnsi="Times New Roman" w:eastAsia="宋体" w:cs="Times New Roman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wYTcxNTMwYmM2NTFkNzE4ZmExYzJiMTAzYTNlYWYifQ=="/>
  </w:docVars>
  <w:rsids>
    <w:rsidRoot w:val="25960F15"/>
    <w:rsid w:val="001D6708"/>
    <w:rsid w:val="00261E58"/>
    <w:rsid w:val="0028641A"/>
    <w:rsid w:val="00397AD5"/>
    <w:rsid w:val="0044289F"/>
    <w:rsid w:val="00465706"/>
    <w:rsid w:val="004915D2"/>
    <w:rsid w:val="00570580"/>
    <w:rsid w:val="00593B6C"/>
    <w:rsid w:val="00842308"/>
    <w:rsid w:val="008438E3"/>
    <w:rsid w:val="00862E57"/>
    <w:rsid w:val="00890A55"/>
    <w:rsid w:val="00B236F9"/>
    <w:rsid w:val="00CB7FAA"/>
    <w:rsid w:val="00E31977"/>
    <w:rsid w:val="00EE6BE5"/>
    <w:rsid w:val="00FB52A6"/>
    <w:rsid w:val="0F8E07F7"/>
    <w:rsid w:val="19DF187E"/>
    <w:rsid w:val="25960F15"/>
    <w:rsid w:val="46916FD5"/>
    <w:rsid w:val="4E7D7917"/>
    <w:rsid w:val="51B33CFC"/>
    <w:rsid w:val="5A056A12"/>
    <w:rsid w:val="60771B99"/>
    <w:rsid w:val="6299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8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9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405</Characters>
  <Lines>3</Lines>
  <Paragraphs>1</Paragraphs>
  <TotalTime>30</TotalTime>
  <ScaleCrop>false</ScaleCrop>
  <LinksUpToDate>false</LinksUpToDate>
  <CharactersWithSpaces>475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2023-11-19T10:26:00Z</dcterms:created>
  <dc:creator>Shirley</dc:creator>
  <cp:lastModifiedBy>Shirley</cp:lastModifiedBy>
  <dcterms:modified xsi:type="dcterms:W3CDTF">2023-12-06T02:46:01Z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7A15C92E422C49DFB64270F7D95832C3_11</vt:lpwstr>
  </property>
</Properties>
</file>