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9027B">
      <w:pPr>
        <w:spacing w:line="480" w:lineRule="auto"/>
        <w:jc w:val="left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2. Detailed histological characteristics of LS samples in this study.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2169"/>
        <w:gridCol w:w="1628"/>
        <w:gridCol w:w="1978"/>
        <w:gridCol w:w="1628"/>
        <w:gridCol w:w="1628"/>
        <w:gridCol w:w="2037"/>
        <w:gridCol w:w="1628"/>
        <w:gridCol w:w="1828"/>
      </w:tblGrid>
      <w:tr w14:paraId="55801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" w:type="pct"/>
            <w:vAlign w:val="center"/>
          </w:tcPr>
          <w:p w14:paraId="1046331D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ID</w:t>
            </w:r>
          </w:p>
        </w:tc>
        <w:tc>
          <w:tcPr>
            <w:tcW w:w="694" w:type="pct"/>
            <w:vAlign w:val="center"/>
          </w:tcPr>
          <w:p w14:paraId="66CBC8E1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Sample availability</w:t>
            </w:r>
          </w:p>
        </w:tc>
        <w:tc>
          <w:tcPr>
            <w:tcW w:w="521" w:type="pct"/>
            <w:vAlign w:val="center"/>
          </w:tcPr>
          <w:p w14:paraId="266DB53B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Epidermal atrophy</w:t>
            </w:r>
          </w:p>
        </w:tc>
        <w:tc>
          <w:tcPr>
            <w:tcW w:w="633" w:type="pct"/>
            <w:vAlign w:val="center"/>
          </w:tcPr>
          <w:p w14:paraId="31009DC0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Hyperkeratosis</w:t>
            </w:r>
          </w:p>
        </w:tc>
        <w:tc>
          <w:tcPr>
            <w:tcW w:w="521" w:type="pct"/>
            <w:vAlign w:val="center"/>
          </w:tcPr>
          <w:p w14:paraId="3CA0DBFF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Acanthusis</w:t>
            </w:r>
          </w:p>
        </w:tc>
        <w:tc>
          <w:tcPr>
            <w:tcW w:w="521" w:type="pct"/>
            <w:vAlign w:val="center"/>
          </w:tcPr>
          <w:p w14:paraId="42AB5577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Basal cell edema</w:t>
            </w:r>
          </w:p>
        </w:tc>
        <w:tc>
          <w:tcPr>
            <w:tcW w:w="652" w:type="pct"/>
            <w:vAlign w:val="center"/>
          </w:tcPr>
          <w:p w14:paraId="0ED54F02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Collagen homogenization</w:t>
            </w:r>
          </w:p>
        </w:tc>
        <w:tc>
          <w:tcPr>
            <w:tcW w:w="521" w:type="pct"/>
            <w:vAlign w:val="center"/>
          </w:tcPr>
          <w:p w14:paraId="322D71A5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Collagen edema</w:t>
            </w:r>
          </w:p>
        </w:tc>
        <w:tc>
          <w:tcPr>
            <w:tcW w:w="585" w:type="pct"/>
            <w:vAlign w:val="center"/>
          </w:tcPr>
          <w:p w14:paraId="2C9F7237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Inflammatory infiltration</w:t>
            </w:r>
          </w:p>
        </w:tc>
      </w:tr>
      <w:tr w14:paraId="3B31E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" w:type="pct"/>
            <w:vAlign w:val="center"/>
          </w:tcPr>
          <w:p w14:paraId="55A125AA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left="425" w:leftChars="0" w:right="0" w:rightChars="0" w:hanging="425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694" w:type="pct"/>
            <w:vAlign w:val="center"/>
          </w:tcPr>
          <w:p w14:paraId="19A81F13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2DECD294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633" w:type="pct"/>
            <w:vAlign w:val="center"/>
          </w:tcPr>
          <w:p w14:paraId="7EB62A41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521" w:type="pct"/>
            <w:vAlign w:val="center"/>
          </w:tcPr>
          <w:p w14:paraId="671851D7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521" w:type="pct"/>
            <w:vAlign w:val="center"/>
          </w:tcPr>
          <w:p w14:paraId="1011C139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652" w:type="pct"/>
            <w:vAlign w:val="center"/>
          </w:tcPr>
          <w:p w14:paraId="228B1468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5BAEFDCF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85" w:type="pct"/>
            <w:vAlign w:val="center"/>
          </w:tcPr>
          <w:p w14:paraId="24A4DD60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</w:tr>
      <w:tr w14:paraId="1E365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" w:type="pct"/>
            <w:vAlign w:val="center"/>
          </w:tcPr>
          <w:p w14:paraId="6F49B6A0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left="425" w:leftChars="0" w:right="0" w:rightChars="0" w:hanging="425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694" w:type="pct"/>
            <w:vAlign w:val="center"/>
          </w:tcPr>
          <w:p w14:paraId="20D32B38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0EB70E94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633" w:type="pct"/>
            <w:vAlign w:val="center"/>
          </w:tcPr>
          <w:p w14:paraId="02A65DF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2393ED5E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521" w:type="pct"/>
            <w:vAlign w:val="center"/>
          </w:tcPr>
          <w:p w14:paraId="59729D94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652" w:type="pct"/>
            <w:vAlign w:val="center"/>
          </w:tcPr>
          <w:p w14:paraId="2C0AFF9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1382DACB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585" w:type="pct"/>
            <w:vAlign w:val="center"/>
          </w:tcPr>
          <w:p w14:paraId="02B7CE38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</w:tr>
      <w:tr w14:paraId="40964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" w:type="pct"/>
            <w:vAlign w:val="center"/>
          </w:tcPr>
          <w:p w14:paraId="39DF5397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left="425" w:leftChars="0" w:right="0" w:rightChars="0" w:hanging="425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694" w:type="pct"/>
            <w:vAlign w:val="center"/>
          </w:tcPr>
          <w:p w14:paraId="503F4EF3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59C0EC23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633" w:type="pct"/>
            <w:vAlign w:val="center"/>
          </w:tcPr>
          <w:p w14:paraId="19DD5729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198E169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521" w:type="pct"/>
            <w:vAlign w:val="center"/>
          </w:tcPr>
          <w:p w14:paraId="262383CB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652" w:type="pct"/>
            <w:vAlign w:val="center"/>
          </w:tcPr>
          <w:p w14:paraId="0F022E1E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36E115FB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585" w:type="pct"/>
            <w:vAlign w:val="center"/>
          </w:tcPr>
          <w:p w14:paraId="23FE90C8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</w:tr>
      <w:tr w14:paraId="38C0A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" w:type="pct"/>
            <w:vAlign w:val="center"/>
          </w:tcPr>
          <w:p w14:paraId="2957A545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left="425" w:leftChars="0" w:right="0" w:rightChars="0" w:hanging="425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694" w:type="pct"/>
            <w:vAlign w:val="center"/>
          </w:tcPr>
          <w:p w14:paraId="4625ED03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223E0CC2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633" w:type="pct"/>
            <w:vAlign w:val="center"/>
          </w:tcPr>
          <w:p w14:paraId="02FD33EA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521" w:type="pct"/>
            <w:vAlign w:val="center"/>
          </w:tcPr>
          <w:p w14:paraId="4AF0E88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521" w:type="pct"/>
            <w:vAlign w:val="center"/>
          </w:tcPr>
          <w:p w14:paraId="7F28A4E1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652" w:type="pct"/>
            <w:vAlign w:val="center"/>
          </w:tcPr>
          <w:p w14:paraId="6A64B7CF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6D319CB8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85" w:type="pct"/>
            <w:vAlign w:val="center"/>
          </w:tcPr>
          <w:p w14:paraId="0897DA48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</w:tr>
      <w:tr w14:paraId="497A6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" w:type="pct"/>
            <w:vAlign w:val="center"/>
          </w:tcPr>
          <w:p w14:paraId="775A52BC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left="425" w:leftChars="0" w:right="0" w:rightChars="0" w:hanging="425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694" w:type="pct"/>
            <w:vAlign w:val="center"/>
          </w:tcPr>
          <w:p w14:paraId="1ECF24F1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65931920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633" w:type="pct"/>
            <w:vAlign w:val="center"/>
          </w:tcPr>
          <w:p w14:paraId="480E3461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2A9DA960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4EB9D354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652" w:type="pct"/>
            <w:vAlign w:val="center"/>
          </w:tcPr>
          <w:p w14:paraId="41B7B3EF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67178F63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585" w:type="pct"/>
            <w:vAlign w:val="center"/>
          </w:tcPr>
          <w:p w14:paraId="6F319279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</w:tr>
      <w:tr w14:paraId="0624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" w:type="pct"/>
            <w:vAlign w:val="center"/>
          </w:tcPr>
          <w:p w14:paraId="4B0A89FC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left="425" w:leftChars="0" w:right="0" w:rightChars="0" w:hanging="425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694" w:type="pct"/>
            <w:vAlign w:val="center"/>
          </w:tcPr>
          <w:p w14:paraId="1D16C5AF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2DDBE06A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633" w:type="pct"/>
            <w:vAlign w:val="center"/>
          </w:tcPr>
          <w:p w14:paraId="6710C697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0AC39DFB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521" w:type="pct"/>
            <w:vAlign w:val="center"/>
          </w:tcPr>
          <w:p w14:paraId="1C3F3911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652" w:type="pct"/>
            <w:vAlign w:val="center"/>
          </w:tcPr>
          <w:p w14:paraId="6D73B8F2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5842D784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585" w:type="pct"/>
            <w:vAlign w:val="center"/>
          </w:tcPr>
          <w:p w14:paraId="5B42B422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</w:tr>
      <w:tr w14:paraId="56635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" w:type="pct"/>
            <w:vAlign w:val="center"/>
          </w:tcPr>
          <w:p w14:paraId="2A55C8F8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left="425" w:leftChars="0" w:right="0" w:rightChars="0" w:hanging="425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694" w:type="pct"/>
            <w:vAlign w:val="center"/>
          </w:tcPr>
          <w:p w14:paraId="105EF774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0FBBFFBB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633" w:type="pct"/>
            <w:vAlign w:val="center"/>
          </w:tcPr>
          <w:p w14:paraId="1D39E856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55C9FF99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360E9EB9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652" w:type="pct"/>
            <w:vAlign w:val="center"/>
          </w:tcPr>
          <w:p w14:paraId="38F17698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21" w:type="pct"/>
            <w:vAlign w:val="center"/>
          </w:tcPr>
          <w:p w14:paraId="556202C0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  <w:tc>
          <w:tcPr>
            <w:tcW w:w="585" w:type="pct"/>
            <w:vAlign w:val="center"/>
          </w:tcPr>
          <w:p w14:paraId="1975275A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Yes</w:t>
            </w:r>
          </w:p>
        </w:tc>
      </w:tr>
      <w:tr w14:paraId="16F03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" w:type="pct"/>
            <w:vAlign w:val="center"/>
          </w:tcPr>
          <w:p w14:paraId="1366E8E4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left="425" w:leftChars="0" w:right="0" w:rightChars="0" w:hanging="425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694" w:type="pct"/>
          </w:tcPr>
          <w:p w14:paraId="26097C2D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No</w:t>
            </w:r>
          </w:p>
        </w:tc>
        <w:tc>
          <w:tcPr>
            <w:tcW w:w="521" w:type="pct"/>
          </w:tcPr>
          <w:p w14:paraId="2A450516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633" w:type="pct"/>
          </w:tcPr>
          <w:p w14:paraId="791C29E3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521" w:type="pct"/>
          </w:tcPr>
          <w:p w14:paraId="019F5B17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521" w:type="pct"/>
          </w:tcPr>
          <w:p w14:paraId="4D9F84D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652" w:type="pct"/>
          </w:tcPr>
          <w:p w14:paraId="2A9252CE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521" w:type="pct"/>
          </w:tcPr>
          <w:p w14:paraId="7B5F8967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585" w:type="pct"/>
          </w:tcPr>
          <w:p w14:paraId="11ADEF80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-</w:t>
            </w:r>
          </w:p>
        </w:tc>
      </w:tr>
    </w:tbl>
    <w:p w14:paraId="63763FDA">
      <w:pPr>
        <w:spacing w:line="480" w:lineRule="auto"/>
        <w:jc w:val="left"/>
        <w:rPr>
          <w:rFonts w:hint="eastAsia" w:ascii="Times New Roman" w:hAnsi="Times New Roman" w:cs="Times New Roman" w:eastAsiaTheme="minorEastAsia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LS: </w:t>
      </w:r>
      <w:r>
        <w:rPr>
          <w:rFonts w:ascii="Times New Roman" w:hAnsi="Times New Roman" w:cs="Times New Roman"/>
          <w:b w:val="0"/>
          <w:bCs w:val="0"/>
          <w:sz w:val="24"/>
        </w:rPr>
        <w:t>lichen sclerosus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.</w:t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DE4A5A"/>
    <w:multiLevelType w:val="singleLevel"/>
    <w:tmpl w:val="0ADE4A5A"/>
    <w:lvl w:ilvl="0" w:tentative="0">
      <w:start w:val="20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5MzRhMGExYzgzYjE4ZDJkMzg1N2M0NzI3NzI2MDQifQ=="/>
  </w:docVars>
  <w:rsids>
    <w:rsidRoot w:val="00000000"/>
    <w:rsid w:val="1AC60689"/>
    <w:rsid w:val="253264E4"/>
    <w:rsid w:val="51EC6040"/>
    <w:rsid w:val="5C8E022D"/>
    <w:rsid w:val="7901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358</Characters>
  <Lines>0</Lines>
  <Paragraphs>0</Paragraphs>
  <TotalTime>0</TotalTime>
  <ScaleCrop>false</ScaleCrop>
  <LinksUpToDate>false</LinksUpToDate>
  <CharactersWithSpaces>375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2024-06-27T14:39:00Z</dcterms:created>
  <dc:creator>LENOVO</dc:creator>
  <cp:lastModifiedBy>DoubleLD</cp:lastModifiedBy>
  <dcterms:modified xsi:type="dcterms:W3CDTF">2024-07-02T13:14:03Z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A43D985B964C4F3FB8430699FCAD1666_12</vt:lpwstr>
  </property>
</Properties>
</file>