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F04" w:rsidRPr="001F1010" w:rsidRDefault="00981F04" w:rsidP="00981F04">
      <w:pPr>
        <w:ind w:left="426" w:hanging="426"/>
        <w:rPr>
          <w:rFonts w:asciiTheme="majorHAnsi" w:hAnsiTheme="majorHAnsi" w:cs="Times New Roman"/>
          <w:b/>
        </w:rPr>
      </w:pPr>
      <w:r w:rsidRPr="001F1010">
        <w:rPr>
          <w:rFonts w:asciiTheme="majorHAnsi" w:hAnsiTheme="majorHAnsi" w:cs="Times New Roman"/>
          <w:b/>
        </w:rPr>
        <w:t xml:space="preserve">Supplement 1: </w:t>
      </w:r>
      <w:proofErr w:type="spellStart"/>
      <w:r w:rsidRPr="001F1010">
        <w:rPr>
          <w:rFonts w:asciiTheme="majorHAnsi" w:hAnsiTheme="majorHAnsi" w:cs="Times New Roman"/>
          <w:b/>
        </w:rPr>
        <w:t>IPCRG</w:t>
      </w:r>
      <w:proofErr w:type="spellEnd"/>
      <w:r w:rsidRPr="001F1010">
        <w:rPr>
          <w:rFonts w:asciiTheme="majorHAnsi" w:hAnsiTheme="majorHAnsi" w:cs="Times New Roman"/>
          <w:b/>
        </w:rPr>
        <w:t xml:space="preserve"> scaling up activities</w:t>
      </w:r>
    </w:p>
    <w:p w:rsidR="00981F04" w:rsidRPr="001F1010" w:rsidRDefault="00981F04" w:rsidP="00981F04"/>
    <w:tbl>
      <w:tblPr>
        <w:tblW w:w="10807" w:type="dxa"/>
        <w:tblInd w:w="55" w:type="dxa"/>
        <w:tblLayout w:type="fixed"/>
        <w:tblCellMar>
          <w:left w:w="70" w:type="dxa"/>
          <w:right w:w="70" w:type="dxa"/>
        </w:tblCellMar>
        <w:tblLook w:val="04A0"/>
      </w:tblPr>
      <w:tblGrid>
        <w:gridCol w:w="1433"/>
        <w:gridCol w:w="2835"/>
        <w:gridCol w:w="2551"/>
        <w:gridCol w:w="2552"/>
        <w:gridCol w:w="1276"/>
        <w:gridCol w:w="160"/>
      </w:tblGrid>
      <w:tr w:rsidR="00981F04" w:rsidRPr="006C2B1F" w:rsidTr="00F16270">
        <w:trPr>
          <w:trHeight w:val="600"/>
        </w:trPr>
        <w:tc>
          <w:tcPr>
            <w:tcW w:w="1433" w:type="dxa"/>
            <w:tcBorders>
              <w:top w:val="single" w:sz="4" w:space="0" w:color="auto"/>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Theme="majorHAnsi" w:eastAsia="Times New Roman" w:hAnsiTheme="majorHAnsi" w:cs="Arial"/>
                <w:b/>
                <w:bCs/>
              </w:rPr>
            </w:pPr>
            <w:bookmarkStart w:id="0" w:name="RANGE!A1:D19"/>
            <w:r w:rsidRPr="009F2B0E">
              <w:rPr>
                <w:rFonts w:asciiTheme="majorHAnsi" w:eastAsia="Times New Roman" w:hAnsiTheme="majorHAnsi" w:cs="Arial"/>
                <w:b/>
                <w:bCs/>
              </w:rPr>
              <w:t>Strategy papers</w:t>
            </w:r>
            <w:bookmarkEnd w:id="0"/>
          </w:p>
        </w:tc>
        <w:tc>
          <w:tcPr>
            <w:tcW w:w="2835" w:type="dxa"/>
            <w:tcBorders>
              <w:top w:val="single" w:sz="4" w:space="0" w:color="auto"/>
              <w:left w:val="nil"/>
              <w:bottom w:val="single" w:sz="4" w:space="0" w:color="auto"/>
              <w:right w:val="single" w:sz="4" w:space="0" w:color="auto"/>
            </w:tcBorders>
            <w:shd w:val="clear" w:color="000000" w:fill="FFFFFF"/>
            <w:hideMark/>
          </w:tcPr>
          <w:p w:rsidR="00981F04" w:rsidRPr="009F2B0E" w:rsidRDefault="00981F04" w:rsidP="00F16270">
            <w:pPr>
              <w:rPr>
                <w:rFonts w:asciiTheme="majorHAnsi" w:eastAsia="Times New Roman" w:hAnsiTheme="majorHAnsi" w:cs="Arial"/>
                <w:b/>
                <w:bCs/>
              </w:rPr>
            </w:pPr>
            <w:r w:rsidRPr="009F2B0E">
              <w:rPr>
                <w:rFonts w:asciiTheme="majorHAnsi" w:eastAsia="Times New Roman" w:hAnsiTheme="majorHAnsi" w:cs="Arial"/>
                <w:b/>
                <w:bCs/>
              </w:rPr>
              <w:t>Description of resource</w:t>
            </w:r>
          </w:p>
        </w:tc>
        <w:tc>
          <w:tcPr>
            <w:tcW w:w="2551" w:type="dxa"/>
            <w:tcBorders>
              <w:top w:val="single" w:sz="4" w:space="0" w:color="auto"/>
              <w:left w:val="nil"/>
              <w:bottom w:val="single" w:sz="4" w:space="0" w:color="auto"/>
              <w:right w:val="single" w:sz="4" w:space="0" w:color="auto"/>
            </w:tcBorders>
            <w:shd w:val="clear" w:color="000000" w:fill="FFFFFF"/>
            <w:hideMark/>
          </w:tcPr>
          <w:p w:rsidR="00981F04" w:rsidRPr="009F2B0E" w:rsidRDefault="00981F04" w:rsidP="00F16270">
            <w:pPr>
              <w:rPr>
                <w:rFonts w:asciiTheme="majorHAnsi" w:eastAsia="Times New Roman" w:hAnsiTheme="majorHAnsi" w:cs="Arial"/>
                <w:b/>
                <w:bCs/>
              </w:rPr>
            </w:pPr>
            <w:r w:rsidRPr="009F2B0E">
              <w:rPr>
                <w:rFonts w:asciiTheme="majorHAnsi" w:eastAsia="Times New Roman" w:hAnsiTheme="majorHAnsi" w:cs="Arial"/>
                <w:b/>
                <w:bCs/>
              </w:rPr>
              <w:t>Link to European resource/contact</w:t>
            </w:r>
          </w:p>
        </w:tc>
        <w:tc>
          <w:tcPr>
            <w:tcW w:w="2552" w:type="dxa"/>
            <w:tcBorders>
              <w:top w:val="single" w:sz="4" w:space="0" w:color="auto"/>
              <w:left w:val="nil"/>
              <w:bottom w:val="single" w:sz="4" w:space="0" w:color="auto"/>
              <w:right w:val="single" w:sz="4" w:space="0" w:color="auto"/>
            </w:tcBorders>
            <w:shd w:val="clear" w:color="000000" w:fill="FFFFFF"/>
            <w:hideMark/>
          </w:tcPr>
          <w:p w:rsidR="00981F04" w:rsidRPr="009F2B0E" w:rsidRDefault="00981F04" w:rsidP="00F16270">
            <w:pPr>
              <w:rPr>
                <w:rFonts w:asciiTheme="majorHAnsi" w:eastAsia="Times New Roman" w:hAnsiTheme="majorHAnsi" w:cs="Arial"/>
                <w:b/>
                <w:bCs/>
              </w:rPr>
            </w:pPr>
            <w:r w:rsidRPr="009F2B0E">
              <w:rPr>
                <w:rFonts w:asciiTheme="majorHAnsi" w:eastAsia="Times New Roman" w:hAnsiTheme="majorHAnsi" w:cs="Arial"/>
                <w:b/>
                <w:bCs/>
              </w:rPr>
              <w:t>Link to outside Europe resource or contact</w:t>
            </w:r>
          </w:p>
        </w:tc>
        <w:tc>
          <w:tcPr>
            <w:tcW w:w="1276" w:type="dxa"/>
            <w:tcBorders>
              <w:top w:val="nil"/>
              <w:left w:val="nil"/>
              <w:bottom w:val="nil"/>
              <w:right w:val="nil"/>
            </w:tcBorders>
            <w:shd w:val="clear" w:color="auto" w:fill="auto"/>
            <w:hideMark/>
          </w:tcPr>
          <w:p w:rsidR="00981F04" w:rsidRPr="009F2B0E" w:rsidRDefault="00981F04" w:rsidP="00F16270">
            <w:pPr>
              <w:rPr>
                <w:rFonts w:asciiTheme="majorHAnsi" w:eastAsia="Times New Roman" w:hAnsiTheme="majorHAnsi" w:cs="Times New Roman"/>
                <w:color w:val="DD0806"/>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Theme="majorHAnsi" w:eastAsia="Times New Roman" w:hAnsiTheme="majorHAnsi" w:cs="Times New Roman"/>
                <w:sz w:val="20"/>
                <w:szCs w:val="20"/>
              </w:rPr>
            </w:pPr>
          </w:p>
        </w:tc>
      </w:tr>
      <w:tr w:rsidR="00981F04" w:rsidRPr="001F1010" w:rsidTr="00F16270">
        <w:trPr>
          <w:trHeight w:val="78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Primary care strengthening</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Referenced position paper on primary care and respiratory disease</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color w:val="0000D4"/>
                <w:sz w:val="18"/>
                <w:szCs w:val="18"/>
                <w:u w:val="single"/>
              </w:rPr>
            </w:pPr>
            <w:hyperlink r:id="rId4" w:history="1">
              <w:r w:rsidRPr="001F1010">
                <w:rPr>
                  <w:rFonts w:ascii="Arial Narrow" w:eastAsia="Times New Roman" w:hAnsi="Arial Narrow" w:cs="Times New Roman"/>
                  <w:color w:val="0000D4"/>
                  <w:sz w:val="18"/>
                  <w:szCs w:val="18"/>
                  <w:u w:val="single"/>
                </w:rPr>
                <w:t>http://www.theipcrg.org/display/OurNetwork/POSITION+PAPER+1+Primary+care+and+chronic+lung+disease</w:t>
              </w:r>
            </w:hyperlink>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color w:val="0000D4"/>
                <w:sz w:val="18"/>
                <w:szCs w:val="18"/>
                <w:u w:val="single"/>
              </w:rPr>
            </w:pPr>
            <w:hyperlink r:id="rId5" w:history="1">
              <w:r w:rsidRPr="001F1010">
                <w:rPr>
                  <w:rFonts w:ascii="Arial Narrow" w:eastAsia="Times New Roman" w:hAnsi="Arial Narrow" w:cs="Times New Roman"/>
                  <w:color w:val="0000D4"/>
                  <w:sz w:val="18"/>
                  <w:szCs w:val="18"/>
                  <w:u w:val="single"/>
                </w:rPr>
                <w:t>http://www.theipcrg.org/display/OurNetwork/POSITION+PAPER+1+Primary+care+and+chronic+lung+disease</w:t>
              </w:r>
            </w:hyperlink>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1983"/>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Education for primary care clinicians about respiratory care: what works</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xml:space="preserve">McDonnell J, Williams S, Chavannes NH, de Sousa </w:t>
            </w:r>
            <w:proofErr w:type="spellStart"/>
            <w:r w:rsidRPr="009F2B0E">
              <w:rPr>
                <w:rFonts w:ascii="Arial Narrow" w:eastAsia="Times New Roman" w:hAnsi="Arial Narrow" w:cs="Times New Roman"/>
                <w:sz w:val="18"/>
                <w:szCs w:val="18"/>
              </w:rPr>
              <w:t>JC</w:t>
            </w:r>
            <w:proofErr w:type="spellEnd"/>
            <w:r w:rsidRPr="009F2B0E">
              <w:rPr>
                <w:rFonts w:ascii="Arial Narrow" w:eastAsia="Times New Roman" w:hAnsi="Arial Narrow" w:cs="Times New Roman"/>
                <w:sz w:val="18"/>
                <w:szCs w:val="18"/>
              </w:rPr>
              <w:t xml:space="preserve">, </w:t>
            </w:r>
            <w:proofErr w:type="spellStart"/>
            <w:proofErr w:type="gramStart"/>
            <w:r w:rsidRPr="009F2B0E">
              <w:rPr>
                <w:rFonts w:ascii="Arial Narrow" w:eastAsia="Times New Roman" w:hAnsi="Arial Narrow" w:cs="Times New Roman"/>
                <w:sz w:val="18"/>
                <w:szCs w:val="18"/>
              </w:rPr>
              <w:t>Fardy</w:t>
            </w:r>
            <w:proofErr w:type="spellEnd"/>
            <w:proofErr w:type="gramEnd"/>
            <w:r w:rsidRPr="009F2B0E">
              <w:rPr>
                <w:rFonts w:ascii="Arial Narrow" w:eastAsia="Times New Roman" w:hAnsi="Arial Narrow" w:cs="Times New Roman"/>
                <w:sz w:val="18"/>
                <w:szCs w:val="18"/>
              </w:rPr>
              <w:t xml:space="preserve"> </w:t>
            </w:r>
            <w:proofErr w:type="spellStart"/>
            <w:r w:rsidRPr="009F2B0E">
              <w:rPr>
                <w:rFonts w:ascii="Arial Narrow" w:eastAsia="Times New Roman" w:hAnsi="Arial Narrow" w:cs="Times New Roman"/>
                <w:sz w:val="18"/>
                <w:szCs w:val="18"/>
              </w:rPr>
              <w:t>HJ</w:t>
            </w:r>
            <w:proofErr w:type="spellEnd"/>
            <w:r w:rsidRPr="009F2B0E">
              <w:rPr>
                <w:rFonts w:ascii="Arial Narrow" w:eastAsia="Times New Roman" w:hAnsi="Arial Narrow" w:cs="Times New Roman"/>
                <w:sz w:val="18"/>
                <w:szCs w:val="18"/>
              </w:rPr>
              <w:t xml:space="preserve">, Fletcher M et al. Effecting change in primary care management of respiratory conditions: a global scoping exercise and literature review of educational interventions to inform the </w:t>
            </w:r>
            <w:proofErr w:type="spellStart"/>
            <w:r w:rsidRPr="009F2B0E">
              <w:rPr>
                <w:rFonts w:ascii="Arial Narrow" w:eastAsia="Times New Roman" w:hAnsi="Arial Narrow" w:cs="Times New Roman"/>
                <w:sz w:val="18"/>
                <w:szCs w:val="18"/>
              </w:rPr>
              <w:t>IPCRG's</w:t>
            </w:r>
            <w:proofErr w:type="spellEnd"/>
            <w:r w:rsidRPr="009F2B0E">
              <w:rPr>
                <w:rFonts w:ascii="Arial Narrow" w:eastAsia="Times New Roman" w:hAnsi="Arial Narrow" w:cs="Times New Roman"/>
                <w:sz w:val="18"/>
                <w:szCs w:val="18"/>
              </w:rPr>
              <w:t xml:space="preserve"> E-Quality initiative. Prim Care </w:t>
            </w:r>
            <w:proofErr w:type="spellStart"/>
            <w:r w:rsidRPr="009F2B0E">
              <w:rPr>
                <w:rFonts w:ascii="Arial Narrow" w:eastAsia="Times New Roman" w:hAnsi="Arial Narrow" w:cs="Times New Roman"/>
                <w:sz w:val="18"/>
                <w:szCs w:val="18"/>
              </w:rPr>
              <w:t>Respir</w:t>
            </w:r>
            <w:proofErr w:type="spellEnd"/>
            <w:r w:rsidRPr="009F2B0E">
              <w:rPr>
                <w:rFonts w:ascii="Arial Narrow" w:eastAsia="Times New Roman" w:hAnsi="Arial Narrow" w:cs="Times New Roman"/>
                <w:sz w:val="18"/>
                <w:szCs w:val="18"/>
              </w:rPr>
              <w:t xml:space="preserve"> J. 2012 </w:t>
            </w:r>
            <w:proofErr w:type="spellStart"/>
            <w:r w:rsidRPr="009F2B0E">
              <w:rPr>
                <w:rFonts w:ascii="Arial Narrow" w:eastAsia="Times New Roman" w:hAnsi="Arial Narrow" w:cs="Times New Roman"/>
                <w:sz w:val="18"/>
                <w:szCs w:val="18"/>
              </w:rPr>
              <w:t>Dec</w:t>
            </w:r>
            <w:proofErr w:type="gramStart"/>
            <w:r w:rsidRPr="009F2B0E">
              <w:rPr>
                <w:rFonts w:ascii="Arial Narrow" w:eastAsia="Times New Roman" w:hAnsi="Arial Narrow" w:cs="Times New Roman"/>
                <w:sz w:val="18"/>
                <w:szCs w:val="18"/>
              </w:rPr>
              <w:t>;21</w:t>
            </w:r>
            <w:proofErr w:type="spellEnd"/>
            <w:proofErr w:type="gramEnd"/>
            <w:r w:rsidRPr="009F2B0E">
              <w:rPr>
                <w:rFonts w:ascii="Arial Narrow" w:eastAsia="Times New Roman" w:hAnsi="Arial Narrow" w:cs="Times New Roman"/>
                <w:sz w:val="18"/>
                <w:szCs w:val="18"/>
              </w:rPr>
              <w:t xml:space="preserve">(4):431-436. </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Available from: 10.4104/</w:t>
            </w:r>
            <w:proofErr w:type="spellStart"/>
            <w:r w:rsidRPr="009F2B0E">
              <w:rPr>
                <w:rFonts w:ascii="Arial Narrow" w:eastAsia="Times New Roman" w:hAnsi="Arial Narrow" w:cs="Times New Roman"/>
                <w:sz w:val="18"/>
                <w:szCs w:val="18"/>
              </w:rPr>
              <w:t>pcrj.2012.00071</w:t>
            </w:r>
            <w:proofErr w:type="spellEnd"/>
            <w:r w:rsidRPr="009F2B0E">
              <w:rPr>
                <w:rFonts w:ascii="Arial Narrow" w:eastAsia="Times New Roman" w:hAnsi="Arial Narrow" w:cs="Times New Roman"/>
                <w:sz w:val="18"/>
                <w:szCs w:val="18"/>
              </w:rPr>
              <w:t xml:space="preserve">  and </w:t>
            </w:r>
            <w:proofErr w:type="spellStart"/>
            <w:r w:rsidRPr="009F2B0E">
              <w:rPr>
                <w:rFonts w:ascii="Arial Narrow" w:eastAsia="Times New Roman" w:hAnsi="Arial Narrow" w:cs="Times New Roman"/>
                <w:sz w:val="18"/>
                <w:szCs w:val="18"/>
              </w:rPr>
              <w:t>IPCRG</w:t>
            </w:r>
            <w:proofErr w:type="spellEnd"/>
            <w:r w:rsidRPr="009F2B0E">
              <w:rPr>
                <w:rFonts w:ascii="Arial Narrow" w:eastAsia="Times New Roman" w:hAnsi="Arial Narrow" w:cs="Times New Roman"/>
                <w:sz w:val="18"/>
                <w:szCs w:val="18"/>
              </w:rPr>
              <w:t xml:space="preserve"> website http://www.theipcrg.org/display/TeachColleagues/Teaching+colleagues</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Available from: 10.4104/</w:t>
            </w:r>
            <w:proofErr w:type="spellStart"/>
            <w:r w:rsidRPr="009F2B0E">
              <w:rPr>
                <w:rFonts w:ascii="Arial Narrow" w:eastAsia="Times New Roman" w:hAnsi="Arial Narrow" w:cs="Times New Roman"/>
                <w:sz w:val="18"/>
                <w:szCs w:val="18"/>
              </w:rPr>
              <w:t>pcrj.2012.00071</w:t>
            </w:r>
            <w:proofErr w:type="spellEnd"/>
            <w:r w:rsidRPr="009F2B0E">
              <w:rPr>
                <w:rFonts w:ascii="Arial Narrow" w:eastAsia="Times New Roman" w:hAnsi="Arial Narrow" w:cs="Times New Roman"/>
                <w:sz w:val="18"/>
                <w:szCs w:val="18"/>
              </w:rPr>
              <w:t xml:space="preserve">  and </w:t>
            </w:r>
            <w:proofErr w:type="spellStart"/>
            <w:r w:rsidRPr="009F2B0E">
              <w:rPr>
                <w:rFonts w:ascii="Arial Narrow" w:eastAsia="Times New Roman" w:hAnsi="Arial Narrow" w:cs="Times New Roman"/>
                <w:sz w:val="18"/>
                <w:szCs w:val="18"/>
              </w:rPr>
              <w:t>IPCRG</w:t>
            </w:r>
            <w:proofErr w:type="spellEnd"/>
            <w:r w:rsidRPr="009F2B0E">
              <w:rPr>
                <w:rFonts w:ascii="Arial Narrow" w:eastAsia="Times New Roman" w:hAnsi="Arial Narrow" w:cs="Times New Roman"/>
                <w:sz w:val="18"/>
                <w:szCs w:val="18"/>
              </w:rPr>
              <w:t xml:space="preserve"> website http://www.theipcrg.org/display/TeachColleagues/Teaching+colleagues</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166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Education for respiratory clinicians: how to build capacity</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xml:space="preserve">McDonnell J, </w:t>
            </w:r>
            <w:proofErr w:type="spellStart"/>
            <w:r w:rsidRPr="009F2B0E">
              <w:rPr>
                <w:rFonts w:ascii="Arial Narrow" w:eastAsia="Times New Roman" w:hAnsi="Arial Narrow" w:cs="Times New Roman"/>
                <w:sz w:val="18"/>
                <w:szCs w:val="18"/>
              </w:rPr>
              <w:t>Correia</w:t>
            </w:r>
            <w:proofErr w:type="spellEnd"/>
            <w:r w:rsidRPr="009F2B0E">
              <w:rPr>
                <w:rFonts w:ascii="Arial Narrow" w:eastAsia="Times New Roman" w:hAnsi="Arial Narrow" w:cs="Times New Roman"/>
                <w:sz w:val="18"/>
                <w:szCs w:val="18"/>
              </w:rPr>
              <w:t xml:space="preserve"> de Sousa J, Baxter N, </w:t>
            </w:r>
            <w:proofErr w:type="spellStart"/>
            <w:r w:rsidRPr="009F2B0E">
              <w:rPr>
                <w:rFonts w:ascii="Arial Narrow" w:eastAsia="Times New Roman" w:hAnsi="Arial Narrow" w:cs="Times New Roman"/>
                <w:sz w:val="18"/>
                <w:szCs w:val="18"/>
              </w:rPr>
              <w:t>Pinnock</w:t>
            </w:r>
            <w:proofErr w:type="spellEnd"/>
            <w:r w:rsidRPr="009F2B0E">
              <w:rPr>
                <w:rFonts w:ascii="Arial Narrow" w:eastAsia="Times New Roman" w:hAnsi="Arial Narrow" w:cs="Times New Roman"/>
                <w:sz w:val="18"/>
                <w:szCs w:val="18"/>
              </w:rPr>
              <w:t xml:space="preserve"> H, Roman-Rodriquez M, van </w:t>
            </w:r>
            <w:proofErr w:type="spellStart"/>
            <w:r w:rsidRPr="009F2B0E">
              <w:rPr>
                <w:rFonts w:ascii="Arial Narrow" w:eastAsia="Times New Roman" w:hAnsi="Arial Narrow" w:cs="Times New Roman"/>
                <w:sz w:val="18"/>
                <w:szCs w:val="18"/>
              </w:rPr>
              <w:t>der</w:t>
            </w:r>
            <w:proofErr w:type="spellEnd"/>
            <w:r w:rsidRPr="009F2B0E">
              <w:rPr>
                <w:rFonts w:ascii="Arial Narrow" w:eastAsia="Times New Roman" w:hAnsi="Arial Narrow" w:cs="Times New Roman"/>
                <w:sz w:val="18"/>
                <w:szCs w:val="18"/>
              </w:rPr>
              <w:t xml:space="preserve"> </w:t>
            </w:r>
            <w:proofErr w:type="spellStart"/>
            <w:r w:rsidRPr="009F2B0E">
              <w:rPr>
                <w:rFonts w:ascii="Arial Narrow" w:eastAsia="Times New Roman" w:hAnsi="Arial Narrow" w:cs="Times New Roman"/>
                <w:sz w:val="18"/>
                <w:szCs w:val="18"/>
              </w:rPr>
              <w:t>Molen</w:t>
            </w:r>
            <w:proofErr w:type="spellEnd"/>
            <w:r w:rsidRPr="009F2B0E">
              <w:rPr>
                <w:rFonts w:ascii="Arial Narrow" w:eastAsia="Times New Roman" w:hAnsi="Arial Narrow" w:cs="Times New Roman"/>
                <w:sz w:val="18"/>
                <w:szCs w:val="18"/>
              </w:rPr>
              <w:t xml:space="preserve"> T, Williams S.  Building capacity to improve respiratory care: the education strategy of the International Primary Care Respiratory Group 2014–2020       </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http://www.nature.com/articles/npjpcrm201472 and more information from http://www.theipcrg.org/display/TeachColleagues/Teaching+colleagues</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http://www.nature.com/articles/npjpcrm201472 and more information from http://www.theipcrg.org/display/TeachColleagues/Teaching+colleagues</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164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Research questions to meet primary care practitioner needs</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proofErr w:type="spellStart"/>
            <w:r w:rsidRPr="009F2B0E">
              <w:rPr>
                <w:rFonts w:ascii="Arial Narrow" w:eastAsia="Times New Roman" w:hAnsi="Arial Narrow" w:cs="Times New Roman"/>
                <w:sz w:val="18"/>
                <w:szCs w:val="18"/>
              </w:rPr>
              <w:t>Pinnock</w:t>
            </w:r>
            <w:proofErr w:type="spellEnd"/>
            <w:r w:rsidRPr="009F2B0E">
              <w:rPr>
                <w:rFonts w:ascii="Arial Narrow" w:eastAsia="Times New Roman" w:hAnsi="Arial Narrow" w:cs="Times New Roman"/>
                <w:sz w:val="18"/>
                <w:szCs w:val="18"/>
              </w:rPr>
              <w:t xml:space="preserve"> H, </w:t>
            </w:r>
            <w:proofErr w:type="spellStart"/>
            <w:r w:rsidRPr="009F2B0E">
              <w:rPr>
                <w:rFonts w:ascii="Arial Narrow" w:eastAsia="Times New Roman" w:hAnsi="Arial Narrow" w:cs="Times New Roman"/>
                <w:sz w:val="18"/>
                <w:szCs w:val="18"/>
              </w:rPr>
              <w:t>Ostrem</w:t>
            </w:r>
            <w:proofErr w:type="spellEnd"/>
            <w:r w:rsidRPr="009F2B0E">
              <w:rPr>
                <w:rFonts w:ascii="Arial Narrow" w:eastAsia="Times New Roman" w:hAnsi="Arial Narrow" w:cs="Times New Roman"/>
                <w:sz w:val="18"/>
                <w:szCs w:val="18"/>
              </w:rPr>
              <w:t xml:space="preserve"> A, Rodriguez MR, Ryan D, </w:t>
            </w:r>
            <w:proofErr w:type="spellStart"/>
            <w:r w:rsidRPr="009F2B0E">
              <w:rPr>
                <w:rFonts w:ascii="Arial Narrow" w:eastAsia="Times New Roman" w:hAnsi="Arial Narrow" w:cs="Times New Roman"/>
                <w:sz w:val="18"/>
                <w:szCs w:val="18"/>
              </w:rPr>
              <w:t>Stallberg</w:t>
            </w:r>
            <w:proofErr w:type="spellEnd"/>
            <w:r w:rsidRPr="009F2B0E">
              <w:rPr>
                <w:rFonts w:ascii="Arial Narrow" w:eastAsia="Times New Roman" w:hAnsi="Arial Narrow" w:cs="Times New Roman"/>
                <w:sz w:val="18"/>
                <w:szCs w:val="18"/>
              </w:rPr>
              <w:t xml:space="preserve"> B, Thomas M, </w:t>
            </w:r>
            <w:proofErr w:type="spellStart"/>
            <w:r w:rsidRPr="009F2B0E">
              <w:rPr>
                <w:rFonts w:ascii="Arial Narrow" w:eastAsia="Times New Roman" w:hAnsi="Arial Narrow" w:cs="Times New Roman"/>
                <w:sz w:val="18"/>
                <w:szCs w:val="18"/>
              </w:rPr>
              <w:t>Tsiligianni</w:t>
            </w:r>
            <w:proofErr w:type="spellEnd"/>
            <w:r w:rsidRPr="009F2B0E">
              <w:rPr>
                <w:rFonts w:ascii="Arial Narrow" w:eastAsia="Times New Roman" w:hAnsi="Arial Narrow" w:cs="Times New Roman"/>
                <w:sz w:val="18"/>
                <w:szCs w:val="18"/>
              </w:rPr>
              <w:t xml:space="preserve"> I, Williams S, Yusuf O.  The International Primary Care Respiratory Group (</w:t>
            </w:r>
            <w:proofErr w:type="spellStart"/>
            <w:r w:rsidRPr="009F2B0E">
              <w:rPr>
                <w:rFonts w:ascii="Arial Narrow" w:eastAsia="Times New Roman" w:hAnsi="Arial Narrow" w:cs="Times New Roman"/>
                <w:sz w:val="18"/>
                <w:szCs w:val="18"/>
              </w:rPr>
              <w:t>IPCRG</w:t>
            </w:r>
            <w:proofErr w:type="spellEnd"/>
            <w:r w:rsidRPr="009F2B0E">
              <w:rPr>
                <w:rFonts w:ascii="Arial Narrow" w:eastAsia="Times New Roman" w:hAnsi="Arial Narrow" w:cs="Times New Roman"/>
                <w:sz w:val="18"/>
                <w:szCs w:val="18"/>
              </w:rPr>
              <w:t>) Re</w:t>
            </w:r>
            <w:r>
              <w:rPr>
                <w:rFonts w:ascii="Arial Narrow" w:eastAsia="Times New Roman" w:hAnsi="Arial Narrow" w:cs="Times New Roman"/>
                <w:sz w:val="18"/>
                <w:szCs w:val="18"/>
              </w:rPr>
              <w:t>search Needs Statement 2010.</w:t>
            </w:r>
            <w:r>
              <w:rPr>
                <w:rFonts w:ascii="Arial Narrow" w:eastAsia="Times New Roman" w:hAnsi="Arial Narrow" w:cs="Times New Roman"/>
                <w:sz w:val="18"/>
                <w:szCs w:val="18"/>
              </w:rPr>
              <w:br/>
            </w:r>
            <w:r>
              <w:rPr>
                <w:rFonts w:ascii="Arial Narrow" w:eastAsia="Times New Roman" w:hAnsi="Arial Narrow" w:cs="Times New Roman"/>
                <w:sz w:val="18"/>
                <w:szCs w:val="18"/>
              </w:rPr>
              <w:br/>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xml:space="preserve">http://www.nature.com/articles/pcrj201021#abstract             more information from http://www.theipcrg.org/display/DoResearch/Prioritised+primary+care+respiratory+research+questions+from+our+reseach+needs+statement    </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xml:space="preserve">http://www.nature.com/articles/pcrj201021#abstract             more information from http://www.theipcrg.org/display/DoResearch/Prioritised+primary+care+respiratory+research+questions+from+our+reseach+needs+statement            </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142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Research questions to meet primary care practitioner needs (prioritised)</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proofErr w:type="spellStart"/>
            <w:r w:rsidRPr="009F2B0E">
              <w:rPr>
                <w:rFonts w:ascii="Arial Narrow" w:eastAsia="Times New Roman" w:hAnsi="Arial Narrow" w:cs="Times New Roman"/>
                <w:sz w:val="18"/>
                <w:szCs w:val="18"/>
              </w:rPr>
              <w:t>Pinnock</w:t>
            </w:r>
            <w:proofErr w:type="spellEnd"/>
            <w:r w:rsidRPr="009F2B0E">
              <w:rPr>
                <w:rFonts w:ascii="Arial Narrow" w:eastAsia="Times New Roman" w:hAnsi="Arial Narrow" w:cs="Times New Roman"/>
                <w:sz w:val="18"/>
                <w:szCs w:val="18"/>
              </w:rPr>
              <w:t xml:space="preserve"> H et al. Prioritising the respiratory research needs of primary care: the International Primary Care Respiratory Group (</w:t>
            </w:r>
            <w:proofErr w:type="spellStart"/>
            <w:r w:rsidRPr="009F2B0E">
              <w:rPr>
                <w:rFonts w:ascii="Arial Narrow" w:eastAsia="Times New Roman" w:hAnsi="Arial Narrow" w:cs="Times New Roman"/>
                <w:sz w:val="18"/>
                <w:szCs w:val="18"/>
              </w:rPr>
              <w:t>IPCRG</w:t>
            </w:r>
            <w:proofErr w:type="spellEnd"/>
            <w:r w:rsidRPr="009F2B0E">
              <w:rPr>
                <w:rFonts w:ascii="Arial Narrow" w:eastAsia="Times New Roman" w:hAnsi="Arial Narrow" w:cs="Times New Roman"/>
                <w:sz w:val="18"/>
                <w:szCs w:val="18"/>
              </w:rPr>
              <w:t xml:space="preserve">) e-Delphi exercise. Prim Care </w:t>
            </w:r>
            <w:proofErr w:type="spellStart"/>
            <w:r w:rsidRPr="009F2B0E">
              <w:rPr>
                <w:rFonts w:ascii="Arial Narrow" w:eastAsia="Times New Roman" w:hAnsi="Arial Narrow" w:cs="Times New Roman"/>
                <w:sz w:val="18"/>
                <w:szCs w:val="18"/>
              </w:rPr>
              <w:t>Respir</w:t>
            </w:r>
            <w:proofErr w:type="spellEnd"/>
            <w:r w:rsidRPr="009F2B0E">
              <w:rPr>
                <w:rFonts w:ascii="Arial Narrow" w:eastAsia="Times New Roman" w:hAnsi="Arial Narrow" w:cs="Times New Roman"/>
                <w:sz w:val="18"/>
                <w:szCs w:val="18"/>
              </w:rPr>
              <w:t xml:space="preserve"> J 2012</w:t>
            </w:r>
            <w:proofErr w:type="gramStart"/>
            <w:r w:rsidRPr="009F2B0E">
              <w:rPr>
                <w:rFonts w:ascii="Arial Narrow" w:eastAsia="Times New Roman" w:hAnsi="Arial Narrow" w:cs="Times New Roman"/>
                <w:sz w:val="18"/>
                <w:szCs w:val="18"/>
              </w:rPr>
              <w:t>;21</w:t>
            </w:r>
            <w:proofErr w:type="gramEnd"/>
            <w:r w:rsidRPr="009F2B0E">
              <w:rPr>
                <w:rFonts w:ascii="Arial Narrow" w:eastAsia="Times New Roman" w:hAnsi="Arial Narrow" w:cs="Times New Roman"/>
                <w:sz w:val="18"/>
                <w:szCs w:val="18"/>
              </w:rPr>
              <w:t>(1):19-27.</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xml:space="preserve">http://www.nature.com/articles/pcrj20126    and more information from http://www.theipcrg.org/display/DoResearch/Prioritised+primary+care+respiratory+research+questions+from+our+reseach+needs+statement    </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xml:space="preserve">http://www.nature.com/articles/pcrj20126    and more information from http://www.theipcrg.org/display/DoResearch/Prioritised+primary+care+respiratory+research+questions+from+our+reseach+needs+statement    </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30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color w:val="0000D4"/>
                <w:sz w:val="20"/>
                <w:szCs w:val="20"/>
              </w:rPr>
            </w:pPr>
            <w:r w:rsidRPr="009F2B0E">
              <w:rPr>
                <w:rFonts w:ascii="Arial Narrow" w:eastAsia="Times New Roman" w:hAnsi="Arial Narrow" w:cs="Times New Roman"/>
                <w:color w:val="0000D4"/>
                <w:sz w:val="20"/>
                <w:szCs w:val="20"/>
              </w:rPr>
              <w:t> </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color w:val="0000D4"/>
                <w:sz w:val="20"/>
                <w:szCs w:val="20"/>
              </w:rPr>
            </w:pPr>
            <w:r w:rsidRPr="009F2B0E">
              <w:rPr>
                <w:rFonts w:ascii="Arial Narrow" w:eastAsia="Times New Roman" w:hAnsi="Arial Narrow" w:cs="Times New Roman"/>
                <w:color w:val="0000D4"/>
                <w:sz w:val="20"/>
                <w:szCs w:val="20"/>
              </w:rPr>
              <w:t> </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color w:val="0000D4"/>
                <w:sz w:val="20"/>
                <w:szCs w:val="20"/>
              </w:rPr>
            </w:pPr>
            <w:r w:rsidRPr="009F2B0E">
              <w:rPr>
                <w:rFonts w:ascii="Arial Narrow" w:eastAsia="Times New Roman" w:hAnsi="Arial Narrow" w:cs="Times New Roman"/>
                <w:color w:val="0000D4"/>
                <w:sz w:val="20"/>
                <w:szCs w:val="20"/>
              </w:rPr>
              <w:t> </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color w:val="0000D4"/>
                <w:sz w:val="20"/>
                <w:szCs w:val="20"/>
              </w:rPr>
            </w:pPr>
            <w:r w:rsidRPr="009F2B0E">
              <w:rPr>
                <w:rFonts w:ascii="Arial Narrow" w:eastAsia="Times New Roman" w:hAnsi="Arial Narrow" w:cs="Times New Roman"/>
                <w:color w:val="0000D4"/>
                <w:sz w:val="20"/>
                <w:szCs w:val="20"/>
              </w:rPr>
              <w:t> </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6C2B1F" w:rsidTr="00F16270">
        <w:trPr>
          <w:trHeight w:val="90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Theme="majorHAnsi" w:eastAsia="Times New Roman" w:hAnsiTheme="majorHAnsi" w:cs="Arial"/>
                <w:b/>
                <w:bCs/>
              </w:rPr>
            </w:pPr>
            <w:r w:rsidRPr="009F2B0E">
              <w:rPr>
                <w:rFonts w:asciiTheme="majorHAnsi" w:eastAsia="Times New Roman" w:hAnsiTheme="majorHAnsi" w:cs="Arial"/>
                <w:b/>
                <w:bCs/>
              </w:rPr>
              <w:t>Chronic respiratory disease</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Theme="majorHAnsi" w:eastAsia="Times New Roman" w:hAnsiTheme="majorHAnsi" w:cs="Arial"/>
                <w:b/>
                <w:bCs/>
              </w:rPr>
            </w:pPr>
            <w:r w:rsidRPr="009F2B0E">
              <w:rPr>
                <w:rFonts w:asciiTheme="majorHAnsi" w:eastAsia="Times New Roman" w:hAnsiTheme="majorHAnsi" w:cs="Arial"/>
                <w:b/>
                <w:bCs/>
              </w:rPr>
              <w:t>Description of resource</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Theme="majorHAnsi" w:eastAsia="Times New Roman" w:hAnsiTheme="majorHAnsi" w:cs="Arial"/>
                <w:b/>
                <w:bCs/>
              </w:rPr>
            </w:pPr>
            <w:r w:rsidRPr="009F2B0E">
              <w:rPr>
                <w:rFonts w:asciiTheme="majorHAnsi" w:eastAsia="Times New Roman" w:hAnsiTheme="majorHAnsi" w:cs="Arial"/>
                <w:b/>
                <w:bCs/>
              </w:rPr>
              <w:t>Link to European resource/contact</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Theme="majorHAnsi" w:eastAsia="Times New Roman" w:hAnsiTheme="majorHAnsi" w:cs="Arial"/>
                <w:b/>
                <w:bCs/>
              </w:rPr>
            </w:pPr>
            <w:r w:rsidRPr="009F2B0E">
              <w:rPr>
                <w:rFonts w:asciiTheme="majorHAnsi" w:eastAsia="Times New Roman" w:hAnsiTheme="majorHAnsi" w:cs="Arial"/>
                <w:b/>
                <w:bCs/>
              </w:rPr>
              <w:t>Link to outside Europe resource or contact</w:t>
            </w:r>
          </w:p>
        </w:tc>
        <w:tc>
          <w:tcPr>
            <w:tcW w:w="1276" w:type="dxa"/>
            <w:tcBorders>
              <w:top w:val="nil"/>
              <w:left w:val="nil"/>
              <w:bottom w:val="nil"/>
              <w:right w:val="nil"/>
            </w:tcBorders>
            <w:shd w:val="clear" w:color="auto" w:fill="auto"/>
            <w:hideMark/>
          </w:tcPr>
          <w:p w:rsidR="00981F04" w:rsidRPr="009F2B0E" w:rsidRDefault="00981F04" w:rsidP="00F16270">
            <w:pPr>
              <w:rPr>
                <w:rFonts w:asciiTheme="majorHAnsi" w:eastAsia="Times New Roman" w:hAnsiTheme="majorHAnsi"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Theme="majorHAnsi" w:eastAsia="Times New Roman" w:hAnsiTheme="majorHAnsi" w:cs="Times New Roman"/>
                <w:sz w:val="20"/>
                <w:szCs w:val="20"/>
              </w:rPr>
            </w:pPr>
          </w:p>
        </w:tc>
      </w:tr>
      <w:tr w:rsidR="00981F04" w:rsidRPr="001F1010" w:rsidTr="00F16270">
        <w:trPr>
          <w:trHeight w:val="76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Health protection: immunisation</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Review of the literature on respiratory disease and immunisation.</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xml:space="preserve">Will be submitted for publication by December 2015 and a short online version produced for </w:t>
            </w:r>
            <w:proofErr w:type="spellStart"/>
            <w:r w:rsidRPr="009F2B0E">
              <w:rPr>
                <w:rFonts w:ascii="Arial Narrow" w:eastAsia="Times New Roman" w:hAnsi="Arial Narrow" w:cs="Times New Roman"/>
                <w:sz w:val="18"/>
                <w:szCs w:val="18"/>
              </w:rPr>
              <w:t>IPCRG</w:t>
            </w:r>
            <w:proofErr w:type="spellEnd"/>
            <w:r w:rsidRPr="009F2B0E">
              <w:rPr>
                <w:rFonts w:ascii="Arial Narrow" w:eastAsia="Times New Roman" w:hAnsi="Arial Narrow" w:cs="Times New Roman"/>
                <w:sz w:val="18"/>
                <w:szCs w:val="18"/>
              </w:rPr>
              <w:t xml:space="preserve"> website.</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xml:space="preserve">Will be submitted for publication by December 2015 and a short online version produced for </w:t>
            </w:r>
            <w:proofErr w:type="spellStart"/>
            <w:r w:rsidRPr="009F2B0E">
              <w:rPr>
                <w:rFonts w:ascii="Arial Narrow" w:eastAsia="Times New Roman" w:hAnsi="Arial Narrow" w:cs="Times New Roman"/>
                <w:sz w:val="18"/>
                <w:szCs w:val="18"/>
              </w:rPr>
              <w:t>IPCRG</w:t>
            </w:r>
            <w:proofErr w:type="spellEnd"/>
            <w:r w:rsidRPr="009F2B0E">
              <w:rPr>
                <w:rFonts w:ascii="Arial Narrow" w:eastAsia="Times New Roman" w:hAnsi="Arial Narrow" w:cs="Times New Roman"/>
                <w:sz w:val="18"/>
                <w:szCs w:val="18"/>
              </w:rPr>
              <w:t xml:space="preserve"> website.</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176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lastRenderedPageBreak/>
              <w:t xml:space="preserve">Diagnosis and management of </w:t>
            </w:r>
            <w:r>
              <w:rPr>
                <w:rFonts w:ascii="Arial Narrow" w:eastAsia="Times New Roman" w:hAnsi="Arial Narrow" w:cs="Times New Roman"/>
                <w:sz w:val="18"/>
                <w:szCs w:val="18"/>
              </w:rPr>
              <w:t>CHRONIC RESPIRATORY DISEASE</w:t>
            </w:r>
            <w:r w:rsidRPr="009F2B0E">
              <w:rPr>
                <w:rFonts w:ascii="Arial Narrow" w:eastAsia="Times New Roman" w:hAnsi="Arial Narrow" w:cs="Times New Roman"/>
                <w:sz w:val="18"/>
                <w:szCs w:val="18"/>
              </w:rPr>
              <w:t xml:space="preserve"> in primary care</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proofErr w:type="spellStart"/>
            <w:r w:rsidRPr="009F2B0E">
              <w:rPr>
                <w:rFonts w:ascii="Arial Narrow" w:eastAsia="Times New Roman" w:hAnsi="Arial Narrow" w:cs="Times New Roman"/>
                <w:sz w:val="18"/>
                <w:szCs w:val="18"/>
              </w:rPr>
              <w:t>Slidesets</w:t>
            </w:r>
            <w:proofErr w:type="spellEnd"/>
            <w:r w:rsidRPr="009F2B0E">
              <w:rPr>
                <w:rFonts w:ascii="Arial Narrow" w:eastAsia="Times New Roman" w:hAnsi="Arial Narrow" w:cs="Times New Roman"/>
                <w:sz w:val="18"/>
                <w:szCs w:val="18"/>
              </w:rPr>
              <w:t xml:space="preserve"> used for </w:t>
            </w:r>
            <w:proofErr w:type="spellStart"/>
            <w:r w:rsidRPr="009F2B0E">
              <w:rPr>
                <w:rFonts w:ascii="Arial Narrow" w:eastAsia="Times New Roman" w:hAnsi="Arial Narrow" w:cs="Times New Roman"/>
                <w:sz w:val="18"/>
                <w:szCs w:val="18"/>
              </w:rPr>
              <w:t>WONCA</w:t>
            </w:r>
            <w:proofErr w:type="spellEnd"/>
            <w:r w:rsidRPr="009F2B0E">
              <w:rPr>
                <w:rFonts w:ascii="Arial Narrow" w:eastAsia="Times New Roman" w:hAnsi="Arial Narrow" w:cs="Times New Roman"/>
                <w:sz w:val="18"/>
                <w:szCs w:val="18"/>
              </w:rPr>
              <w:t xml:space="preserve"> (global family doctor association) meetings from 2011 to 2014 to inform grass-roots GPs. </w:t>
            </w:r>
            <w:proofErr w:type="spellStart"/>
            <w:r w:rsidRPr="009F2B0E">
              <w:rPr>
                <w:rFonts w:ascii="Arial Narrow" w:eastAsia="Times New Roman" w:hAnsi="Arial Narrow" w:cs="Times New Roman"/>
                <w:sz w:val="18"/>
                <w:szCs w:val="18"/>
              </w:rPr>
              <w:t>IPCRG</w:t>
            </w:r>
            <w:proofErr w:type="spellEnd"/>
            <w:r w:rsidRPr="009F2B0E">
              <w:rPr>
                <w:rFonts w:ascii="Arial Narrow" w:eastAsia="Times New Roman" w:hAnsi="Arial Narrow" w:cs="Times New Roman"/>
                <w:sz w:val="18"/>
                <w:szCs w:val="18"/>
              </w:rPr>
              <w:t xml:space="preserve"> is the respiratory special interest group of </w:t>
            </w:r>
            <w:proofErr w:type="spellStart"/>
            <w:r w:rsidRPr="009F2B0E">
              <w:rPr>
                <w:rFonts w:ascii="Arial Narrow" w:eastAsia="Times New Roman" w:hAnsi="Arial Narrow" w:cs="Times New Roman"/>
                <w:sz w:val="18"/>
                <w:szCs w:val="18"/>
              </w:rPr>
              <w:t>WONCA</w:t>
            </w:r>
            <w:proofErr w:type="spellEnd"/>
            <w:r w:rsidRPr="009F2B0E">
              <w:rPr>
                <w:rFonts w:ascii="Arial Narrow" w:eastAsia="Times New Roman" w:hAnsi="Arial Narrow" w:cs="Times New Roman"/>
                <w:sz w:val="18"/>
                <w:szCs w:val="18"/>
              </w:rPr>
              <w:t xml:space="preserve"> Europe</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http://www.theipcrg.org/display/wonca/WONCA+2011+Presentations                  http://www.theipcrg.org/display/wonca/WONCA+2012+Presentations                 http://www.theipcrg.org/display/wonca/WONCA+2013+Presentations                         http://www.theipcrg.org/display/wonca/WONCA+2014+presentations</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240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xml:space="preserve">Asthma, </w:t>
            </w:r>
            <w:proofErr w:type="spellStart"/>
            <w:r w:rsidRPr="009F2B0E">
              <w:rPr>
                <w:rFonts w:ascii="Arial Narrow" w:eastAsia="Times New Roman" w:hAnsi="Arial Narrow" w:cs="Times New Roman"/>
                <w:sz w:val="18"/>
                <w:szCs w:val="18"/>
              </w:rPr>
              <w:t>COPD</w:t>
            </w:r>
            <w:proofErr w:type="spellEnd"/>
            <w:r w:rsidRPr="009F2B0E">
              <w:rPr>
                <w:rFonts w:ascii="Arial Narrow" w:eastAsia="Times New Roman" w:hAnsi="Arial Narrow" w:cs="Times New Roman"/>
                <w:sz w:val="18"/>
                <w:szCs w:val="18"/>
              </w:rPr>
              <w:t>, tobacco dependence, allergic rhinitis, sleep apnoea</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Map of national  guidelines 2013/14; summary; classified by country and by disease</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http://ipcrg.new.quintor.nl/display/ResMapping/Asthma</w:t>
            </w:r>
            <w:r w:rsidRPr="009F2B0E">
              <w:rPr>
                <w:rFonts w:ascii="Arial Narrow" w:eastAsia="Times New Roman" w:hAnsi="Arial Narrow" w:cs="Times New Roman"/>
                <w:sz w:val="18"/>
                <w:szCs w:val="18"/>
              </w:rPr>
              <w:br/>
              <w:t>http://ipcrg.new.quintor.nl/pages/viewpage.action?pageId=6455884</w:t>
            </w:r>
            <w:r w:rsidRPr="009F2B0E">
              <w:rPr>
                <w:rFonts w:ascii="Arial Narrow" w:eastAsia="Times New Roman" w:hAnsi="Arial Narrow" w:cs="Times New Roman"/>
                <w:sz w:val="18"/>
                <w:szCs w:val="18"/>
              </w:rPr>
              <w:br/>
              <w:t>http://www.theipcrg.org/display/ResMapping/Support+for+stopping+smoking</w:t>
            </w:r>
            <w:r w:rsidRPr="009F2B0E">
              <w:rPr>
                <w:rFonts w:ascii="Arial Narrow" w:eastAsia="Times New Roman" w:hAnsi="Arial Narrow" w:cs="Times New Roman"/>
                <w:sz w:val="18"/>
                <w:szCs w:val="18"/>
              </w:rPr>
              <w:br/>
              <w:t>http://ipcrg.new.quintor.nl/display/ResMapping/Allergic+rhinitis</w:t>
            </w:r>
            <w:r w:rsidRPr="009F2B0E">
              <w:rPr>
                <w:rFonts w:ascii="Arial Narrow" w:eastAsia="Times New Roman" w:hAnsi="Arial Narrow" w:cs="Times New Roman"/>
                <w:sz w:val="18"/>
                <w:szCs w:val="18"/>
              </w:rPr>
              <w:br/>
              <w:t>http://www.theipcrg.org/pages/viewpage.action?pageId=6455895</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http://ipcrg.new.quintor.nl/display/ResMapping/Asthma</w:t>
            </w:r>
            <w:r w:rsidRPr="009F2B0E">
              <w:rPr>
                <w:rFonts w:ascii="Arial Narrow" w:eastAsia="Times New Roman" w:hAnsi="Arial Narrow" w:cs="Times New Roman"/>
                <w:sz w:val="18"/>
                <w:szCs w:val="18"/>
              </w:rPr>
              <w:br/>
              <w:t>http://ipcrg.new.quintor.nl/pages/viewpage.action?pageId=6455884</w:t>
            </w:r>
            <w:r w:rsidRPr="009F2B0E">
              <w:rPr>
                <w:rFonts w:ascii="Arial Narrow" w:eastAsia="Times New Roman" w:hAnsi="Arial Narrow" w:cs="Times New Roman"/>
                <w:sz w:val="18"/>
                <w:szCs w:val="18"/>
              </w:rPr>
              <w:br/>
              <w:t>http://www.theipcrg.org/display/ResMapping/Support+for+stopping+smoking</w:t>
            </w:r>
            <w:r w:rsidRPr="009F2B0E">
              <w:rPr>
                <w:rFonts w:ascii="Arial Narrow" w:eastAsia="Times New Roman" w:hAnsi="Arial Narrow" w:cs="Times New Roman"/>
                <w:sz w:val="18"/>
                <w:szCs w:val="18"/>
              </w:rPr>
              <w:br/>
              <w:t>http://ipcrg.new.quintor.nl/display/ResMapping/Allergic+rhinitis</w:t>
            </w:r>
            <w:r w:rsidRPr="009F2B0E">
              <w:rPr>
                <w:rFonts w:ascii="Arial Narrow" w:eastAsia="Times New Roman" w:hAnsi="Arial Narrow" w:cs="Times New Roman"/>
                <w:sz w:val="18"/>
                <w:szCs w:val="18"/>
              </w:rPr>
              <w:br/>
              <w:t>http://www.theipcrg.org/pages/viewpage.action?pageId=6455895</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color w:val="DD0806"/>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220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Asthma</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Teach the teacher programme, difficult to manage asthma including a desktop helper translated into multiple European languages</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http://ipcrg.new.quintor.nl/display/TreatP/Home+-+Difficult+to+manage+asthma</w:t>
            </w:r>
            <w:r w:rsidRPr="009F2B0E">
              <w:rPr>
                <w:rFonts w:ascii="Arial Narrow" w:eastAsia="Times New Roman" w:hAnsi="Arial Narrow" w:cs="Times New Roman"/>
                <w:sz w:val="18"/>
                <w:szCs w:val="18"/>
              </w:rPr>
              <w:br/>
              <w:t>http://www.theipcrg.org/display/TreatP/Desktop+helper+difficult+to+manage+asthma</w:t>
            </w:r>
            <w:r w:rsidRPr="009F2B0E">
              <w:rPr>
                <w:rFonts w:ascii="Arial Narrow" w:eastAsia="Times New Roman" w:hAnsi="Arial Narrow" w:cs="Times New Roman"/>
                <w:sz w:val="18"/>
                <w:szCs w:val="18"/>
              </w:rPr>
              <w:br/>
              <w:t>http://www.theipcrg.org/display/TreatP/Difficult+to+manage+asthma+-+Position+Paper</w:t>
            </w:r>
            <w:r w:rsidRPr="009F2B0E">
              <w:rPr>
                <w:rFonts w:ascii="Arial Narrow" w:eastAsia="Times New Roman" w:hAnsi="Arial Narrow" w:cs="Times New Roman"/>
                <w:sz w:val="18"/>
                <w:szCs w:val="18"/>
              </w:rPr>
              <w:br/>
              <w:t xml:space="preserve"> </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50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Allergic rhinitis (AR)</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Links to primary care resources on AR</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color w:val="0000D4"/>
                <w:sz w:val="18"/>
                <w:szCs w:val="18"/>
                <w:u w:val="single"/>
              </w:rPr>
            </w:pPr>
            <w:hyperlink r:id="rId6" w:history="1">
              <w:r w:rsidRPr="001F1010">
                <w:rPr>
                  <w:rFonts w:ascii="Arial Narrow" w:eastAsia="Times New Roman" w:hAnsi="Arial Narrow" w:cs="Times New Roman"/>
                  <w:color w:val="0000D4"/>
                  <w:sz w:val="18"/>
                  <w:szCs w:val="18"/>
                  <w:u w:val="single"/>
                </w:rPr>
                <w:t>http://www.theipcrg.org/display/TreatP/Treating+Allergic+Rhinitis</w:t>
              </w:r>
            </w:hyperlink>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color w:val="DD0806"/>
                <w:sz w:val="20"/>
                <w:szCs w:val="20"/>
              </w:rPr>
            </w:pPr>
          </w:p>
        </w:tc>
      </w:tr>
      <w:tr w:rsidR="00981F04" w:rsidRPr="001F1010" w:rsidTr="00F16270">
        <w:trPr>
          <w:trHeight w:val="286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Tobacco dependence</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Review of tobacco dependence guidelines for primary care and analysis of how evidence-based they are and how primary care was engaged</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proofErr w:type="spellStart"/>
            <w:r w:rsidRPr="009F2B0E">
              <w:rPr>
                <w:rFonts w:ascii="Arial Narrow" w:eastAsia="Times New Roman" w:hAnsi="Arial Narrow" w:cs="Times New Roman"/>
                <w:sz w:val="18"/>
                <w:szCs w:val="18"/>
              </w:rPr>
              <w:t>Sheals</w:t>
            </w:r>
            <w:proofErr w:type="spellEnd"/>
            <w:r w:rsidRPr="009F2B0E">
              <w:rPr>
                <w:rFonts w:ascii="Arial Narrow" w:eastAsia="Times New Roman" w:hAnsi="Arial Narrow" w:cs="Times New Roman"/>
                <w:sz w:val="18"/>
                <w:szCs w:val="18"/>
              </w:rPr>
              <w:t xml:space="preserve">, K., </w:t>
            </w:r>
            <w:proofErr w:type="spellStart"/>
            <w:r w:rsidRPr="009F2B0E">
              <w:rPr>
                <w:rFonts w:ascii="Arial Narrow" w:eastAsia="Times New Roman" w:hAnsi="Arial Narrow" w:cs="Times New Roman"/>
                <w:sz w:val="18"/>
                <w:szCs w:val="18"/>
              </w:rPr>
              <w:t>Allistone</w:t>
            </w:r>
            <w:proofErr w:type="spellEnd"/>
            <w:r w:rsidRPr="009F2B0E">
              <w:rPr>
                <w:rFonts w:ascii="Arial Narrow" w:eastAsia="Times New Roman" w:hAnsi="Arial Narrow" w:cs="Times New Roman"/>
                <w:sz w:val="18"/>
                <w:szCs w:val="18"/>
              </w:rPr>
              <w:t>, G. &amp; McEwen A. (2014) The nature and extent of national tobacco treatment guidelines for primary care: Report for the International Primary Care Respiratory Group. London, National Centre for Smoking Cessation and Training. Final report (5 December 2014).  http://www.theipcrg.org/display/RESSMO/Tobacco+treatment%3A+list+of+national+guidelines+and+scope+of+guidelines+for+primary+care</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proofErr w:type="spellStart"/>
            <w:r w:rsidRPr="009F2B0E">
              <w:rPr>
                <w:rFonts w:ascii="Arial Narrow" w:eastAsia="Times New Roman" w:hAnsi="Arial Narrow" w:cs="Times New Roman"/>
                <w:sz w:val="18"/>
                <w:szCs w:val="18"/>
              </w:rPr>
              <w:t>Sheals</w:t>
            </w:r>
            <w:proofErr w:type="spellEnd"/>
            <w:r w:rsidRPr="009F2B0E">
              <w:rPr>
                <w:rFonts w:ascii="Arial Narrow" w:eastAsia="Times New Roman" w:hAnsi="Arial Narrow" w:cs="Times New Roman"/>
                <w:sz w:val="18"/>
                <w:szCs w:val="18"/>
              </w:rPr>
              <w:t xml:space="preserve">, K., </w:t>
            </w:r>
            <w:proofErr w:type="spellStart"/>
            <w:r w:rsidRPr="009F2B0E">
              <w:rPr>
                <w:rFonts w:ascii="Arial Narrow" w:eastAsia="Times New Roman" w:hAnsi="Arial Narrow" w:cs="Times New Roman"/>
                <w:sz w:val="18"/>
                <w:szCs w:val="18"/>
              </w:rPr>
              <w:t>Allistone</w:t>
            </w:r>
            <w:proofErr w:type="spellEnd"/>
            <w:r w:rsidRPr="009F2B0E">
              <w:rPr>
                <w:rFonts w:ascii="Arial Narrow" w:eastAsia="Times New Roman" w:hAnsi="Arial Narrow" w:cs="Times New Roman"/>
                <w:sz w:val="18"/>
                <w:szCs w:val="18"/>
              </w:rPr>
              <w:t>, G. &amp; McEwen A. (2014) The nature and extent of national tobacco treatment guidelines for primary care: Report for the International Primary Care Respiratory Group. London, National Centre for Smoking Cessation and Training. Final report (5 December 2014).  http://www.theipcrg.org/display/RESSMO/Tobacco+treatment%3A+list+of+national+guidelines+and+scope+of+guidelines+for+primary+care</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color w:val="DD0806"/>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120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Tobacco dependence</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xml:space="preserve">Tackling the smoking epidemic set of resources including desktop helpers (due for review November 2015), </w:t>
            </w:r>
            <w:proofErr w:type="spellStart"/>
            <w:r w:rsidRPr="009F2B0E">
              <w:rPr>
                <w:rFonts w:ascii="Arial Narrow" w:eastAsia="Times New Roman" w:hAnsi="Arial Narrow" w:cs="Times New Roman"/>
                <w:sz w:val="18"/>
                <w:szCs w:val="18"/>
              </w:rPr>
              <w:t>Powerpoint</w:t>
            </w:r>
            <w:proofErr w:type="spellEnd"/>
            <w:r w:rsidRPr="009F2B0E">
              <w:rPr>
                <w:rFonts w:ascii="Arial Narrow" w:eastAsia="Times New Roman" w:hAnsi="Arial Narrow" w:cs="Times New Roman"/>
                <w:sz w:val="18"/>
                <w:szCs w:val="18"/>
              </w:rPr>
              <w:t xml:space="preserve"> slides and online resource</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http://www.theipcrg.org/display/TreatP/Tobacco+Dependence               http://www.theipcrg.org/display/TreatP/IPCRG+Opinion+3%3A+Helping+patients+quit+smoking</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http://www.theipcrg.org/display/TreatP/Tobacco+Dependence               http://www.theipcrg.org/display/TreatP/IPCRG+Opinion+3%3A+Helping+patients+quit+smoking</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308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lastRenderedPageBreak/>
              <w:t>Chronic respiratory disease in low income countries (the FRESH AIR movement)</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xml:space="preserve">Progress reports and papers from the </w:t>
            </w:r>
            <w:proofErr w:type="spellStart"/>
            <w:r w:rsidRPr="009F2B0E">
              <w:rPr>
                <w:rFonts w:ascii="Arial Narrow" w:eastAsia="Times New Roman" w:hAnsi="Arial Narrow" w:cs="Times New Roman"/>
                <w:sz w:val="18"/>
                <w:szCs w:val="18"/>
              </w:rPr>
              <w:t>IPCRG</w:t>
            </w:r>
            <w:proofErr w:type="spellEnd"/>
            <w:r w:rsidRPr="009F2B0E">
              <w:rPr>
                <w:rFonts w:ascii="Arial Narrow" w:eastAsia="Times New Roman" w:hAnsi="Arial Narrow" w:cs="Times New Roman"/>
                <w:sz w:val="18"/>
                <w:szCs w:val="18"/>
              </w:rPr>
              <w:t xml:space="preserve"> movement to describe the prevalence of smoke from smoking cigarettes, pipes and roll-ups and from indoor air pollution generated by cooking and heating biomass fuel and kerosene lighting. Note that a new Horizon 2020 FRESH AIR programme is due to launch in October 2015.</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xml:space="preserve">Protocols for prevalence study and intervention study available on request to </w:t>
            </w:r>
            <w:proofErr w:type="spellStart"/>
            <w:r w:rsidRPr="009F2B0E">
              <w:rPr>
                <w:rFonts w:ascii="Arial Narrow" w:eastAsia="Times New Roman" w:hAnsi="Arial Narrow" w:cs="Times New Roman"/>
                <w:sz w:val="18"/>
                <w:szCs w:val="18"/>
              </w:rPr>
              <w:t>IPCRG</w:t>
            </w:r>
            <w:proofErr w:type="spellEnd"/>
            <w:r w:rsidRPr="009F2B0E">
              <w:rPr>
                <w:rFonts w:ascii="Arial Narrow" w:eastAsia="Times New Roman" w:hAnsi="Arial Narrow" w:cs="Times New Roman"/>
                <w:sz w:val="18"/>
                <w:szCs w:val="18"/>
              </w:rPr>
              <w:t xml:space="preserve">          http://www.theipcrg.org/display/DoResearch/FRESH+AIR</w:t>
            </w:r>
            <w:r w:rsidRPr="009F2B0E">
              <w:rPr>
                <w:rFonts w:ascii="Arial Narrow" w:eastAsia="Times New Roman" w:hAnsi="Arial Narrow" w:cs="Times New Roman"/>
                <w:sz w:val="18"/>
                <w:szCs w:val="18"/>
              </w:rPr>
              <w:br/>
              <w:t>http://www.theipcrg.org/display/DoResearch/About+FRESH+AIR+Uganda</w:t>
            </w:r>
            <w:r w:rsidRPr="009F2B0E">
              <w:rPr>
                <w:rFonts w:ascii="Arial Narrow" w:eastAsia="Times New Roman" w:hAnsi="Arial Narrow" w:cs="Times New Roman"/>
                <w:sz w:val="18"/>
                <w:szCs w:val="18"/>
              </w:rPr>
              <w:br/>
              <w:t>http://www.theipcrg.org/display/DoResearch/FRESH+AIR+India</w:t>
            </w:r>
            <w:r w:rsidRPr="009F2B0E">
              <w:rPr>
                <w:rFonts w:ascii="Arial Narrow" w:eastAsia="Times New Roman" w:hAnsi="Arial Narrow" w:cs="Times New Roman"/>
                <w:sz w:val="18"/>
                <w:szCs w:val="18"/>
              </w:rPr>
              <w:br/>
              <w:t>http://www.theipcrg.org/display/DoResearch/FRESH+AIR+Kyrgyzstan</w:t>
            </w:r>
            <w:r w:rsidRPr="009F2B0E">
              <w:rPr>
                <w:rFonts w:ascii="Arial Narrow" w:eastAsia="Times New Roman" w:hAnsi="Arial Narrow" w:cs="Times New Roman"/>
                <w:sz w:val="18"/>
                <w:szCs w:val="18"/>
              </w:rPr>
              <w:br/>
              <w:t>http://www.theipcrg.org/pages/viewpage.action?pageId=8781866</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308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proofErr w:type="spellStart"/>
            <w:r w:rsidRPr="009F2B0E">
              <w:rPr>
                <w:rFonts w:ascii="Arial Narrow" w:eastAsia="Times New Roman" w:hAnsi="Arial Narrow" w:cs="Times New Roman"/>
                <w:sz w:val="18"/>
                <w:szCs w:val="18"/>
              </w:rPr>
              <w:t>COPD</w:t>
            </w:r>
            <w:proofErr w:type="spellEnd"/>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Desktop "how to" helpers on palliative care, earlier diagnosis, spirometry; some in multiple languages</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xml:space="preserve">http://www.theipcrg.org/display/TreatP/Treating+Patients+Home               http://www.theipcrg.org/display/TreatP/IPCRG+Opinion+5+-+Early+diagnosis+of+COPD             http://www.theipcrg.org/display/TreatP/IPCRG+Opinion+2%3A+Theophylline+Opinion+Sheet        http://www.theipcrg.org/display/TreatP/IPCRG+Opinion+1%3A+Opinion+Sheet+on+Spirometry  http://www.theipcrg.org/display/TreatP/IPCRG+Opinion+4%3A+Palliative+Care+Opinion+Sheet   </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xml:space="preserve">http://www.theipcrg.org/display/TreatP/Treating+Patients+Home               http://www.theipcrg.org/display/TreatP/IPCRG+Opinion+5+-+Early+diagnosis+of+COPD             http://www.theipcrg.org/display/TreatP/IPCRG+Opinion+2%3A+Theophylline+Opinion+Sheet        http://www.theipcrg.org/display/TreatP/IPCRG+Opinion+1%3A+Opinion+Sheet+on+Spirometry  http://www.theipcrg.org/display/TreatP/IPCRG+Opinion+4%3A+Palliative+Care+Opinion+Sheet   </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118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Use of routine primary care datasets to identify best practice or problems that need an intervention</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proofErr w:type="spellStart"/>
            <w:r w:rsidRPr="009F2B0E">
              <w:rPr>
                <w:rFonts w:ascii="Arial Narrow" w:eastAsia="Times New Roman" w:hAnsi="Arial Narrow" w:cs="Times New Roman"/>
                <w:sz w:val="18"/>
                <w:szCs w:val="18"/>
              </w:rPr>
              <w:t>IPCRG</w:t>
            </w:r>
            <w:proofErr w:type="spellEnd"/>
            <w:r w:rsidRPr="009F2B0E">
              <w:rPr>
                <w:rFonts w:ascii="Arial Narrow" w:eastAsia="Times New Roman" w:hAnsi="Arial Narrow" w:cs="Times New Roman"/>
                <w:sz w:val="18"/>
                <w:szCs w:val="18"/>
              </w:rPr>
              <w:t xml:space="preserve"> set up UNLOCK to combine data sets from routine primary care.  A number of projects have now been published</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color w:val="0000D4"/>
                <w:sz w:val="18"/>
                <w:szCs w:val="18"/>
                <w:u w:val="single"/>
              </w:rPr>
            </w:pPr>
            <w:hyperlink r:id="rId7" w:history="1">
              <w:r w:rsidRPr="001F1010">
                <w:rPr>
                  <w:rFonts w:ascii="Arial Narrow" w:eastAsia="Times New Roman" w:hAnsi="Arial Narrow" w:cs="Times New Roman"/>
                  <w:color w:val="0000D4"/>
                  <w:sz w:val="18"/>
                  <w:szCs w:val="18"/>
                  <w:u w:val="single"/>
                </w:rPr>
                <w:t>http://www.theipcrg.org/display/DoResearch/About+UNLOCK</w:t>
              </w:r>
            </w:hyperlink>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xml:space="preserve">Colleagues from outside Europe are involved but have not yet published. </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192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Mental health and respiratory disease</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xml:space="preserve">A review paper on mental health and respiratory disease, looking at both people with mental health problems who are at high risk of smoking and therefore respiratory problems and also people with asthma and </w:t>
            </w:r>
            <w:proofErr w:type="spellStart"/>
            <w:r w:rsidRPr="009F2B0E">
              <w:rPr>
                <w:rFonts w:ascii="Arial Narrow" w:eastAsia="Times New Roman" w:hAnsi="Arial Narrow" w:cs="Times New Roman"/>
                <w:sz w:val="18"/>
                <w:szCs w:val="18"/>
              </w:rPr>
              <w:t>COPD</w:t>
            </w:r>
            <w:proofErr w:type="spellEnd"/>
            <w:r w:rsidRPr="009F2B0E">
              <w:rPr>
                <w:rFonts w:ascii="Arial Narrow" w:eastAsia="Times New Roman" w:hAnsi="Arial Narrow" w:cs="Times New Roman"/>
                <w:sz w:val="18"/>
                <w:szCs w:val="18"/>
              </w:rPr>
              <w:t xml:space="preserve"> who have anxiety and depression, and the </w:t>
            </w:r>
            <w:proofErr w:type="spellStart"/>
            <w:r w:rsidRPr="009F2B0E">
              <w:rPr>
                <w:rFonts w:ascii="Arial Narrow" w:eastAsia="Times New Roman" w:hAnsi="Arial Narrow" w:cs="Times New Roman"/>
                <w:sz w:val="18"/>
                <w:szCs w:val="18"/>
              </w:rPr>
              <w:t>effectieness</w:t>
            </w:r>
            <w:proofErr w:type="spellEnd"/>
            <w:r w:rsidRPr="009F2B0E">
              <w:rPr>
                <w:rFonts w:ascii="Arial Narrow" w:eastAsia="Times New Roman" w:hAnsi="Arial Narrow" w:cs="Times New Roman"/>
                <w:sz w:val="18"/>
                <w:szCs w:val="18"/>
              </w:rPr>
              <w:t xml:space="preserve"> of interventions.</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xml:space="preserve">Review due for submission to peer-reviewed journal December 2015 and a summary position paper online for </w:t>
            </w:r>
            <w:proofErr w:type="spellStart"/>
            <w:r w:rsidRPr="009F2B0E">
              <w:rPr>
                <w:rFonts w:ascii="Arial Narrow" w:eastAsia="Times New Roman" w:hAnsi="Arial Narrow" w:cs="Times New Roman"/>
                <w:sz w:val="18"/>
                <w:szCs w:val="18"/>
              </w:rPr>
              <w:t>IPCRG</w:t>
            </w:r>
            <w:proofErr w:type="spellEnd"/>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xml:space="preserve">Review due for submission to peer-reviewed journal December 2015 and a summary position paper online for </w:t>
            </w:r>
            <w:proofErr w:type="spellStart"/>
            <w:r w:rsidRPr="009F2B0E">
              <w:rPr>
                <w:rFonts w:ascii="Arial Narrow" w:eastAsia="Times New Roman" w:hAnsi="Arial Narrow" w:cs="Times New Roman"/>
                <w:sz w:val="18"/>
                <w:szCs w:val="18"/>
              </w:rPr>
              <w:t>IPCRG</w:t>
            </w:r>
            <w:proofErr w:type="spellEnd"/>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bl>
    <w:p w:rsidR="00637085" w:rsidRDefault="00637085"/>
    <w:sectPr w:rsidR="00637085" w:rsidSect="0063708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981F04"/>
    <w:rsid w:val="00062F6A"/>
    <w:rsid w:val="000A4D68"/>
    <w:rsid w:val="00272AF2"/>
    <w:rsid w:val="004048D5"/>
    <w:rsid w:val="00637085"/>
    <w:rsid w:val="00981F04"/>
    <w:rsid w:val="00C25C9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08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theipcrg.org/display/DoResearch/About+UNLOC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heipcrg.org/display/TreatP/Treating+Allergic+Rhinitis" TargetMode="External"/><Relationship Id="rId5" Type="http://schemas.openxmlformats.org/officeDocument/2006/relationships/hyperlink" Target="http://www.theipcrg.org/display/OurNetwork/POSITION+PAPER+1+Primary+care+and+chronic+lung+disease" TargetMode="External"/><Relationship Id="rId4" Type="http://schemas.openxmlformats.org/officeDocument/2006/relationships/hyperlink" Target="http://www.theipcrg.org/display/OurNetwork/POSITION+PAPER+1+Primary+care+and+chronic+lung+diseas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1477</Words>
  <Characters>8421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0004163</dc:creator>
  <cp:lastModifiedBy>0004163</cp:lastModifiedBy>
  <cp:revision>1</cp:revision>
  <dcterms:created xsi:type="dcterms:W3CDTF">2016-06-03T05:13:00Z</dcterms:created>
  <dcterms:modified xsi:type="dcterms:W3CDTF">2016-06-03T08:10:00Z</dcterms:modified>
</cp:coreProperties>
</file>