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29" w:rsidRPr="001A2773" w:rsidRDefault="007C6B64" w:rsidP="001A2773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Additional file 1</w:t>
      </w:r>
    </w:p>
    <w:p w:rsidR="001A2773" w:rsidRDefault="004872D2" w:rsidP="004872D2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/>
          <w:b/>
          <w:u w:val="single"/>
        </w:rPr>
      </w:pPr>
      <w:r w:rsidRPr="000F7AFC">
        <w:rPr>
          <w:rFonts w:ascii="Arial" w:hAnsi="Arial"/>
          <w:b/>
          <w:u w:val="single"/>
        </w:rPr>
        <w:t xml:space="preserve">Estimated Dead Space Fraction and the Ventilatory Ratio </w:t>
      </w:r>
      <w:r w:rsidR="007D4239" w:rsidRPr="000F7AFC">
        <w:rPr>
          <w:rFonts w:ascii="Arial" w:hAnsi="Arial"/>
          <w:b/>
          <w:u w:val="single"/>
        </w:rPr>
        <w:t>Are</w:t>
      </w:r>
      <w:r w:rsidRPr="000F7AFC">
        <w:rPr>
          <w:rFonts w:ascii="Arial" w:hAnsi="Arial"/>
          <w:b/>
          <w:u w:val="single"/>
        </w:rPr>
        <w:t xml:space="preserve"> Associated with Mortality in Early ARDS</w:t>
      </w:r>
    </w:p>
    <w:p w:rsidR="004872D2" w:rsidRPr="004872D2" w:rsidRDefault="004872D2" w:rsidP="004872D2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/>
          <w:b/>
          <w:u w:val="single"/>
        </w:rPr>
      </w:pPr>
    </w:p>
    <w:p w:rsidR="00F31682" w:rsidRDefault="00F31682" w:rsidP="00F31682">
      <w:pPr>
        <w:spacing w:line="480" w:lineRule="auto"/>
        <w:jc w:val="both"/>
        <w:rPr>
          <w:rFonts w:eastAsia="Times New Roman"/>
        </w:rPr>
      </w:pPr>
      <w:r>
        <w:rPr>
          <w:rFonts w:ascii="Arial" w:eastAsia="Times New Roman" w:hAnsi="Arial" w:cs="Arial"/>
          <w:color w:val="000000"/>
        </w:rPr>
        <w:t>Luis Morales-Quinteros, MD</w:t>
      </w:r>
      <w:r>
        <w:rPr>
          <w:rFonts w:ascii="Arial" w:eastAsia="Times New Roman" w:hAnsi="Arial" w:cs="Arial"/>
          <w:color w:val="000000"/>
          <w:vertAlign w:val="superscript"/>
        </w:rPr>
        <w:t>1</w:t>
      </w:r>
      <w:r>
        <w:rPr>
          <w:rFonts w:ascii="Arial" w:eastAsia="Times New Roman" w:hAnsi="Arial" w:cs="Arial"/>
          <w:color w:val="000000"/>
        </w:rPr>
        <w:t>; Marcus J Schultz, MD, PhD</w:t>
      </w:r>
      <w:r>
        <w:rPr>
          <w:rFonts w:ascii="Arial" w:eastAsia="Times New Roman" w:hAnsi="Arial" w:cs="Arial"/>
          <w:color w:val="000000"/>
          <w:vertAlign w:val="superscript"/>
        </w:rPr>
        <w:t>2,3,4</w:t>
      </w:r>
      <w:r w:rsidR="00FC700B">
        <w:rPr>
          <w:rFonts w:ascii="Arial" w:eastAsia="Times New Roman" w:hAnsi="Arial" w:cs="Arial"/>
          <w:color w:val="000000"/>
        </w:rPr>
        <w:t>;</w:t>
      </w:r>
      <w:r w:rsidR="00BB6874"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Josep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Bringué</w:t>
      </w:r>
      <w:proofErr w:type="spellEnd"/>
      <w:r>
        <w:rPr>
          <w:rFonts w:ascii="Arial" w:eastAsia="Times New Roman" w:hAnsi="Arial" w:cs="Arial"/>
          <w:color w:val="000000"/>
        </w:rPr>
        <w:t>, MsC</w:t>
      </w:r>
      <w:r>
        <w:rPr>
          <w:rFonts w:ascii="Arial" w:eastAsia="Times New Roman" w:hAnsi="Arial" w:cs="Arial"/>
          <w:color w:val="000000"/>
          <w:vertAlign w:val="superscript"/>
        </w:rPr>
        <w:t>5,6</w:t>
      </w:r>
      <w:r>
        <w:rPr>
          <w:rFonts w:ascii="Arial" w:eastAsia="Times New Roman" w:hAnsi="Arial" w:cs="Arial"/>
          <w:color w:val="000000"/>
        </w:rPr>
        <w:t>; Carolyn S Calfee, MD, MAS</w:t>
      </w:r>
      <w:r>
        <w:rPr>
          <w:rFonts w:ascii="Arial" w:eastAsia="Times New Roman" w:hAnsi="Arial" w:cs="Arial"/>
          <w:color w:val="000000"/>
          <w:vertAlign w:val="superscript"/>
        </w:rPr>
        <w:t>7,8,9</w:t>
      </w:r>
      <w:r>
        <w:rPr>
          <w:rFonts w:ascii="Arial" w:eastAsia="Times New Roman" w:hAnsi="Arial" w:cs="Arial"/>
          <w:color w:val="000000"/>
        </w:rPr>
        <w:t xml:space="preserve">; Marta </w:t>
      </w:r>
      <w:proofErr w:type="spellStart"/>
      <w:r>
        <w:rPr>
          <w:rFonts w:ascii="Arial" w:eastAsia="Times New Roman" w:hAnsi="Arial" w:cs="Arial"/>
          <w:color w:val="000000"/>
        </w:rPr>
        <w:t>Camprubí</w:t>
      </w:r>
      <w:proofErr w:type="spellEnd"/>
      <w:r>
        <w:rPr>
          <w:rFonts w:ascii="Arial" w:eastAsia="Times New Roman" w:hAnsi="Arial" w:cs="Arial"/>
          <w:color w:val="000000"/>
        </w:rPr>
        <w:t>, PhD</w:t>
      </w:r>
      <w:r>
        <w:rPr>
          <w:rFonts w:ascii="Arial" w:eastAsia="Times New Roman" w:hAnsi="Arial" w:cs="Arial"/>
          <w:color w:val="000000"/>
          <w:vertAlign w:val="superscript"/>
        </w:rPr>
        <w:t>5</w:t>
      </w:r>
      <w:r>
        <w:rPr>
          <w:rFonts w:ascii="Arial" w:eastAsia="Times New Roman" w:hAnsi="Arial" w:cs="Arial"/>
          <w:color w:val="000000"/>
        </w:rPr>
        <w:t>; Olaf</w:t>
      </w:r>
      <w:r w:rsidR="00345171">
        <w:rPr>
          <w:rFonts w:ascii="Arial" w:eastAsia="Times New Roman" w:hAnsi="Arial" w:cs="Arial"/>
          <w:color w:val="000000"/>
        </w:rPr>
        <w:t xml:space="preserve"> L</w:t>
      </w:r>
      <w:r>
        <w:rPr>
          <w:rFonts w:ascii="Arial" w:eastAsia="Times New Roman" w:hAnsi="Arial" w:cs="Arial"/>
          <w:color w:val="000000"/>
        </w:rPr>
        <w:t xml:space="preserve"> Cremer, MD, PhD</w:t>
      </w:r>
      <w:r>
        <w:rPr>
          <w:rFonts w:ascii="Arial" w:eastAsia="Times New Roman" w:hAnsi="Arial" w:cs="Arial"/>
          <w:color w:val="000000"/>
          <w:vertAlign w:val="superscript"/>
        </w:rPr>
        <w:t>10</w:t>
      </w:r>
      <w:r>
        <w:rPr>
          <w:rFonts w:ascii="Arial" w:eastAsia="Times New Roman" w:hAnsi="Arial" w:cs="Arial"/>
          <w:color w:val="000000"/>
        </w:rPr>
        <w:t xml:space="preserve">; </w:t>
      </w:r>
      <w:proofErr w:type="spellStart"/>
      <w:r>
        <w:rPr>
          <w:rFonts w:ascii="Arial" w:eastAsia="Times New Roman" w:hAnsi="Arial" w:cs="Arial"/>
          <w:color w:val="000000"/>
        </w:rPr>
        <w:t>Janneke</w:t>
      </w:r>
      <w:proofErr w:type="spellEnd"/>
      <w:r>
        <w:rPr>
          <w:rFonts w:ascii="Arial" w:eastAsia="Times New Roman" w:hAnsi="Arial" w:cs="Arial"/>
          <w:color w:val="000000"/>
        </w:rPr>
        <w:t xml:space="preserve"> Horn, MD, PhD</w:t>
      </w:r>
      <w:r>
        <w:rPr>
          <w:rFonts w:ascii="Arial" w:eastAsia="Times New Roman" w:hAnsi="Arial" w:cs="Arial"/>
          <w:color w:val="000000"/>
          <w:vertAlign w:val="superscript"/>
        </w:rPr>
        <w:t>2</w:t>
      </w:r>
      <w:r w:rsidR="0034685E">
        <w:rPr>
          <w:rFonts w:ascii="Arial" w:eastAsia="Times New Roman" w:hAnsi="Arial" w:cs="Arial"/>
          <w:color w:val="000000"/>
        </w:rPr>
        <w:t xml:space="preserve">; Pratik Sinha MD, </w:t>
      </w:r>
      <w:r>
        <w:rPr>
          <w:rFonts w:ascii="Arial" w:eastAsia="Times New Roman" w:hAnsi="Arial" w:cs="Arial"/>
          <w:color w:val="000000"/>
        </w:rPr>
        <w:t>PhD</w:t>
      </w:r>
      <w:r>
        <w:rPr>
          <w:rFonts w:ascii="Arial" w:eastAsia="Times New Roman" w:hAnsi="Arial" w:cs="Arial"/>
          <w:color w:val="000000"/>
          <w:vertAlign w:val="superscript"/>
        </w:rPr>
        <w:t>7</w:t>
      </w:r>
      <w:r>
        <w:rPr>
          <w:rFonts w:ascii="Arial" w:eastAsia="Times New Roman" w:hAnsi="Arial" w:cs="Arial"/>
          <w:color w:val="000000"/>
        </w:rPr>
        <w:t>; Antonio Artigas, MD, PhD</w:t>
      </w:r>
      <w:r>
        <w:rPr>
          <w:rFonts w:ascii="Arial" w:eastAsia="Times New Roman" w:hAnsi="Arial" w:cs="Arial"/>
          <w:color w:val="000000"/>
          <w:vertAlign w:val="superscript"/>
        </w:rPr>
        <w:t>1,5,6</w:t>
      </w:r>
      <w:r>
        <w:rPr>
          <w:rFonts w:ascii="Arial" w:eastAsia="Times New Roman" w:hAnsi="Arial" w:cs="Arial"/>
          <w:color w:val="000000"/>
        </w:rPr>
        <w:t>; </w:t>
      </w:r>
      <w:proofErr w:type="spellStart"/>
      <w:r>
        <w:rPr>
          <w:rFonts w:ascii="Arial" w:eastAsia="Times New Roman" w:hAnsi="Arial" w:cs="Arial"/>
          <w:color w:val="000000"/>
        </w:rPr>
        <w:t>Lieuwe</w:t>
      </w:r>
      <w:proofErr w:type="spellEnd"/>
      <w:r>
        <w:rPr>
          <w:rFonts w:ascii="Arial" w:eastAsia="Times New Roman" w:hAnsi="Arial" w:cs="Arial"/>
          <w:color w:val="000000"/>
        </w:rPr>
        <w:t xml:space="preserve"> D </w:t>
      </w:r>
      <w:proofErr w:type="spellStart"/>
      <w:r>
        <w:rPr>
          <w:rFonts w:ascii="Arial" w:eastAsia="Times New Roman" w:hAnsi="Arial" w:cs="Arial"/>
          <w:color w:val="000000"/>
        </w:rPr>
        <w:t>Bos</w:t>
      </w:r>
      <w:proofErr w:type="spellEnd"/>
      <w:r>
        <w:rPr>
          <w:rFonts w:ascii="Arial" w:eastAsia="Times New Roman" w:hAnsi="Arial" w:cs="Arial"/>
          <w:color w:val="000000"/>
        </w:rPr>
        <w:t xml:space="preserve"> MD, PhD</w:t>
      </w:r>
      <w:r>
        <w:rPr>
          <w:rFonts w:ascii="Arial" w:eastAsia="Times New Roman" w:hAnsi="Arial" w:cs="Arial"/>
          <w:color w:val="000000"/>
          <w:vertAlign w:val="superscript"/>
        </w:rPr>
        <w:t>2,3,11</w:t>
      </w:r>
      <w:r>
        <w:rPr>
          <w:rFonts w:ascii="Arial" w:eastAsia="Times New Roman" w:hAnsi="Arial" w:cs="Arial"/>
          <w:color w:val="000000"/>
        </w:rPr>
        <w:t>;</w:t>
      </w:r>
      <w:r w:rsidR="006C5605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on behalf of the Molecular Diagnosis and Risk Stratification of Sepsis (MARS) Consortium</w:t>
      </w:r>
    </w:p>
    <w:p w:rsidR="00AA2623" w:rsidRPr="00ED2C4D" w:rsidRDefault="00AA2623" w:rsidP="00AA262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31F20"/>
        </w:rPr>
      </w:pPr>
    </w:p>
    <w:p w:rsidR="00AA2623" w:rsidRPr="00BA1133" w:rsidRDefault="00AA2623" w:rsidP="00AA2623">
      <w:pPr>
        <w:spacing w:line="480" w:lineRule="auto"/>
        <w:jc w:val="both"/>
        <w:rPr>
          <w:rFonts w:ascii="Arial" w:hAnsi="Arial" w:cs="Arial"/>
          <w:color w:val="000000"/>
        </w:rPr>
      </w:pPr>
      <w:r w:rsidRPr="00BA1133">
        <w:rPr>
          <w:rFonts w:ascii="Arial" w:hAnsi="Arial" w:cs="Arial"/>
          <w:color w:val="000000"/>
          <w:vertAlign w:val="superscript"/>
        </w:rPr>
        <w:t>1</w:t>
      </w:r>
      <w:r w:rsidRPr="00BA1133">
        <w:rPr>
          <w:rFonts w:ascii="Arial" w:hAnsi="Arial" w:cs="Arial"/>
          <w:color w:val="000000"/>
        </w:rPr>
        <w:t xml:space="preserve">Intensive Care Unit, Hospital </w:t>
      </w:r>
      <w:proofErr w:type="spellStart"/>
      <w:r w:rsidRPr="00BA1133">
        <w:rPr>
          <w:rFonts w:ascii="Arial" w:hAnsi="Arial" w:cs="Arial"/>
          <w:color w:val="000000"/>
        </w:rPr>
        <w:t>Universitario</w:t>
      </w:r>
      <w:proofErr w:type="spellEnd"/>
      <w:r w:rsidRPr="00BA1133">
        <w:rPr>
          <w:rFonts w:ascii="Arial" w:hAnsi="Arial" w:cs="Arial"/>
          <w:color w:val="000000"/>
        </w:rPr>
        <w:t xml:space="preserve"> </w:t>
      </w:r>
      <w:proofErr w:type="spellStart"/>
      <w:r w:rsidRPr="00BA1133">
        <w:rPr>
          <w:rFonts w:ascii="Arial" w:hAnsi="Arial" w:cs="Arial"/>
          <w:color w:val="000000"/>
        </w:rPr>
        <w:t>Sagrado</w:t>
      </w:r>
      <w:proofErr w:type="spellEnd"/>
      <w:r w:rsidRPr="00BA1133">
        <w:rPr>
          <w:rFonts w:ascii="Arial" w:hAnsi="Arial" w:cs="Arial"/>
          <w:color w:val="000000"/>
        </w:rPr>
        <w:t xml:space="preserve"> </w:t>
      </w:r>
      <w:proofErr w:type="spellStart"/>
      <w:r w:rsidRPr="00BA1133">
        <w:rPr>
          <w:rFonts w:ascii="Arial" w:hAnsi="Arial" w:cs="Arial"/>
          <w:color w:val="000000"/>
        </w:rPr>
        <w:t>Corazón</w:t>
      </w:r>
      <w:proofErr w:type="spellEnd"/>
      <w:r w:rsidRPr="00BA1133">
        <w:rPr>
          <w:rFonts w:ascii="Arial" w:hAnsi="Arial" w:cs="Arial"/>
          <w:color w:val="000000"/>
        </w:rPr>
        <w:t>, Barcelona, Spain</w:t>
      </w:r>
    </w:p>
    <w:p w:rsidR="00AA2623" w:rsidRDefault="00AA2623" w:rsidP="00AA262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Pr="00AF1B75">
        <w:rPr>
          <w:rFonts w:ascii="Arial" w:hAnsi="Arial" w:cs="Arial"/>
        </w:rPr>
        <w:t xml:space="preserve">Department of Intensive Care, Academic Medical Center, Amsterdam, The Netherlands. </w:t>
      </w:r>
    </w:p>
    <w:p w:rsidR="00AA2623" w:rsidRPr="004712FA" w:rsidRDefault="00AA2623" w:rsidP="00AA2623">
      <w:pPr>
        <w:spacing w:line="480" w:lineRule="auto"/>
        <w:jc w:val="both"/>
        <w:rPr>
          <w:rFonts w:ascii="AkzidenzGroteskBE" w:hAnsi="AkzidenzGroteskBE"/>
          <w:sz w:val="16"/>
          <w:szCs w:val="16"/>
        </w:rPr>
      </w:pPr>
      <w:r>
        <w:rPr>
          <w:rFonts w:ascii="Arial" w:hAnsi="Arial" w:cs="Arial"/>
          <w:vertAlign w:val="superscript"/>
        </w:rPr>
        <w:t>3</w:t>
      </w:r>
      <w:r w:rsidRPr="00031207">
        <w:rPr>
          <w:rFonts w:ascii="Arial" w:hAnsi="Arial" w:cs="Arial"/>
        </w:rPr>
        <w:t>Laboratory of Experimental Intensive Care and Anesthesiology, Academic Medical Center, Amsterdam, The Netherlands.</w:t>
      </w:r>
      <w:r>
        <w:rPr>
          <w:rFonts w:ascii="AkzidenzGroteskBE" w:hAnsi="AkzidenzGroteskBE"/>
          <w:sz w:val="16"/>
          <w:szCs w:val="16"/>
        </w:rPr>
        <w:t xml:space="preserve"> </w:t>
      </w:r>
    </w:p>
    <w:p w:rsidR="00AA2623" w:rsidRPr="000C640A" w:rsidRDefault="00AA2623" w:rsidP="00AA2623">
      <w:pPr>
        <w:spacing w:line="480" w:lineRule="auto"/>
        <w:jc w:val="both"/>
        <w:rPr>
          <w:rFonts w:ascii="AkzidenzGroteskBE" w:hAnsi="AkzidenzGroteskBE"/>
          <w:sz w:val="16"/>
          <w:szCs w:val="16"/>
        </w:rPr>
      </w:pPr>
      <w:r>
        <w:rPr>
          <w:rFonts w:ascii="Arial" w:hAnsi="Arial" w:cs="Arial"/>
          <w:vertAlign w:val="superscript"/>
        </w:rPr>
        <w:t>4</w:t>
      </w:r>
      <w:r w:rsidRPr="00E05141">
        <w:rPr>
          <w:rFonts w:ascii="Arial" w:hAnsi="Arial" w:cs="Arial"/>
        </w:rPr>
        <w:t>Mahidol Oxford Research Unit (MORU), Faculty of Tropical Medicine, Mahido</w:t>
      </w:r>
      <w:r>
        <w:rPr>
          <w:rFonts w:ascii="Arial" w:hAnsi="Arial" w:cs="Arial"/>
        </w:rPr>
        <w:t>l University, Bangkok, Thailand.</w:t>
      </w:r>
    </w:p>
    <w:p w:rsidR="00AA2623" w:rsidRPr="00184ED8" w:rsidRDefault="00AA2623" w:rsidP="00AA2623">
      <w:pPr>
        <w:spacing w:line="480" w:lineRule="auto"/>
        <w:jc w:val="both"/>
        <w:rPr>
          <w:rFonts w:ascii="Arial" w:hAnsi="Arial" w:cs="Arial"/>
          <w:color w:val="000000"/>
          <w:lang w:val="es-ES"/>
        </w:rPr>
      </w:pPr>
      <w:r>
        <w:rPr>
          <w:rFonts w:ascii="Arial" w:hAnsi="Arial" w:cs="Arial"/>
          <w:color w:val="000000"/>
          <w:vertAlign w:val="superscript"/>
          <w:lang w:val="es-ES"/>
        </w:rPr>
        <w:t>5</w:t>
      </w:r>
      <w:r w:rsidRPr="00184ED8">
        <w:rPr>
          <w:rFonts w:ascii="Arial" w:hAnsi="Arial" w:cs="Arial"/>
          <w:color w:val="000000"/>
          <w:lang w:val="es-ES"/>
        </w:rPr>
        <w:t xml:space="preserve">Critical </w:t>
      </w:r>
      <w:proofErr w:type="spellStart"/>
      <w:r w:rsidRPr="00184ED8">
        <w:rPr>
          <w:rFonts w:ascii="Arial" w:hAnsi="Arial" w:cs="Arial"/>
          <w:color w:val="000000"/>
          <w:lang w:val="es-ES"/>
        </w:rPr>
        <w:t>Care</w:t>
      </w:r>
      <w:proofErr w:type="spellEnd"/>
      <w:r w:rsidRPr="00184ED8">
        <w:rPr>
          <w:rFonts w:ascii="Arial" w:hAnsi="Arial" w:cs="Arial"/>
          <w:color w:val="000000"/>
          <w:lang w:val="es-ES"/>
        </w:rPr>
        <w:t xml:space="preserve"> Center, </w:t>
      </w:r>
      <w:proofErr w:type="spellStart"/>
      <w:r w:rsidRPr="00184ED8">
        <w:rPr>
          <w:rFonts w:ascii="Arial" w:hAnsi="Arial" w:cs="Arial"/>
          <w:color w:val="000000"/>
          <w:lang w:val="es-ES"/>
        </w:rPr>
        <w:t>ParcTaulí</w:t>
      </w:r>
      <w:proofErr w:type="spellEnd"/>
      <w:r w:rsidRPr="00184ED8">
        <w:rPr>
          <w:rFonts w:ascii="Arial" w:hAnsi="Arial" w:cs="Arial"/>
          <w:color w:val="000000"/>
          <w:lang w:val="es-ES"/>
        </w:rPr>
        <w:t xml:space="preserve"> Hospital </w:t>
      </w:r>
      <w:proofErr w:type="spellStart"/>
      <w:r w:rsidRPr="00184ED8">
        <w:rPr>
          <w:rFonts w:ascii="Arial" w:hAnsi="Arial" w:cs="Arial"/>
          <w:color w:val="000000"/>
          <w:lang w:val="es-ES"/>
        </w:rPr>
        <w:t>Universitari</w:t>
      </w:r>
      <w:proofErr w:type="spellEnd"/>
      <w:r w:rsidRPr="00184ED8">
        <w:rPr>
          <w:rFonts w:ascii="Arial" w:hAnsi="Arial" w:cs="Arial"/>
          <w:color w:val="000000"/>
          <w:lang w:val="es-ES"/>
        </w:rPr>
        <w:t xml:space="preserve">, </w:t>
      </w:r>
      <w:proofErr w:type="spellStart"/>
      <w:r w:rsidRPr="00184ED8">
        <w:rPr>
          <w:rFonts w:ascii="Arial" w:hAnsi="Arial" w:cs="Arial"/>
          <w:color w:val="000000"/>
          <w:lang w:val="es-ES"/>
        </w:rPr>
        <w:t>Institut</w:t>
      </w:r>
      <w:proofErr w:type="spellEnd"/>
      <w:r w:rsidRPr="00184ED8">
        <w:rPr>
          <w:rFonts w:ascii="Arial" w:hAnsi="Arial" w:cs="Arial"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color w:val="000000"/>
          <w:lang w:val="es-ES"/>
        </w:rPr>
        <w:t>d’Investigació</w:t>
      </w:r>
      <w:proofErr w:type="spellEnd"/>
      <w:r>
        <w:rPr>
          <w:rFonts w:ascii="Arial" w:hAnsi="Arial" w:cs="Arial"/>
          <w:color w:val="000000"/>
          <w:lang w:val="es-ES"/>
        </w:rPr>
        <w:t xml:space="preserve"> i </w:t>
      </w:r>
      <w:proofErr w:type="spellStart"/>
      <w:r>
        <w:rPr>
          <w:rFonts w:ascii="Arial" w:hAnsi="Arial" w:cs="Arial"/>
          <w:color w:val="000000"/>
          <w:lang w:val="es-ES"/>
        </w:rPr>
        <w:t>Innovació</w:t>
      </w:r>
      <w:proofErr w:type="spellEnd"/>
      <w:r>
        <w:rPr>
          <w:rFonts w:ascii="Arial" w:hAnsi="Arial" w:cs="Arial"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color w:val="000000"/>
          <w:lang w:val="es-ES"/>
        </w:rPr>
        <w:t>Parc</w:t>
      </w:r>
      <w:proofErr w:type="spellEnd"/>
      <w:r>
        <w:rPr>
          <w:rFonts w:ascii="Arial" w:hAnsi="Arial" w:cs="Arial"/>
          <w:color w:val="000000"/>
          <w:lang w:val="es-ES"/>
        </w:rPr>
        <w:t xml:space="preserve"> </w:t>
      </w:r>
      <w:proofErr w:type="spellStart"/>
      <w:r w:rsidRPr="00184ED8">
        <w:rPr>
          <w:rFonts w:ascii="Arial" w:hAnsi="Arial" w:cs="Arial"/>
          <w:color w:val="000000"/>
          <w:lang w:val="es-ES"/>
        </w:rPr>
        <w:t>Taulí</w:t>
      </w:r>
      <w:proofErr w:type="spellEnd"/>
      <w:r w:rsidRPr="00184ED8">
        <w:rPr>
          <w:rFonts w:ascii="Arial" w:hAnsi="Arial" w:cs="Arial"/>
          <w:color w:val="000000"/>
          <w:lang w:val="es-ES"/>
        </w:rPr>
        <w:t xml:space="preserve"> I3PT, </w:t>
      </w:r>
      <w:proofErr w:type="spellStart"/>
      <w:r w:rsidRPr="00184ED8">
        <w:rPr>
          <w:rFonts w:ascii="Arial" w:hAnsi="Arial" w:cs="Arial"/>
          <w:color w:val="000000"/>
          <w:lang w:val="es-ES"/>
        </w:rPr>
        <w:t>Universitat</w:t>
      </w:r>
      <w:proofErr w:type="spellEnd"/>
      <w:r w:rsidRPr="00184ED8">
        <w:rPr>
          <w:rFonts w:ascii="Arial" w:hAnsi="Arial" w:cs="Arial"/>
          <w:color w:val="000000"/>
          <w:lang w:val="es-ES"/>
        </w:rPr>
        <w:t xml:space="preserve"> </w:t>
      </w:r>
      <w:proofErr w:type="spellStart"/>
      <w:r w:rsidRPr="00184ED8">
        <w:rPr>
          <w:rFonts w:ascii="Arial" w:hAnsi="Arial" w:cs="Arial"/>
          <w:color w:val="000000"/>
          <w:lang w:val="es-ES"/>
        </w:rPr>
        <w:t>Autònoma</w:t>
      </w:r>
      <w:proofErr w:type="spellEnd"/>
      <w:r w:rsidRPr="00184ED8">
        <w:rPr>
          <w:rFonts w:ascii="Arial" w:hAnsi="Arial" w:cs="Arial"/>
          <w:color w:val="000000"/>
          <w:lang w:val="es-ES"/>
        </w:rPr>
        <w:t xml:space="preserve"> de Barcelona. Sabadell, </w:t>
      </w:r>
      <w:proofErr w:type="spellStart"/>
      <w:r w:rsidRPr="00184ED8">
        <w:rPr>
          <w:rFonts w:ascii="Arial" w:hAnsi="Arial" w:cs="Arial"/>
          <w:color w:val="000000"/>
          <w:lang w:val="es-ES"/>
        </w:rPr>
        <w:t>Spain</w:t>
      </w:r>
      <w:proofErr w:type="spellEnd"/>
      <w:r w:rsidRPr="00184ED8">
        <w:rPr>
          <w:rFonts w:ascii="Arial" w:hAnsi="Arial" w:cs="Arial"/>
          <w:color w:val="000000"/>
          <w:lang w:val="es-ES"/>
        </w:rPr>
        <w:t>.</w:t>
      </w:r>
    </w:p>
    <w:p w:rsidR="00AA2623" w:rsidRDefault="00AA2623" w:rsidP="00AA2623">
      <w:pPr>
        <w:spacing w:line="480" w:lineRule="auto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  <w:vertAlign w:val="superscript"/>
          <w:lang w:val="es-ES"/>
        </w:rPr>
        <w:t>6</w:t>
      </w:r>
      <w:r w:rsidRPr="00184ED8">
        <w:rPr>
          <w:rFonts w:ascii="Arial" w:hAnsi="Arial" w:cs="Arial"/>
          <w:color w:val="000000"/>
          <w:lang w:val="es-ES"/>
        </w:rPr>
        <w:t>CIBER</w:t>
      </w:r>
      <w:proofErr w:type="spellEnd"/>
      <w:r w:rsidRPr="00184ED8">
        <w:rPr>
          <w:rFonts w:ascii="Arial" w:hAnsi="Arial" w:cs="Arial"/>
          <w:color w:val="000000"/>
          <w:lang w:val="es-ES"/>
        </w:rPr>
        <w:t xml:space="preserve"> Enfermedades Respiratorias, Instituto de Salud Carlos III. </w:t>
      </w:r>
      <w:r>
        <w:rPr>
          <w:rFonts w:ascii="Arial" w:hAnsi="Arial" w:cs="Arial"/>
          <w:color w:val="000000"/>
        </w:rPr>
        <w:t>Madrid, Spain</w:t>
      </w:r>
    </w:p>
    <w:p w:rsidR="00AA2623" w:rsidRDefault="00AA2623" w:rsidP="00AA2623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7</w:t>
      </w:r>
      <w:r w:rsidRPr="008A4F0E">
        <w:rPr>
          <w:rFonts w:ascii="Arial" w:hAnsi="Arial" w:cs="Arial"/>
        </w:rPr>
        <w:t>Department of Medicine, Division of Pulmonary, Critical Care, Allergy and Sleep Medicine; University of</w:t>
      </w:r>
      <w:r>
        <w:rPr>
          <w:rFonts w:ascii="Arial" w:hAnsi="Arial" w:cs="Arial"/>
        </w:rPr>
        <w:t xml:space="preserve"> </w:t>
      </w:r>
      <w:r w:rsidRPr="008A4F0E">
        <w:rPr>
          <w:rFonts w:ascii="Arial" w:hAnsi="Arial" w:cs="Arial"/>
        </w:rPr>
        <w:t>California, San Francisco; San Francisco, CA</w:t>
      </w:r>
    </w:p>
    <w:p w:rsidR="00AA2623" w:rsidRPr="008A4F0E" w:rsidRDefault="00AA2623" w:rsidP="00AA262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8</w:t>
      </w:r>
      <w:r w:rsidRPr="008A4F0E">
        <w:rPr>
          <w:rFonts w:ascii="Arial" w:hAnsi="Arial" w:cs="Arial"/>
        </w:rPr>
        <w:t>Department of Anesthesia; University of California, San Francisco; San Francisco, CA</w:t>
      </w:r>
    </w:p>
    <w:p w:rsidR="00AA2623" w:rsidRPr="008A4F0E" w:rsidRDefault="00AA2623" w:rsidP="00AA262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9</w:t>
      </w:r>
      <w:r w:rsidRPr="008A4F0E">
        <w:rPr>
          <w:rFonts w:ascii="Arial" w:hAnsi="Arial" w:cs="Arial"/>
        </w:rPr>
        <w:t xml:space="preserve">Cardiovascular Research Institute; University of California, San Francisco; San </w:t>
      </w:r>
      <w:r w:rsidRPr="008A4F0E">
        <w:rPr>
          <w:rFonts w:ascii="Arial" w:hAnsi="Arial" w:cs="Arial"/>
        </w:rPr>
        <w:lastRenderedPageBreak/>
        <w:t>Francisco, CA</w:t>
      </w:r>
    </w:p>
    <w:p w:rsidR="00AA2623" w:rsidRDefault="00AA2623" w:rsidP="00AA262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10</w:t>
      </w:r>
      <w:r w:rsidRPr="0054701B">
        <w:rPr>
          <w:rFonts w:ascii="Arial" w:hAnsi="Arial" w:cs="Arial"/>
        </w:rPr>
        <w:t>Department of Intensive Care Medicine, University Medical Center</w:t>
      </w:r>
      <w:r>
        <w:rPr>
          <w:rFonts w:ascii="Arial" w:hAnsi="Arial" w:cs="Arial"/>
        </w:rPr>
        <w:t xml:space="preserve"> </w:t>
      </w:r>
      <w:r w:rsidRPr="0054701B">
        <w:rPr>
          <w:rFonts w:ascii="Arial" w:hAnsi="Arial" w:cs="Arial"/>
        </w:rPr>
        <w:t>Utrecht, Utrecht, the Netherlands.</w:t>
      </w:r>
    </w:p>
    <w:p w:rsidR="00AA2623" w:rsidRDefault="00AA2623" w:rsidP="00AA262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11</w:t>
      </w:r>
      <w:r>
        <w:rPr>
          <w:rFonts w:ascii="Arial" w:hAnsi="Arial" w:cs="Arial"/>
        </w:rPr>
        <w:t xml:space="preserve">Department of Respiratory Medicine, </w:t>
      </w:r>
      <w:r w:rsidRPr="00AF1B75">
        <w:rPr>
          <w:rFonts w:ascii="Arial" w:hAnsi="Arial" w:cs="Arial"/>
        </w:rPr>
        <w:t xml:space="preserve">Academic Medical Center, Amsterdam, The Netherlands. </w:t>
      </w:r>
    </w:p>
    <w:p w:rsidR="00C27F80" w:rsidRDefault="00C27F8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4D4D29" w:rsidRPr="001C228E" w:rsidRDefault="004A5B1D" w:rsidP="00155788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Additional</w:t>
      </w:r>
      <w:r w:rsidR="004D4D29" w:rsidRPr="001C228E">
        <w:rPr>
          <w:rFonts w:ascii="Arial" w:hAnsi="Arial" w:cs="Arial"/>
          <w:b/>
        </w:rPr>
        <w:t xml:space="preserve"> methods </w:t>
      </w:r>
    </w:p>
    <w:p w:rsidR="00155788" w:rsidRPr="006B0BDB" w:rsidRDefault="00155788" w:rsidP="00155788">
      <w:pPr>
        <w:spacing w:line="480" w:lineRule="auto"/>
        <w:rPr>
          <w:rFonts w:ascii="Arial" w:hAnsi="Arial" w:cs="Arial"/>
          <w:u w:val="single"/>
          <w:lang w:val="en-GB"/>
        </w:rPr>
      </w:pPr>
      <w:r w:rsidRPr="006B0BDB">
        <w:rPr>
          <w:rFonts w:ascii="Arial" w:hAnsi="Arial" w:cs="Arial"/>
          <w:u w:val="single"/>
        </w:rPr>
        <w:t>Measurement of the Estimated Physiological Dead-Space Fraction</w:t>
      </w:r>
    </w:p>
    <w:p w:rsidR="00155788" w:rsidRDefault="00155788" w:rsidP="00155788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Estimated dead space fraction for the unadjusted Harris-Benedict </w:t>
      </w:r>
      <w:r>
        <w:rPr>
          <w:rFonts w:ascii="Arial" w:hAnsi="Arial" w:cs="Arial"/>
        </w:rPr>
        <w:sym w:font="Symbol" w:char="F05B"/>
      </w:r>
      <w:r w:rsidRPr="000A35C7">
        <w:rPr>
          <w:rFonts w:ascii="Arial" w:hAnsi="Arial"/>
          <w:lang w:val="en-GB"/>
        </w:rPr>
        <w:t>V</w:t>
      </w:r>
      <w:r w:rsidRPr="000A35C7">
        <w:rPr>
          <w:rFonts w:ascii="Arial" w:hAnsi="Arial"/>
          <w:vertAlign w:val="subscript"/>
          <w:lang w:val="en-GB"/>
        </w:rPr>
        <w:t>D</w:t>
      </w:r>
      <w:r w:rsidRPr="000A35C7">
        <w:rPr>
          <w:rFonts w:ascii="Arial" w:hAnsi="Arial"/>
          <w:lang w:val="en-GB"/>
        </w:rPr>
        <w:t>/V</w:t>
      </w:r>
      <w:r w:rsidRPr="000A35C7">
        <w:rPr>
          <w:rFonts w:ascii="Arial" w:hAnsi="Arial"/>
          <w:vertAlign w:val="subscript"/>
          <w:lang w:val="en-GB"/>
        </w:rPr>
        <w:t>T</w:t>
      </w:r>
      <w:r>
        <w:rPr>
          <w:rFonts w:ascii="Arial" w:hAnsi="Arial"/>
          <w:vertAlign w:val="subscript"/>
          <w:lang w:val="en-GB"/>
        </w:rPr>
        <w:t xml:space="preserve"> </w:t>
      </w:r>
      <w:r w:rsidRPr="005E460B">
        <w:rPr>
          <w:rFonts w:ascii="Arial" w:hAnsi="Arial" w:cs="Arial"/>
          <w:vertAlign w:val="subscript"/>
        </w:rPr>
        <w:t>HB</w:t>
      </w:r>
      <w:r>
        <w:rPr>
          <w:rFonts w:ascii="Arial" w:hAnsi="Arial" w:cs="Arial"/>
        </w:rPr>
        <w:sym w:font="Symbol" w:char="F05D"/>
      </w:r>
      <w:r>
        <w:rPr>
          <w:rFonts w:ascii="Arial" w:hAnsi="Arial" w:cs="Arial"/>
        </w:rPr>
        <w:t xml:space="preserve">, </w:t>
      </w:r>
      <w:r>
        <w:rPr>
          <w:rFonts w:ascii="Arial" w:hAnsi="Arial"/>
          <w:lang w:val="en-GB"/>
        </w:rPr>
        <w:t xml:space="preserve">and Penn </w:t>
      </w:r>
      <w:r>
        <w:rPr>
          <w:rFonts w:ascii="Arial" w:hAnsi="Arial" w:cs="Arial"/>
        </w:rPr>
        <w:sym w:font="Symbol" w:char="F05B"/>
      </w:r>
      <w:r w:rsidRPr="000A35C7">
        <w:rPr>
          <w:rFonts w:ascii="Arial" w:hAnsi="Arial"/>
          <w:lang w:val="en-GB"/>
        </w:rPr>
        <w:t>V</w:t>
      </w:r>
      <w:r w:rsidRPr="000A35C7">
        <w:rPr>
          <w:rFonts w:ascii="Arial" w:hAnsi="Arial"/>
          <w:vertAlign w:val="subscript"/>
          <w:lang w:val="en-GB"/>
        </w:rPr>
        <w:t>D</w:t>
      </w:r>
      <w:r w:rsidRPr="000A35C7">
        <w:rPr>
          <w:rFonts w:ascii="Arial" w:hAnsi="Arial"/>
          <w:lang w:val="en-GB"/>
        </w:rPr>
        <w:t>/V</w:t>
      </w:r>
      <w:r w:rsidRPr="000A35C7">
        <w:rPr>
          <w:rFonts w:ascii="Arial" w:hAnsi="Arial"/>
          <w:vertAlign w:val="subscript"/>
          <w:lang w:val="en-GB"/>
        </w:rPr>
        <w:t>T</w:t>
      </w:r>
      <w:r>
        <w:rPr>
          <w:rFonts w:ascii="Arial" w:hAnsi="Arial"/>
          <w:vertAlign w:val="subscript"/>
          <w:lang w:val="en-GB"/>
        </w:rPr>
        <w:t xml:space="preserve"> </w:t>
      </w:r>
      <w:r>
        <w:rPr>
          <w:rFonts w:ascii="Arial" w:hAnsi="Arial" w:cs="Arial"/>
          <w:vertAlign w:val="subscript"/>
        </w:rPr>
        <w:t>PS</w:t>
      </w:r>
      <w:r>
        <w:rPr>
          <w:rFonts w:ascii="Arial" w:hAnsi="Arial" w:cs="Arial"/>
        </w:rPr>
        <w:sym w:font="Symbol" w:char="F05D"/>
      </w:r>
      <w:r>
        <w:rPr>
          <w:rFonts w:ascii="Arial" w:hAnsi="Arial" w:cs="Arial"/>
        </w:rPr>
        <w:t xml:space="preserve">, </w:t>
      </w:r>
      <w:r>
        <w:rPr>
          <w:rFonts w:ascii="Arial" w:hAnsi="Arial"/>
          <w:lang w:val="en-GB"/>
        </w:rPr>
        <w:t>state calculation was done by the following formula:</w:t>
      </w:r>
    </w:p>
    <w:p w:rsidR="00155788" w:rsidRDefault="00155788" w:rsidP="00155788">
      <w:pPr>
        <w:spacing w:line="480" w:lineRule="auto"/>
        <w:rPr>
          <w:rFonts w:ascii="Arial" w:hAnsi="Arial"/>
          <w:lang w:val="en-GB"/>
        </w:rPr>
      </w:pPr>
    </w:p>
    <w:p w:rsidR="00155788" w:rsidRPr="000A35C7" w:rsidRDefault="00155788" w:rsidP="00155788">
      <w:pPr>
        <w:spacing w:line="480" w:lineRule="auto"/>
        <w:ind w:left="708"/>
        <w:rPr>
          <w:rFonts w:ascii="Arial" w:hAnsi="Arial"/>
          <w:lang w:val="en-GB"/>
        </w:rPr>
      </w:pPr>
      <w:r w:rsidRPr="000A35C7">
        <w:rPr>
          <w:rFonts w:ascii="Arial" w:hAnsi="Arial"/>
          <w:lang w:val="en-GB"/>
        </w:rPr>
        <w:t>V</w:t>
      </w:r>
      <w:r w:rsidRPr="000A35C7">
        <w:rPr>
          <w:rFonts w:ascii="Arial" w:hAnsi="Arial"/>
          <w:vertAlign w:val="subscript"/>
          <w:lang w:val="en-GB"/>
        </w:rPr>
        <w:t>D</w:t>
      </w:r>
      <w:r w:rsidRPr="000A35C7">
        <w:rPr>
          <w:rFonts w:ascii="Arial" w:hAnsi="Arial"/>
          <w:lang w:val="en-GB"/>
        </w:rPr>
        <w:t>/V</w:t>
      </w:r>
      <w:r w:rsidRPr="000A35C7">
        <w:rPr>
          <w:rFonts w:ascii="Arial" w:hAnsi="Arial"/>
          <w:vertAlign w:val="subscript"/>
          <w:lang w:val="en-GB"/>
        </w:rPr>
        <w:t xml:space="preserve">T </w:t>
      </w:r>
      <w:r w:rsidRPr="000A35C7">
        <w:rPr>
          <w:rFonts w:ascii="Arial" w:hAnsi="Arial"/>
          <w:lang w:val="en-GB"/>
        </w:rPr>
        <w:t>= 1 – (0.863 x VCO</w:t>
      </w:r>
      <w:r w:rsidRPr="000A35C7">
        <w:rPr>
          <w:rFonts w:ascii="Arial" w:hAnsi="Arial"/>
          <w:vertAlign w:val="subscript"/>
          <w:lang w:val="en-GB"/>
        </w:rPr>
        <w:t>2</w:t>
      </w:r>
      <w:r w:rsidRPr="000A35C7">
        <w:rPr>
          <w:rFonts w:ascii="Arial" w:hAnsi="Arial"/>
          <w:lang w:val="en-GB"/>
        </w:rPr>
        <w:t>)</w:t>
      </w:r>
      <w:proofErr w:type="gramStart"/>
      <w:r w:rsidRPr="000A35C7">
        <w:rPr>
          <w:rFonts w:ascii="Arial" w:hAnsi="Arial"/>
          <w:lang w:val="en-GB"/>
        </w:rPr>
        <w:t>/(</w:t>
      </w:r>
      <w:proofErr w:type="gramEnd"/>
      <w:r w:rsidRPr="000A35C7">
        <w:rPr>
          <w:rFonts w:ascii="Arial" w:hAnsi="Arial"/>
          <w:lang w:val="en-GB"/>
        </w:rPr>
        <w:t>RR x V</w:t>
      </w:r>
      <w:r w:rsidRPr="000A35C7">
        <w:rPr>
          <w:rFonts w:ascii="Arial" w:hAnsi="Arial"/>
          <w:vertAlign w:val="subscript"/>
          <w:lang w:val="en-GB"/>
        </w:rPr>
        <w:t>T</w:t>
      </w:r>
      <w:r w:rsidRPr="000A35C7">
        <w:rPr>
          <w:rFonts w:ascii="Arial" w:hAnsi="Arial"/>
          <w:lang w:val="en-GB"/>
        </w:rPr>
        <w:t xml:space="preserve"> x PaCO</w:t>
      </w:r>
      <w:r w:rsidRPr="000A35C7">
        <w:rPr>
          <w:rFonts w:ascii="Arial" w:hAnsi="Arial"/>
          <w:vertAlign w:val="subscript"/>
          <w:lang w:val="en-GB"/>
        </w:rPr>
        <w:t>2</w:t>
      </w:r>
      <w:r w:rsidRPr="000A35C7">
        <w:rPr>
          <w:rFonts w:ascii="Arial" w:hAnsi="Arial"/>
          <w:lang w:val="en-GB"/>
        </w:rPr>
        <w:t xml:space="preserve">) </w:t>
      </w:r>
    </w:p>
    <w:p w:rsidR="00155788" w:rsidRDefault="00155788" w:rsidP="00155788">
      <w:pPr>
        <w:spacing w:line="480" w:lineRule="auto"/>
        <w:ind w:left="708"/>
        <w:rPr>
          <w:rFonts w:ascii="Arial" w:hAnsi="Arial"/>
          <w:lang w:val="en-GB"/>
        </w:rPr>
      </w:pPr>
    </w:p>
    <w:p w:rsidR="00155788" w:rsidRDefault="00155788" w:rsidP="00155788">
      <w:pPr>
        <w:spacing w:line="480" w:lineRule="auto"/>
        <w:ind w:left="708"/>
        <w:rPr>
          <w:rFonts w:ascii="Arial" w:hAnsi="Arial"/>
          <w:lang w:val="en-GB"/>
        </w:rPr>
      </w:pPr>
      <w:r w:rsidRPr="000A35C7">
        <w:rPr>
          <w:rFonts w:ascii="Arial" w:hAnsi="Arial"/>
          <w:lang w:val="en-GB"/>
        </w:rPr>
        <w:t>Where VCO</w:t>
      </w:r>
      <w:r w:rsidRPr="000A35C7">
        <w:rPr>
          <w:rFonts w:ascii="Arial" w:hAnsi="Arial"/>
          <w:vertAlign w:val="subscript"/>
          <w:lang w:val="en-GB"/>
        </w:rPr>
        <w:t xml:space="preserve">2 </w:t>
      </w:r>
      <w:r w:rsidRPr="000A35C7">
        <w:rPr>
          <w:rFonts w:ascii="Arial" w:hAnsi="Arial"/>
          <w:lang w:val="en-GB"/>
        </w:rPr>
        <w:t>represents CO</w:t>
      </w:r>
      <w:r w:rsidRPr="000A35C7">
        <w:rPr>
          <w:rFonts w:ascii="Arial" w:hAnsi="Arial"/>
          <w:vertAlign w:val="subscript"/>
          <w:lang w:val="en-GB"/>
        </w:rPr>
        <w:t xml:space="preserve">2 </w:t>
      </w:r>
      <w:r w:rsidRPr="000A35C7">
        <w:rPr>
          <w:rFonts w:ascii="Arial" w:hAnsi="Arial"/>
          <w:lang w:val="en-GB"/>
        </w:rPr>
        <w:t>production (mL/min), RR is the respiratory rate (breaths/min) and V</w:t>
      </w:r>
      <w:r w:rsidRPr="000A35C7">
        <w:rPr>
          <w:rFonts w:ascii="Arial" w:hAnsi="Arial"/>
          <w:vertAlign w:val="subscript"/>
          <w:lang w:val="en-GB"/>
        </w:rPr>
        <w:t xml:space="preserve">T </w:t>
      </w:r>
      <w:r w:rsidRPr="000A35C7">
        <w:rPr>
          <w:rFonts w:ascii="Arial" w:hAnsi="Arial"/>
          <w:lang w:val="en-GB"/>
        </w:rPr>
        <w:t>is the tidal volume (litres).</w:t>
      </w:r>
    </w:p>
    <w:p w:rsidR="00155788" w:rsidRDefault="00155788" w:rsidP="00155788">
      <w:pPr>
        <w:spacing w:line="480" w:lineRule="auto"/>
        <w:ind w:left="708"/>
        <w:rPr>
          <w:rFonts w:ascii="Arial" w:hAnsi="Arial"/>
          <w:lang w:val="en-GB"/>
        </w:rPr>
      </w:pPr>
    </w:p>
    <w:p w:rsidR="00155788" w:rsidRDefault="00155788" w:rsidP="00155788">
      <w:pPr>
        <w:spacing w:line="480" w:lineRule="auto"/>
        <w:ind w:left="708"/>
        <w:rPr>
          <w:rFonts w:ascii="Arial" w:hAnsi="Arial"/>
          <w:lang w:val="en-GB"/>
        </w:rPr>
      </w:pPr>
    </w:p>
    <w:p w:rsidR="00155788" w:rsidRPr="00350D55" w:rsidRDefault="00155788" w:rsidP="00155788">
      <w:pPr>
        <w:spacing w:line="480" w:lineRule="auto"/>
        <w:ind w:left="708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VCO</w:t>
      </w:r>
      <w:r>
        <w:rPr>
          <w:rFonts w:ascii="Arial" w:hAnsi="Arial"/>
          <w:vertAlign w:val="subscript"/>
          <w:lang w:val="en-GB"/>
        </w:rPr>
        <w:t xml:space="preserve">2 </w:t>
      </w:r>
      <w:r>
        <w:rPr>
          <w:rFonts w:ascii="Arial" w:hAnsi="Arial"/>
          <w:lang w:val="en-GB"/>
        </w:rPr>
        <w:t>is calculated using the Weir equation</w:t>
      </w:r>
      <w:r w:rsidR="000C3634">
        <w:rPr>
          <w:rFonts w:ascii="Arial" w:hAnsi="Arial"/>
          <w:vertAlign w:val="superscript"/>
          <w:lang w:val="en-GB"/>
        </w:rPr>
        <w:t>1</w:t>
      </w:r>
      <w:r w:rsidR="00DD0263">
        <w:rPr>
          <w:rFonts w:ascii="Arial" w:hAnsi="Arial"/>
          <w:vertAlign w:val="superscript"/>
          <w:lang w:val="en-GB"/>
        </w:rPr>
        <w:t>6</w:t>
      </w:r>
      <w:r>
        <w:rPr>
          <w:rFonts w:ascii="Arial" w:hAnsi="Arial"/>
          <w:lang w:val="en-GB"/>
        </w:rPr>
        <w:t>:</w:t>
      </w:r>
    </w:p>
    <w:p w:rsidR="00155788" w:rsidRDefault="00155788" w:rsidP="00155788">
      <w:pPr>
        <w:spacing w:line="480" w:lineRule="auto"/>
        <w:ind w:left="708"/>
        <w:rPr>
          <w:rFonts w:ascii="Arial" w:hAnsi="Arial"/>
          <w:lang w:val="en-GB"/>
        </w:rPr>
      </w:pPr>
      <w:r w:rsidRPr="000A35C7">
        <w:rPr>
          <w:rFonts w:ascii="Arial" w:hAnsi="Arial"/>
          <w:lang w:val="en-GB"/>
        </w:rPr>
        <w:t>VCO</w:t>
      </w:r>
      <w:r w:rsidRPr="000A35C7">
        <w:rPr>
          <w:rFonts w:ascii="Arial" w:hAnsi="Arial"/>
          <w:vertAlign w:val="subscript"/>
          <w:lang w:val="en-GB"/>
        </w:rPr>
        <w:t xml:space="preserve">2 </w:t>
      </w:r>
      <w:r w:rsidRPr="000A35C7">
        <w:rPr>
          <w:rFonts w:ascii="Arial" w:hAnsi="Arial"/>
          <w:lang w:val="en-GB"/>
        </w:rPr>
        <w:t>= REE/(5.616/RQ) + 1.584</w:t>
      </w:r>
    </w:p>
    <w:p w:rsidR="00155788" w:rsidRPr="00C8383C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rPr>
          <w:rFonts w:ascii="Arial" w:hAnsi="Arial" w:cs="Arial"/>
        </w:rPr>
      </w:pPr>
      <w:r w:rsidRPr="00C8383C">
        <w:rPr>
          <w:rFonts w:ascii="Arial" w:hAnsi="Arial" w:cs="Arial"/>
        </w:rPr>
        <w:t xml:space="preserve">where </w:t>
      </w:r>
      <w:r>
        <w:rPr>
          <w:rFonts w:ascii="Arial" w:hAnsi="Arial" w:cs="Arial"/>
        </w:rPr>
        <w:t xml:space="preserve">REE is the Resting Energy Expenditure and </w:t>
      </w:r>
      <w:r w:rsidRPr="00C8383C">
        <w:rPr>
          <w:rFonts w:ascii="Arial" w:hAnsi="Arial" w:cs="Arial"/>
        </w:rPr>
        <w:t>RQ is the respiratory quotient, assumed to be 0.8 for</w:t>
      </w:r>
      <w:r>
        <w:rPr>
          <w:rFonts w:ascii="Arial" w:hAnsi="Arial" w:cs="Arial"/>
        </w:rPr>
        <w:t xml:space="preserve"> </w:t>
      </w:r>
      <w:r w:rsidRPr="00C8383C">
        <w:rPr>
          <w:rFonts w:ascii="Arial" w:hAnsi="Arial" w:cs="Arial"/>
        </w:rPr>
        <w:t>this analysis</w:t>
      </w:r>
    </w:p>
    <w:p w:rsidR="00155788" w:rsidRDefault="00155788" w:rsidP="00155788">
      <w:pPr>
        <w:spacing w:line="480" w:lineRule="auto"/>
        <w:rPr>
          <w:rFonts w:ascii="Arial" w:hAnsi="Arial"/>
          <w:lang w:val="en-GB"/>
        </w:rPr>
      </w:pP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rPr>
          <w:rFonts w:ascii="Arial" w:eastAsia="Times New Roman" w:hAnsi="Arial"/>
          <w:color w:val="222222"/>
          <w:shd w:val="clear" w:color="auto" w:fill="FFFFFF"/>
          <w:lang w:val="en-GB"/>
        </w:rPr>
      </w:pPr>
      <w:r w:rsidRPr="006C37FF">
        <w:rPr>
          <w:rFonts w:ascii="Arial" w:eastAsia="Times New Roman" w:hAnsi="Arial"/>
          <w:i/>
          <w:color w:val="222222"/>
          <w:shd w:val="clear" w:color="auto" w:fill="FFFFFF"/>
          <w:lang w:val="en-GB"/>
        </w:rPr>
        <w:t>Unadjusted Harris-Benedict estimate (REE</w:t>
      </w:r>
      <w:r w:rsidRPr="006C37FF">
        <w:rPr>
          <w:rFonts w:ascii="Arial" w:eastAsia="Times New Roman" w:hAnsi="Arial"/>
          <w:i/>
          <w:color w:val="222222"/>
          <w:shd w:val="clear" w:color="auto" w:fill="FFFFFF"/>
          <w:vertAlign w:val="subscript"/>
          <w:lang w:val="en-GB"/>
        </w:rPr>
        <w:t>HB</w:t>
      </w:r>
      <w:r w:rsidRPr="006C37FF">
        <w:rPr>
          <w:rFonts w:ascii="Arial" w:eastAsia="Times New Roman" w:hAnsi="Arial"/>
          <w:i/>
          <w:color w:val="222222"/>
          <w:shd w:val="clear" w:color="auto" w:fill="FFFFFF"/>
          <w:lang w:val="en-GB"/>
        </w:rPr>
        <w:t>)</w:t>
      </w:r>
      <w:r w:rsidRPr="006C37FF">
        <w:rPr>
          <w:rFonts w:ascii="Arial" w:eastAsia="Times New Roman" w:hAnsi="Arial"/>
          <w:color w:val="222222"/>
          <w:shd w:val="clear" w:color="auto" w:fill="FFFFFF"/>
          <w:lang w:val="en-GB"/>
        </w:rPr>
        <w:t>:</w:t>
      </w:r>
      <w:r>
        <w:rPr>
          <w:rFonts w:ascii="Arial" w:eastAsia="Times New Roman" w:hAnsi="Arial"/>
          <w:color w:val="222222"/>
          <w:shd w:val="clear" w:color="auto" w:fill="FFFFFF"/>
          <w:lang w:val="en-GB"/>
        </w:rPr>
        <w:t xml:space="preserve"> </w:t>
      </w:r>
    </w:p>
    <w:p w:rsidR="00155788" w:rsidRPr="00350893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20"/>
        <w:rPr>
          <w:rFonts w:ascii="Arial" w:hAnsi="Arial" w:cs="Arial"/>
        </w:rPr>
      </w:pPr>
      <w:r w:rsidRPr="00350893">
        <w:rPr>
          <w:rFonts w:ascii="Arial" w:hAnsi="Arial" w:cs="Arial"/>
        </w:rPr>
        <w:t>The original sex-specific</w:t>
      </w:r>
      <w:r>
        <w:rPr>
          <w:rFonts w:ascii="Arial" w:hAnsi="Arial" w:cs="Arial"/>
        </w:rPr>
        <w:t xml:space="preserve"> Harris-Benedict equations</w:t>
      </w:r>
      <w:r w:rsidRPr="00350893">
        <w:rPr>
          <w:rFonts w:ascii="Arial" w:hAnsi="Arial" w:cs="Arial"/>
        </w:rPr>
        <w:t xml:space="preserve"> were used to estimate </w:t>
      </w:r>
      <w:r>
        <w:rPr>
          <w:rFonts w:ascii="Arial" w:hAnsi="Arial" w:cs="Arial"/>
        </w:rPr>
        <w:t>the Rest Energy Expenditure (</w:t>
      </w:r>
      <w:r w:rsidRPr="00350893">
        <w:rPr>
          <w:rFonts w:ascii="Arial" w:hAnsi="Arial" w:cs="Arial"/>
        </w:rPr>
        <w:t>REE</w:t>
      </w:r>
      <w:r>
        <w:rPr>
          <w:rFonts w:ascii="Arial" w:hAnsi="Arial" w:cs="Arial"/>
        </w:rPr>
        <w:t>)</w:t>
      </w:r>
      <w:r w:rsidR="00DD0263">
        <w:rPr>
          <w:rFonts w:ascii="Arial" w:hAnsi="Arial" w:cs="Arial"/>
          <w:vertAlign w:val="superscript"/>
        </w:rPr>
        <w:t>15</w:t>
      </w:r>
      <w:r w:rsidRPr="00350893">
        <w:rPr>
          <w:rFonts w:ascii="Arial" w:hAnsi="Arial" w:cs="Arial"/>
        </w:rPr>
        <w:t>:</w:t>
      </w:r>
    </w:p>
    <w:p w:rsidR="00155788" w:rsidRPr="006C37FF" w:rsidRDefault="00155788" w:rsidP="00155788">
      <w:pPr>
        <w:pStyle w:val="ListParagraph"/>
        <w:spacing w:line="480" w:lineRule="auto"/>
        <w:rPr>
          <w:rFonts w:ascii="Arial" w:hAnsi="Arial"/>
          <w:sz w:val="24"/>
          <w:szCs w:val="24"/>
          <w:lang w:val="en-GB"/>
        </w:rPr>
      </w:pPr>
      <w:r w:rsidRPr="006C37FF">
        <w:rPr>
          <w:rFonts w:ascii="Arial" w:hAnsi="Arial"/>
          <w:sz w:val="24"/>
          <w:szCs w:val="24"/>
          <w:lang w:val="en-GB"/>
        </w:rPr>
        <w:t xml:space="preserve">Males: </w:t>
      </w:r>
    </w:p>
    <w:p w:rsidR="00155788" w:rsidRPr="006C37FF" w:rsidRDefault="00155788" w:rsidP="00155788">
      <w:pPr>
        <w:pStyle w:val="ListParagraph"/>
        <w:spacing w:line="480" w:lineRule="auto"/>
        <w:rPr>
          <w:rFonts w:ascii="Arial" w:hAnsi="Arial"/>
          <w:sz w:val="24"/>
          <w:szCs w:val="24"/>
          <w:lang w:val="en-GB"/>
        </w:rPr>
      </w:pPr>
      <w:r w:rsidRPr="006C37FF">
        <w:rPr>
          <w:rFonts w:ascii="Arial" w:hAnsi="Arial"/>
          <w:sz w:val="24"/>
          <w:szCs w:val="24"/>
          <w:lang w:val="en-GB"/>
        </w:rPr>
        <w:t>REE</w:t>
      </w:r>
      <w:r w:rsidRPr="006C37FF">
        <w:rPr>
          <w:rFonts w:ascii="Arial" w:hAnsi="Arial"/>
          <w:sz w:val="24"/>
          <w:szCs w:val="24"/>
          <w:vertAlign w:val="subscript"/>
          <w:lang w:val="en-GB"/>
        </w:rPr>
        <w:t xml:space="preserve">HB </w:t>
      </w:r>
      <w:r w:rsidRPr="006C37FF">
        <w:rPr>
          <w:rFonts w:ascii="Arial" w:hAnsi="Arial"/>
          <w:sz w:val="24"/>
          <w:szCs w:val="24"/>
          <w:lang w:val="en-GB"/>
        </w:rPr>
        <w:t>= 66.473 + 13.752 (Wt) +5.003 (Ht)−  6.755 (age)</w:t>
      </w:r>
    </w:p>
    <w:p w:rsidR="00155788" w:rsidRPr="006C37FF" w:rsidRDefault="00155788" w:rsidP="00155788">
      <w:pPr>
        <w:pStyle w:val="ListParagraph"/>
        <w:spacing w:line="480" w:lineRule="auto"/>
        <w:rPr>
          <w:rFonts w:ascii="Arial" w:hAnsi="Arial"/>
          <w:sz w:val="24"/>
          <w:szCs w:val="24"/>
          <w:lang w:val="en-GB"/>
        </w:rPr>
      </w:pPr>
      <w:r w:rsidRPr="006C37FF">
        <w:rPr>
          <w:rFonts w:ascii="Arial" w:hAnsi="Arial"/>
          <w:sz w:val="24"/>
          <w:szCs w:val="24"/>
          <w:lang w:val="en-GB"/>
        </w:rPr>
        <w:t>Females:</w:t>
      </w:r>
    </w:p>
    <w:p w:rsidR="00155788" w:rsidRPr="00900856" w:rsidRDefault="00155788" w:rsidP="00155788">
      <w:pPr>
        <w:pStyle w:val="ListParagraph"/>
        <w:spacing w:line="480" w:lineRule="auto"/>
        <w:rPr>
          <w:rFonts w:ascii="Arial" w:hAnsi="Arial"/>
          <w:sz w:val="24"/>
          <w:szCs w:val="24"/>
          <w:lang w:val="en-GB"/>
        </w:rPr>
      </w:pPr>
      <w:r w:rsidRPr="006C37FF">
        <w:rPr>
          <w:rFonts w:ascii="Arial" w:hAnsi="Arial"/>
          <w:sz w:val="24"/>
          <w:szCs w:val="24"/>
          <w:lang w:val="en-GB"/>
        </w:rPr>
        <w:t>REE</w:t>
      </w:r>
      <w:r w:rsidRPr="006C37FF">
        <w:rPr>
          <w:rFonts w:ascii="Arial" w:hAnsi="Arial"/>
          <w:sz w:val="24"/>
          <w:szCs w:val="24"/>
          <w:vertAlign w:val="subscript"/>
          <w:lang w:val="en-GB"/>
        </w:rPr>
        <w:t>HB</w:t>
      </w:r>
      <w:r w:rsidRPr="006C37FF">
        <w:rPr>
          <w:rFonts w:ascii="Arial" w:hAnsi="Arial"/>
          <w:sz w:val="24"/>
          <w:szCs w:val="24"/>
          <w:lang w:val="en-GB"/>
        </w:rPr>
        <w:t xml:space="preserve"> =   655.096+ 9.563 (Wt) +1.850 (Ht)−  4.676 (age)</w:t>
      </w:r>
    </w:p>
    <w:p w:rsidR="00155788" w:rsidRDefault="00155788" w:rsidP="00155788">
      <w:pPr>
        <w:spacing w:line="480" w:lineRule="auto"/>
        <w:ind w:left="708"/>
        <w:rPr>
          <w:rFonts w:ascii="Arial" w:hAnsi="Arial"/>
          <w:lang w:val="en-GB"/>
        </w:rPr>
      </w:pPr>
    </w:p>
    <w:p w:rsidR="00155788" w:rsidRPr="00D8151C" w:rsidRDefault="00155788" w:rsidP="00155788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GB"/>
        </w:rPr>
      </w:pPr>
      <w:r w:rsidRPr="00D8151C">
        <w:rPr>
          <w:rFonts w:ascii="Arial" w:hAnsi="Arial" w:cs="Arial"/>
          <w:i/>
          <w:lang w:val="en-GB"/>
        </w:rPr>
        <w:t>Penn State estimate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rPr>
          <w:rFonts w:ascii="Arial" w:hAnsi="Arial" w:cs="Arial"/>
        </w:rPr>
      </w:pPr>
      <w:r w:rsidRPr="00D2115E">
        <w:rPr>
          <w:rFonts w:ascii="Arial" w:hAnsi="Arial" w:cs="Arial"/>
        </w:rPr>
        <w:t>This approach uses</w:t>
      </w:r>
      <w:r>
        <w:rPr>
          <w:rFonts w:ascii="Arial" w:hAnsi="Arial" w:cs="Arial"/>
        </w:rPr>
        <w:t xml:space="preserve"> </w:t>
      </w:r>
      <w:r w:rsidRPr="00D2115E">
        <w:rPr>
          <w:rFonts w:ascii="Arial" w:hAnsi="Arial" w:cs="Arial"/>
        </w:rPr>
        <w:t>t</w:t>
      </w:r>
      <w:r>
        <w:rPr>
          <w:rFonts w:ascii="Arial" w:hAnsi="Arial" w:cs="Arial"/>
        </w:rPr>
        <w:t>he Mifflin-St. Jeor equation (MSJ</w:t>
      </w:r>
      <w:r w:rsidRPr="00D2115E">
        <w:rPr>
          <w:rFonts w:ascii="Arial" w:hAnsi="Arial" w:cs="Arial"/>
        </w:rPr>
        <w:t>) to estimate REE for the</w:t>
      </w:r>
      <w:r>
        <w:rPr>
          <w:rFonts w:ascii="Arial" w:hAnsi="Arial" w:cs="Arial"/>
        </w:rPr>
        <w:t xml:space="preserve"> </w:t>
      </w:r>
      <w:r w:rsidRPr="00D2115E">
        <w:rPr>
          <w:rFonts w:ascii="Arial" w:hAnsi="Arial" w:cs="Arial"/>
        </w:rPr>
        <w:t>patient in good health</w:t>
      </w:r>
      <w:r w:rsidR="00DD0263">
        <w:rPr>
          <w:rFonts w:ascii="Arial" w:hAnsi="Arial" w:cs="Arial"/>
          <w:vertAlign w:val="superscript"/>
        </w:rPr>
        <w:t>17</w:t>
      </w:r>
      <w:r w:rsidRPr="00D2115E">
        <w:rPr>
          <w:rFonts w:ascii="Arial" w:hAnsi="Arial" w:cs="Arial"/>
        </w:rPr>
        <w:t>: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>Males: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ab/>
        <w:t>REE</w:t>
      </w:r>
      <w:r>
        <w:rPr>
          <w:rFonts w:ascii="Arial" w:hAnsi="Arial" w:cs="Arial"/>
          <w:vertAlign w:val="subscript"/>
        </w:rPr>
        <w:t xml:space="preserve">MSJ </w:t>
      </w:r>
      <w:r>
        <w:rPr>
          <w:rFonts w:ascii="Arial" w:hAnsi="Arial" w:cs="Arial"/>
        </w:rPr>
        <w:t>= 10 (Wt) + 6.25 (Ht) – 5 (age) + 5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rPr>
          <w:rFonts w:ascii="Arial" w:hAnsi="Arial" w:cs="Arial"/>
        </w:rPr>
      </w:pP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>Females: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ab/>
        <w:t>REE</w:t>
      </w:r>
      <w:r>
        <w:rPr>
          <w:rFonts w:ascii="Arial" w:hAnsi="Arial" w:cs="Arial"/>
          <w:vertAlign w:val="subscript"/>
        </w:rPr>
        <w:t xml:space="preserve">MSJ </w:t>
      </w:r>
      <w:r>
        <w:rPr>
          <w:rFonts w:ascii="Arial" w:hAnsi="Arial" w:cs="Arial"/>
        </w:rPr>
        <w:t>= 10 (Wt) + 6.25 (Ht) – 5 (age) – 161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rPr>
          <w:rFonts w:ascii="Arial" w:hAnsi="Arial" w:cs="Arial"/>
        </w:rPr>
      </w:pPr>
      <w:r w:rsidRPr="00E610E0">
        <w:rPr>
          <w:rFonts w:ascii="Arial" w:hAnsi="Arial" w:cs="Arial"/>
        </w:rPr>
        <w:t>with weight (Wt) in kg, height (Ht) in cm, and age in years.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rPr>
          <w:rFonts w:ascii="Arial" w:hAnsi="Arial" w:cs="Arial"/>
        </w:rPr>
      </w:pP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rPr>
          <w:rFonts w:ascii="Arial" w:hAnsi="Arial" w:cs="Arial"/>
        </w:rPr>
      </w:pPr>
      <w:r w:rsidRPr="00E610E0">
        <w:rPr>
          <w:rFonts w:ascii="Arial" w:hAnsi="Arial" w:cs="Arial"/>
        </w:rPr>
        <w:t>Additional clinical variables are then incorporated to yield the</w:t>
      </w:r>
      <w:r>
        <w:rPr>
          <w:rFonts w:ascii="Arial" w:hAnsi="Arial" w:cs="Arial"/>
        </w:rPr>
        <w:t xml:space="preserve"> </w:t>
      </w:r>
      <w:r w:rsidRPr="00E610E0">
        <w:rPr>
          <w:rFonts w:ascii="Arial" w:hAnsi="Arial" w:cs="Arial"/>
        </w:rPr>
        <w:t>Penn State equations</w:t>
      </w:r>
      <w:r>
        <w:rPr>
          <w:rFonts w:ascii="Arial" w:hAnsi="Arial" w:cs="Arial"/>
        </w:rPr>
        <w:t xml:space="preserve"> (PSU)</w:t>
      </w:r>
      <w:r w:rsidRPr="00E610E0">
        <w:rPr>
          <w:rFonts w:ascii="Arial" w:hAnsi="Arial" w:cs="Arial"/>
        </w:rPr>
        <w:t xml:space="preserve"> for REE in critical illness</w:t>
      </w:r>
      <w:r w:rsidR="00DD0263">
        <w:rPr>
          <w:rFonts w:ascii="Arial" w:hAnsi="Arial" w:cs="Arial"/>
          <w:vertAlign w:val="superscript"/>
        </w:rPr>
        <w:t>18</w:t>
      </w:r>
      <w:r w:rsidR="0050186C">
        <w:rPr>
          <w:rFonts w:ascii="Arial" w:hAnsi="Arial" w:cs="Arial"/>
          <w:vertAlign w:val="superscript"/>
        </w:rPr>
        <w:t>,</w:t>
      </w:r>
      <w:r w:rsidR="00DD0263">
        <w:rPr>
          <w:rFonts w:ascii="Arial" w:hAnsi="Arial" w:cs="Arial"/>
          <w:vertAlign w:val="superscript"/>
        </w:rPr>
        <w:t>19</w:t>
      </w:r>
      <w:r>
        <w:rPr>
          <w:rFonts w:ascii="Arial" w:hAnsi="Arial" w:cs="Arial"/>
        </w:rPr>
        <w:t>: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>If BMI &lt; 30 kg/m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: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ab/>
        <w:t>REE</w:t>
      </w:r>
      <w:r>
        <w:rPr>
          <w:rFonts w:ascii="Arial" w:hAnsi="Arial" w:cs="Arial"/>
          <w:vertAlign w:val="subscript"/>
        </w:rPr>
        <w:t>PSU</w:t>
      </w:r>
      <w:r>
        <w:rPr>
          <w:rFonts w:ascii="Arial" w:hAnsi="Arial" w:cs="Arial"/>
        </w:rPr>
        <w:t xml:space="preserve"> = 0.96 (REE</w:t>
      </w:r>
      <w:r>
        <w:rPr>
          <w:rFonts w:ascii="Arial" w:hAnsi="Arial" w:cs="Arial"/>
          <w:vertAlign w:val="subscript"/>
        </w:rPr>
        <w:t>MSJ</w:t>
      </w:r>
      <w:r>
        <w:rPr>
          <w:rFonts w:ascii="Arial" w:hAnsi="Arial" w:cs="Arial"/>
        </w:rPr>
        <w:t>) + 31 (RR) (V</w:t>
      </w:r>
      <w:r>
        <w:rPr>
          <w:rFonts w:ascii="Arial" w:hAnsi="Arial" w:cs="Arial"/>
          <w:vertAlign w:val="subscript"/>
        </w:rPr>
        <w:t>T</w:t>
      </w:r>
      <w:r>
        <w:rPr>
          <w:rFonts w:ascii="Arial" w:hAnsi="Arial" w:cs="Arial"/>
        </w:rPr>
        <w:t>) + 167(</w:t>
      </w:r>
      <w:proofErr w:type="spellStart"/>
      <w:r>
        <w:rPr>
          <w:rFonts w:ascii="Arial" w:hAnsi="Arial" w:cs="Arial"/>
        </w:rPr>
        <w:t>T</w:t>
      </w:r>
      <w:r>
        <w:rPr>
          <w:rFonts w:ascii="Arial" w:hAnsi="Arial" w:cs="Arial"/>
          <w:i/>
          <w:vertAlign w:val="subscript"/>
        </w:rPr>
        <w:t>max</w:t>
      </w:r>
      <w:proofErr w:type="spellEnd"/>
      <w:r>
        <w:rPr>
          <w:rFonts w:ascii="Arial" w:hAnsi="Arial" w:cs="Arial"/>
        </w:rPr>
        <w:t>) – 6212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If BMI </w:t>
      </w:r>
      <w:r>
        <w:rPr>
          <w:rFonts w:ascii="Arial" w:hAnsi="Arial" w:cs="Arial"/>
        </w:rPr>
        <w:sym w:font="Symbol" w:char="F0B3"/>
      </w:r>
      <w:r>
        <w:rPr>
          <w:rFonts w:ascii="Arial" w:hAnsi="Arial" w:cs="Arial"/>
        </w:rPr>
        <w:t xml:space="preserve"> 30 kg/m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: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ab/>
        <w:t>REE</w:t>
      </w:r>
      <w:r>
        <w:rPr>
          <w:rFonts w:ascii="Arial" w:hAnsi="Arial" w:cs="Arial"/>
          <w:vertAlign w:val="subscript"/>
        </w:rPr>
        <w:t>PSU</w:t>
      </w:r>
      <w:r>
        <w:rPr>
          <w:rFonts w:ascii="Arial" w:hAnsi="Arial" w:cs="Arial"/>
        </w:rPr>
        <w:t xml:space="preserve"> = 0.71 (REE</w:t>
      </w:r>
      <w:r>
        <w:rPr>
          <w:rFonts w:ascii="Arial" w:hAnsi="Arial" w:cs="Arial"/>
          <w:vertAlign w:val="subscript"/>
        </w:rPr>
        <w:t>MSJ</w:t>
      </w:r>
      <w:r>
        <w:rPr>
          <w:rFonts w:ascii="Arial" w:hAnsi="Arial" w:cs="Arial"/>
        </w:rPr>
        <w:t>) + 64 (RR) (V</w:t>
      </w:r>
      <w:r>
        <w:rPr>
          <w:rFonts w:ascii="Arial" w:hAnsi="Arial" w:cs="Arial"/>
          <w:vertAlign w:val="subscript"/>
        </w:rPr>
        <w:t>T</w:t>
      </w:r>
      <w:r>
        <w:rPr>
          <w:rFonts w:ascii="Arial" w:hAnsi="Arial" w:cs="Arial"/>
        </w:rPr>
        <w:t>) + 85(</w:t>
      </w:r>
      <w:proofErr w:type="spellStart"/>
      <w:r>
        <w:rPr>
          <w:rFonts w:ascii="Arial" w:hAnsi="Arial" w:cs="Arial"/>
        </w:rPr>
        <w:t>T</w:t>
      </w:r>
      <w:r>
        <w:rPr>
          <w:rFonts w:ascii="Arial" w:hAnsi="Arial" w:cs="Arial"/>
          <w:i/>
          <w:vertAlign w:val="subscript"/>
        </w:rPr>
        <w:t>max</w:t>
      </w:r>
      <w:proofErr w:type="spellEnd"/>
      <w:r>
        <w:rPr>
          <w:rFonts w:ascii="Arial" w:hAnsi="Arial" w:cs="Arial"/>
        </w:rPr>
        <w:t>) – 3085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rPr>
          <w:rFonts w:ascii="Arial" w:hAnsi="Arial" w:cs="Arial"/>
        </w:rPr>
      </w:pP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jc w:val="both"/>
        <w:rPr>
          <w:rFonts w:ascii="Arial" w:hAnsi="Arial" w:cs="Arial"/>
        </w:rPr>
      </w:pPr>
      <w:r w:rsidRPr="005511B7">
        <w:rPr>
          <w:rFonts w:ascii="Arial" w:hAnsi="Arial" w:cs="Arial"/>
        </w:rPr>
        <w:t>where BMI is the body mass index, RR is the respiratory rate</w:t>
      </w:r>
      <w:r>
        <w:rPr>
          <w:rFonts w:ascii="Arial" w:hAnsi="Arial" w:cs="Arial"/>
        </w:rPr>
        <w:t xml:space="preserve"> </w:t>
      </w:r>
      <w:r w:rsidRPr="005511B7">
        <w:rPr>
          <w:rFonts w:ascii="Arial" w:hAnsi="Arial" w:cs="Arial"/>
        </w:rPr>
        <w:t>(breaths/min), V</w:t>
      </w:r>
      <w:r>
        <w:rPr>
          <w:rFonts w:ascii="Arial" w:hAnsi="Arial" w:cs="Arial"/>
          <w:vertAlign w:val="subscript"/>
        </w:rPr>
        <w:t>T</w:t>
      </w:r>
      <w:r w:rsidRPr="005511B7">
        <w:rPr>
          <w:rFonts w:ascii="Arial" w:hAnsi="Arial" w:cs="Arial"/>
        </w:rPr>
        <w:t xml:space="preserve"> is the tidal volume (liters), and </w:t>
      </w:r>
      <w:proofErr w:type="spellStart"/>
      <w:r w:rsidRPr="005511B7">
        <w:rPr>
          <w:rFonts w:ascii="Arial" w:hAnsi="Arial" w:cs="Arial"/>
        </w:rPr>
        <w:t>T</w:t>
      </w:r>
      <w:r w:rsidRPr="000427B2">
        <w:rPr>
          <w:rFonts w:ascii="Arial" w:hAnsi="Arial" w:cs="Arial"/>
          <w:i/>
          <w:vertAlign w:val="subscript"/>
        </w:rPr>
        <w:t>max</w:t>
      </w:r>
      <w:proofErr w:type="spellEnd"/>
      <w:r w:rsidRPr="005511B7">
        <w:rPr>
          <w:rFonts w:ascii="Arial" w:hAnsi="Arial" w:cs="Arial"/>
        </w:rPr>
        <w:t xml:space="preserve"> is th</w:t>
      </w:r>
      <w:r>
        <w:rPr>
          <w:rFonts w:ascii="Arial" w:hAnsi="Arial" w:cs="Arial"/>
        </w:rPr>
        <w:t xml:space="preserve">e </w:t>
      </w:r>
      <w:r w:rsidRPr="005511B7">
        <w:rPr>
          <w:rFonts w:ascii="Arial" w:hAnsi="Arial" w:cs="Arial"/>
        </w:rPr>
        <w:t>maximum temperature (°C) over the last 24 hours.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4D2DF0" w:rsidRDefault="004D2DF0" w:rsidP="00155788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i/>
        </w:rPr>
      </w:pPr>
    </w:p>
    <w:p w:rsidR="00155788" w:rsidRPr="00442873" w:rsidRDefault="001F05B0" w:rsidP="00155788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lastRenderedPageBreak/>
        <w:t>E</w:t>
      </w:r>
      <w:r w:rsidR="00155788" w:rsidRPr="00D8151C">
        <w:rPr>
          <w:rFonts w:ascii="Arial" w:hAnsi="Arial" w:cs="Arial"/>
          <w:i/>
        </w:rPr>
        <w:t>stimate from physiological variables</w:t>
      </w:r>
      <w:r w:rsidR="00155788">
        <w:rPr>
          <w:rFonts w:ascii="Arial" w:hAnsi="Arial" w:cs="Arial"/>
          <w:i/>
        </w:rPr>
        <w:t xml:space="preserve"> </w:t>
      </w:r>
      <w:r w:rsidR="00155788">
        <w:rPr>
          <w:rFonts w:ascii="Arial" w:hAnsi="Arial" w:cs="Arial"/>
        </w:rPr>
        <w:sym w:font="Symbol" w:char="F05B"/>
      </w:r>
      <w:r w:rsidR="00155788" w:rsidRPr="000A35C7">
        <w:rPr>
          <w:rFonts w:ascii="Arial" w:hAnsi="Arial"/>
          <w:lang w:val="en-GB"/>
        </w:rPr>
        <w:t>V</w:t>
      </w:r>
      <w:r w:rsidR="00155788" w:rsidRPr="000A35C7">
        <w:rPr>
          <w:rFonts w:ascii="Arial" w:hAnsi="Arial"/>
          <w:vertAlign w:val="subscript"/>
          <w:lang w:val="en-GB"/>
        </w:rPr>
        <w:t>D</w:t>
      </w:r>
      <w:r w:rsidR="00155788" w:rsidRPr="000A35C7">
        <w:rPr>
          <w:rFonts w:ascii="Arial" w:hAnsi="Arial"/>
          <w:lang w:val="en-GB"/>
        </w:rPr>
        <w:t>/V</w:t>
      </w:r>
      <w:r w:rsidR="00155788" w:rsidRPr="000A35C7">
        <w:rPr>
          <w:rFonts w:ascii="Arial" w:hAnsi="Arial"/>
          <w:vertAlign w:val="subscript"/>
          <w:lang w:val="en-GB"/>
        </w:rPr>
        <w:t>T</w:t>
      </w:r>
      <w:r w:rsidR="00155788">
        <w:rPr>
          <w:rFonts w:ascii="Arial" w:hAnsi="Arial"/>
          <w:vertAlign w:val="subscript"/>
          <w:lang w:val="en-GB"/>
        </w:rPr>
        <w:t xml:space="preserve"> </w:t>
      </w:r>
      <w:r w:rsidR="00F22454">
        <w:rPr>
          <w:rFonts w:ascii="Arial" w:hAnsi="Arial" w:cs="Arial"/>
          <w:vertAlign w:val="subscript"/>
        </w:rPr>
        <w:t>phys</w:t>
      </w:r>
      <w:r w:rsidR="00155788">
        <w:rPr>
          <w:rFonts w:ascii="Arial" w:hAnsi="Arial" w:cs="Arial"/>
        </w:rPr>
        <w:sym w:font="Symbol" w:char="F05D"/>
      </w:r>
      <w:r w:rsidR="002051BF">
        <w:rPr>
          <w:rFonts w:ascii="Arial" w:hAnsi="Arial" w:cs="Arial"/>
          <w:vertAlign w:val="superscript"/>
        </w:rPr>
        <w:t>1</w:t>
      </w:r>
      <w:r w:rsidR="004F6C94">
        <w:rPr>
          <w:rFonts w:ascii="Arial" w:hAnsi="Arial" w:cs="Arial"/>
          <w:vertAlign w:val="superscript"/>
        </w:rPr>
        <w:t>1</w:t>
      </w:r>
      <w:r w:rsidR="00442873">
        <w:rPr>
          <w:rFonts w:ascii="Arial" w:hAnsi="Arial" w:cs="Arial"/>
        </w:rPr>
        <w:t>:</w:t>
      </w:r>
    </w:p>
    <w:p w:rsidR="00155788" w:rsidRPr="00744D5A" w:rsidRDefault="00155788" w:rsidP="00155788">
      <w:pPr>
        <w:pStyle w:val="ListParagraph"/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/>
          <w:sz w:val="24"/>
          <w:szCs w:val="24"/>
        </w:rPr>
      </w:pPr>
      <w:r w:rsidRPr="00744D5A">
        <w:rPr>
          <w:rFonts w:ascii="Arial" w:hAnsi="Arial"/>
          <w:sz w:val="24"/>
          <w:szCs w:val="24"/>
        </w:rPr>
        <w:t>V</w:t>
      </w:r>
      <w:r w:rsidRPr="00744D5A">
        <w:rPr>
          <w:rFonts w:ascii="Arial" w:hAnsi="Arial"/>
          <w:sz w:val="24"/>
          <w:szCs w:val="24"/>
          <w:vertAlign w:val="subscript"/>
        </w:rPr>
        <w:t>D</w:t>
      </w:r>
      <w:r w:rsidRPr="00744D5A">
        <w:rPr>
          <w:rFonts w:ascii="Arial" w:hAnsi="Arial"/>
          <w:sz w:val="24"/>
          <w:szCs w:val="24"/>
        </w:rPr>
        <w:t>/V</w:t>
      </w:r>
      <w:r w:rsidRPr="00744D5A">
        <w:rPr>
          <w:rFonts w:ascii="Arial" w:hAnsi="Arial"/>
          <w:sz w:val="24"/>
          <w:szCs w:val="24"/>
          <w:vertAlign w:val="subscript"/>
        </w:rPr>
        <w:t xml:space="preserve">T </w:t>
      </w:r>
      <w:r w:rsidRPr="00744D5A">
        <w:rPr>
          <w:rFonts w:ascii="Arial" w:hAnsi="Arial"/>
          <w:sz w:val="24"/>
          <w:szCs w:val="24"/>
        </w:rPr>
        <w:t>= 0.1726 + 0.0059 (RR) + 0.0054 (PEEP) + 0.0293 (LIS) + 0.0036 (PaCO</w:t>
      </w:r>
      <w:r w:rsidRPr="00744D5A">
        <w:rPr>
          <w:rFonts w:ascii="Arial" w:hAnsi="Arial"/>
          <w:sz w:val="24"/>
          <w:szCs w:val="24"/>
          <w:vertAlign w:val="subscript"/>
        </w:rPr>
        <w:t>2</w:t>
      </w:r>
      <w:r w:rsidRPr="00744D5A">
        <w:rPr>
          <w:rFonts w:ascii="Arial" w:hAnsi="Arial"/>
          <w:sz w:val="24"/>
          <w:szCs w:val="24"/>
        </w:rPr>
        <w:t xml:space="preserve"> x VE) + 0.000057 (PaCO</w:t>
      </w:r>
      <w:r w:rsidRPr="00744D5A">
        <w:rPr>
          <w:rFonts w:ascii="Arial" w:hAnsi="Arial"/>
          <w:sz w:val="24"/>
          <w:szCs w:val="24"/>
          <w:vertAlign w:val="subscript"/>
        </w:rPr>
        <w:t>2</w:t>
      </w:r>
      <w:r w:rsidRPr="00744D5A">
        <w:rPr>
          <w:rFonts w:ascii="Arial" w:hAnsi="Arial"/>
          <w:sz w:val="24"/>
          <w:szCs w:val="24"/>
        </w:rPr>
        <w:t xml:space="preserve"> x </w:t>
      </w:r>
      <w:proofErr w:type="spellStart"/>
      <w:r w:rsidRPr="00744D5A">
        <w:rPr>
          <w:rFonts w:ascii="Arial" w:hAnsi="Arial"/>
          <w:sz w:val="24"/>
          <w:szCs w:val="24"/>
        </w:rPr>
        <w:t>age</w:t>
      </w:r>
      <w:proofErr w:type="spellEnd"/>
      <w:r w:rsidRPr="00744D5A">
        <w:rPr>
          <w:rFonts w:ascii="Arial" w:hAnsi="Arial"/>
          <w:sz w:val="24"/>
          <w:szCs w:val="24"/>
        </w:rPr>
        <w:t>)</w:t>
      </w:r>
    </w:p>
    <w:p w:rsidR="00155788" w:rsidRPr="00FC6547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jc w:val="both"/>
        <w:rPr>
          <w:rFonts w:ascii="Arial" w:hAnsi="Arial" w:cs="Arial"/>
        </w:rPr>
      </w:pPr>
      <w:r w:rsidRPr="00FC6547">
        <w:rPr>
          <w:rFonts w:ascii="Arial" w:hAnsi="Arial" w:cs="Arial"/>
        </w:rPr>
        <w:t>where RR is the respiratory rate (breaths/min), PEEP represents</w:t>
      </w:r>
      <w:r>
        <w:rPr>
          <w:rFonts w:ascii="Arial" w:hAnsi="Arial" w:cs="Arial"/>
        </w:rPr>
        <w:t xml:space="preserve"> set PEEP (cm </w:t>
      </w:r>
      <w:r w:rsidRPr="00FC6547">
        <w:rPr>
          <w:rFonts w:ascii="Arial" w:hAnsi="Arial" w:cs="Arial"/>
        </w:rPr>
        <w:t>H</w:t>
      </w:r>
      <w:r>
        <w:rPr>
          <w:rFonts w:ascii="Arial" w:hAnsi="Arial" w:cs="Arial"/>
          <w:vertAlign w:val="subscript"/>
        </w:rPr>
        <w:t>2</w:t>
      </w:r>
      <w:r w:rsidRPr="00FC6547">
        <w:rPr>
          <w:rFonts w:ascii="Arial" w:hAnsi="Arial" w:cs="Arial"/>
        </w:rPr>
        <w:t>O) on the mechanical ventilator, LIS is</w:t>
      </w:r>
      <w:r>
        <w:rPr>
          <w:rFonts w:ascii="Arial" w:hAnsi="Arial" w:cs="Arial"/>
        </w:rPr>
        <w:t xml:space="preserve"> </w:t>
      </w:r>
      <w:r w:rsidRPr="00FC6547">
        <w:rPr>
          <w:rFonts w:ascii="Arial" w:hAnsi="Arial" w:cs="Arial"/>
        </w:rPr>
        <w:t>the M</w:t>
      </w:r>
      <w:r>
        <w:rPr>
          <w:rFonts w:ascii="Arial" w:hAnsi="Arial" w:cs="Arial"/>
        </w:rPr>
        <w:t>urray lung injury score. PaCO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</w:t>
      </w:r>
      <w:r w:rsidRPr="00FC6547">
        <w:rPr>
          <w:rFonts w:ascii="Arial" w:hAnsi="Arial" w:cs="Arial"/>
        </w:rPr>
        <w:t>is measured in mm</w:t>
      </w:r>
      <w:r>
        <w:rPr>
          <w:rFonts w:ascii="Arial" w:hAnsi="Arial" w:cs="Arial"/>
        </w:rPr>
        <w:t xml:space="preserve">Hg, and </w:t>
      </w:r>
      <w:r w:rsidRPr="00FC6547">
        <w:rPr>
          <w:rFonts w:ascii="Arial" w:hAnsi="Arial" w:cs="Arial"/>
        </w:rPr>
        <w:t>VE represents total minute ventilation (L/min).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ind w:left="708"/>
        <w:jc w:val="both"/>
        <w:rPr>
          <w:rFonts w:ascii="Arial" w:hAnsi="Arial" w:cs="Arial"/>
        </w:rPr>
      </w:pPr>
    </w:p>
    <w:p w:rsidR="00155788" w:rsidRPr="003D6939" w:rsidRDefault="00155788" w:rsidP="00155788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u w:val="single"/>
        </w:rPr>
        <w:t>Measurement of the Ventilatory Ratio (VR)</w:t>
      </w:r>
      <w:r w:rsidR="001E2886" w:rsidRPr="001E2886">
        <w:rPr>
          <w:rFonts w:ascii="Arial" w:hAnsi="Arial" w:cs="Arial"/>
          <w:vertAlign w:val="superscript"/>
        </w:rPr>
        <w:t>21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155788" w:rsidRPr="009B3E2D" w:rsidRDefault="006C5208" w:rsidP="00155788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line id="Straight Connector 1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8pt,17.2pt" to="215.8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" strokecolor="black [3213]" strokeweight=".5pt">
            <v:stroke joinstyle="miter"/>
          </v:line>
        </w:pict>
      </w:r>
      <w:r w:rsidR="00155788">
        <w:rPr>
          <w:rFonts w:ascii="Arial" w:hAnsi="Arial" w:cs="Arial"/>
        </w:rPr>
        <w:t xml:space="preserve">                     </w:t>
      </w:r>
      <w:proofErr w:type="spellStart"/>
      <w:proofErr w:type="gramStart"/>
      <w:r w:rsidR="00155788">
        <w:rPr>
          <w:rFonts w:ascii="Arial" w:hAnsi="Arial" w:cs="Arial"/>
        </w:rPr>
        <w:t>VE</w:t>
      </w:r>
      <w:r w:rsidR="00155788">
        <w:rPr>
          <w:rFonts w:ascii="Arial" w:hAnsi="Arial" w:cs="Arial"/>
          <w:i/>
          <w:vertAlign w:val="subscript"/>
        </w:rPr>
        <w:t>measured</w:t>
      </w:r>
      <w:proofErr w:type="spellEnd"/>
      <w:r w:rsidR="00155788">
        <w:rPr>
          <w:rFonts w:ascii="Arial" w:hAnsi="Arial" w:cs="Arial"/>
          <w:i/>
          <w:vertAlign w:val="subscript"/>
        </w:rPr>
        <w:t xml:space="preserve">  </w:t>
      </w:r>
      <w:r w:rsidR="00155788">
        <w:rPr>
          <w:rFonts w:ascii="Arial" w:hAnsi="Arial" w:cs="Arial"/>
        </w:rPr>
        <w:t>x</w:t>
      </w:r>
      <w:proofErr w:type="gramEnd"/>
      <w:r w:rsidR="00155788">
        <w:rPr>
          <w:rFonts w:ascii="Arial" w:hAnsi="Arial" w:cs="Arial"/>
        </w:rPr>
        <w:t xml:space="preserve"> </w:t>
      </w:r>
      <w:proofErr w:type="spellStart"/>
      <w:r w:rsidR="00155788" w:rsidRPr="001346DF">
        <w:rPr>
          <w:rFonts w:ascii="Arial" w:hAnsi="Arial" w:cs="Arial"/>
        </w:rPr>
        <w:t>Pa</w:t>
      </w:r>
      <w:r w:rsidR="00155788">
        <w:rPr>
          <w:rFonts w:ascii="Arial" w:hAnsi="Arial" w:cs="Arial"/>
        </w:rPr>
        <w:t>CO</w:t>
      </w:r>
      <w:r w:rsidR="00155788">
        <w:rPr>
          <w:rFonts w:ascii="Arial" w:hAnsi="Arial" w:cs="Arial"/>
          <w:vertAlign w:val="subscript"/>
        </w:rPr>
        <w:t>2</w:t>
      </w:r>
      <w:proofErr w:type="spellEnd"/>
      <w:r w:rsidR="00155788">
        <w:rPr>
          <w:rFonts w:ascii="Arial" w:hAnsi="Arial" w:cs="Arial"/>
          <w:vertAlign w:val="subscript"/>
        </w:rPr>
        <w:t xml:space="preserve"> </w:t>
      </w:r>
      <w:r w:rsidR="00155788">
        <w:rPr>
          <w:rFonts w:ascii="Arial" w:hAnsi="Arial" w:cs="Arial"/>
          <w:i/>
          <w:vertAlign w:val="subscript"/>
        </w:rPr>
        <w:t>measured</w:t>
      </w:r>
    </w:p>
    <w:p w:rsidR="00155788" w:rsidRPr="009B3E2D" w:rsidRDefault="00155788" w:rsidP="00155788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VR =                </w:t>
      </w:r>
      <w:proofErr w:type="spellStart"/>
      <w:proofErr w:type="gramStart"/>
      <w:r>
        <w:rPr>
          <w:rFonts w:ascii="Arial" w:hAnsi="Arial" w:cs="Arial"/>
        </w:rPr>
        <w:t>VE</w:t>
      </w:r>
      <w:r>
        <w:rPr>
          <w:rFonts w:ascii="Arial" w:hAnsi="Arial" w:cs="Arial"/>
          <w:i/>
          <w:vertAlign w:val="subscript"/>
        </w:rPr>
        <w:t>predicted</w:t>
      </w:r>
      <w:proofErr w:type="spellEnd"/>
      <w:r>
        <w:rPr>
          <w:rFonts w:ascii="Arial" w:hAnsi="Arial" w:cs="Arial"/>
          <w:i/>
          <w:vertAlign w:val="subscript"/>
        </w:rPr>
        <w:t xml:space="preserve">  </w:t>
      </w:r>
      <w:r>
        <w:rPr>
          <w:rFonts w:ascii="Arial" w:hAnsi="Arial" w:cs="Arial"/>
        </w:rPr>
        <w:t>x</w:t>
      </w:r>
      <w:proofErr w:type="gramEnd"/>
      <w:r>
        <w:rPr>
          <w:rFonts w:ascii="Arial" w:hAnsi="Arial" w:cs="Arial"/>
        </w:rPr>
        <w:t xml:space="preserve"> </w:t>
      </w:r>
      <w:proofErr w:type="spellStart"/>
      <w:r w:rsidRPr="001346DF">
        <w:rPr>
          <w:rFonts w:ascii="Arial" w:hAnsi="Arial" w:cs="Arial"/>
        </w:rPr>
        <w:t>Pa</w:t>
      </w:r>
      <w:r>
        <w:rPr>
          <w:rFonts w:ascii="Arial" w:hAnsi="Arial" w:cs="Arial"/>
        </w:rPr>
        <w:t>CO</w:t>
      </w:r>
      <w:r>
        <w:rPr>
          <w:rFonts w:ascii="Arial" w:hAnsi="Arial" w:cs="Arial"/>
          <w:vertAlign w:val="subscript"/>
        </w:rPr>
        <w:t>2</w:t>
      </w:r>
      <w:proofErr w:type="spellEnd"/>
      <w:r>
        <w:rPr>
          <w:rFonts w:ascii="Arial" w:hAnsi="Arial" w:cs="Arial"/>
          <w:vertAlign w:val="subscript"/>
        </w:rPr>
        <w:t xml:space="preserve"> </w:t>
      </w:r>
      <w:r>
        <w:rPr>
          <w:rFonts w:ascii="Arial" w:hAnsi="Arial" w:cs="Arial"/>
          <w:i/>
          <w:vertAlign w:val="subscript"/>
        </w:rPr>
        <w:t>ideal</w:t>
      </w:r>
    </w:p>
    <w:p w:rsidR="00155788" w:rsidRDefault="00155788" w:rsidP="00155788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155788" w:rsidRPr="001346DF" w:rsidRDefault="00155788" w:rsidP="00155788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Where </w:t>
      </w:r>
      <w:proofErr w:type="spellStart"/>
      <w:r>
        <w:rPr>
          <w:rFonts w:ascii="Arial" w:hAnsi="Arial" w:cs="Arial"/>
        </w:rPr>
        <w:t>VE</w:t>
      </w:r>
      <w:r>
        <w:rPr>
          <w:rFonts w:ascii="Arial" w:hAnsi="Arial" w:cs="Arial"/>
          <w:i/>
          <w:vertAlign w:val="subscript"/>
        </w:rPr>
        <w:t>measured</w:t>
      </w:r>
      <w:proofErr w:type="spellEnd"/>
      <w:r>
        <w:rPr>
          <w:rFonts w:ascii="Arial" w:hAnsi="Arial" w:cs="Arial"/>
          <w:i/>
          <w:vertAlign w:val="subscript"/>
        </w:rPr>
        <w:t xml:space="preserve"> </w:t>
      </w:r>
      <w:r w:rsidRPr="001346DF">
        <w:rPr>
          <w:rFonts w:ascii="Arial" w:hAnsi="Arial" w:cs="Arial"/>
        </w:rPr>
        <w:t>is the measured minute ventilation (mL/min), Pa</w:t>
      </w:r>
      <w:r>
        <w:rPr>
          <w:rFonts w:ascii="Arial" w:hAnsi="Arial" w:cs="Arial"/>
        </w:rPr>
        <w:t>CO</w:t>
      </w:r>
      <w:r>
        <w:rPr>
          <w:rFonts w:ascii="Arial" w:hAnsi="Arial" w:cs="Arial"/>
          <w:vertAlign w:val="subscript"/>
        </w:rPr>
        <w:t xml:space="preserve">2 </w:t>
      </w:r>
      <w:r>
        <w:rPr>
          <w:rFonts w:ascii="Arial" w:hAnsi="Arial" w:cs="Arial"/>
          <w:i/>
          <w:vertAlign w:val="subscript"/>
        </w:rPr>
        <w:t>measured</w:t>
      </w:r>
      <w:r w:rsidRPr="001346DF">
        <w:rPr>
          <w:rFonts w:ascii="Arial" w:hAnsi="Arial" w:cs="Arial"/>
        </w:rPr>
        <w:t xml:space="preserve"> is the</w:t>
      </w:r>
      <w:r>
        <w:rPr>
          <w:rFonts w:ascii="Arial" w:hAnsi="Arial" w:cs="Arial"/>
        </w:rPr>
        <w:t xml:space="preserve"> </w:t>
      </w:r>
      <w:r w:rsidRPr="001346DF">
        <w:rPr>
          <w:rFonts w:ascii="Arial" w:hAnsi="Arial" w:cs="Arial"/>
        </w:rPr>
        <w:t>measured arterial press</w:t>
      </w:r>
      <w:r>
        <w:rPr>
          <w:rFonts w:ascii="Arial" w:hAnsi="Arial" w:cs="Arial"/>
        </w:rPr>
        <w:t xml:space="preserve">ure of carbon dioxide (mmHg), </w:t>
      </w:r>
      <w:proofErr w:type="spellStart"/>
      <w:r>
        <w:rPr>
          <w:rFonts w:ascii="Arial" w:hAnsi="Arial" w:cs="Arial"/>
        </w:rPr>
        <w:t>VE</w:t>
      </w:r>
      <w:r>
        <w:rPr>
          <w:rFonts w:ascii="Arial" w:hAnsi="Arial" w:cs="Arial"/>
          <w:i/>
          <w:vertAlign w:val="subscript"/>
        </w:rPr>
        <w:t>predicted</w:t>
      </w:r>
      <w:proofErr w:type="spellEnd"/>
      <w:r w:rsidRPr="001346DF">
        <w:rPr>
          <w:rFonts w:ascii="Arial" w:hAnsi="Arial" w:cs="Arial"/>
        </w:rPr>
        <w:t xml:space="preserve"> is the predicted minute</w:t>
      </w:r>
      <w:r>
        <w:rPr>
          <w:rFonts w:ascii="Arial" w:hAnsi="Arial" w:cs="Arial"/>
        </w:rPr>
        <w:t xml:space="preserve"> </w:t>
      </w:r>
      <w:r w:rsidRPr="001346DF">
        <w:rPr>
          <w:rFonts w:ascii="Arial" w:hAnsi="Arial" w:cs="Arial"/>
        </w:rPr>
        <w:t>ventilation calculated as predicted body weig</w:t>
      </w:r>
      <w:r>
        <w:rPr>
          <w:rFonts w:ascii="Arial" w:hAnsi="Arial" w:cs="Arial"/>
        </w:rPr>
        <w:t>ht X 100 (mL/min),</w:t>
      </w:r>
      <w:r w:rsidRPr="001346DF">
        <w:rPr>
          <w:rFonts w:ascii="Arial" w:hAnsi="Arial" w:cs="Arial"/>
        </w:rPr>
        <w:t xml:space="preserve"> and Pa</w:t>
      </w:r>
      <w:r>
        <w:rPr>
          <w:rFonts w:ascii="Arial" w:hAnsi="Arial" w:cs="Arial"/>
        </w:rPr>
        <w:t>CO</w:t>
      </w:r>
      <w:r>
        <w:rPr>
          <w:rFonts w:ascii="Arial" w:hAnsi="Arial" w:cs="Arial"/>
          <w:vertAlign w:val="subscript"/>
        </w:rPr>
        <w:t xml:space="preserve">2 </w:t>
      </w:r>
      <w:r>
        <w:rPr>
          <w:rFonts w:ascii="Arial" w:hAnsi="Arial" w:cs="Arial"/>
          <w:i/>
          <w:vertAlign w:val="subscript"/>
        </w:rPr>
        <w:t>ideal</w:t>
      </w:r>
      <w:r w:rsidRPr="001346DF">
        <w:rPr>
          <w:rFonts w:ascii="Arial" w:hAnsi="Arial" w:cs="Arial"/>
        </w:rPr>
        <w:t xml:space="preserve"> is the</w:t>
      </w:r>
      <w:r>
        <w:rPr>
          <w:rFonts w:ascii="Arial" w:hAnsi="Arial" w:cs="Arial"/>
        </w:rPr>
        <w:t xml:space="preserve"> </w:t>
      </w:r>
      <w:r w:rsidRPr="001346DF">
        <w:rPr>
          <w:rFonts w:ascii="Arial" w:hAnsi="Arial" w:cs="Arial"/>
        </w:rPr>
        <w:t>expected arterial pressure of carbon dioxide in normal lungs if ventilated with the predicted</w:t>
      </w:r>
      <w:r>
        <w:rPr>
          <w:rFonts w:ascii="Arial" w:hAnsi="Arial" w:cs="Arial"/>
        </w:rPr>
        <w:t xml:space="preserve"> </w:t>
      </w:r>
      <w:r w:rsidRPr="001346DF">
        <w:rPr>
          <w:rFonts w:ascii="Arial" w:hAnsi="Arial" w:cs="Arial"/>
        </w:rPr>
        <w:t>minute ventilation. Pa</w:t>
      </w:r>
      <w:r>
        <w:rPr>
          <w:rFonts w:ascii="Arial" w:hAnsi="Arial" w:cs="Arial"/>
        </w:rPr>
        <w:t>CO</w:t>
      </w:r>
      <w:r>
        <w:rPr>
          <w:rFonts w:ascii="Arial" w:hAnsi="Arial" w:cs="Arial"/>
          <w:vertAlign w:val="subscript"/>
        </w:rPr>
        <w:t xml:space="preserve">2 </w:t>
      </w:r>
      <w:r>
        <w:rPr>
          <w:rFonts w:ascii="Arial" w:hAnsi="Arial" w:cs="Arial"/>
          <w:i/>
          <w:vertAlign w:val="subscript"/>
        </w:rPr>
        <w:t>ideal</w:t>
      </w:r>
      <w:r w:rsidRPr="001346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is set as 37.5 mmHg</w:t>
      </w:r>
      <w:r w:rsidRPr="001346DF">
        <w:rPr>
          <w:rFonts w:ascii="Arial" w:hAnsi="Arial" w:cs="Arial"/>
        </w:rPr>
        <w:t xml:space="preserve"> for all patients</w:t>
      </w:r>
      <w:r>
        <w:rPr>
          <w:rFonts w:ascii="Arial" w:hAnsi="Arial" w:cs="Arial"/>
        </w:rPr>
        <w:t>.</w:t>
      </w:r>
    </w:p>
    <w:p w:rsidR="00E503DA" w:rsidRDefault="00E503DA"/>
    <w:p w:rsidR="00845D43" w:rsidRDefault="00845D43"/>
    <w:p w:rsidR="00C53A23" w:rsidRDefault="00C53A23"/>
    <w:p w:rsidR="007A61E6" w:rsidRPr="00043F18" w:rsidRDefault="007A61E6"/>
    <w:p w:rsidR="00D74CFA" w:rsidRDefault="00D74CFA" w:rsidP="00AE047B">
      <w:pPr>
        <w:spacing w:before="20" w:afterLines="20"/>
        <w:rPr>
          <w:rFonts w:ascii="Arial" w:hAnsi="Arial" w:cs="Arial"/>
          <w:b/>
        </w:rPr>
      </w:pPr>
    </w:p>
    <w:p w:rsidR="00D74CFA" w:rsidRDefault="00D74CFA" w:rsidP="00AE047B">
      <w:pPr>
        <w:spacing w:before="20" w:afterLines="20"/>
        <w:rPr>
          <w:rFonts w:ascii="Arial" w:hAnsi="Arial" w:cs="Arial"/>
          <w:b/>
        </w:rPr>
      </w:pPr>
    </w:p>
    <w:p w:rsidR="00D74CFA" w:rsidRDefault="00D74CFA" w:rsidP="00AE047B">
      <w:pPr>
        <w:spacing w:before="20" w:afterLines="20"/>
        <w:rPr>
          <w:rFonts w:ascii="Arial" w:hAnsi="Arial" w:cs="Arial"/>
          <w:b/>
        </w:rPr>
      </w:pPr>
    </w:p>
    <w:p w:rsidR="00D74CFA" w:rsidRDefault="00D74CFA" w:rsidP="00AE047B">
      <w:pPr>
        <w:spacing w:before="20" w:afterLines="20"/>
        <w:rPr>
          <w:rFonts w:ascii="Arial" w:hAnsi="Arial" w:cs="Arial"/>
          <w:b/>
        </w:rPr>
      </w:pPr>
    </w:p>
    <w:p w:rsidR="00D74CFA" w:rsidRDefault="00D74CFA" w:rsidP="00AE047B">
      <w:pPr>
        <w:spacing w:before="20" w:afterLines="20"/>
        <w:rPr>
          <w:rFonts w:ascii="Arial" w:hAnsi="Arial" w:cs="Arial"/>
          <w:b/>
        </w:rPr>
      </w:pPr>
    </w:p>
    <w:p w:rsidR="00D74CFA" w:rsidRDefault="00D74CFA" w:rsidP="00AE047B">
      <w:pPr>
        <w:spacing w:before="20" w:afterLines="20"/>
        <w:rPr>
          <w:rFonts w:ascii="Arial" w:hAnsi="Arial" w:cs="Arial"/>
          <w:b/>
        </w:rPr>
      </w:pPr>
    </w:p>
    <w:p w:rsidR="00D74CFA" w:rsidRPr="003E0423" w:rsidRDefault="00D74CFA" w:rsidP="00AE047B">
      <w:pPr>
        <w:spacing w:before="20" w:afterLines="20"/>
        <w:rPr>
          <w:rFonts w:ascii="Arial" w:eastAsia="Times New Roman" w:hAnsi="Arial" w:cs="Arial"/>
        </w:rPr>
      </w:pPr>
      <w:r w:rsidRPr="003E0423">
        <w:rPr>
          <w:rFonts w:ascii="Arial" w:hAnsi="Arial" w:cs="Arial"/>
          <w:b/>
        </w:rPr>
        <w:lastRenderedPageBreak/>
        <w:t>T</w:t>
      </w:r>
      <w:r>
        <w:rPr>
          <w:rFonts w:ascii="Arial" w:hAnsi="Arial" w:cs="Arial"/>
          <w:b/>
        </w:rPr>
        <w:t>able</w:t>
      </w:r>
      <w:r w:rsidRPr="003E0423">
        <w:rPr>
          <w:rFonts w:ascii="Arial" w:hAnsi="Arial" w:cs="Arial"/>
          <w:b/>
        </w:rPr>
        <w:t xml:space="preserve"> </w:t>
      </w:r>
      <w:proofErr w:type="spellStart"/>
      <w:r w:rsidR="00C01D7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1</w:t>
      </w:r>
      <w:proofErr w:type="spellEnd"/>
      <w:r w:rsidRPr="003E0423">
        <w:rPr>
          <w:rFonts w:ascii="Arial" w:hAnsi="Arial" w:cs="Arial"/>
          <w:b/>
        </w:rPr>
        <w:t>. MULTIVARIATE ANALYSIS OF THE DIFFERENT V</w:t>
      </w:r>
      <w:r w:rsidRPr="002121FC">
        <w:rPr>
          <w:rFonts w:ascii="Arial" w:hAnsi="Arial" w:cs="Arial"/>
          <w:b/>
          <w:vertAlign w:val="subscript"/>
        </w:rPr>
        <w:t>D</w:t>
      </w:r>
      <w:r w:rsidRPr="003E0423">
        <w:rPr>
          <w:rFonts w:ascii="Arial" w:hAnsi="Arial" w:cs="Arial"/>
          <w:b/>
        </w:rPr>
        <w:t>/V</w:t>
      </w:r>
      <w:r w:rsidRPr="002121FC">
        <w:rPr>
          <w:rFonts w:ascii="Arial" w:hAnsi="Arial" w:cs="Arial"/>
          <w:b/>
          <w:vertAlign w:val="subscript"/>
        </w:rPr>
        <w:t>T</w:t>
      </w:r>
      <w:r w:rsidRPr="003E0423">
        <w:rPr>
          <w:rFonts w:ascii="Arial" w:hAnsi="Arial" w:cs="Arial"/>
          <w:b/>
        </w:rPr>
        <w:t xml:space="preserve"> ESTIMATES AND VR AT DAYS 1 AND 2* </w:t>
      </w:r>
      <w:r>
        <w:rPr>
          <w:rFonts w:ascii="Arial" w:hAnsi="Arial" w:cs="Arial"/>
          <w:b/>
        </w:rPr>
        <w:t xml:space="preserve">FOR PATIENTS WITHOUT ANY MISSING DATA </w:t>
      </w:r>
      <w:r w:rsidRPr="003E0423">
        <w:rPr>
          <w:rFonts w:ascii="Arial" w:hAnsi="Arial" w:cs="Arial"/>
          <w:b/>
        </w:rPr>
        <w:t>(N = 635)</w:t>
      </w:r>
      <w:r>
        <w:rPr>
          <w:rFonts w:ascii="Arial" w:hAnsi="Arial" w:cs="Arial"/>
          <w:b/>
        </w:rPr>
        <w:t xml:space="preserve">. </w:t>
      </w:r>
    </w:p>
    <w:p w:rsidR="00D74CFA" w:rsidRPr="003E0423" w:rsidRDefault="00D74CFA" w:rsidP="00AE047B">
      <w:pPr>
        <w:spacing w:before="20" w:afterLines="20"/>
        <w:rPr>
          <w:rFonts w:ascii="Arial" w:hAnsi="Arial" w:cs="Arial"/>
          <w:b/>
        </w:rPr>
      </w:pPr>
    </w:p>
    <w:tbl>
      <w:tblPr>
        <w:tblStyle w:val="GridTable4-Accent11"/>
        <w:tblW w:w="8897" w:type="dxa"/>
        <w:tblLook w:val="04A0"/>
      </w:tblPr>
      <w:tblGrid>
        <w:gridCol w:w="1870"/>
        <w:gridCol w:w="2104"/>
        <w:gridCol w:w="1379"/>
        <w:gridCol w:w="2104"/>
        <w:gridCol w:w="1440"/>
      </w:tblGrid>
      <w:tr w:rsidR="00D74CFA" w:rsidRPr="003E0423" w:rsidTr="00833F54">
        <w:trPr>
          <w:cnfStyle w:val="100000000000"/>
          <w:trHeight w:val="332"/>
        </w:trPr>
        <w:tc>
          <w:tcPr>
            <w:cnfStyle w:val="001000000000"/>
            <w:tcW w:w="1870" w:type="dxa"/>
          </w:tcPr>
          <w:p w:rsidR="00D74CFA" w:rsidRPr="003E0423" w:rsidRDefault="00D74CFA" w:rsidP="00AE047B">
            <w:pPr>
              <w:spacing w:before="20" w:afterLines="20"/>
              <w:rPr>
                <w:rFonts w:ascii="Arial" w:hAnsi="Arial" w:cs="Arial"/>
                <w:b w:val="0"/>
              </w:rPr>
            </w:pPr>
            <w:r w:rsidRPr="003E0423">
              <w:rPr>
                <w:rFonts w:ascii="Arial" w:hAnsi="Arial" w:cs="Arial"/>
                <w:color w:val="000000" w:themeColor="text1"/>
              </w:rPr>
              <w:t>VARIABLE</w:t>
            </w:r>
          </w:p>
        </w:tc>
        <w:tc>
          <w:tcPr>
            <w:tcW w:w="3483" w:type="dxa"/>
            <w:gridSpan w:val="2"/>
          </w:tcPr>
          <w:p w:rsidR="00D74CFA" w:rsidRPr="003E0423" w:rsidRDefault="00D74CFA" w:rsidP="00AE047B">
            <w:pPr>
              <w:spacing w:before="20" w:afterLines="20"/>
              <w:jc w:val="center"/>
              <w:cnfStyle w:val="100000000000"/>
              <w:rPr>
                <w:rFonts w:ascii="Arial" w:hAnsi="Arial" w:cs="Arial"/>
              </w:rPr>
            </w:pPr>
            <w:r w:rsidRPr="003E0423">
              <w:rPr>
                <w:rFonts w:ascii="Arial" w:hAnsi="Arial" w:cs="Arial"/>
                <w:color w:val="000000" w:themeColor="text1"/>
              </w:rPr>
              <w:t>DAY 1</w:t>
            </w:r>
          </w:p>
        </w:tc>
        <w:tc>
          <w:tcPr>
            <w:tcW w:w="3544" w:type="dxa"/>
            <w:gridSpan w:val="2"/>
          </w:tcPr>
          <w:p w:rsidR="00D74CFA" w:rsidRPr="003E0423" w:rsidRDefault="00D74CFA" w:rsidP="00AE047B">
            <w:pPr>
              <w:spacing w:before="20" w:afterLines="20"/>
              <w:jc w:val="center"/>
              <w:cnfStyle w:val="100000000000"/>
              <w:rPr>
                <w:rFonts w:ascii="Arial" w:hAnsi="Arial" w:cs="Arial"/>
                <w:b w:val="0"/>
              </w:rPr>
            </w:pPr>
            <w:r w:rsidRPr="003E0423">
              <w:rPr>
                <w:rFonts w:ascii="Arial" w:hAnsi="Arial" w:cs="Arial"/>
                <w:color w:val="000000" w:themeColor="text1"/>
              </w:rPr>
              <w:t>DAY 2</w:t>
            </w:r>
          </w:p>
        </w:tc>
      </w:tr>
      <w:tr w:rsidR="00D74CFA" w:rsidRPr="003E0423" w:rsidTr="00833F54">
        <w:trPr>
          <w:cnfStyle w:val="000000100000"/>
        </w:trPr>
        <w:tc>
          <w:tcPr>
            <w:cnfStyle w:val="001000000000"/>
            <w:tcW w:w="1870" w:type="dxa"/>
          </w:tcPr>
          <w:p w:rsidR="00D74CFA" w:rsidRPr="003E0423" w:rsidRDefault="00D74CFA" w:rsidP="00AE047B">
            <w:pPr>
              <w:spacing w:before="20" w:afterLines="20"/>
              <w:rPr>
                <w:rFonts w:ascii="Arial" w:hAnsi="Arial" w:cs="Arial"/>
                <w:b w:val="0"/>
              </w:rPr>
            </w:pPr>
          </w:p>
        </w:tc>
        <w:tc>
          <w:tcPr>
            <w:tcW w:w="2104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3E0423">
              <w:rPr>
                <w:rFonts w:ascii="Arial" w:hAnsi="Arial" w:cs="Arial"/>
                <w:b/>
              </w:rPr>
              <w:t>OR (95%CI)</w:t>
            </w:r>
          </w:p>
        </w:tc>
        <w:tc>
          <w:tcPr>
            <w:tcW w:w="1379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1000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3E0423">
              <w:rPr>
                <w:rFonts w:ascii="Arial" w:hAnsi="Arial" w:cs="Arial"/>
                <w:b/>
              </w:rPr>
              <w:t>-value</w:t>
            </w:r>
          </w:p>
        </w:tc>
        <w:tc>
          <w:tcPr>
            <w:tcW w:w="2104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3E0423">
              <w:rPr>
                <w:rFonts w:ascii="Arial" w:hAnsi="Arial" w:cs="Arial"/>
                <w:b/>
              </w:rPr>
              <w:t>OR (95%CI)</w:t>
            </w:r>
          </w:p>
        </w:tc>
        <w:tc>
          <w:tcPr>
            <w:tcW w:w="1440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1000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3E0423">
              <w:rPr>
                <w:rFonts w:ascii="Arial" w:hAnsi="Arial" w:cs="Arial"/>
                <w:b/>
              </w:rPr>
              <w:t>-value</w:t>
            </w:r>
          </w:p>
        </w:tc>
      </w:tr>
      <w:tr w:rsidR="00D74CFA" w:rsidRPr="003E0423" w:rsidTr="00833F54">
        <w:tc>
          <w:tcPr>
            <w:cnfStyle w:val="001000000000"/>
            <w:tcW w:w="1870" w:type="dxa"/>
          </w:tcPr>
          <w:p w:rsidR="00D74CFA" w:rsidRPr="003E0423" w:rsidRDefault="00D74CFA" w:rsidP="00AE047B">
            <w:pPr>
              <w:spacing w:before="20" w:afterLines="20"/>
              <w:rPr>
                <w:rFonts w:ascii="Arial" w:hAnsi="Arial" w:cs="Arial"/>
                <w:color w:val="000000" w:themeColor="text1"/>
              </w:rPr>
            </w:pPr>
            <w:r w:rsidRPr="003E0423">
              <w:rPr>
                <w:rFonts w:ascii="Arial" w:hAnsi="Arial" w:cs="Arial"/>
                <w:color w:val="000000" w:themeColor="text1"/>
              </w:rPr>
              <w:t>Vd/Vt</w:t>
            </w:r>
          </w:p>
        </w:tc>
        <w:tc>
          <w:tcPr>
            <w:tcW w:w="2104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000000"/>
              <w:rPr>
                <w:rFonts w:ascii="Arial" w:hAnsi="Arial" w:cs="Arial"/>
                <w:b/>
              </w:rPr>
            </w:pPr>
          </w:p>
        </w:tc>
        <w:tc>
          <w:tcPr>
            <w:tcW w:w="1379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000000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000000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000000"/>
              <w:rPr>
                <w:rFonts w:ascii="Arial" w:hAnsi="Arial" w:cs="Arial"/>
                <w:b/>
              </w:rPr>
            </w:pPr>
          </w:p>
        </w:tc>
      </w:tr>
      <w:tr w:rsidR="00D74CFA" w:rsidRPr="003E0423" w:rsidTr="00833F54">
        <w:trPr>
          <w:cnfStyle w:val="000000100000"/>
        </w:trPr>
        <w:tc>
          <w:tcPr>
            <w:cnfStyle w:val="001000000000"/>
            <w:tcW w:w="1870" w:type="dxa"/>
          </w:tcPr>
          <w:p w:rsidR="00D74CFA" w:rsidRPr="003E0423" w:rsidRDefault="00D74CFA" w:rsidP="00AE047B">
            <w:pPr>
              <w:spacing w:before="20" w:afterLines="20"/>
              <w:jc w:val="right"/>
              <w:rPr>
                <w:rFonts w:ascii="Arial" w:hAnsi="Arial" w:cs="Arial"/>
                <w:b w:val="0"/>
                <w:color w:val="000000" w:themeColor="text1"/>
              </w:rPr>
            </w:pPr>
            <w:r w:rsidRPr="003E0423">
              <w:rPr>
                <w:rFonts w:ascii="Arial" w:hAnsi="Arial" w:cs="Arial"/>
                <w:color w:val="000000" w:themeColor="text1"/>
              </w:rPr>
              <w:t>Harris-Benedict</w:t>
            </w:r>
          </w:p>
        </w:tc>
        <w:tc>
          <w:tcPr>
            <w:tcW w:w="2104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100000"/>
              <w:rPr>
                <w:rFonts w:ascii="Arial" w:hAnsi="Arial" w:cs="Arial"/>
              </w:rPr>
            </w:pPr>
            <w:r w:rsidRPr="003E0423">
              <w:rPr>
                <w:rFonts w:ascii="Arial" w:hAnsi="Arial" w:cs="Arial"/>
              </w:rPr>
              <w:t>1.37 (1.07-1.75)</w:t>
            </w:r>
          </w:p>
        </w:tc>
        <w:tc>
          <w:tcPr>
            <w:tcW w:w="1379" w:type="dxa"/>
          </w:tcPr>
          <w:p w:rsidR="00D74CFA" w:rsidRPr="003E0423" w:rsidRDefault="00087314" w:rsidP="00AE047B">
            <w:pPr>
              <w:spacing w:before="20" w:afterLines="20"/>
              <w:jc w:val="center"/>
              <w:cnfStyle w:val="0000001000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&lt;0.01</w:t>
            </w:r>
          </w:p>
        </w:tc>
        <w:tc>
          <w:tcPr>
            <w:tcW w:w="2104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3E0423">
              <w:rPr>
                <w:rFonts w:ascii="Arial" w:hAnsi="Arial" w:cs="Arial"/>
              </w:rPr>
              <w:t>1.48 (1.09-2.00)</w:t>
            </w:r>
          </w:p>
        </w:tc>
        <w:tc>
          <w:tcPr>
            <w:tcW w:w="1440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3E0423">
              <w:rPr>
                <w:rFonts w:ascii="Arial" w:hAnsi="Arial" w:cs="Arial"/>
              </w:rPr>
              <w:t>0.01</w:t>
            </w:r>
          </w:p>
        </w:tc>
      </w:tr>
      <w:tr w:rsidR="00D74CFA" w:rsidRPr="003E0423" w:rsidTr="00833F54">
        <w:tc>
          <w:tcPr>
            <w:cnfStyle w:val="001000000000"/>
            <w:tcW w:w="1870" w:type="dxa"/>
          </w:tcPr>
          <w:p w:rsidR="00D74CFA" w:rsidRPr="003E0423" w:rsidRDefault="00D74CFA" w:rsidP="00AE047B">
            <w:pPr>
              <w:spacing w:before="20" w:afterLines="20"/>
              <w:jc w:val="right"/>
              <w:rPr>
                <w:rFonts w:ascii="Arial" w:hAnsi="Arial" w:cs="Arial"/>
                <w:b w:val="0"/>
                <w:color w:val="000000" w:themeColor="text1"/>
              </w:rPr>
            </w:pPr>
            <w:r w:rsidRPr="003E0423">
              <w:rPr>
                <w:rFonts w:ascii="Arial" w:hAnsi="Arial" w:cs="Arial"/>
                <w:color w:val="000000" w:themeColor="text1"/>
              </w:rPr>
              <w:t>Penn State</w:t>
            </w:r>
          </w:p>
        </w:tc>
        <w:tc>
          <w:tcPr>
            <w:tcW w:w="2104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000000"/>
              <w:rPr>
                <w:rFonts w:ascii="Arial" w:hAnsi="Arial" w:cs="Arial"/>
                <w:b/>
              </w:rPr>
            </w:pPr>
            <w:r w:rsidRPr="003E0423">
              <w:rPr>
                <w:rFonts w:ascii="Arial" w:hAnsi="Arial" w:cs="Arial"/>
              </w:rPr>
              <w:t>1.36 (1.05-1.76)</w:t>
            </w:r>
          </w:p>
        </w:tc>
        <w:tc>
          <w:tcPr>
            <w:tcW w:w="1379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000000"/>
              <w:rPr>
                <w:rFonts w:ascii="Arial" w:hAnsi="Arial" w:cs="Arial"/>
                <w:b/>
              </w:rPr>
            </w:pPr>
            <w:r w:rsidRPr="003E0423">
              <w:rPr>
                <w:rFonts w:ascii="Arial" w:hAnsi="Arial" w:cs="Arial"/>
              </w:rPr>
              <w:t>0.02</w:t>
            </w:r>
          </w:p>
        </w:tc>
        <w:tc>
          <w:tcPr>
            <w:tcW w:w="2104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000000"/>
              <w:rPr>
                <w:rFonts w:ascii="Arial" w:hAnsi="Arial" w:cs="Arial"/>
                <w:b/>
              </w:rPr>
            </w:pPr>
            <w:r w:rsidRPr="003E0423">
              <w:rPr>
                <w:rFonts w:ascii="Arial" w:hAnsi="Arial" w:cs="Arial"/>
              </w:rPr>
              <w:t>1.43 (1.03-1.97)</w:t>
            </w:r>
          </w:p>
        </w:tc>
        <w:tc>
          <w:tcPr>
            <w:tcW w:w="1440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000000"/>
              <w:rPr>
                <w:rFonts w:ascii="Arial" w:hAnsi="Arial" w:cs="Arial"/>
                <w:b/>
              </w:rPr>
            </w:pPr>
            <w:r w:rsidRPr="003E0423">
              <w:rPr>
                <w:rFonts w:ascii="Arial" w:hAnsi="Arial" w:cs="Arial"/>
              </w:rPr>
              <w:t>0.02</w:t>
            </w:r>
          </w:p>
        </w:tc>
      </w:tr>
      <w:tr w:rsidR="00D74CFA" w:rsidRPr="003E0423" w:rsidTr="00833F54">
        <w:trPr>
          <w:cnfStyle w:val="000000100000"/>
        </w:trPr>
        <w:tc>
          <w:tcPr>
            <w:cnfStyle w:val="001000000000"/>
            <w:tcW w:w="1870" w:type="dxa"/>
          </w:tcPr>
          <w:p w:rsidR="00D74CFA" w:rsidRPr="003E0423" w:rsidRDefault="00D74CFA" w:rsidP="00AE047B">
            <w:pPr>
              <w:spacing w:before="20" w:afterLines="20"/>
              <w:jc w:val="right"/>
              <w:rPr>
                <w:rFonts w:ascii="Arial" w:hAnsi="Arial" w:cs="Arial"/>
                <w:b w:val="0"/>
                <w:color w:val="000000" w:themeColor="text1"/>
              </w:rPr>
            </w:pPr>
            <w:r w:rsidRPr="003E0423">
              <w:rPr>
                <w:rFonts w:ascii="Arial" w:hAnsi="Arial" w:cs="Arial"/>
                <w:color w:val="000000" w:themeColor="text1"/>
              </w:rPr>
              <w:t>Direct</w:t>
            </w:r>
          </w:p>
        </w:tc>
        <w:tc>
          <w:tcPr>
            <w:tcW w:w="2104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3E0423">
              <w:rPr>
                <w:rFonts w:ascii="Arial" w:hAnsi="Arial" w:cs="Arial"/>
              </w:rPr>
              <w:t>1.48 (1.11-1.98)</w:t>
            </w:r>
          </w:p>
        </w:tc>
        <w:tc>
          <w:tcPr>
            <w:tcW w:w="1379" w:type="dxa"/>
          </w:tcPr>
          <w:p w:rsidR="00D74CFA" w:rsidRPr="003E0423" w:rsidRDefault="00087314" w:rsidP="00AE047B">
            <w:pPr>
              <w:spacing w:before="20" w:afterLines="20"/>
              <w:jc w:val="center"/>
              <w:cnfStyle w:val="0000001000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&lt;0.01</w:t>
            </w:r>
          </w:p>
        </w:tc>
        <w:tc>
          <w:tcPr>
            <w:tcW w:w="2104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3E0423">
              <w:rPr>
                <w:rFonts w:ascii="Arial" w:hAnsi="Arial" w:cs="Arial"/>
              </w:rPr>
              <w:t>1.43 (1.03-1.97)</w:t>
            </w:r>
          </w:p>
        </w:tc>
        <w:tc>
          <w:tcPr>
            <w:tcW w:w="1440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3E0423">
              <w:rPr>
                <w:rFonts w:ascii="Arial" w:hAnsi="Arial" w:cs="Arial"/>
              </w:rPr>
              <w:t>0.01</w:t>
            </w:r>
          </w:p>
        </w:tc>
      </w:tr>
      <w:tr w:rsidR="00D74CFA" w:rsidRPr="003E0423" w:rsidTr="00833F54">
        <w:tc>
          <w:tcPr>
            <w:cnfStyle w:val="001000000000"/>
            <w:tcW w:w="1870" w:type="dxa"/>
          </w:tcPr>
          <w:p w:rsidR="00D74CFA" w:rsidRPr="003E0423" w:rsidRDefault="00D74CFA" w:rsidP="00AE047B">
            <w:pPr>
              <w:spacing w:before="20" w:afterLines="20"/>
              <w:rPr>
                <w:rFonts w:ascii="Arial" w:hAnsi="Arial" w:cs="Arial"/>
                <w:b w:val="0"/>
                <w:color w:val="000000" w:themeColor="text1"/>
              </w:rPr>
            </w:pPr>
            <w:r w:rsidRPr="003E0423">
              <w:rPr>
                <w:rFonts w:ascii="Arial" w:hAnsi="Arial" w:cs="Arial"/>
                <w:color w:val="000000" w:themeColor="text1"/>
              </w:rPr>
              <w:t>VR</w:t>
            </w:r>
          </w:p>
        </w:tc>
        <w:tc>
          <w:tcPr>
            <w:tcW w:w="2104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000000"/>
              <w:rPr>
                <w:rFonts w:ascii="Arial" w:hAnsi="Arial" w:cs="Arial"/>
                <w:b/>
              </w:rPr>
            </w:pPr>
            <w:r w:rsidRPr="003E0423">
              <w:rPr>
                <w:rFonts w:ascii="Arial" w:hAnsi="Arial" w:cs="Arial"/>
              </w:rPr>
              <w:t>1.28 (1.04-1.56)</w:t>
            </w:r>
          </w:p>
        </w:tc>
        <w:tc>
          <w:tcPr>
            <w:tcW w:w="1379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000000"/>
              <w:rPr>
                <w:rFonts w:ascii="Arial" w:hAnsi="Arial" w:cs="Arial"/>
                <w:b/>
              </w:rPr>
            </w:pPr>
            <w:r w:rsidRPr="003E0423">
              <w:rPr>
                <w:rFonts w:ascii="Arial" w:hAnsi="Arial" w:cs="Arial"/>
              </w:rPr>
              <w:t>0.01</w:t>
            </w:r>
          </w:p>
        </w:tc>
        <w:tc>
          <w:tcPr>
            <w:tcW w:w="2104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000000"/>
              <w:rPr>
                <w:rFonts w:ascii="Arial" w:hAnsi="Arial" w:cs="Arial"/>
                <w:b/>
              </w:rPr>
            </w:pPr>
            <w:r w:rsidRPr="003E0423">
              <w:rPr>
                <w:rFonts w:ascii="Arial" w:hAnsi="Arial" w:cs="Arial"/>
              </w:rPr>
              <w:t>1.23 (0.99-1.54)</w:t>
            </w:r>
          </w:p>
        </w:tc>
        <w:tc>
          <w:tcPr>
            <w:tcW w:w="1440" w:type="dxa"/>
          </w:tcPr>
          <w:p w:rsidR="00D74CFA" w:rsidRPr="003E0423" w:rsidRDefault="00D74CFA" w:rsidP="00AE047B">
            <w:pPr>
              <w:spacing w:before="20" w:afterLines="20"/>
              <w:jc w:val="center"/>
              <w:cnfStyle w:val="000000000000"/>
              <w:rPr>
                <w:rFonts w:ascii="Arial" w:hAnsi="Arial" w:cs="Arial"/>
                <w:b/>
              </w:rPr>
            </w:pPr>
            <w:r w:rsidRPr="003E0423">
              <w:rPr>
                <w:rFonts w:ascii="Arial" w:hAnsi="Arial" w:cs="Arial"/>
              </w:rPr>
              <w:t>0.06</w:t>
            </w:r>
          </w:p>
        </w:tc>
      </w:tr>
    </w:tbl>
    <w:p w:rsidR="00D74CFA" w:rsidRPr="003E0423" w:rsidRDefault="00D74CFA" w:rsidP="00AE047B">
      <w:pPr>
        <w:spacing w:before="20" w:afterLines="20"/>
        <w:jc w:val="both"/>
        <w:rPr>
          <w:rFonts w:ascii="Arial" w:hAnsi="Arial" w:cs="Arial"/>
        </w:rPr>
      </w:pPr>
      <w:r w:rsidRPr="003E0423">
        <w:rPr>
          <w:rFonts w:ascii="Arial" w:hAnsi="Arial" w:cs="Arial"/>
        </w:rPr>
        <w:t xml:space="preserve"> *</w:t>
      </w:r>
      <w:r w:rsidRPr="003E0423">
        <w:rPr>
          <w:rFonts w:ascii="Arial" w:eastAsia="Times New Roman" w:hAnsi="Arial" w:cs="Arial"/>
          <w:color w:val="000000" w:themeColor="text1"/>
          <w:shd w:val="clear" w:color="auto" w:fill="FFFFFF"/>
        </w:rPr>
        <w:t>corrected for the following co-variates: APACHE IV, PEEP, PaO</w:t>
      </w:r>
      <w:r w:rsidRPr="003E0423">
        <w:rPr>
          <w:rFonts w:ascii="Arial" w:eastAsia="Times New Roman" w:hAnsi="Arial" w:cs="Arial"/>
          <w:color w:val="000000" w:themeColor="text1"/>
          <w:shd w:val="clear" w:color="auto" w:fill="FFFFFF"/>
          <w:vertAlign w:val="subscript"/>
        </w:rPr>
        <w:t>2</w:t>
      </w:r>
      <w:r w:rsidRPr="003E0423">
        <w:rPr>
          <w:rFonts w:ascii="Arial" w:eastAsia="Times New Roman" w:hAnsi="Arial" w:cs="Arial"/>
          <w:color w:val="000000" w:themeColor="text1"/>
          <w:shd w:val="clear" w:color="auto" w:fill="FFFFFF"/>
        </w:rPr>
        <w:t>/FiO</w:t>
      </w:r>
      <w:r w:rsidRPr="003E0423">
        <w:rPr>
          <w:rFonts w:ascii="Arial" w:eastAsia="Times New Roman" w:hAnsi="Arial" w:cs="Arial"/>
          <w:color w:val="000000" w:themeColor="text1"/>
          <w:shd w:val="clear" w:color="auto" w:fill="FFFFFF"/>
          <w:vertAlign w:val="subscript"/>
        </w:rPr>
        <w:t>2</w:t>
      </w:r>
      <w:r w:rsidRPr="003E0423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, driving pressure and compliance of the respiratory system. </w:t>
      </w:r>
      <w:r w:rsidR="002121FC">
        <w:rPr>
          <w:rFonts w:ascii="Arial" w:hAnsi="Arial" w:cs="Arial"/>
        </w:rPr>
        <w:t>V</w:t>
      </w:r>
      <w:r w:rsidR="002121FC">
        <w:rPr>
          <w:rFonts w:ascii="Arial" w:hAnsi="Arial" w:cs="Arial"/>
          <w:vertAlign w:val="subscript"/>
        </w:rPr>
        <w:t>D</w:t>
      </w:r>
      <w:r w:rsidR="002121FC">
        <w:rPr>
          <w:rFonts w:ascii="Arial" w:hAnsi="Arial" w:cs="Arial"/>
        </w:rPr>
        <w:t>/V</w:t>
      </w:r>
      <w:r w:rsidR="002121FC">
        <w:rPr>
          <w:rFonts w:ascii="Arial" w:hAnsi="Arial" w:cs="Arial"/>
          <w:vertAlign w:val="subscript"/>
        </w:rPr>
        <w:t>T</w:t>
      </w:r>
      <w:r w:rsidRPr="003E0423">
        <w:rPr>
          <w:rFonts w:ascii="Arial" w:hAnsi="Arial" w:cs="Arial"/>
        </w:rPr>
        <w:t>, estimated dead space fraction; VR, ventilatory ratio</w:t>
      </w:r>
    </w:p>
    <w:p w:rsidR="002B77E4" w:rsidRDefault="002B77E4">
      <w:pPr>
        <w:rPr>
          <w:rFonts w:ascii="Arial" w:hAnsi="Arial" w:cs="Arial"/>
          <w:b/>
        </w:rPr>
      </w:pPr>
    </w:p>
    <w:p w:rsidR="002B77E4" w:rsidRDefault="002B77E4" w:rsidP="002B77E4">
      <w:pPr>
        <w:rPr>
          <w:rFonts w:ascii="Arial" w:hAnsi="Arial" w:cs="Arial"/>
          <w:b/>
        </w:rPr>
      </w:pPr>
    </w:p>
    <w:p w:rsidR="002B77E4" w:rsidRDefault="002B77E4" w:rsidP="002B77E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Table </w:t>
      </w:r>
      <w:proofErr w:type="spellStart"/>
      <w:r w:rsidR="00C01D7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2</w:t>
      </w:r>
      <w:proofErr w:type="spellEnd"/>
      <w:r>
        <w:rPr>
          <w:rFonts w:ascii="Arial" w:hAnsi="Arial" w:cs="Arial"/>
          <w:b/>
        </w:rPr>
        <w:t xml:space="preserve">. NUMBER OF MISSING RESPIRATORY VARIABLES AT DAY 1 AND DAY 2 </w:t>
      </w:r>
    </w:p>
    <w:p w:rsidR="002B77E4" w:rsidRDefault="002B77E4" w:rsidP="002B77E4">
      <w:pPr>
        <w:rPr>
          <w:rFonts w:ascii="Arial" w:hAnsi="Arial" w:cs="Arial"/>
          <w:b/>
        </w:rPr>
      </w:pPr>
    </w:p>
    <w:tbl>
      <w:tblPr>
        <w:tblStyle w:val="GridTable4-Accent11"/>
        <w:tblW w:w="0" w:type="auto"/>
        <w:tblLook w:val="04A0"/>
      </w:tblPr>
      <w:tblGrid>
        <w:gridCol w:w="3116"/>
        <w:gridCol w:w="3117"/>
        <w:gridCol w:w="3117"/>
      </w:tblGrid>
      <w:tr w:rsidR="002B77E4" w:rsidTr="00833F54">
        <w:trPr>
          <w:cnfStyle w:val="100000000000"/>
        </w:trPr>
        <w:tc>
          <w:tcPr>
            <w:cnfStyle w:val="001000000000"/>
            <w:tcW w:w="3116" w:type="dxa"/>
          </w:tcPr>
          <w:p w:rsidR="002B77E4" w:rsidRPr="004317F0" w:rsidRDefault="002B77E4" w:rsidP="00833F54">
            <w:pPr>
              <w:jc w:val="center"/>
              <w:rPr>
                <w:rFonts w:ascii="Arial" w:hAnsi="Arial" w:cs="Arial"/>
              </w:rPr>
            </w:pPr>
            <w:r w:rsidRPr="004317F0">
              <w:rPr>
                <w:rFonts w:ascii="Arial" w:hAnsi="Arial" w:cs="Arial"/>
                <w:color w:val="000000" w:themeColor="text1"/>
              </w:rPr>
              <w:t>VARIABLE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100000000000"/>
              <w:rPr>
                <w:rFonts w:ascii="Arial" w:hAnsi="Arial" w:cs="Arial"/>
              </w:rPr>
            </w:pPr>
            <w:r w:rsidRPr="004317F0">
              <w:rPr>
                <w:rFonts w:ascii="Arial" w:hAnsi="Arial" w:cs="Arial"/>
                <w:color w:val="000000" w:themeColor="text1"/>
              </w:rPr>
              <w:t>DAY 1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100000000000"/>
              <w:rPr>
                <w:rFonts w:ascii="Arial" w:hAnsi="Arial" w:cs="Arial"/>
              </w:rPr>
            </w:pPr>
            <w:r w:rsidRPr="004317F0">
              <w:rPr>
                <w:rFonts w:ascii="Arial" w:hAnsi="Arial" w:cs="Arial"/>
                <w:color w:val="000000" w:themeColor="text1"/>
              </w:rPr>
              <w:t>DAY 2</w:t>
            </w:r>
          </w:p>
        </w:tc>
      </w:tr>
      <w:tr w:rsidR="002B77E4" w:rsidTr="00833F54">
        <w:trPr>
          <w:cnfStyle w:val="000000100000"/>
        </w:trPr>
        <w:tc>
          <w:tcPr>
            <w:cnfStyle w:val="001000000000"/>
            <w:tcW w:w="3116" w:type="dxa"/>
          </w:tcPr>
          <w:p w:rsidR="002B77E4" w:rsidRDefault="002B77E4" w:rsidP="00833F54">
            <w:pPr>
              <w:rPr>
                <w:rFonts w:ascii="Arial" w:hAnsi="Arial" w:cs="Arial"/>
                <w:b w:val="0"/>
              </w:rPr>
            </w:pPr>
            <w:r w:rsidRPr="003E0423">
              <w:rPr>
                <w:rFonts w:ascii="Arial" w:hAnsi="Arial" w:cs="Arial"/>
                <w:color w:val="000000" w:themeColor="text1"/>
              </w:rPr>
              <w:t>Vt/PBW (ml/kg/PBW)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000000100000"/>
              <w:rPr>
                <w:rFonts w:ascii="Arial" w:hAnsi="Arial" w:cs="Arial"/>
              </w:rPr>
            </w:pPr>
            <w:r w:rsidRPr="004317F0">
              <w:rPr>
                <w:rFonts w:ascii="Arial" w:hAnsi="Arial" w:cs="Arial"/>
              </w:rPr>
              <w:t>137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</w:t>
            </w:r>
          </w:p>
        </w:tc>
      </w:tr>
      <w:tr w:rsidR="002B77E4" w:rsidTr="00833F54">
        <w:tc>
          <w:tcPr>
            <w:cnfStyle w:val="001000000000"/>
            <w:tcW w:w="3116" w:type="dxa"/>
          </w:tcPr>
          <w:p w:rsidR="002B77E4" w:rsidRDefault="002B77E4" w:rsidP="00833F54">
            <w:pPr>
              <w:rPr>
                <w:rFonts w:ascii="Arial" w:hAnsi="Arial" w:cs="Arial"/>
                <w:b w:val="0"/>
              </w:rPr>
            </w:pPr>
            <w:r w:rsidRPr="003E0423">
              <w:rPr>
                <w:rFonts w:ascii="Arial" w:hAnsi="Arial" w:cs="Arial"/>
                <w:color w:val="000000" w:themeColor="text1"/>
              </w:rPr>
              <w:t>RR (breaths/min)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</w:tr>
      <w:tr w:rsidR="002B77E4" w:rsidTr="00833F54">
        <w:trPr>
          <w:cnfStyle w:val="000000100000"/>
        </w:trPr>
        <w:tc>
          <w:tcPr>
            <w:cnfStyle w:val="001000000000"/>
            <w:tcW w:w="3116" w:type="dxa"/>
          </w:tcPr>
          <w:p w:rsidR="002B77E4" w:rsidRDefault="002B77E4" w:rsidP="00833F54">
            <w:pPr>
              <w:rPr>
                <w:rFonts w:ascii="Arial" w:hAnsi="Arial" w:cs="Arial"/>
                <w:b w:val="0"/>
              </w:rPr>
            </w:pPr>
            <w:r w:rsidRPr="003E0423">
              <w:rPr>
                <w:rFonts w:ascii="Arial" w:hAnsi="Arial" w:cs="Arial"/>
                <w:color w:val="000000" w:themeColor="text1"/>
              </w:rPr>
              <w:t>PEEP (cmH</w:t>
            </w:r>
            <w:r w:rsidRPr="003E0423">
              <w:rPr>
                <w:rFonts w:ascii="Arial" w:hAnsi="Arial" w:cs="Arial"/>
                <w:color w:val="000000" w:themeColor="text1"/>
                <w:vertAlign w:val="subscript"/>
              </w:rPr>
              <w:t>2</w:t>
            </w:r>
            <w:r w:rsidRPr="003E0423">
              <w:rPr>
                <w:rFonts w:ascii="Arial" w:hAnsi="Arial" w:cs="Arial"/>
                <w:color w:val="000000" w:themeColor="text1"/>
              </w:rPr>
              <w:t>O)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</w:t>
            </w:r>
          </w:p>
        </w:tc>
      </w:tr>
      <w:tr w:rsidR="002B77E4" w:rsidTr="00833F54">
        <w:tc>
          <w:tcPr>
            <w:cnfStyle w:val="001000000000"/>
            <w:tcW w:w="3116" w:type="dxa"/>
          </w:tcPr>
          <w:p w:rsidR="002B77E4" w:rsidRDefault="002B77E4" w:rsidP="00833F54">
            <w:pPr>
              <w:rPr>
                <w:rFonts w:ascii="Arial" w:hAnsi="Arial" w:cs="Arial"/>
                <w:b w:val="0"/>
              </w:rPr>
            </w:pPr>
            <w:r w:rsidRPr="003E0423">
              <w:rPr>
                <w:rFonts w:ascii="Arial" w:hAnsi="Arial" w:cs="Arial"/>
                <w:color w:val="000000" w:themeColor="text1"/>
              </w:rPr>
              <w:sym w:font="Symbol" w:char="F044"/>
            </w:r>
            <w:r w:rsidRPr="003E0423">
              <w:rPr>
                <w:rFonts w:ascii="Arial" w:hAnsi="Arial" w:cs="Arial"/>
                <w:color w:val="000000" w:themeColor="text1"/>
              </w:rPr>
              <w:t>P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</w:t>
            </w:r>
          </w:p>
        </w:tc>
      </w:tr>
      <w:tr w:rsidR="002B77E4" w:rsidTr="00833F54">
        <w:trPr>
          <w:cnfStyle w:val="000000100000"/>
        </w:trPr>
        <w:tc>
          <w:tcPr>
            <w:cnfStyle w:val="001000000000"/>
            <w:tcW w:w="3116" w:type="dxa"/>
          </w:tcPr>
          <w:p w:rsidR="002B77E4" w:rsidRDefault="002B77E4" w:rsidP="00833F54">
            <w:pPr>
              <w:rPr>
                <w:rFonts w:ascii="Arial" w:hAnsi="Arial" w:cs="Arial"/>
                <w:b w:val="0"/>
              </w:rPr>
            </w:pPr>
            <w:r w:rsidRPr="003E0423">
              <w:rPr>
                <w:rFonts w:ascii="Arial" w:hAnsi="Arial" w:cs="Arial"/>
                <w:color w:val="000000" w:themeColor="text1"/>
              </w:rPr>
              <w:t>Crs (ml/cmH</w:t>
            </w:r>
            <w:r w:rsidRPr="003E0423">
              <w:rPr>
                <w:rFonts w:ascii="Arial" w:hAnsi="Arial" w:cs="Arial"/>
                <w:color w:val="000000" w:themeColor="text1"/>
                <w:vertAlign w:val="subscript"/>
              </w:rPr>
              <w:t>2</w:t>
            </w:r>
            <w:r w:rsidRPr="003E0423">
              <w:rPr>
                <w:rFonts w:ascii="Arial" w:hAnsi="Arial" w:cs="Arial"/>
                <w:color w:val="000000" w:themeColor="text1"/>
              </w:rPr>
              <w:t>O)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</w:t>
            </w:r>
          </w:p>
        </w:tc>
      </w:tr>
      <w:tr w:rsidR="002B77E4" w:rsidTr="00833F54">
        <w:tc>
          <w:tcPr>
            <w:cnfStyle w:val="001000000000"/>
            <w:tcW w:w="3116" w:type="dxa"/>
          </w:tcPr>
          <w:p w:rsidR="002B77E4" w:rsidRDefault="002B77E4" w:rsidP="00833F54">
            <w:pPr>
              <w:rPr>
                <w:rFonts w:ascii="Arial" w:hAnsi="Arial" w:cs="Arial"/>
                <w:b w:val="0"/>
              </w:rPr>
            </w:pPr>
            <w:r w:rsidRPr="003E0423">
              <w:rPr>
                <w:rFonts w:ascii="Arial" w:hAnsi="Arial" w:cs="Arial"/>
                <w:color w:val="000000" w:themeColor="text1"/>
              </w:rPr>
              <w:t>PaCO</w:t>
            </w:r>
            <w:r w:rsidRPr="003E0423">
              <w:rPr>
                <w:rFonts w:ascii="Arial" w:hAnsi="Arial" w:cs="Arial"/>
                <w:color w:val="000000" w:themeColor="text1"/>
                <w:vertAlign w:val="subscript"/>
              </w:rPr>
              <w:t xml:space="preserve">2 </w:t>
            </w:r>
            <w:r w:rsidRPr="003E0423">
              <w:rPr>
                <w:rFonts w:ascii="Arial" w:hAnsi="Arial" w:cs="Arial"/>
                <w:color w:val="000000" w:themeColor="text1"/>
              </w:rPr>
              <w:t>(mmHg)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</w:t>
            </w:r>
          </w:p>
        </w:tc>
      </w:tr>
      <w:tr w:rsidR="002B77E4" w:rsidTr="00833F54">
        <w:trPr>
          <w:cnfStyle w:val="000000100000"/>
        </w:trPr>
        <w:tc>
          <w:tcPr>
            <w:cnfStyle w:val="001000000000"/>
            <w:tcW w:w="3116" w:type="dxa"/>
          </w:tcPr>
          <w:p w:rsidR="002B77E4" w:rsidRPr="004317F0" w:rsidRDefault="002B77E4" w:rsidP="00833F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</w:t>
            </w:r>
          </w:p>
        </w:tc>
        <w:tc>
          <w:tcPr>
            <w:tcW w:w="3117" w:type="dxa"/>
          </w:tcPr>
          <w:p w:rsidR="002B77E4" w:rsidRPr="004317F0" w:rsidRDefault="002B77E4" w:rsidP="00833F54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</w:tr>
      <w:tr w:rsidR="002B77E4" w:rsidTr="00833F54">
        <w:tc>
          <w:tcPr>
            <w:cnfStyle w:val="001000000000"/>
            <w:tcW w:w="3116" w:type="dxa"/>
          </w:tcPr>
          <w:p w:rsidR="002B77E4" w:rsidRDefault="002B77E4" w:rsidP="00833F54">
            <w:pPr>
              <w:rPr>
                <w:rFonts w:ascii="Arial" w:hAnsi="Arial" w:cs="Arial"/>
              </w:rPr>
            </w:pPr>
            <w:r w:rsidRPr="003E0423">
              <w:rPr>
                <w:rFonts w:ascii="Arial" w:hAnsi="Arial" w:cs="Arial"/>
                <w:color w:val="000000" w:themeColor="text1"/>
              </w:rPr>
              <w:t>Vd/Vt</w:t>
            </w:r>
          </w:p>
        </w:tc>
        <w:tc>
          <w:tcPr>
            <w:tcW w:w="3117" w:type="dxa"/>
          </w:tcPr>
          <w:p w:rsidR="002B77E4" w:rsidRDefault="002B77E4" w:rsidP="00833F54">
            <w:pPr>
              <w:jc w:val="center"/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:rsidR="002B77E4" w:rsidRDefault="002B77E4" w:rsidP="00833F54">
            <w:pPr>
              <w:jc w:val="center"/>
              <w:cnfStyle w:val="000000000000"/>
              <w:rPr>
                <w:rFonts w:ascii="Arial" w:hAnsi="Arial" w:cs="Arial"/>
              </w:rPr>
            </w:pPr>
          </w:p>
        </w:tc>
      </w:tr>
      <w:tr w:rsidR="002B77E4" w:rsidTr="00833F54">
        <w:trPr>
          <w:cnfStyle w:val="000000100000"/>
        </w:trPr>
        <w:tc>
          <w:tcPr>
            <w:cnfStyle w:val="001000000000"/>
            <w:tcW w:w="3116" w:type="dxa"/>
          </w:tcPr>
          <w:p w:rsidR="002B77E4" w:rsidRDefault="002B77E4" w:rsidP="00833F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           </w:t>
            </w:r>
            <w:r w:rsidRPr="003E0423">
              <w:rPr>
                <w:rFonts w:ascii="Arial" w:hAnsi="Arial" w:cs="Arial"/>
                <w:color w:val="000000" w:themeColor="text1"/>
              </w:rPr>
              <w:t>Harris-Benedict</w:t>
            </w:r>
          </w:p>
        </w:tc>
        <w:tc>
          <w:tcPr>
            <w:tcW w:w="3117" w:type="dxa"/>
          </w:tcPr>
          <w:p w:rsidR="002B77E4" w:rsidRDefault="002B77E4" w:rsidP="00833F54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117" w:type="dxa"/>
          </w:tcPr>
          <w:p w:rsidR="002B77E4" w:rsidRDefault="002B77E4" w:rsidP="00833F54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B77E4" w:rsidTr="00833F54">
        <w:tc>
          <w:tcPr>
            <w:cnfStyle w:val="001000000000"/>
            <w:tcW w:w="3116" w:type="dxa"/>
          </w:tcPr>
          <w:p w:rsidR="002B77E4" w:rsidRDefault="002B77E4" w:rsidP="00833F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           </w:t>
            </w:r>
            <w:r w:rsidRPr="003E0423">
              <w:rPr>
                <w:rFonts w:ascii="Arial" w:hAnsi="Arial" w:cs="Arial"/>
                <w:color w:val="000000" w:themeColor="text1"/>
              </w:rPr>
              <w:t>Penn State</w:t>
            </w:r>
          </w:p>
        </w:tc>
        <w:tc>
          <w:tcPr>
            <w:tcW w:w="3117" w:type="dxa"/>
          </w:tcPr>
          <w:p w:rsidR="002B77E4" w:rsidRDefault="002B77E4" w:rsidP="00833F54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117" w:type="dxa"/>
          </w:tcPr>
          <w:p w:rsidR="002B77E4" w:rsidRDefault="002B77E4" w:rsidP="00833F54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B77E4" w:rsidRPr="003E0423" w:rsidRDefault="002B77E4" w:rsidP="002B77E4">
      <w:pPr>
        <w:spacing w:line="276" w:lineRule="auto"/>
        <w:jc w:val="both"/>
        <w:rPr>
          <w:rFonts w:ascii="Arial" w:hAnsi="Arial" w:cs="Arial"/>
        </w:rPr>
      </w:pPr>
      <w:r w:rsidRPr="003E0423">
        <w:rPr>
          <w:rFonts w:ascii="Arial" w:hAnsi="Arial" w:cs="Arial"/>
        </w:rPr>
        <w:t>Vt, tidal volume adjusted for predicted body weight; RR, respiratory rate; PEEP, positive end</w:t>
      </w:r>
      <w:r>
        <w:rPr>
          <w:rFonts w:ascii="Arial" w:hAnsi="Arial" w:cs="Arial"/>
        </w:rPr>
        <w:t>-</w:t>
      </w:r>
      <w:r w:rsidRPr="003E0423">
        <w:rPr>
          <w:rFonts w:ascii="Arial" w:hAnsi="Arial" w:cs="Arial"/>
        </w:rPr>
        <w:t xml:space="preserve">expiratory pressure; </w:t>
      </w:r>
      <w:r w:rsidRPr="003E0423">
        <w:rPr>
          <w:rFonts w:ascii="Arial" w:hAnsi="Arial" w:cs="Arial"/>
        </w:rPr>
        <w:sym w:font="Symbol" w:char="F044"/>
      </w:r>
      <w:r w:rsidRPr="003E0423">
        <w:rPr>
          <w:rFonts w:ascii="Arial" w:hAnsi="Arial" w:cs="Arial"/>
        </w:rPr>
        <w:t>P, driving pressure; Crs, compliance of the respiratory system; PaCO</w:t>
      </w:r>
      <w:r w:rsidRPr="003E0423">
        <w:rPr>
          <w:rFonts w:ascii="Arial" w:hAnsi="Arial" w:cs="Arial"/>
          <w:vertAlign w:val="subscript"/>
        </w:rPr>
        <w:t>2</w:t>
      </w:r>
      <w:r w:rsidRPr="003E0423">
        <w:rPr>
          <w:rFonts w:ascii="Arial" w:hAnsi="Arial" w:cs="Arial"/>
        </w:rPr>
        <w:t xml:space="preserve">, partial pressure of carbon dioxide; </w:t>
      </w:r>
      <w:r>
        <w:rPr>
          <w:rFonts w:ascii="Arial" w:hAnsi="Arial" w:cs="Arial"/>
        </w:rPr>
        <w:t xml:space="preserve"> LIS, Lung Injury Score; </w:t>
      </w:r>
      <w:r w:rsidR="00087314">
        <w:rPr>
          <w:rFonts w:ascii="Arial" w:hAnsi="Arial" w:cs="Arial"/>
        </w:rPr>
        <w:t>V</w:t>
      </w:r>
      <w:r w:rsidR="00087314">
        <w:rPr>
          <w:rFonts w:ascii="Arial" w:hAnsi="Arial" w:cs="Arial"/>
          <w:vertAlign w:val="subscript"/>
        </w:rPr>
        <w:t>D</w:t>
      </w:r>
      <w:r w:rsidR="00087314">
        <w:rPr>
          <w:rFonts w:ascii="Arial" w:hAnsi="Arial" w:cs="Arial"/>
        </w:rPr>
        <w:t>/V</w:t>
      </w:r>
      <w:r w:rsidR="00087314">
        <w:rPr>
          <w:rFonts w:ascii="Arial" w:hAnsi="Arial" w:cs="Arial"/>
          <w:vertAlign w:val="subscript"/>
        </w:rPr>
        <w:t>T</w:t>
      </w:r>
      <w:bookmarkStart w:id="0" w:name="_GoBack"/>
      <w:bookmarkEnd w:id="0"/>
      <w:r w:rsidRPr="003E0423">
        <w:rPr>
          <w:rFonts w:ascii="Arial" w:hAnsi="Arial" w:cs="Arial"/>
        </w:rPr>
        <w:t>, estimated dead space fraction</w:t>
      </w:r>
    </w:p>
    <w:p w:rsidR="004D4D29" w:rsidRDefault="004D4D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2717B" w:rsidRDefault="0032717B">
      <w:pPr>
        <w:rPr>
          <w:rFonts w:ascii="Arial" w:hAnsi="Arial" w:cs="Arial"/>
          <w:b/>
        </w:rPr>
      </w:pPr>
    </w:p>
    <w:p w:rsidR="00432369" w:rsidRDefault="00C01D7A" w:rsidP="00BA11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lang w:val="en-GB"/>
        </w:rPr>
      </w:pPr>
      <w:r>
        <w:rPr>
          <w:rFonts w:ascii="Arial" w:hAnsi="Arial" w:cs="Arial"/>
          <w:b/>
        </w:rPr>
        <w:t>Additional</w:t>
      </w:r>
      <w:r w:rsidR="00432369">
        <w:rPr>
          <w:rFonts w:ascii="Arial" w:hAnsi="Arial" w:cs="Arial"/>
          <w:b/>
          <w:color w:val="000000" w:themeColor="text1"/>
          <w:lang w:val="en-GB"/>
        </w:rPr>
        <w:t xml:space="preserve"> </w:t>
      </w:r>
      <w:r w:rsidR="00AE047B">
        <w:rPr>
          <w:rFonts w:ascii="Arial" w:hAnsi="Arial" w:cs="Arial"/>
          <w:b/>
          <w:color w:val="000000" w:themeColor="text1"/>
          <w:lang w:val="en-GB"/>
        </w:rPr>
        <w:t>file</w:t>
      </w:r>
      <w:r w:rsidR="00432369">
        <w:rPr>
          <w:rFonts w:ascii="Arial" w:hAnsi="Arial" w:cs="Arial"/>
          <w:b/>
          <w:color w:val="000000" w:themeColor="text1"/>
          <w:lang w:val="en-GB"/>
        </w:rPr>
        <w:t xml:space="preserve"> FIGURE </w:t>
      </w:r>
      <w:r w:rsidR="00D952ED">
        <w:rPr>
          <w:rFonts w:ascii="Arial" w:hAnsi="Arial" w:cs="Arial"/>
          <w:b/>
          <w:color w:val="000000" w:themeColor="text1"/>
          <w:lang w:val="en-GB"/>
        </w:rPr>
        <w:t xml:space="preserve">TITLES AND </w:t>
      </w:r>
      <w:r w:rsidR="00432369">
        <w:rPr>
          <w:rFonts w:ascii="Arial" w:hAnsi="Arial" w:cs="Arial"/>
          <w:b/>
          <w:color w:val="000000" w:themeColor="text1"/>
          <w:lang w:val="en-GB"/>
        </w:rPr>
        <w:t>LEGENDS</w:t>
      </w:r>
    </w:p>
    <w:p w:rsidR="00DD294B" w:rsidRDefault="00DD294B" w:rsidP="00BA11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lang w:val="en-GB"/>
        </w:rPr>
      </w:pPr>
    </w:p>
    <w:p w:rsidR="00DD294B" w:rsidRDefault="00DD294B" w:rsidP="00DD294B">
      <w:pPr>
        <w:rPr>
          <w:rFonts w:ascii="Arial" w:hAnsi="Arial" w:cs="Arial"/>
          <w:b/>
        </w:rPr>
      </w:pPr>
      <w:r>
        <w:rPr>
          <w:rFonts w:ascii="Arial" w:hAnsi="Arial" w:cs="Arial"/>
          <w:b/>
          <w:color w:val="000000" w:themeColor="text1"/>
          <w:lang w:val="en-GB"/>
        </w:rPr>
        <w:t xml:space="preserve">Figure </w:t>
      </w:r>
      <w:proofErr w:type="spellStart"/>
      <w:r w:rsidR="00C01D7A">
        <w:rPr>
          <w:rFonts w:ascii="Arial" w:hAnsi="Arial" w:cs="Arial"/>
          <w:b/>
          <w:color w:val="000000" w:themeColor="text1"/>
          <w:lang w:val="en-GB"/>
        </w:rPr>
        <w:t>S</w:t>
      </w:r>
      <w:r>
        <w:rPr>
          <w:rFonts w:ascii="Arial" w:hAnsi="Arial" w:cs="Arial"/>
          <w:b/>
          <w:color w:val="000000" w:themeColor="text1"/>
          <w:lang w:val="en-GB"/>
        </w:rPr>
        <w:t>1</w:t>
      </w:r>
      <w:proofErr w:type="spellEnd"/>
      <w:r>
        <w:rPr>
          <w:rFonts w:ascii="Arial" w:hAnsi="Arial" w:cs="Arial"/>
          <w:b/>
          <w:color w:val="000000" w:themeColor="text1"/>
          <w:lang w:val="en-GB"/>
        </w:rPr>
        <w:t xml:space="preserve">. </w:t>
      </w:r>
      <w:r>
        <w:rPr>
          <w:rFonts w:ascii="Arial" w:hAnsi="Arial" w:cs="Arial"/>
          <w:b/>
        </w:rPr>
        <w:t>FLOW CHART OF THE INCLUDED PATIENTS</w:t>
      </w:r>
    </w:p>
    <w:p w:rsidR="007B0D5F" w:rsidRDefault="007B0D5F" w:rsidP="001C228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lang w:val="en-GB"/>
        </w:rPr>
      </w:pPr>
    </w:p>
    <w:p w:rsidR="007B0D5F" w:rsidRDefault="00A43604" w:rsidP="001C228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lang w:val="en-GB"/>
        </w:rPr>
      </w:pPr>
      <w:r>
        <w:rPr>
          <w:rFonts w:ascii="Arial" w:hAnsi="Arial" w:cs="Arial"/>
          <w:b/>
          <w:noProof/>
          <w:color w:val="000000" w:themeColor="text1"/>
        </w:rPr>
        <w:drawing>
          <wp:inline distT="0" distB="0" distL="0" distR="0">
            <wp:extent cx="5943600" cy="4270880"/>
            <wp:effectExtent l="19050" t="0" r="0" b="0"/>
            <wp:docPr id="1" name="Picture 1" descr="H:\journals\Springer\Space\13613\601\Stage200\Author\11-11-19\Supplemental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ournals\Springer\Space\13613\601\Stage200\Author\11-11-19\Supplemental Figure 1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28E" w:rsidRDefault="00175316" w:rsidP="001C228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noProof/>
          <w:color w:val="000000" w:themeColor="text1"/>
          <w:lang w:eastAsia="nl-NL"/>
        </w:rPr>
      </w:pPr>
      <w:r>
        <w:rPr>
          <w:rFonts w:ascii="Arial" w:hAnsi="Arial" w:cs="Arial"/>
          <w:b/>
          <w:color w:val="000000" w:themeColor="text1"/>
          <w:lang w:val="en-GB"/>
        </w:rPr>
        <w:t xml:space="preserve">FIGURE </w:t>
      </w:r>
      <w:proofErr w:type="spellStart"/>
      <w:r w:rsidR="00C01D7A">
        <w:rPr>
          <w:rFonts w:ascii="Arial" w:hAnsi="Arial" w:cs="Arial"/>
          <w:b/>
          <w:color w:val="000000" w:themeColor="text1"/>
          <w:lang w:val="en-GB"/>
        </w:rPr>
        <w:t>S</w:t>
      </w:r>
      <w:r>
        <w:rPr>
          <w:rFonts w:ascii="Arial" w:hAnsi="Arial" w:cs="Arial"/>
          <w:b/>
          <w:color w:val="000000" w:themeColor="text1"/>
          <w:lang w:val="en-GB"/>
        </w:rPr>
        <w:t>2</w:t>
      </w:r>
      <w:proofErr w:type="spellEnd"/>
      <w:r w:rsidR="001C228E">
        <w:rPr>
          <w:rFonts w:ascii="Arial" w:hAnsi="Arial" w:cs="Arial"/>
          <w:b/>
          <w:color w:val="000000" w:themeColor="text1"/>
          <w:lang w:val="en-GB"/>
        </w:rPr>
        <w:t xml:space="preserve">. ASSOCIATION BETWEEN ESTIMATED DEAD SPACE FRACTION CALCULATED BY THE HARRIS-BENEDICT FORMULA AND MORTALITY AT 30 DAYS STRATIFIED FOR COVARIABLES AT DAY 1 OF MECHANICAL VENTILATION  </w:t>
      </w:r>
    </w:p>
    <w:p w:rsidR="001C228E" w:rsidRDefault="001C228E" w:rsidP="00AE047B">
      <w:pPr>
        <w:spacing w:before="20" w:afterLines="20"/>
        <w:rPr>
          <w:rFonts w:ascii="Arial" w:hAnsi="Arial" w:cs="Arial"/>
          <w:b/>
        </w:rPr>
      </w:pPr>
    </w:p>
    <w:p w:rsidR="001C228E" w:rsidRDefault="001C228E" w:rsidP="001C228E">
      <w:pPr>
        <w:jc w:val="both"/>
        <w:rPr>
          <w:rFonts w:ascii="Arial" w:hAnsi="Arial" w:cs="Arial"/>
          <w:color w:val="000000" w:themeColor="text1"/>
          <w:lang w:val="en-GB"/>
        </w:rPr>
      </w:pPr>
      <w:r w:rsidRPr="00DB0435">
        <w:rPr>
          <w:rFonts w:ascii="Arial" w:hAnsi="Arial" w:cs="Arial"/>
          <w:color w:val="000000" w:themeColor="text1"/>
          <w:lang w:val="en-GB"/>
        </w:rPr>
        <w:t>Estimated dead space fraction (</w:t>
      </w:r>
      <w:r w:rsidR="0041456E">
        <w:rPr>
          <w:rFonts w:ascii="Arial" w:hAnsi="Arial" w:cs="Arial"/>
          <w:color w:val="000000" w:themeColor="text1"/>
          <w:lang w:val="en-GB"/>
        </w:rPr>
        <w:t>HB</w:t>
      </w:r>
      <w:r w:rsidRPr="00DB0435">
        <w:rPr>
          <w:rFonts w:ascii="Arial" w:hAnsi="Arial" w:cs="Arial"/>
          <w:color w:val="000000" w:themeColor="text1"/>
          <w:lang w:val="en-GB"/>
        </w:rPr>
        <w:t xml:space="preserve"> estimate) showing </w:t>
      </w:r>
      <w:r>
        <w:rPr>
          <w:rFonts w:ascii="Arial" w:hAnsi="Arial" w:cs="Arial"/>
          <w:color w:val="000000" w:themeColor="text1"/>
          <w:lang w:val="en-GB"/>
        </w:rPr>
        <w:t xml:space="preserve">the association between </w:t>
      </w:r>
      <w:r w:rsidRPr="00DB0435">
        <w:rPr>
          <w:rFonts w:ascii="Arial" w:hAnsi="Arial" w:cs="Arial"/>
          <w:color w:val="000000" w:themeColor="text1"/>
          <w:lang w:val="en-GB"/>
        </w:rPr>
        <w:t>V</w:t>
      </w:r>
      <w:r w:rsidRPr="00DB0435">
        <w:rPr>
          <w:rFonts w:ascii="Arial" w:hAnsi="Arial" w:cs="Arial"/>
          <w:color w:val="000000" w:themeColor="text1"/>
          <w:vertAlign w:val="subscript"/>
          <w:lang w:val="en-GB"/>
        </w:rPr>
        <w:t>D</w:t>
      </w:r>
      <w:r w:rsidRPr="00DB0435">
        <w:rPr>
          <w:rFonts w:ascii="Arial" w:hAnsi="Arial" w:cs="Arial"/>
          <w:color w:val="000000" w:themeColor="text1"/>
          <w:lang w:val="en-GB"/>
        </w:rPr>
        <w:t>/V</w:t>
      </w:r>
      <w:r w:rsidRPr="00DB0435">
        <w:rPr>
          <w:rFonts w:ascii="Arial" w:hAnsi="Arial" w:cs="Arial"/>
          <w:color w:val="000000" w:themeColor="text1"/>
          <w:vertAlign w:val="subscript"/>
          <w:lang w:val="en-GB"/>
        </w:rPr>
        <w:t>T</w:t>
      </w:r>
      <w:r>
        <w:rPr>
          <w:rFonts w:ascii="Arial" w:hAnsi="Arial" w:cs="Arial"/>
          <w:color w:val="000000" w:themeColor="text1"/>
          <w:vertAlign w:val="subscript"/>
          <w:lang w:val="en-GB"/>
        </w:rPr>
        <w:t xml:space="preserve"> </w:t>
      </w:r>
      <w:r>
        <w:rPr>
          <w:rFonts w:ascii="Arial" w:hAnsi="Arial" w:cs="Arial"/>
          <w:color w:val="000000" w:themeColor="text1"/>
          <w:lang w:val="en-GB"/>
        </w:rPr>
        <w:t>separated in tertiles (left: &lt;0.58 / middle: 0.58-0.68 and right: &gt;0.68) and</w:t>
      </w:r>
      <w:r w:rsidRPr="00DB0435">
        <w:rPr>
          <w:rFonts w:ascii="Arial" w:hAnsi="Arial" w:cs="Arial"/>
          <w:color w:val="000000" w:themeColor="text1"/>
          <w:lang w:val="en-GB"/>
        </w:rPr>
        <w:t xml:space="preserve"> increase mortality </w:t>
      </w:r>
      <w:r>
        <w:rPr>
          <w:rFonts w:ascii="Arial" w:hAnsi="Arial" w:cs="Arial"/>
          <w:color w:val="000000" w:themeColor="text1"/>
          <w:lang w:val="en-GB"/>
        </w:rPr>
        <w:t>independent of (upper row) PaO</w:t>
      </w:r>
      <w:r w:rsidRPr="00112001">
        <w:rPr>
          <w:rFonts w:ascii="Arial" w:hAnsi="Arial" w:cs="Arial"/>
          <w:color w:val="000000" w:themeColor="text1"/>
          <w:vertAlign w:val="subscript"/>
          <w:lang w:val="en-GB"/>
        </w:rPr>
        <w:t>2</w:t>
      </w:r>
      <w:r>
        <w:rPr>
          <w:rFonts w:ascii="Arial" w:hAnsi="Arial" w:cs="Arial"/>
          <w:color w:val="000000" w:themeColor="text1"/>
          <w:lang w:val="en-GB"/>
        </w:rPr>
        <w:t>/FiO</w:t>
      </w:r>
      <w:r w:rsidRPr="00112001">
        <w:rPr>
          <w:rFonts w:ascii="Arial" w:hAnsi="Arial" w:cs="Arial"/>
          <w:color w:val="000000" w:themeColor="text1"/>
          <w:vertAlign w:val="subscript"/>
          <w:lang w:val="en-GB"/>
        </w:rPr>
        <w:t>2</w:t>
      </w:r>
      <w:r>
        <w:rPr>
          <w:rFonts w:ascii="Arial" w:hAnsi="Arial" w:cs="Arial"/>
          <w:color w:val="000000" w:themeColor="text1"/>
          <w:lang w:val="en-GB"/>
        </w:rPr>
        <w:t xml:space="preserve"> (second row) PEEP (third row) driving pressure and (lower row) compliance of the respiratory system stratified in tertiles. </w:t>
      </w:r>
    </w:p>
    <w:p w:rsidR="001C228E" w:rsidRDefault="001C228E" w:rsidP="00AE047B">
      <w:pPr>
        <w:spacing w:before="20" w:afterLines="20"/>
        <w:rPr>
          <w:rFonts w:ascii="Arial" w:hAnsi="Arial" w:cs="Arial"/>
          <w:b/>
        </w:rPr>
      </w:pPr>
    </w:p>
    <w:p w:rsidR="00A43604" w:rsidRDefault="00A43604" w:rsidP="00AE047B">
      <w:pPr>
        <w:spacing w:before="20" w:afterLines="20"/>
        <w:rPr>
          <w:rFonts w:ascii="Arial" w:hAnsi="Arial" w:cs="Arial"/>
          <w:b/>
        </w:rPr>
      </w:pPr>
    </w:p>
    <w:p w:rsidR="001C228E" w:rsidRDefault="00A43604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4393892" cy="7444596"/>
            <wp:effectExtent l="19050" t="0" r="6658" b="0"/>
            <wp:docPr id="2" name="Picture 2" descr="H:\journals\Springer\Space\13613\601\Stage200\Author\11-11-19\Supplemental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journals\Springer\Space\13613\601\Stage200\Author\11-11-19\Supplemental Figure 2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310" cy="744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604" w:rsidRDefault="00A43604">
      <w:pPr>
        <w:rPr>
          <w:rFonts w:ascii="Arial" w:hAnsi="Arial" w:cs="Arial"/>
          <w:b/>
        </w:rPr>
      </w:pPr>
    </w:p>
    <w:p w:rsidR="00A43604" w:rsidRDefault="00A43604">
      <w:pPr>
        <w:rPr>
          <w:rFonts w:ascii="Arial" w:hAnsi="Arial" w:cs="Arial"/>
          <w:b/>
        </w:rPr>
      </w:pPr>
    </w:p>
    <w:p w:rsidR="00A43604" w:rsidRDefault="00A43604">
      <w:pPr>
        <w:rPr>
          <w:rFonts w:ascii="Arial" w:hAnsi="Arial" w:cs="Arial"/>
          <w:b/>
        </w:rPr>
      </w:pPr>
    </w:p>
    <w:p w:rsidR="00A43604" w:rsidRDefault="00A43604">
      <w:pPr>
        <w:rPr>
          <w:rFonts w:ascii="Arial" w:hAnsi="Arial" w:cs="Arial"/>
          <w:b/>
        </w:rPr>
      </w:pPr>
    </w:p>
    <w:p w:rsidR="00650EFA" w:rsidRDefault="00876FC1" w:rsidP="00AE047B">
      <w:pPr>
        <w:spacing w:before="20" w:afterLines="20"/>
        <w:rPr>
          <w:rFonts w:ascii="Arial" w:hAnsi="Arial" w:cs="Arial"/>
          <w:b/>
        </w:rPr>
      </w:pPr>
      <w:r w:rsidRPr="003E0423">
        <w:rPr>
          <w:rFonts w:ascii="Arial" w:hAnsi="Arial" w:cs="Arial"/>
          <w:b/>
        </w:rPr>
        <w:lastRenderedPageBreak/>
        <w:t>F</w:t>
      </w:r>
      <w:r w:rsidR="00295AD1">
        <w:rPr>
          <w:rFonts w:ascii="Arial" w:hAnsi="Arial" w:cs="Arial"/>
          <w:b/>
        </w:rPr>
        <w:t xml:space="preserve">IGURE </w:t>
      </w:r>
      <w:proofErr w:type="spellStart"/>
      <w:r w:rsidR="00C01D7A">
        <w:rPr>
          <w:rFonts w:ascii="Arial" w:hAnsi="Arial" w:cs="Arial"/>
          <w:b/>
        </w:rPr>
        <w:t>S</w:t>
      </w:r>
      <w:r w:rsidR="00175316">
        <w:rPr>
          <w:rFonts w:ascii="Arial" w:hAnsi="Arial" w:cs="Arial"/>
          <w:b/>
        </w:rPr>
        <w:t>3</w:t>
      </w:r>
      <w:proofErr w:type="spellEnd"/>
      <w:r w:rsidRPr="003E0423">
        <w:rPr>
          <w:rFonts w:ascii="Arial" w:hAnsi="Arial" w:cs="Arial"/>
          <w:b/>
        </w:rPr>
        <w:t>. ESTIMATED DEAD SPACE FRACTION MEASUREMENTS STRATIFIED BY ARDS SEVERITY AT DAYS 1 AND 2</w:t>
      </w:r>
    </w:p>
    <w:p w:rsidR="00650EFA" w:rsidRDefault="00650EFA" w:rsidP="00AE047B">
      <w:pPr>
        <w:spacing w:before="20" w:afterLines="20"/>
        <w:rPr>
          <w:rFonts w:ascii="Arial" w:hAnsi="Arial" w:cs="Arial"/>
          <w:b/>
        </w:rPr>
      </w:pPr>
    </w:p>
    <w:p w:rsidR="00876FC1" w:rsidRPr="00C03E7E" w:rsidRDefault="00650EFA" w:rsidP="00AE047B">
      <w:pPr>
        <w:spacing w:before="20" w:afterLines="20"/>
        <w:rPr>
          <w:rFonts w:ascii="Arial" w:hAnsi="Arial" w:cs="Arial"/>
        </w:rPr>
      </w:pPr>
      <w:r w:rsidRPr="003E0423">
        <w:rPr>
          <w:rFonts w:ascii="Arial" w:hAnsi="Arial" w:cs="Arial"/>
        </w:rPr>
        <w:t>ARDS, acute respiratory distress syndrome; HB,</w:t>
      </w:r>
      <w:r w:rsidR="00C03E7E">
        <w:rPr>
          <w:rFonts w:ascii="Arial" w:hAnsi="Arial" w:cs="Arial"/>
        </w:rPr>
        <w:t xml:space="preserve"> Harris-Benedict; PS, Penn State</w:t>
      </w:r>
    </w:p>
    <w:p w:rsidR="00432369" w:rsidRDefault="00A43604" w:rsidP="00AE047B">
      <w:pPr>
        <w:spacing w:before="20" w:afterLines="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943600" cy="7135120"/>
            <wp:effectExtent l="19050" t="0" r="0" b="0"/>
            <wp:docPr id="3" name="Picture 3" descr="H:\journals\Springer\Space\13613\601\Stage200\Author\11-11-19\Supplemental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journals\Springer\Space\13613\601\Stage200\Author\11-11-19\Supplemental Figure 3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3A9" w:rsidRPr="003E0423" w:rsidRDefault="00295AD1" w:rsidP="00AE047B">
      <w:pPr>
        <w:spacing w:before="20" w:afterLines="20"/>
        <w:rPr>
          <w:rFonts w:ascii="Arial" w:hAnsi="Arial" w:cs="Arial"/>
          <w:b/>
        </w:rPr>
      </w:pPr>
      <w:r w:rsidRPr="00D952ED">
        <w:rPr>
          <w:rFonts w:ascii="Arial" w:hAnsi="Arial" w:cs="Arial"/>
          <w:b/>
          <w:noProof/>
          <w:lang w:eastAsia="es-ES"/>
        </w:rPr>
        <w:lastRenderedPageBreak/>
        <w:t xml:space="preserve">FIGURE </w:t>
      </w:r>
      <w:r w:rsidR="00C01D7A">
        <w:rPr>
          <w:rFonts w:ascii="Arial" w:hAnsi="Arial" w:cs="Arial"/>
          <w:b/>
          <w:noProof/>
          <w:lang w:eastAsia="es-ES"/>
        </w:rPr>
        <w:t>S</w:t>
      </w:r>
      <w:r w:rsidR="00175316">
        <w:rPr>
          <w:rFonts w:ascii="Arial" w:hAnsi="Arial" w:cs="Arial"/>
          <w:b/>
          <w:noProof/>
          <w:lang w:eastAsia="es-ES"/>
        </w:rPr>
        <w:t>4</w:t>
      </w:r>
      <w:r w:rsidR="002A23A9" w:rsidRPr="003E0423">
        <w:rPr>
          <w:rFonts w:ascii="Arial" w:hAnsi="Arial" w:cs="Arial"/>
          <w:b/>
        </w:rPr>
        <w:t>. VENTILATORY RATIO MEASUREMENTS STRATIFIED BY ARDS SEVERITY AT DAYS 1 AND 2.</w:t>
      </w:r>
    </w:p>
    <w:p w:rsidR="00432369" w:rsidRDefault="007C6B64" w:rsidP="00AE047B">
      <w:pPr>
        <w:spacing w:before="20" w:afterLines="2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3600" cy="3567428"/>
            <wp:effectExtent l="19050" t="0" r="0" b="0"/>
            <wp:docPr id="4" name="Picture 1" descr="H:\journals\Springer\Space\13613\601\Stage200\Author\11-11-19\Supplemental 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ournals\Springer\Space\13613\601\Stage200\Author\11-11-19\Supplemental Figure 4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14" w:rsidRPr="003E0423" w:rsidRDefault="00731514" w:rsidP="00AE047B">
      <w:pPr>
        <w:spacing w:before="20" w:afterLines="20"/>
        <w:rPr>
          <w:rFonts w:ascii="Arial" w:hAnsi="Arial" w:cs="Arial"/>
          <w:b/>
        </w:rPr>
      </w:pPr>
      <w:r w:rsidRPr="003E0423">
        <w:rPr>
          <w:rFonts w:ascii="Arial" w:hAnsi="Arial" w:cs="Arial"/>
        </w:rPr>
        <w:t>ARDS, acute respiratory distress syndrome; VR, ventilatory ratio</w:t>
      </w:r>
    </w:p>
    <w:p w:rsidR="00731514" w:rsidRDefault="00731514">
      <w:pPr>
        <w:rPr>
          <w:rFonts w:ascii="Arial" w:hAnsi="Arial" w:cs="Arial"/>
          <w:b/>
        </w:rPr>
      </w:pPr>
    </w:p>
    <w:p w:rsidR="00876FC1" w:rsidRPr="00C53A23" w:rsidRDefault="00876FC1">
      <w:pPr>
        <w:rPr>
          <w:rFonts w:ascii="Arial" w:hAnsi="Arial" w:cs="Arial"/>
          <w:b/>
        </w:rPr>
      </w:pPr>
    </w:p>
    <w:sectPr w:rsidR="00876FC1" w:rsidRPr="00C53A23" w:rsidSect="00FD20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AD7BE7" w16cid:durableId="207FD773"/>
  <w16cid:commentId w16cid:paraId="62366788" w16cid:durableId="207FD4B0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JansonText 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zidenzGroteskB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yMLAwsjS3MDQwN7c0NTZU0lEKTi0uzszPAykwNKwFAN5z3gktAAAA"/>
  </w:docVars>
  <w:rsids>
    <w:rsidRoot w:val="00155788"/>
    <w:rsid w:val="000020A8"/>
    <w:rsid w:val="00006A8D"/>
    <w:rsid w:val="00025DCC"/>
    <w:rsid w:val="000260B3"/>
    <w:rsid w:val="00043F18"/>
    <w:rsid w:val="0006026D"/>
    <w:rsid w:val="00062A4C"/>
    <w:rsid w:val="00073B8A"/>
    <w:rsid w:val="00087314"/>
    <w:rsid w:val="00090724"/>
    <w:rsid w:val="000C3634"/>
    <w:rsid w:val="000C6C96"/>
    <w:rsid w:val="00112001"/>
    <w:rsid w:val="001161DE"/>
    <w:rsid w:val="00155788"/>
    <w:rsid w:val="00175316"/>
    <w:rsid w:val="001A2773"/>
    <w:rsid w:val="001C228E"/>
    <w:rsid w:val="001C60CE"/>
    <w:rsid w:val="001C7C10"/>
    <w:rsid w:val="001D368F"/>
    <w:rsid w:val="001E2886"/>
    <w:rsid w:val="001F05B0"/>
    <w:rsid w:val="002051BF"/>
    <w:rsid w:val="002121FC"/>
    <w:rsid w:val="00222415"/>
    <w:rsid w:val="00285B05"/>
    <w:rsid w:val="00295AD1"/>
    <w:rsid w:val="002A23A9"/>
    <w:rsid w:val="002B77E4"/>
    <w:rsid w:val="00316E2E"/>
    <w:rsid w:val="0032194A"/>
    <w:rsid w:val="0032717B"/>
    <w:rsid w:val="00345171"/>
    <w:rsid w:val="0034685E"/>
    <w:rsid w:val="0041456E"/>
    <w:rsid w:val="004317F0"/>
    <w:rsid w:val="00432369"/>
    <w:rsid w:val="00442873"/>
    <w:rsid w:val="004872D2"/>
    <w:rsid w:val="004A5B1D"/>
    <w:rsid w:val="004D2DF0"/>
    <w:rsid w:val="004D4D29"/>
    <w:rsid w:val="004D6D7F"/>
    <w:rsid w:val="004F6C94"/>
    <w:rsid w:val="0050186C"/>
    <w:rsid w:val="00545971"/>
    <w:rsid w:val="00584C46"/>
    <w:rsid w:val="005B6EDE"/>
    <w:rsid w:val="005B7357"/>
    <w:rsid w:val="005D762C"/>
    <w:rsid w:val="00650EFA"/>
    <w:rsid w:val="006655F9"/>
    <w:rsid w:val="006C5208"/>
    <w:rsid w:val="006C5605"/>
    <w:rsid w:val="0072702F"/>
    <w:rsid w:val="00731514"/>
    <w:rsid w:val="00744D5A"/>
    <w:rsid w:val="007A2F6A"/>
    <w:rsid w:val="007A61E6"/>
    <w:rsid w:val="007B0D5F"/>
    <w:rsid w:val="007B6E7D"/>
    <w:rsid w:val="007C6B64"/>
    <w:rsid w:val="007D4239"/>
    <w:rsid w:val="00843C99"/>
    <w:rsid w:val="00845D43"/>
    <w:rsid w:val="00876FC1"/>
    <w:rsid w:val="008859CF"/>
    <w:rsid w:val="00934882"/>
    <w:rsid w:val="00963ED1"/>
    <w:rsid w:val="009A655B"/>
    <w:rsid w:val="009B5B9E"/>
    <w:rsid w:val="009E1B90"/>
    <w:rsid w:val="00A34171"/>
    <w:rsid w:val="00A43604"/>
    <w:rsid w:val="00A90E12"/>
    <w:rsid w:val="00A9208A"/>
    <w:rsid w:val="00AA2623"/>
    <w:rsid w:val="00AE047B"/>
    <w:rsid w:val="00B31E64"/>
    <w:rsid w:val="00B37BEC"/>
    <w:rsid w:val="00B60B3B"/>
    <w:rsid w:val="00B67C65"/>
    <w:rsid w:val="00B86E3A"/>
    <w:rsid w:val="00BA0971"/>
    <w:rsid w:val="00BA1133"/>
    <w:rsid w:val="00BB0A43"/>
    <w:rsid w:val="00BB36EC"/>
    <w:rsid w:val="00BB6874"/>
    <w:rsid w:val="00C01D7A"/>
    <w:rsid w:val="00C0354D"/>
    <w:rsid w:val="00C03E7E"/>
    <w:rsid w:val="00C27F80"/>
    <w:rsid w:val="00C53A23"/>
    <w:rsid w:val="00C56741"/>
    <w:rsid w:val="00C81E7A"/>
    <w:rsid w:val="00C86056"/>
    <w:rsid w:val="00CA31AF"/>
    <w:rsid w:val="00D5321C"/>
    <w:rsid w:val="00D74CFA"/>
    <w:rsid w:val="00D952ED"/>
    <w:rsid w:val="00DD0263"/>
    <w:rsid w:val="00DD294B"/>
    <w:rsid w:val="00E503DA"/>
    <w:rsid w:val="00EB0D67"/>
    <w:rsid w:val="00F04F44"/>
    <w:rsid w:val="00F22454"/>
    <w:rsid w:val="00F31682"/>
    <w:rsid w:val="00F4638C"/>
    <w:rsid w:val="00F8575C"/>
    <w:rsid w:val="00FC700B"/>
    <w:rsid w:val="00FD2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788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788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EB0D67"/>
    <w:pPr>
      <w:spacing w:before="100" w:beforeAutospacing="1" w:after="100" w:afterAutospacing="1"/>
    </w:pPr>
    <w:rPr>
      <w:rFonts w:eastAsiaTheme="minorEastAsia"/>
    </w:rPr>
  </w:style>
  <w:style w:type="table" w:customStyle="1" w:styleId="GridTable5Dark-Accent21">
    <w:name w:val="Grid Table 5 Dark - Accent 21"/>
    <w:basedOn w:val="TableNormal"/>
    <w:uiPriority w:val="50"/>
    <w:rsid w:val="007A61E6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020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0A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0A8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0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0A8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0A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0A8"/>
    <w:rPr>
      <w:rFonts w:ascii="Lucida Grande" w:hAnsi="Lucida Grande" w:cs="Lucida Grande"/>
      <w:sz w:val="18"/>
      <w:szCs w:val="18"/>
    </w:rPr>
  </w:style>
  <w:style w:type="table" w:customStyle="1" w:styleId="GridTable4-Accent11">
    <w:name w:val="Grid Table 4 - Accent 11"/>
    <w:basedOn w:val="TableNormal"/>
    <w:uiPriority w:val="49"/>
    <w:rsid w:val="00BB36E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A7">
    <w:name w:val="A7"/>
    <w:uiPriority w:val="99"/>
    <w:rsid w:val="001C228E"/>
    <w:rPr>
      <w:rFonts w:cs="JansonText LT"/>
      <w:color w:val="000000"/>
      <w:sz w:val="9"/>
      <w:szCs w:val="9"/>
    </w:rPr>
  </w:style>
  <w:style w:type="table" w:styleId="TableGrid">
    <w:name w:val="Table Grid"/>
    <w:basedOn w:val="TableNormal"/>
    <w:uiPriority w:val="39"/>
    <w:rsid w:val="00431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7E63D9-E578-498F-AE56-BB7539CA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10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0011692</cp:lastModifiedBy>
  <cp:revision>41</cp:revision>
  <dcterms:created xsi:type="dcterms:W3CDTF">2019-05-10T17:46:00Z</dcterms:created>
  <dcterms:modified xsi:type="dcterms:W3CDTF">2019-11-12T06:57:00Z</dcterms:modified>
</cp:coreProperties>
</file>