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77D" w:rsidRPr="009A0307" w:rsidRDefault="00FA4356" w:rsidP="009A0307">
      <w:pPr>
        <w:pStyle w:val="Heading1"/>
        <w:rPr>
          <w:lang w:val="en-AU"/>
        </w:rPr>
      </w:pPr>
      <w:r>
        <w:rPr>
          <w:lang w:val="en-AU"/>
        </w:rPr>
        <w:t xml:space="preserve">Additional file </w:t>
      </w:r>
      <w:r w:rsidR="00B2656F">
        <w:rPr>
          <w:lang w:val="en-AU"/>
        </w:rPr>
        <w:t>4</w:t>
      </w:r>
    </w:p>
    <w:p w:rsidR="00F52297" w:rsidRDefault="00F52297" w:rsidP="00915350">
      <w:pPr>
        <w:spacing w:before="200" w:after="200" w:line="276" w:lineRule="auto"/>
        <w:jc w:val="center"/>
        <w:rPr>
          <w:rFonts w:eastAsia="Microsoft JhengHei" w:cs="Times New Roman"/>
          <w:b/>
          <w:lang w:val="en-AU" w:eastAsia="en-US"/>
        </w:rPr>
      </w:pPr>
      <w:r>
        <w:rPr>
          <w:rFonts w:eastAsia="Microsoft JhengHei" w:cs="Times New Roman"/>
          <w:b/>
          <w:lang w:val="en-AU" w:eastAsia="en-US"/>
        </w:rPr>
        <w:t>F</w:t>
      </w:r>
      <w:r w:rsidR="00915350">
        <w:rPr>
          <w:rFonts w:eastAsia="Microsoft JhengHei" w:cs="Times New Roman"/>
          <w:b/>
          <w:lang w:val="en-AU" w:eastAsia="en-US"/>
        </w:rPr>
        <w:t>raction</w:t>
      </w:r>
      <w:r>
        <w:rPr>
          <w:rFonts w:eastAsia="Microsoft JhengHei" w:cs="Times New Roman"/>
          <w:b/>
          <w:lang w:val="en-AU" w:eastAsia="en-US"/>
        </w:rPr>
        <w:t xml:space="preserve"> of studies (FS</w:t>
      </w:r>
      <w:r w:rsidR="006E6FC7">
        <w:rPr>
          <w:rFonts w:eastAsia="Microsoft JhengHei" w:cs="Times New Roman"/>
          <w:b/>
          <w:lang w:val="en-AU" w:eastAsia="en-US"/>
        </w:rPr>
        <w:t>i</w:t>
      </w:r>
      <w:r w:rsidR="008357D9">
        <w:rPr>
          <w:rFonts w:eastAsia="Microsoft JhengHei" w:cs="Times New Roman"/>
          <w:b/>
          <w:lang w:val="en-AU" w:eastAsia="en-US"/>
        </w:rPr>
        <w:t>)</w:t>
      </w:r>
      <w:r w:rsidR="0099541A" w:rsidRPr="0099541A">
        <w:rPr>
          <w:rFonts w:eastAsia="Microsoft JhengHei" w:cs="Times New Roman"/>
          <w:b/>
          <w:lang w:val="en-AU" w:eastAsia="en-US"/>
        </w:rPr>
        <w:t xml:space="preserve"> </w:t>
      </w:r>
    </w:p>
    <w:p w:rsidR="0099541A" w:rsidRPr="0099541A" w:rsidRDefault="0099541A" w:rsidP="00915350">
      <w:pPr>
        <w:spacing w:before="200" w:after="200" w:line="276" w:lineRule="auto"/>
        <w:jc w:val="center"/>
        <w:rPr>
          <w:rFonts w:eastAsia="Microsoft JhengHei" w:cs="Times New Roman"/>
          <w:b/>
          <w:lang w:val="en-AU" w:eastAsia="en-US"/>
        </w:rPr>
      </w:pPr>
      <w:r w:rsidRPr="0099541A">
        <w:rPr>
          <w:rFonts w:eastAsia="Microsoft JhengHei" w:cs="Times New Roman"/>
          <w:b/>
          <w:lang w:val="en-AU" w:eastAsia="en-US"/>
        </w:rPr>
        <w:t>of preferred items</w:t>
      </w:r>
      <w:r w:rsidR="00915350">
        <w:rPr>
          <w:rFonts w:eastAsia="Microsoft JhengHei" w:cs="Times New Roman"/>
          <w:b/>
          <w:lang w:val="en-AU" w:eastAsia="en-US"/>
        </w:rPr>
        <w:t xml:space="preserve"> for </w:t>
      </w:r>
      <w:r w:rsidR="00B57962">
        <w:rPr>
          <w:rFonts w:eastAsia="Microsoft JhengHei" w:cs="Times New Roman"/>
          <w:b/>
          <w:lang w:val="en-AU" w:eastAsia="en-US"/>
        </w:rPr>
        <w:t>left ventricular diastolic function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79"/>
        <w:gridCol w:w="5475"/>
        <w:gridCol w:w="1466"/>
      </w:tblGrid>
      <w:tr w:rsidR="008357D9" w:rsidRPr="0099541A" w:rsidTr="0048299F">
        <w:tc>
          <w:tcPr>
            <w:tcW w:w="1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</w:tcPr>
          <w:p w:rsidR="008357D9" w:rsidRPr="0099541A" w:rsidRDefault="008357D9" w:rsidP="0099541A">
            <w:pPr>
              <w:jc w:val="center"/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</w:tcPr>
          <w:p w:rsidR="008357D9" w:rsidRPr="0099541A" w:rsidRDefault="008357D9" w:rsidP="0099541A">
            <w:pPr>
              <w:jc w:val="center"/>
              <w:rPr>
                <w:rFonts w:eastAsia="Microsoft JhengHei"/>
                <w:b/>
                <w:lang w:val="en-AU"/>
              </w:rPr>
            </w:pPr>
            <w:r w:rsidRPr="0099541A">
              <w:rPr>
                <w:rFonts w:eastAsia="Microsoft JhengHei"/>
                <w:b/>
                <w:lang w:val="en-AU"/>
              </w:rPr>
              <w:t>Domains and items</w:t>
            </w:r>
          </w:p>
        </w:tc>
        <w:tc>
          <w:tcPr>
            <w:tcW w:w="146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</w:tcPr>
          <w:p w:rsidR="008357D9" w:rsidRPr="00F52297" w:rsidRDefault="008357D9" w:rsidP="0099541A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  <w:r w:rsidRPr="00F52297">
              <w:rPr>
                <w:rFonts w:eastAsia="Microsoft JhengHei"/>
                <w:b/>
                <w:i/>
                <w:lang w:val="en-AU"/>
              </w:rPr>
              <w:t>FS</w:t>
            </w:r>
            <w:r>
              <w:rPr>
                <w:rFonts w:eastAsia="Microsoft JhengHei"/>
                <w:b/>
                <w:i/>
                <w:lang w:val="en-AU"/>
              </w:rPr>
              <w:t>i</w:t>
            </w:r>
          </w:p>
        </w:tc>
      </w:tr>
      <w:tr w:rsidR="008357D9" w:rsidRPr="0099541A" w:rsidTr="0048299F">
        <w:tc>
          <w:tcPr>
            <w:tcW w:w="1579" w:type="dxa"/>
            <w:tcBorders>
              <w:top w:val="single" w:sz="4" w:space="0" w:color="auto"/>
            </w:tcBorders>
            <w:shd w:val="clear" w:color="auto" w:fill="auto"/>
          </w:tcPr>
          <w:p w:rsidR="008357D9" w:rsidRPr="0099541A" w:rsidRDefault="008357D9" w:rsidP="0099541A">
            <w:pPr>
              <w:rPr>
                <w:rFonts w:eastAsia="Microsoft JhengHei"/>
                <w:b/>
                <w:lang w:val="en-AU"/>
              </w:rPr>
            </w:pPr>
            <w:r w:rsidRPr="0099541A">
              <w:rPr>
                <w:rFonts w:eastAsia="Microsoft JhengHei"/>
                <w:b/>
                <w:lang w:val="en-AU"/>
              </w:rPr>
              <w:t>Common to all topics</w:t>
            </w:r>
          </w:p>
        </w:tc>
        <w:tc>
          <w:tcPr>
            <w:tcW w:w="5475" w:type="dxa"/>
            <w:tcBorders>
              <w:top w:val="single" w:sz="4" w:space="0" w:color="auto"/>
            </w:tcBorders>
            <w:shd w:val="clear" w:color="auto" w:fill="auto"/>
          </w:tcPr>
          <w:p w:rsidR="008357D9" w:rsidRPr="0099541A" w:rsidRDefault="008357D9" w:rsidP="0099541A">
            <w:pPr>
              <w:rPr>
                <w:rFonts w:eastAsia="Microsoft JhengHei"/>
                <w:b/>
                <w:i/>
                <w:lang w:val="en-AU"/>
              </w:rPr>
            </w:pPr>
          </w:p>
        </w:tc>
        <w:tc>
          <w:tcPr>
            <w:tcW w:w="1466" w:type="dxa"/>
            <w:tcBorders>
              <w:top w:val="single" w:sz="4" w:space="0" w:color="auto"/>
            </w:tcBorders>
          </w:tcPr>
          <w:p w:rsidR="008357D9" w:rsidRPr="00F52297" w:rsidRDefault="008357D9" w:rsidP="0099541A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99541A">
            <w:pPr>
              <w:rPr>
                <w:rFonts w:eastAsia="Microsoft JhengHei"/>
                <w:b/>
                <w:lang w:val="en-AU"/>
              </w:rPr>
            </w:pPr>
          </w:p>
        </w:tc>
        <w:tc>
          <w:tcPr>
            <w:tcW w:w="5475" w:type="dxa"/>
          </w:tcPr>
          <w:p w:rsidR="008357D9" w:rsidRPr="0099541A" w:rsidRDefault="008357D9" w:rsidP="0099541A">
            <w:pPr>
              <w:rPr>
                <w:rFonts w:eastAsia="Microsoft JhengHei"/>
                <w:b/>
                <w:i/>
                <w:lang w:val="en-AU"/>
              </w:rPr>
            </w:pPr>
            <w:r w:rsidRPr="0099541A">
              <w:rPr>
                <w:rFonts w:eastAsia="Microsoft JhengHei"/>
                <w:b/>
                <w:i/>
                <w:lang w:val="en-AU"/>
              </w:rPr>
              <w:t>Study information</w:t>
            </w:r>
          </w:p>
        </w:tc>
        <w:tc>
          <w:tcPr>
            <w:tcW w:w="1466" w:type="dxa"/>
          </w:tcPr>
          <w:p w:rsidR="008357D9" w:rsidRPr="00F52297" w:rsidRDefault="008357D9" w:rsidP="0099541A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Sample size</w:t>
            </w:r>
          </w:p>
        </w:tc>
        <w:tc>
          <w:tcPr>
            <w:tcW w:w="1466" w:type="dxa"/>
            <w:shd w:val="clear" w:color="auto" w:fill="DEEAF6"/>
          </w:tcPr>
          <w:p w:rsidR="008357D9" w:rsidRPr="00F52297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eastAsia="Microsoft JhengHei"/>
                <w:i/>
                <w:lang w:val="en-AU"/>
              </w:rPr>
              <w:t>1</w:t>
            </w:r>
            <w:r>
              <w:rPr>
                <w:rFonts w:eastAsia="Microsoft JhengHei"/>
                <w:i/>
                <w:lang w:val="en-AU"/>
              </w:rPr>
              <w:t>.00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b/>
                <w:lang w:val="en-AU"/>
              </w:rPr>
            </w:pPr>
          </w:p>
        </w:tc>
        <w:tc>
          <w:tcPr>
            <w:tcW w:w="5475" w:type="dxa"/>
          </w:tcPr>
          <w:p w:rsidR="008357D9" w:rsidRPr="0099541A" w:rsidRDefault="008357D9" w:rsidP="00115A77">
            <w:pPr>
              <w:rPr>
                <w:rFonts w:eastAsia="Microsoft JhengHei"/>
                <w:b/>
                <w:i/>
                <w:lang w:val="en-AU"/>
              </w:rPr>
            </w:pPr>
            <w:r w:rsidRPr="0099541A">
              <w:rPr>
                <w:rFonts w:eastAsia="Microsoft JhengHei"/>
                <w:b/>
                <w:i/>
                <w:lang w:val="en-AU"/>
              </w:rPr>
              <w:t>Patients characteristics</w:t>
            </w:r>
          </w:p>
        </w:tc>
        <w:tc>
          <w:tcPr>
            <w:tcW w:w="1466" w:type="dxa"/>
          </w:tcPr>
          <w:p w:rsidR="008357D9" w:rsidRPr="00F52297" w:rsidRDefault="008357D9" w:rsidP="00115A77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Context</w:t>
            </w:r>
          </w:p>
        </w:tc>
        <w:tc>
          <w:tcPr>
            <w:tcW w:w="1466" w:type="dxa"/>
            <w:shd w:val="clear" w:color="auto" w:fill="DEEAF6"/>
          </w:tcPr>
          <w:p w:rsidR="008357D9" w:rsidRPr="00F52297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>
              <w:rPr>
                <w:rFonts w:eastAsia="Microsoft JhengHei"/>
                <w:i/>
                <w:lang w:val="en-AU"/>
              </w:rPr>
              <w:t>1.00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Age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B2656F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B2656F">
              <w:rPr>
                <w:rFonts w:ascii="Calibri" w:hAnsi="Calibri" w:cs="Calibri"/>
                <w:i/>
                <w:color w:val="000000"/>
              </w:rPr>
              <w:t>1.00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Gender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B2656F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B2656F">
              <w:rPr>
                <w:rFonts w:ascii="Calibri" w:hAnsi="Calibri" w:cs="Calibri"/>
                <w:i/>
                <w:color w:val="000000"/>
              </w:rPr>
              <w:t>0.96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Height &amp; weight (</w:t>
            </w:r>
            <w:r w:rsidR="0048299F">
              <w:rPr>
                <w:rFonts w:eastAsia="Microsoft JhengHei"/>
                <w:i/>
                <w:lang w:val="en-AU"/>
              </w:rPr>
              <w:t xml:space="preserve">or </w:t>
            </w:r>
            <w:r w:rsidRPr="0099541A">
              <w:rPr>
                <w:rFonts w:eastAsia="Microsoft JhengHei"/>
                <w:i/>
                <w:lang w:val="en-AU"/>
              </w:rPr>
              <w:t>BMI)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B2656F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B2656F">
              <w:rPr>
                <w:rFonts w:ascii="Calibri" w:hAnsi="Calibri" w:cs="Calibri"/>
                <w:i/>
                <w:color w:val="000000"/>
              </w:rPr>
              <w:t>0.41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History of hypertension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B2656F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B2656F">
              <w:rPr>
                <w:rFonts w:ascii="Calibri" w:hAnsi="Calibri" w:cs="Calibri"/>
                <w:i/>
                <w:color w:val="000000"/>
              </w:rPr>
              <w:t>0.57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History of HFpEF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B2656F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B2656F">
              <w:rPr>
                <w:rFonts w:ascii="Calibri" w:hAnsi="Calibri" w:cs="Calibri"/>
                <w:i/>
                <w:color w:val="000000"/>
              </w:rPr>
              <w:t>0.14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History of HFrEF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B2656F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B2656F">
              <w:rPr>
                <w:rFonts w:ascii="Calibri" w:hAnsi="Calibri" w:cs="Calibri"/>
                <w:i/>
                <w:color w:val="000000"/>
              </w:rPr>
              <w:t>0.33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History of ischemic heart disease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B2656F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B2656F">
              <w:rPr>
                <w:rFonts w:ascii="Calibri" w:hAnsi="Calibri" w:cs="Calibri"/>
                <w:i/>
                <w:color w:val="000000"/>
              </w:rPr>
              <w:t>0.49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History of atrial fibrillation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B2656F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B2656F">
              <w:rPr>
                <w:rFonts w:ascii="Calibri" w:hAnsi="Calibri" w:cs="Calibri"/>
                <w:i/>
                <w:color w:val="000000"/>
              </w:rPr>
              <w:t>0.43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48299F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P</w:t>
            </w:r>
            <w:r w:rsidR="0048299F">
              <w:rPr>
                <w:rFonts w:eastAsia="Microsoft JhengHei"/>
                <w:i/>
                <w:lang w:val="en-AU"/>
              </w:rPr>
              <w:t>resence of pacemaker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B2656F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B2656F">
              <w:rPr>
                <w:rFonts w:ascii="Calibri" w:hAnsi="Calibri" w:cs="Calibri"/>
                <w:i/>
                <w:color w:val="000000"/>
              </w:rPr>
              <w:t>0.08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History of COPD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B2656F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B2656F">
              <w:rPr>
                <w:rFonts w:ascii="Calibri" w:hAnsi="Calibri" w:cs="Calibri"/>
                <w:i/>
                <w:color w:val="000000"/>
              </w:rPr>
              <w:t>0.22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History of chronic renal failure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B2656F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B2656F">
              <w:rPr>
                <w:rFonts w:ascii="Calibri" w:hAnsi="Calibri" w:cs="Calibri"/>
                <w:i/>
                <w:color w:val="000000"/>
              </w:rPr>
              <w:t>0.39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</w:tcPr>
          <w:p w:rsidR="008357D9" w:rsidRPr="0099541A" w:rsidRDefault="008357D9" w:rsidP="00115A77">
            <w:pPr>
              <w:rPr>
                <w:rFonts w:eastAsia="Microsoft JhengHei"/>
                <w:b/>
                <w:i/>
                <w:lang w:val="en-AU"/>
              </w:rPr>
            </w:pPr>
            <w:r w:rsidRPr="0099541A">
              <w:rPr>
                <w:rFonts w:eastAsia="Microsoft JhengHei"/>
                <w:b/>
                <w:i/>
                <w:lang w:val="en-AU"/>
              </w:rPr>
              <w:t>Echocardiography information</w:t>
            </w:r>
          </w:p>
        </w:tc>
        <w:tc>
          <w:tcPr>
            <w:tcW w:w="1466" w:type="dxa"/>
          </w:tcPr>
          <w:p w:rsidR="008357D9" w:rsidRPr="00F52297" w:rsidRDefault="008357D9" w:rsidP="00115A77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Type of echo</w:t>
            </w:r>
            <w:r w:rsidR="0048299F">
              <w:rPr>
                <w:rFonts w:eastAsia="Microsoft JhengHei"/>
                <w:i/>
                <w:lang w:val="en-AU"/>
              </w:rPr>
              <w:t>cardiography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F52297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</w:t>
            </w:r>
            <w:r>
              <w:rPr>
                <w:rFonts w:ascii="Calibri" w:hAnsi="Calibri" w:cs="Calibri"/>
                <w:i/>
                <w:color w:val="000000"/>
              </w:rPr>
              <w:t>78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Data collected at end-expiration?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6B69C8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6B69C8">
              <w:rPr>
                <w:rFonts w:ascii="Calibri" w:hAnsi="Calibri" w:cs="Calibri"/>
                <w:i/>
                <w:color w:val="000000"/>
              </w:rPr>
              <w:t>0.25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Data average over n beats?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6B69C8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6B69C8">
              <w:rPr>
                <w:rFonts w:ascii="Calibri" w:hAnsi="Calibri" w:cs="Calibri"/>
                <w:i/>
                <w:color w:val="000000"/>
              </w:rPr>
              <w:t>0.59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Airway pressure trace displayed on screen?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6B69C8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6B69C8">
              <w:rPr>
                <w:rFonts w:ascii="Calibri" w:hAnsi="Calibri" w:cs="Calibri"/>
                <w:i/>
                <w:color w:val="000000"/>
              </w:rPr>
              <w:t>0.04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Vendor of ultrasound machine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6B69C8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6B69C8">
              <w:rPr>
                <w:rFonts w:ascii="Calibri" w:hAnsi="Calibri" w:cs="Calibri"/>
                <w:i/>
                <w:color w:val="000000"/>
              </w:rPr>
              <w:t>0.88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Software version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6B69C8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6B69C8">
              <w:rPr>
                <w:rFonts w:ascii="Calibri" w:hAnsi="Calibri" w:cs="Calibri"/>
                <w:i/>
                <w:color w:val="000000"/>
              </w:rPr>
              <w:t>0.22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</w:tcPr>
          <w:p w:rsidR="008357D9" w:rsidRPr="0099541A" w:rsidRDefault="008357D9" w:rsidP="00115A77">
            <w:pPr>
              <w:rPr>
                <w:rFonts w:eastAsia="Microsoft JhengHei"/>
                <w:b/>
                <w:i/>
                <w:lang w:val="en-AU"/>
              </w:rPr>
            </w:pPr>
            <w:r w:rsidRPr="0099541A">
              <w:rPr>
                <w:rFonts w:eastAsia="Microsoft JhengHei"/>
                <w:b/>
                <w:i/>
                <w:lang w:val="en-AU"/>
              </w:rPr>
              <w:t>Clinical information at the time of echocardiography</w:t>
            </w:r>
          </w:p>
        </w:tc>
        <w:tc>
          <w:tcPr>
            <w:tcW w:w="1466" w:type="dxa"/>
          </w:tcPr>
          <w:p w:rsidR="008357D9" w:rsidRPr="00F52297" w:rsidRDefault="008357D9" w:rsidP="00115A77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Mode of ventilation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F52297" w:rsidRDefault="008357D9" w:rsidP="00115A77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F52297">
              <w:rPr>
                <w:rFonts w:ascii="Calibri" w:hAnsi="Calibri" w:cs="Calibri"/>
                <w:i/>
                <w:color w:val="000000"/>
              </w:rPr>
              <w:t>0.</w:t>
            </w:r>
            <w:r>
              <w:rPr>
                <w:rFonts w:ascii="Calibri" w:hAnsi="Calibri" w:cs="Calibri"/>
                <w:i/>
                <w:color w:val="000000"/>
              </w:rPr>
              <w:t>71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Tidal volume, if mechanically ventilated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6B69C8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6B69C8">
              <w:rPr>
                <w:rFonts w:ascii="Calibri" w:hAnsi="Calibri" w:cs="Calibri"/>
                <w:i/>
                <w:color w:val="000000"/>
              </w:rPr>
              <w:t>0.10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Plateau pressure, if mechanically ventilated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6B69C8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6B69C8">
              <w:rPr>
                <w:rFonts w:ascii="Calibri" w:hAnsi="Calibri" w:cs="Calibri"/>
                <w:i/>
                <w:color w:val="000000"/>
              </w:rPr>
              <w:t>0.02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PEEP, if mechanically ventilated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6B69C8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6B69C8">
              <w:rPr>
                <w:rFonts w:ascii="Calibri" w:hAnsi="Calibri" w:cs="Calibri"/>
                <w:i/>
                <w:color w:val="000000"/>
              </w:rPr>
              <w:t>0.16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Cardiac rhythm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6B69C8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6B69C8">
              <w:rPr>
                <w:rFonts w:ascii="Calibri" w:hAnsi="Calibri" w:cs="Calibri"/>
                <w:i/>
                <w:color w:val="000000"/>
              </w:rPr>
              <w:t>0.45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Heart rate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6B69C8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6B69C8">
              <w:rPr>
                <w:rFonts w:ascii="Calibri" w:hAnsi="Calibri" w:cs="Calibri"/>
                <w:i/>
                <w:color w:val="000000"/>
              </w:rPr>
              <w:t>0.59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Blood pressure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6B69C8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6B69C8">
              <w:rPr>
                <w:rFonts w:ascii="Calibri" w:hAnsi="Calibri" w:cs="Calibri"/>
                <w:i/>
                <w:color w:val="000000"/>
              </w:rPr>
              <w:t>0.51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Inotropes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6B69C8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6B69C8">
              <w:rPr>
                <w:rFonts w:ascii="Calibri" w:hAnsi="Calibri" w:cs="Calibri"/>
                <w:i/>
                <w:color w:val="000000"/>
              </w:rPr>
              <w:t>0.45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Vasopressors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6B69C8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6B69C8">
              <w:rPr>
                <w:rFonts w:ascii="Calibri" w:hAnsi="Calibri" w:cs="Calibri"/>
                <w:i/>
                <w:color w:val="000000"/>
              </w:rPr>
              <w:t>0.63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Doses of inotropes and vasopressors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6B69C8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6B69C8">
              <w:rPr>
                <w:rFonts w:ascii="Calibri" w:hAnsi="Calibri" w:cs="Calibri"/>
                <w:i/>
                <w:color w:val="000000"/>
              </w:rPr>
              <w:t>0.45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</w:tcPr>
          <w:p w:rsidR="008357D9" w:rsidRPr="0099541A" w:rsidRDefault="008357D9" w:rsidP="00115A77">
            <w:pPr>
              <w:rPr>
                <w:rFonts w:eastAsia="Microsoft JhengHei"/>
                <w:b/>
                <w:i/>
                <w:lang w:val="en-AU"/>
              </w:rPr>
            </w:pPr>
            <w:r w:rsidRPr="0099541A">
              <w:rPr>
                <w:rFonts w:eastAsia="Microsoft JhengHei"/>
                <w:b/>
                <w:i/>
                <w:lang w:val="en-AU"/>
              </w:rPr>
              <w:t>Measurement reliability</w:t>
            </w:r>
          </w:p>
        </w:tc>
        <w:tc>
          <w:tcPr>
            <w:tcW w:w="1466" w:type="dxa"/>
          </w:tcPr>
          <w:p w:rsidR="008357D9" w:rsidRPr="00F52297" w:rsidRDefault="008357D9" w:rsidP="00115A77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Feasibility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6B69C8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6B69C8">
              <w:rPr>
                <w:rFonts w:ascii="Calibri" w:hAnsi="Calibri" w:cs="Calibri"/>
                <w:i/>
                <w:color w:val="000000"/>
              </w:rPr>
              <w:t>0.43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Intra-observer variability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6B69C8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6B69C8">
              <w:rPr>
                <w:rFonts w:ascii="Calibri" w:hAnsi="Calibri" w:cs="Calibri"/>
                <w:i/>
                <w:color w:val="000000"/>
              </w:rPr>
              <w:t>0.27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Inter-observer variability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6B69C8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6B69C8">
              <w:rPr>
                <w:rFonts w:ascii="Calibri" w:hAnsi="Calibri" w:cs="Calibri"/>
                <w:i/>
                <w:color w:val="000000"/>
              </w:rPr>
              <w:t>0.29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>
              <w:rPr>
                <w:rFonts w:eastAsia="Microsoft JhengHei"/>
                <w:i/>
                <w:lang w:val="en-AU"/>
              </w:rPr>
              <w:t>Observer blinded to treat</w:t>
            </w:r>
            <w:r w:rsidRPr="0099541A">
              <w:rPr>
                <w:rFonts w:eastAsia="Microsoft JhengHei"/>
                <w:i/>
                <w:lang w:val="en-AU"/>
              </w:rPr>
              <w:t>ment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6B69C8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6B69C8">
              <w:rPr>
                <w:rFonts w:ascii="Calibri" w:hAnsi="Calibri" w:cs="Calibri"/>
                <w:i/>
                <w:color w:val="000000"/>
              </w:rPr>
              <w:t>0.55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Echocardiographer professional training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F31FAD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31FAD">
              <w:rPr>
                <w:rFonts w:ascii="Calibri" w:hAnsi="Calibri" w:cs="Calibri"/>
                <w:i/>
                <w:color w:val="000000"/>
              </w:rPr>
              <w:t>0.69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 xml:space="preserve">Echocardiographer’s experience in </w:t>
            </w:r>
            <w:r w:rsidR="0048299F" w:rsidRPr="0099541A">
              <w:rPr>
                <w:rFonts w:eastAsia="Microsoft JhengHei"/>
                <w:i/>
                <w:lang w:val="en-AU"/>
              </w:rPr>
              <w:t>echo</w:t>
            </w:r>
            <w:r w:rsidR="0048299F">
              <w:rPr>
                <w:rFonts w:eastAsia="Microsoft JhengHei"/>
                <w:i/>
                <w:lang w:val="en-AU"/>
              </w:rPr>
              <w:t>cardiography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F31FAD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31FAD">
              <w:rPr>
                <w:rFonts w:ascii="Calibri" w:hAnsi="Calibri" w:cs="Calibri"/>
                <w:i/>
                <w:color w:val="000000"/>
              </w:rPr>
              <w:t>0.37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Reviewer’s professional training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F31FAD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31FAD">
              <w:rPr>
                <w:rFonts w:ascii="Calibri" w:hAnsi="Calibri" w:cs="Calibri"/>
                <w:i/>
                <w:color w:val="000000"/>
              </w:rPr>
              <w:t>0.51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 xml:space="preserve">Reviewer’s experience in </w:t>
            </w:r>
            <w:r w:rsidR="0048299F" w:rsidRPr="0099541A">
              <w:rPr>
                <w:rFonts w:eastAsia="Microsoft JhengHei"/>
                <w:i/>
                <w:lang w:val="en-AU"/>
              </w:rPr>
              <w:t>echo</w:t>
            </w:r>
            <w:r w:rsidR="0048299F">
              <w:rPr>
                <w:rFonts w:eastAsia="Microsoft JhengHei"/>
                <w:i/>
                <w:lang w:val="en-AU"/>
              </w:rPr>
              <w:t>cardiography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F31FAD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31FAD">
              <w:rPr>
                <w:rFonts w:ascii="Calibri" w:hAnsi="Calibri" w:cs="Calibri"/>
                <w:i/>
                <w:color w:val="000000"/>
              </w:rPr>
              <w:t>0.20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b/>
                <w:lang w:val="en-AU"/>
              </w:rPr>
            </w:pPr>
          </w:p>
        </w:tc>
        <w:tc>
          <w:tcPr>
            <w:tcW w:w="5475" w:type="dxa"/>
          </w:tcPr>
          <w:p w:rsidR="008357D9" w:rsidRPr="0099541A" w:rsidRDefault="008357D9" w:rsidP="00115A77">
            <w:pPr>
              <w:rPr>
                <w:rFonts w:eastAsia="Microsoft JhengHei"/>
                <w:b/>
                <w:i/>
                <w:lang w:val="en-AU"/>
              </w:rPr>
            </w:pPr>
            <w:r w:rsidRPr="0099541A">
              <w:rPr>
                <w:rFonts w:eastAsia="Microsoft JhengHei"/>
                <w:b/>
                <w:i/>
                <w:lang w:val="en-AU"/>
              </w:rPr>
              <w:t>Statistics reporting</w:t>
            </w:r>
          </w:p>
        </w:tc>
        <w:tc>
          <w:tcPr>
            <w:tcW w:w="1466" w:type="dxa"/>
          </w:tcPr>
          <w:p w:rsidR="008357D9" w:rsidRPr="00F52297" w:rsidRDefault="008357D9" w:rsidP="00115A77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Sample size and power calculation provided?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F31FAD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31FAD">
              <w:rPr>
                <w:rFonts w:ascii="Calibri" w:hAnsi="Calibri" w:cs="Calibri"/>
                <w:i/>
                <w:color w:val="000000"/>
              </w:rPr>
              <w:t>0.14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Analysis was blinded?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F31FAD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31FAD">
              <w:rPr>
                <w:rFonts w:ascii="Calibri" w:hAnsi="Calibri" w:cs="Calibri"/>
                <w:i/>
                <w:color w:val="000000"/>
              </w:rPr>
              <w:t>0.43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Confounders addressed?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F31FAD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31FAD">
              <w:rPr>
                <w:rFonts w:ascii="Calibri" w:hAnsi="Calibri" w:cs="Calibri"/>
                <w:i/>
                <w:color w:val="000000"/>
              </w:rPr>
              <w:t>0.53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Internal validation provided?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F31FAD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 w:rsidRPr="00F31FAD">
              <w:rPr>
                <w:rFonts w:ascii="Calibri" w:hAnsi="Calibri" w:cs="Calibri"/>
                <w:i/>
                <w:color w:val="000000"/>
              </w:rPr>
              <w:t>0.00</w:t>
            </w:r>
          </w:p>
        </w:tc>
      </w:tr>
      <w:tr w:rsidR="008357D9" w:rsidRPr="0099541A" w:rsidTr="0048299F">
        <w:tc>
          <w:tcPr>
            <w:tcW w:w="1579" w:type="dxa"/>
            <w:tcBorders>
              <w:bottom w:val="single" w:sz="4" w:space="0" w:color="auto"/>
            </w:tcBorders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tcBorders>
              <w:bottom w:val="single" w:sz="4" w:space="0" w:color="auto"/>
            </w:tcBorders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:rsidR="008357D9" w:rsidRPr="00F52297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</w:p>
        </w:tc>
      </w:tr>
      <w:tr w:rsidR="008357D9" w:rsidRPr="0099541A" w:rsidTr="0048299F">
        <w:tc>
          <w:tcPr>
            <w:tcW w:w="1579" w:type="dxa"/>
            <w:tcBorders>
              <w:top w:val="single" w:sz="4" w:space="0" w:color="auto"/>
            </w:tcBorders>
          </w:tcPr>
          <w:p w:rsidR="008357D9" w:rsidRPr="0099541A" w:rsidRDefault="008357D9" w:rsidP="00115A77">
            <w:pPr>
              <w:rPr>
                <w:rFonts w:eastAsia="Microsoft JhengHei"/>
                <w:b/>
                <w:lang w:val="en-AU"/>
              </w:rPr>
            </w:pPr>
            <w:r w:rsidRPr="0099541A">
              <w:rPr>
                <w:rFonts w:eastAsia="Microsoft JhengHei"/>
                <w:b/>
                <w:lang w:val="en-AU"/>
              </w:rPr>
              <w:t>Topic-specific items</w:t>
            </w:r>
          </w:p>
        </w:tc>
        <w:tc>
          <w:tcPr>
            <w:tcW w:w="5475" w:type="dxa"/>
          </w:tcPr>
          <w:p w:rsidR="008357D9" w:rsidRPr="0099541A" w:rsidRDefault="008357D9" w:rsidP="00115A77">
            <w:pPr>
              <w:rPr>
                <w:rFonts w:eastAsia="Microsoft JhengHei"/>
                <w:b/>
                <w:i/>
                <w:lang w:val="en-AU"/>
              </w:rPr>
            </w:pPr>
            <w:r w:rsidRPr="0099541A">
              <w:rPr>
                <w:rFonts w:eastAsia="Microsoft JhengHei"/>
                <w:b/>
                <w:i/>
                <w:lang w:val="en-AU"/>
              </w:rPr>
              <w:t>LV diastolic function</w:t>
            </w:r>
          </w:p>
        </w:tc>
        <w:tc>
          <w:tcPr>
            <w:tcW w:w="1466" w:type="dxa"/>
          </w:tcPr>
          <w:p w:rsidR="008357D9" w:rsidRPr="00F52297" w:rsidRDefault="008357D9" w:rsidP="00115A77">
            <w:pPr>
              <w:jc w:val="center"/>
              <w:rPr>
                <w:rFonts w:eastAsia="Microsoft JhengHei"/>
                <w:b/>
                <w:i/>
                <w:lang w:val="en-AU"/>
              </w:rPr>
            </w:pP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Systolic blood pressure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3C6B09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Diastolic blood pressure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3C6B09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48299F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Mean arterial pressure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3C6B09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B31E14" w:rsidP="00782444">
            <w:pPr>
              <w:jc w:val="right"/>
              <w:rPr>
                <w:rFonts w:eastAsia="Microsoft JhengHei"/>
                <w:i/>
                <w:lang w:val="en-AU"/>
              </w:rPr>
            </w:pPr>
            <w:r>
              <w:rPr>
                <w:rFonts w:eastAsia="Microsoft JhengHei"/>
                <w:i/>
                <w:lang w:val="en-AU"/>
              </w:rPr>
              <w:t xml:space="preserve">Chronic </w:t>
            </w:r>
            <w:r w:rsidR="008357D9" w:rsidRPr="0099541A">
              <w:rPr>
                <w:rFonts w:eastAsia="Microsoft JhengHei"/>
                <w:i/>
                <w:lang w:val="en-AU"/>
              </w:rPr>
              <w:t>medications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3C6B09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>
              <w:rPr>
                <w:rFonts w:ascii="Calibri" w:hAnsi="Calibri" w:cs="Calibri"/>
                <w:color w:val="000000"/>
              </w:rPr>
              <w:t>0.37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E/A ratio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3C6B09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>
              <w:rPr>
                <w:rFonts w:ascii="Calibri" w:hAnsi="Calibri" w:cs="Calibri"/>
                <w:color w:val="000000"/>
              </w:rPr>
              <w:t>0.59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E’ velocity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3C6B09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>
              <w:rPr>
                <w:rFonts w:ascii="Calibri" w:hAnsi="Calibri" w:cs="Calibri"/>
                <w:color w:val="000000"/>
              </w:rPr>
              <w:t>0.65</w:t>
            </w:r>
          </w:p>
        </w:tc>
        <w:bookmarkStart w:id="0" w:name="_GoBack"/>
        <w:bookmarkEnd w:id="0"/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E/E’ ratio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3C6B09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>
              <w:rPr>
                <w:rFonts w:ascii="Calibri" w:hAnsi="Calibri" w:cs="Calibri"/>
                <w:color w:val="000000"/>
              </w:rPr>
              <w:t>0.69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48299F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>
              <w:rPr>
                <w:rFonts w:eastAsia="Microsoft JhengHei"/>
                <w:i/>
                <w:lang w:val="en-AU"/>
              </w:rPr>
              <w:t>PA</w:t>
            </w:r>
            <w:r w:rsidR="008357D9" w:rsidRPr="0099541A">
              <w:rPr>
                <w:rFonts w:eastAsia="Microsoft JhengHei"/>
                <w:i/>
                <w:lang w:val="en-AU"/>
              </w:rPr>
              <w:t>P</w:t>
            </w:r>
            <w:r>
              <w:rPr>
                <w:rFonts w:eastAsia="Microsoft JhengHei"/>
                <w:i/>
                <w:lang w:val="en-AU"/>
              </w:rPr>
              <w:t>s or Tricuspid regurgitation</w:t>
            </w:r>
            <w:r w:rsidR="008357D9" w:rsidRPr="0099541A">
              <w:rPr>
                <w:rFonts w:eastAsia="Microsoft JhengHei"/>
                <w:i/>
                <w:lang w:val="en-AU"/>
              </w:rPr>
              <w:t xml:space="preserve"> peak velocity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3C6B09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>
              <w:rPr>
                <w:rFonts w:ascii="Calibri" w:hAnsi="Calibri" w:cs="Calibri"/>
                <w:color w:val="000000"/>
              </w:rPr>
              <w:t>0.16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48299F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L</w:t>
            </w:r>
            <w:r w:rsidR="0048299F">
              <w:rPr>
                <w:rFonts w:eastAsia="Microsoft JhengHei"/>
                <w:i/>
                <w:lang w:val="en-AU"/>
              </w:rPr>
              <w:t xml:space="preserve">eft atrial </w:t>
            </w:r>
            <w:r w:rsidRPr="0099541A">
              <w:rPr>
                <w:rFonts w:eastAsia="Microsoft JhengHei"/>
                <w:i/>
                <w:lang w:val="en-AU"/>
              </w:rPr>
              <w:t>size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3C6B09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Mitral E propagation velocity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3C6B09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>
              <w:rPr>
                <w:rFonts w:ascii="Calibri" w:hAnsi="Calibri" w:cs="Calibri"/>
                <w:color w:val="000000"/>
              </w:rPr>
              <w:t>0.12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Mitral E deceleration time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3C6B09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Pulmonary venous flow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3C6B09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>
              <w:rPr>
                <w:rFonts w:ascii="Calibri" w:hAnsi="Calibri" w:cs="Calibri"/>
                <w:color w:val="000000"/>
              </w:rPr>
              <w:t>0.02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Criteria used for grading diastolic function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3C6B09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>
              <w:rPr>
                <w:rFonts w:ascii="Calibri" w:hAnsi="Calibri" w:cs="Calibri"/>
                <w:color w:val="000000"/>
              </w:rPr>
              <w:t>0.69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Guidelines or reference for criteria cited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3C6B09" w:rsidRDefault="008357D9" w:rsidP="00115A77">
            <w:pPr>
              <w:jc w:val="center"/>
              <w:rPr>
                <w:rFonts w:eastAsia="Microsoft JhengHei"/>
                <w:i/>
                <w:lang w:val="en-AU"/>
              </w:rPr>
            </w:pPr>
            <w:r>
              <w:rPr>
                <w:rFonts w:ascii="Calibri" w:hAnsi="Calibri" w:cs="Calibri"/>
                <w:color w:val="000000"/>
              </w:rPr>
              <w:t>0.69</w:t>
            </w:r>
          </w:p>
        </w:tc>
      </w:tr>
      <w:tr w:rsidR="008357D9" w:rsidRPr="0099541A" w:rsidTr="0048299F">
        <w:tc>
          <w:tcPr>
            <w:tcW w:w="1579" w:type="dxa"/>
          </w:tcPr>
          <w:p w:rsidR="008357D9" w:rsidRPr="0099541A" w:rsidRDefault="008357D9" w:rsidP="00115A77">
            <w:pPr>
              <w:rPr>
                <w:rFonts w:eastAsia="Microsoft JhengHei"/>
                <w:lang w:val="en-AU"/>
              </w:rPr>
            </w:pPr>
          </w:p>
        </w:tc>
        <w:tc>
          <w:tcPr>
            <w:tcW w:w="5475" w:type="dxa"/>
            <w:shd w:val="clear" w:color="auto" w:fill="DEEAF6"/>
          </w:tcPr>
          <w:p w:rsidR="008357D9" w:rsidRPr="0099541A" w:rsidRDefault="008357D9" w:rsidP="00115A77">
            <w:pPr>
              <w:ind w:right="110"/>
              <w:jc w:val="right"/>
              <w:rPr>
                <w:rFonts w:eastAsia="Microsoft JhengHei"/>
                <w:i/>
                <w:lang w:val="en-AU"/>
              </w:rPr>
            </w:pPr>
            <w:r w:rsidRPr="0099541A">
              <w:rPr>
                <w:rFonts w:eastAsia="Microsoft JhengHei"/>
                <w:i/>
                <w:lang w:val="en-AU"/>
              </w:rPr>
              <w:t>Technical details of measurements</w:t>
            </w:r>
          </w:p>
        </w:tc>
        <w:tc>
          <w:tcPr>
            <w:tcW w:w="1466" w:type="dxa"/>
            <w:shd w:val="clear" w:color="auto" w:fill="DEEAF6"/>
            <w:vAlign w:val="bottom"/>
          </w:tcPr>
          <w:p w:rsidR="008357D9" w:rsidRPr="003C6B09" w:rsidRDefault="008357D9" w:rsidP="00115A77">
            <w:pPr>
              <w:ind w:right="110"/>
              <w:jc w:val="center"/>
              <w:rPr>
                <w:rFonts w:eastAsia="Microsoft JhengHei"/>
                <w:i/>
                <w:lang w:val="en-AU"/>
              </w:rPr>
            </w:pPr>
            <w:r>
              <w:rPr>
                <w:rFonts w:ascii="Calibri" w:hAnsi="Calibri" w:cs="Calibri"/>
                <w:color w:val="000000"/>
              </w:rPr>
              <w:t>0.80</w:t>
            </w:r>
          </w:p>
        </w:tc>
      </w:tr>
    </w:tbl>
    <w:p w:rsidR="0099541A" w:rsidRPr="0099541A" w:rsidRDefault="000B0BD1" w:rsidP="0099541A">
      <w:pPr>
        <w:spacing w:before="200" w:after="200" w:line="276" w:lineRule="auto"/>
        <w:rPr>
          <w:rFonts w:eastAsia="Microsoft JhengHei" w:cs="Times New Roman"/>
          <w:lang w:val="en-AU" w:eastAsia="en-US"/>
        </w:rPr>
      </w:pPr>
      <w:r w:rsidRPr="000B0BD1">
        <w:rPr>
          <w:rFonts w:eastAsia="Microsoft JhengHei" w:cs="Times New Roman"/>
          <w:lang w:val="en-AU" w:eastAsia="en-US"/>
        </w:rPr>
        <w:t>COPD: chronic obstructive p</w:t>
      </w:r>
      <w:r>
        <w:rPr>
          <w:rFonts w:eastAsia="Microsoft JhengHei" w:cs="Times New Roman"/>
          <w:lang w:val="en-AU" w:eastAsia="en-US"/>
        </w:rPr>
        <w:t>ulmonary disease,</w:t>
      </w:r>
      <w:r w:rsidRPr="000B0BD1">
        <w:rPr>
          <w:rFonts w:eastAsia="Microsoft JhengHei" w:cs="Times New Roman"/>
          <w:lang w:val="en-AU" w:eastAsia="en-US"/>
        </w:rPr>
        <w:t xml:space="preserve"> HRrEF: heart failure with reduced ejection fraction, HFpEF: heart failure w</w:t>
      </w:r>
      <w:r>
        <w:rPr>
          <w:rFonts w:eastAsia="Microsoft JhengHei" w:cs="Times New Roman"/>
          <w:lang w:val="en-AU" w:eastAsia="en-US"/>
        </w:rPr>
        <w:t xml:space="preserve">ith </w:t>
      </w:r>
      <w:r w:rsidR="00834262">
        <w:rPr>
          <w:rFonts w:eastAsia="Microsoft JhengHei" w:cs="Times New Roman"/>
          <w:lang w:val="en-AU" w:eastAsia="en-US"/>
        </w:rPr>
        <w:t>preserved ejection fraction, PA</w:t>
      </w:r>
      <w:r>
        <w:rPr>
          <w:rFonts w:eastAsia="Microsoft JhengHei" w:cs="Times New Roman"/>
          <w:lang w:val="en-AU" w:eastAsia="en-US"/>
        </w:rPr>
        <w:t>P</w:t>
      </w:r>
      <w:r w:rsidR="00834262">
        <w:rPr>
          <w:rFonts w:eastAsia="Microsoft JhengHei" w:cs="Times New Roman"/>
          <w:lang w:val="en-AU" w:eastAsia="en-US"/>
        </w:rPr>
        <w:t>s</w:t>
      </w:r>
      <w:r>
        <w:rPr>
          <w:rFonts w:eastAsia="Microsoft JhengHei" w:cs="Times New Roman"/>
          <w:lang w:val="en-AU" w:eastAsia="en-US"/>
        </w:rPr>
        <w:t>: pulmonary artery systolic pressur</w:t>
      </w:r>
      <w:r w:rsidR="0048299F">
        <w:rPr>
          <w:rFonts w:eastAsia="Microsoft JhengHei" w:cs="Times New Roman"/>
          <w:lang w:val="en-AU" w:eastAsia="en-US"/>
        </w:rPr>
        <w:t>e.</w:t>
      </w:r>
    </w:p>
    <w:p w:rsidR="0099541A" w:rsidRPr="0099541A" w:rsidRDefault="0099541A" w:rsidP="0099541A">
      <w:pPr>
        <w:spacing w:before="200" w:after="200" w:line="276" w:lineRule="auto"/>
        <w:rPr>
          <w:rFonts w:eastAsia="Microsoft JhengHei" w:cs="Times New Roman"/>
          <w:lang w:val="en-AU" w:eastAsia="en-US"/>
        </w:rPr>
      </w:pPr>
    </w:p>
    <w:p w:rsidR="0099541A" w:rsidRPr="0099541A" w:rsidRDefault="0099541A">
      <w:pPr>
        <w:rPr>
          <w:lang w:val="en-AU"/>
        </w:rPr>
      </w:pPr>
    </w:p>
    <w:sectPr w:rsidR="0099541A" w:rsidRPr="0099541A" w:rsidSect="004025D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oNotDisplayPageBoundaries/>
  <w:defaultTabStop w:val="720"/>
  <w:hyphenationZone w:val="425"/>
  <w:characterSpacingControl w:val="doNotCompress"/>
  <w:compat>
    <w:useFELayout/>
  </w:compat>
  <w:rsids>
    <w:rsidRoot w:val="0099541A"/>
    <w:rsid w:val="000174B7"/>
    <w:rsid w:val="00082755"/>
    <w:rsid w:val="000B0BD1"/>
    <w:rsid w:val="00104275"/>
    <w:rsid w:val="00115A77"/>
    <w:rsid w:val="001C2830"/>
    <w:rsid w:val="002122EE"/>
    <w:rsid w:val="002307DA"/>
    <w:rsid w:val="00236FAE"/>
    <w:rsid w:val="002A08DA"/>
    <w:rsid w:val="002D777D"/>
    <w:rsid w:val="003109AA"/>
    <w:rsid w:val="003C6B09"/>
    <w:rsid w:val="004025DC"/>
    <w:rsid w:val="004653B3"/>
    <w:rsid w:val="0048299F"/>
    <w:rsid w:val="00620339"/>
    <w:rsid w:val="006704BD"/>
    <w:rsid w:val="006B363F"/>
    <w:rsid w:val="006B69C8"/>
    <w:rsid w:val="006E6FC7"/>
    <w:rsid w:val="006F00B1"/>
    <w:rsid w:val="00782444"/>
    <w:rsid w:val="00797EE5"/>
    <w:rsid w:val="007B483F"/>
    <w:rsid w:val="00812659"/>
    <w:rsid w:val="00822D52"/>
    <w:rsid w:val="00834262"/>
    <w:rsid w:val="008357D9"/>
    <w:rsid w:val="00856FF8"/>
    <w:rsid w:val="00915350"/>
    <w:rsid w:val="0099541A"/>
    <w:rsid w:val="009A0307"/>
    <w:rsid w:val="009A7B2D"/>
    <w:rsid w:val="009D5089"/>
    <w:rsid w:val="009E2015"/>
    <w:rsid w:val="009F1776"/>
    <w:rsid w:val="00AA74AC"/>
    <w:rsid w:val="00B2656F"/>
    <w:rsid w:val="00B31E14"/>
    <w:rsid w:val="00B57962"/>
    <w:rsid w:val="00B7449F"/>
    <w:rsid w:val="00B818A3"/>
    <w:rsid w:val="00B936A0"/>
    <w:rsid w:val="00CA63BE"/>
    <w:rsid w:val="00EC1D45"/>
    <w:rsid w:val="00F31FAD"/>
    <w:rsid w:val="00F52297"/>
    <w:rsid w:val="00F84F4D"/>
    <w:rsid w:val="00FA4356"/>
    <w:rsid w:val="00FF6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8A3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A0307"/>
    <w:pPr>
      <w:spacing w:before="480" w:line="276" w:lineRule="auto"/>
      <w:contextualSpacing/>
      <w:jc w:val="center"/>
      <w:outlineLvl w:val="0"/>
    </w:pPr>
    <w:rPr>
      <w:b/>
      <w:smallCaps/>
      <w:spacing w:val="5"/>
      <w:sz w:val="36"/>
      <w:szCs w:val="3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22D52"/>
    <w:pPr>
      <w:spacing w:before="200" w:after="200" w:line="271" w:lineRule="auto"/>
      <w:outlineLvl w:val="2"/>
    </w:pPr>
    <w:rPr>
      <w:rFonts w:asciiTheme="minorHAnsi" w:hAnsiTheme="minorHAnsi" w:cstheme="minorHAnsi"/>
      <w:i/>
      <w:iCs/>
      <w:smallCaps/>
      <w:spacing w:val="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Caption OTAECC"/>
    <w:basedOn w:val="Normal"/>
    <w:next w:val="Normal"/>
    <w:uiPriority w:val="35"/>
    <w:unhideWhenUsed/>
    <w:qFormat/>
    <w:rsid w:val="00812659"/>
    <w:pPr>
      <w:spacing w:line="276" w:lineRule="auto"/>
    </w:pPr>
    <w:rPr>
      <w:b/>
      <w:bCs/>
      <w:color w:val="2F5496" w:themeColor="accent1" w:themeShade="BF"/>
      <w:szCs w:val="16"/>
    </w:rPr>
  </w:style>
  <w:style w:type="paragraph" w:styleId="Title">
    <w:name w:val="Title"/>
    <w:aliases w:val="Title OTAECC"/>
    <w:basedOn w:val="Normal"/>
    <w:next w:val="Normal"/>
    <w:link w:val="TitleChar"/>
    <w:uiPriority w:val="10"/>
    <w:qFormat/>
    <w:rsid w:val="009E2015"/>
    <w:pPr>
      <w:spacing w:before="720" w:after="200" w:line="276" w:lineRule="auto"/>
    </w:pPr>
    <w:rPr>
      <w:b/>
      <w:caps/>
      <w:color w:val="4472C4" w:themeColor="accent1"/>
      <w:spacing w:val="10"/>
      <w:kern w:val="28"/>
      <w:sz w:val="36"/>
      <w:szCs w:val="52"/>
    </w:rPr>
  </w:style>
  <w:style w:type="character" w:customStyle="1" w:styleId="TitleChar">
    <w:name w:val="Title Char"/>
    <w:aliases w:val="Title OTAECC Char"/>
    <w:basedOn w:val="DefaultParagraphFont"/>
    <w:link w:val="Title"/>
    <w:uiPriority w:val="10"/>
    <w:rsid w:val="009E2015"/>
    <w:rPr>
      <w:rFonts w:ascii="Arial" w:hAnsi="Arial"/>
      <w:b/>
      <w:caps/>
      <w:color w:val="4472C4" w:themeColor="accent1"/>
      <w:spacing w:val="10"/>
      <w:kern w:val="28"/>
      <w:sz w:val="36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9A0307"/>
    <w:rPr>
      <w:b/>
      <w:smallCaps/>
      <w:spacing w:val="5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22D52"/>
    <w:rPr>
      <w:rFonts w:asciiTheme="minorHAnsi" w:hAnsiTheme="minorHAnsi" w:cstheme="minorHAnsi"/>
      <w:i/>
      <w:iCs/>
      <w:smallCaps/>
      <w:spacing w:val="5"/>
      <w:sz w:val="26"/>
      <w:szCs w:val="26"/>
    </w:rPr>
  </w:style>
  <w:style w:type="table" w:styleId="TableGrid">
    <w:name w:val="Table Grid"/>
    <w:basedOn w:val="TableNormal"/>
    <w:uiPriority w:val="39"/>
    <w:rsid w:val="0099541A"/>
    <w:pPr>
      <w:spacing w:before="200"/>
    </w:pPr>
    <w:rPr>
      <w:rFonts w:cs="Times New Roman"/>
      <w:lang w:val="it-I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541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41A"/>
    <w:rPr>
      <w:rFonts w:ascii="Times New Roman" w:hAnsi="Times New Roman" w:cs="Times New Roman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0307"/>
    <w:pPr>
      <w:numPr>
        <w:ilvl w:val="1"/>
      </w:numPr>
      <w:spacing w:after="160"/>
    </w:pPr>
    <w:rPr>
      <w:rFonts w:asciiTheme="minorHAnsi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A0307"/>
    <w:rPr>
      <w:rFonts w:asciiTheme="minorHAnsi" w:hAnsiTheme="minorHAnsi" w:cstheme="minorBidi"/>
      <w:color w:val="5A5A5A" w:themeColor="text1" w:themeTint="A5"/>
      <w:spacing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9A0307"/>
    <w:pPr>
      <w:spacing w:before="480" w:line="276" w:lineRule="auto"/>
      <w:contextualSpacing/>
      <w:jc w:val="center"/>
      <w:outlineLvl w:val="0"/>
    </w:pPr>
    <w:rPr>
      <w:b/>
      <w:smallCaps/>
      <w:spacing w:val="5"/>
      <w:sz w:val="36"/>
      <w:szCs w:val="36"/>
    </w:rPr>
  </w:style>
  <w:style w:type="paragraph" w:styleId="Titolo3">
    <w:name w:val="heading 3"/>
    <w:basedOn w:val="Normale"/>
    <w:next w:val="Normale"/>
    <w:link w:val="Titolo3Carattere"/>
    <w:autoRedefine/>
    <w:uiPriority w:val="9"/>
    <w:unhideWhenUsed/>
    <w:qFormat/>
    <w:rsid w:val="00822D52"/>
    <w:pPr>
      <w:spacing w:before="200" w:after="200" w:line="271" w:lineRule="auto"/>
      <w:outlineLvl w:val="2"/>
    </w:pPr>
    <w:rPr>
      <w:rFonts w:asciiTheme="minorHAnsi" w:hAnsiTheme="minorHAnsi" w:cstheme="minorHAnsi"/>
      <w:i/>
      <w:iCs/>
      <w:smallCaps/>
      <w:spacing w:val="5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aliases w:val="Caption OTAECC"/>
    <w:basedOn w:val="Normale"/>
    <w:next w:val="Normale"/>
    <w:uiPriority w:val="35"/>
    <w:unhideWhenUsed/>
    <w:qFormat/>
    <w:rsid w:val="00812659"/>
    <w:pPr>
      <w:spacing w:line="276" w:lineRule="auto"/>
    </w:pPr>
    <w:rPr>
      <w:b/>
      <w:bCs/>
      <w:color w:val="2F5496" w:themeColor="accent1" w:themeShade="BF"/>
      <w:szCs w:val="16"/>
    </w:rPr>
  </w:style>
  <w:style w:type="paragraph" w:styleId="Titolo">
    <w:name w:val="Title"/>
    <w:aliases w:val="Title OTAECC"/>
    <w:basedOn w:val="Normale"/>
    <w:next w:val="Normale"/>
    <w:link w:val="TitoloCarattere"/>
    <w:uiPriority w:val="10"/>
    <w:qFormat/>
    <w:rsid w:val="009E2015"/>
    <w:pPr>
      <w:spacing w:before="720" w:after="200" w:line="276" w:lineRule="auto"/>
    </w:pPr>
    <w:rPr>
      <w:b/>
      <w:caps/>
      <w:color w:val="4472C4" w:themeColor="accent1"/>
      <w:spacing w:val="10"/>
      <w:kern w:val="28"/>
      <w:sz w:val="36"/>
      <w:szCs w:val="52"/>
    </w:rPr>
  </w:style>
  <w:style w:type="character" w:customStyle="1" w:styleId="TitoloCarattere">
    <w:name w:val="Titolo Carattere"/>
    <w:aliases w:val="Title OTAECC Carattere"/>
    <w:basedOn w:val="Carpredefinitoparagrafo"/>
    <w:link w:val="Titolo"/>
    <w:uiPriority w:val="10"/>
    <w:rsid w:val="009E2015"/>
    <w:rPr>
      <w:rFonts w:ascii="Arial" w:hAnsi="Arial"/>
      <w:b/>
      <w:caps/>
      <w:color w:val="4472C4" w:themeColor="accent1"/>
      <w:spacing w:val="10"/>
      <w:kern w:val="28"/>
      <w:sz w:val="36"/>
      <w:szCs w:val="5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A0307"/>
    <w:rPr>
      <w:b/>
      <w:smallCaps/>
      <w:spacing w:val="5"/>
      <w:sz w:val="36"/>
      <w:szCs w:val="3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22D52"/>
    <w:rPr>
      <w:rFonts w:asciiTheme="minorHAnsi" w:hAnsiTheme="minorHAnsi" w:cstheme="minorHAnsi"/>
      <w:i/>
      <w:iCs/>
      <w:smallCaps/>
      <w:spacing w:val="5"/>
      <w:sz w:val="26"/>
      <w:szCs w:val="26"/>
    </w:rPr>
  </w:style>
  <w:style w:type="table" w:styleId="Grigliatabella">
    <w:name w:val="Table Grid"/>
    <w:basedOn w:val="Tabellanormale"/>
    <w:uiPriority w:val="39"/>
    <w:rsid w:val="0099541A"/>
    <w:pPr>
      <w:spacing w:before="200"/>
    </w:pPr>
    <w:rPr>
      <w:rFonts w:cs="Times New Roman"/>
      <w:lang w:val="it-I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541A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541A"/>
    <w:rPr>
      <w:rFonts w:ascii="Times New Roman" w:hAnsi="Times New Roman" w:cs="Times New Roman"/>
      <w:sz w:val="18"/>
      <w:szCs w:val="1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0307"/>
    <w:pPr>
      <w:numPr>
        <w:ilvl w:val="1"/>
      </w:numPr>
      <w:spacing w:after="160"/>
    </w:pPr>
    <w:rPr>
      <w:rFonts w:asciiTheme="minorHAnsi" w:hAnsiTheme="minorHAnsi" w:cstheme="minorBidi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0307"/>
    <w:rPr>
      <w:rFonts w:asciiTheme="minorHAnsi" w:hAnsiTheme="minorHAnsi" w:cstheme="minorBidi"/>
      <w:color w:val="5A5A5A" w:themeColor="text1" w:themeTint="A5"/>
      <w:spacing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360</Words>
  <Characters>2052</Characters>
  <Application>Microsoft Office Word</Application>
  <DocSecurity>0</DocSecurity>
  <Lines>17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APHP</Company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Huang</dc:creator>
  <cp:lastModifiedBy>0011692</cp:lastModifiedBy>
  <cp:revision>7</cp:revision>
  <dcterms:created xsi:type="dcterms:W3CDTF">2020-01-09T10:00:00Z</dcterms:created>
  <dcterms:modified xsi:type="dcterms:W3CDTF">2020-04-15T07:02:00Z</dcterms:modified>
</cp:coreProperties>
</file>