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E9391A" w14:textId="7AC888B6" w:rsidR="0085001F" w:rsidRPr="005213A1" w:rsidRDefault="0085001F" w:rsidP="0085001F">
      <w:pPr>
        <w:spacing w:after="0" w:line="360" w:lineRule="auto"/>
        <w:jc w:val="center"/>
        <w:rPr>
          <w:rFonts w:ascii="Times New Roman" w:hAnsi="Times New Roman" w:cs="Times New Roman"/>
          <w:b/>
          <w:sz w:val="32"/>
          <w:szCs w:val="20"/>
          <w:lang w:val="en-CA"/>
        </w:rPr>
      </w:pPr>
      <w:r w:rsidRPr="005213A1">
        <w:rPr>
          <w:rFonts w:ascii="Times New Roman" w:hAnsi="Times New Roman" w:cs="Times New Roman"/>
          <w:b/>
          <w:sz w:val="32"/>
          <w:szCs w:val="20"/>
          <w:lang w:val="en-CA"/>
        </w:rPr>
        <w:t>Characteristics, management</w:t>
      </w:r>
      <w:r w:rsidR="00A17BAE">
        <w:rPr>
          <w:rFonts w:ascii="Times New Roman" w:hAnsi="Times New Roman" w:cs="Times New Roman"/>
          <w:b/>
          <w:sz w:val="32"/>
          <w:szCs w:val="20"/>
          <w:lang w:val="en-CA"/>
        </w:rPr>
        <w:t>,</w:t>
      </w:r>
      <w:r w:rsidRPr="005213A1">
        <w:rPr>
          <w:rFonts w:ascii="Times New Roman" w:hAnsi="Times New Roman" w:cs="Times New Roman"/>
          <w:b/>
          <w:sz w:val="32"/>
          <w:szCs w:val="20"/>
          <w:lang w:val="en-CA"/>
        </w:rPr>
        <w:t xml:space="preserve"> and prognosis of </w:t>
      </w:r>
      <w:r w:rsidR="00A17BAE">
        <w:rPr>
          <w:rFonts w:ascii="Times New Roman" w:hAnsi="Times New Roman" w:cs="Times New Roman"/>
          <w:b/>
          <w:sz w:val="32"/>
          <w:szCs w:val="20"/>
          <w:lang w:val="en-CA"/>
        </w:rPr>
        <w:t>elderly</w:t>
      </w:r>
      <w:r w:rsidRPr="005213A1">
        <w:rPr>
          <w:rFonts w:ascii="Times New Roman" w:hAnsi="Times New Roman" w:cs="Times New Roman"/>
          <w:b/>
          <w:sz w:val="32"/>
          <w:szCs w:val="20"/>
          <w:lang w:val="en-CA"/>
        </w:rPr>
        <w:t xml:space="preserve"> patients with </w:t>
      </w:r>
      <w:r>
        <w:rPr>
          <w:rFonts w:ascii="Times New Roman" w:hAnsi="Times New Roman" w:cs="Times New Roman"/>
          <w:b/>
          <w:sz w:val="32"/>
          <w:szCs w:val="20"/>
          <w:lang w:val="en-CA"/>
        </w:rPr>
        <w:t>COVID-19 admitted in the ICU during the first wave</w:t>
      </w:r>
    </w:p>
    <w:p w14:paraId="76D92F45" w14:textId="77777777" w:rsidR="003065F2" w:rsidRPr="00AE4263" w:rsidRDefault="003065F2" w:rsidP="0030687A">
      <w:pPr>
        <w:spacing w:after="0" w:line="360" w:lineRule="auto"/>
        <w:jc w:val="center"/>
        <w:outlineLvl w:val="0"/>
        <w:rPr>
          <w:rFonts w:ascii="Times New Roman" w:hAnsi="Times New Roman" w:cs="Times New Roman"/>
          <w:b/>
          <w:bCs/>
          <w:i/>
          <w:sz w:val="32"/>
          <w:szCs w:val="20"/>
          <w:lang w:val="en-CA"/>
        </w:rPr>
      </w:pPr>
      <w:r w:rsidRPr="00AE4263">
        <w:rPr>
          <w:rFonts w:ascii="Times New Roman" w:hAnsi="Times New Roman" w:cs="Times New Roman"/>
          <w:b/>
          <w:i/>
          <w:sz w:val="32"/>
          <w:szCs w:val="20"/>
          <w:lang w:val="en-CA"/>
        </w:rPr>
        <w:t>Insights from the Covid-ICU study</w:t>
      </w:r>
      <w:r w:rsidRPr="00AE4263">
        <w:rPr>
          <w:rFonts w:ascii="Times New Roman" w:hAnsi="Times New Roman" w:cs="Times New Roman"/>
          <w:b/>
          <w:bCs/>
          <w:i/>
          <w:sz w:val="32"/>
          <w:szCs w:val="20"/>
          <w:lang w:val="en-CA"/>
        </w:rPr>
        <w:t xml:space="preserve"> </w:t>
      </w:r>
    </w:p>
    <w:p w14:paraId="6FFFB5DA" w14:textId="77777777" w:rsidR="00D959EC" w:rsidRPr="00AE4263" w:rsidRDefault="00D959EC">
      <w:pPr>
        <w:rPr>
          <w:rFonts w:ascii="Times New Roman" w:hAnsi="Times New Roman" w:cs="Times New Roman"/>
          <w:lang w:val="en-CA"/>
        </w:rPr>
      </w:pPr>
    </w:p>
    <w:p w14:paraId="3FF07038" w14:textId="4C8E6F17" w:rsidR="00AC6C3F" w:rsidRPr="00AE4263" w:rsidRDefault="007F6FD0" w:rsidP="0030687A">
      <w:pPr>
        <w:jc w:val="center"/>
        <w:outlineLvl w:val="0"/>
        <w:rPr>
          <w:rFonts w:ascii="Times New Roman" w:hAnsi="Times New Roman" w:cs="Times New Roman"/>
          <w:b/>
          <w:lang w:val="en-CA"/>
        </w:rPr>
      </w:pPr>
      <w:r>
        <w:rPr>
          <w:rFonts w:ascii="Times New Roman" w:hAnsi="Times New Roman" w:cs="Times New Roman"/>
          <w:b/>
          <w:lang w:val="en-CA"/>
        </w:rPr>
        <w:t>Additional Files</w:t>
      </w:r>
    </w:p>
    <w:p w14:paraId="060DF049" w14:textId="0D7E1E8A" w:rsidR="00AC6C3F" w:rsidRDefault="00AC6C3F" w:rsidP="00AC6C3F">
      <w:pPr>
        <w:jc w:val="center"/>
        <w:rPr>
          <w:rFonts w:ascii="Times New Roman" w:hAnsi="Times New Roman" w:cs="Times New Roman"/>
          <w:lang w:val="en-CA"/>
        </w:rPr>
      </w:pPr>
    </w:p>
    <w:p w14:paraId="3A665B3E" w14:textId="17CC96C6" w:rsidR="006B58E7" w:rsidRDefault="006B58E7" w:rsidP="00AC6C3F">
      <w:pPr>
        <w:jc w:val="center"/>
        <w:rPr>
          <w:rFonts w:ascii="Times New Roman" w:hAnsi="Times New Roman" w:cs="Times New Roman"/>
          <w:lang w:val="en-CA"/>
        </w:rPr>
      </w:pPr>
    </w:p>
    <w:p w14:paraId="12847A2B" w14:textId="26638107" w:rsidR="006B58E7" w:rsidRPr="003C34F3" w:rsidRDefault="006B58E7" w:rsidP="006B58E7">
      <w:pPr>
        <w:spacing w:after="0" w:line="360" w:lineRule="auto"/>
        <w:jc w:val="center"/>
        <w:rPr>
          <w:rFonts w:ascii="Times New Roman" w:hAnsi="Times New Roman" w:cs="Times New Roman"/>
          <w:sz w:val="24"/>
          <w:szCs w:val="24"/>
          <w:lang w:val="en-CA"/>
        </w:rPr>
      </w:pPr>
      <w:r w:rsidRPr="003C34F3">
        <w:rPr>
          <w:rFonts w:ascii="Times New Roman" w:hAnsi="Times New Roman" w:cs="Times New Roman"/>
          <w:bCs/>
          <w:sz w:val="24"/>
          <w:szCs w:val="24"/>
          <w:lang w:val="en-CA"/>
        </w:rPr>
        <w:t>Martin Dres</w:t>
      </w:r>
      <w:r w:rsidRPr="003C34F3">
        <w:rPr>
          <w:rFonts w:ascii="Times New Roman" w:hAnsi="Times New Roman" w:cs="Times New Roman"/>
          <w:bCs/>
          <w:sz w:val="24"/>
          <w:szCs w:val="24"/>
          <w:vertAlign w:val="superscript"/>
          <w:lang w:val="en-CA"/>
        </w:rPr>
        <w:t>1,2</w:t>
      </w:r>
      <w:r w:rsidRPr="003C34F3">
        <w:rPr>
          <w:rFonts w:ascii="Times New Roman" w:hAnsi="Times New Roman" w:cs="Times New Roman"/>
          <w:bCs/>
          <w:sz w:val="24"/>
          <w:szCs w:val="24"/>
          <w:lang w:val="en-CA"/>
        </w:rPr>
        <w:t>, David Hajage</w:t>
      </w:r>
      <w:r w:rsidRPr="003C34F3">
        <w:rPr>
          <w:rFonts w:ascii="Times New Roman" w:hAnsi="Times New Roman" w:cs="Times New Roman"/>
          <w:bCs/>
          <w:sz w:val="24"/>
          <w:szCs w:val="24"/>
          <w:vertAlign w:val="superscript"/>
          <w:lang w:val="en-CA"/>
        </w:rPr>
        <w:t>3,4</w:t>
      </w:r>
      <w:r w:rsidRPr="003C34F3">
        <w:rPr>
          <w:rFonts w:ascii="Times New Roman" w:hAnsi="Times New Roman" w:cs="Times New Roman"/>
          <w:bCs/>
          <w:sz w:val="24"/>
          <w:szCs w:val="24"/>
          <w:lang w:val="en-CA"/>
        </w:rPr>
        <w:t>, Said Lebbah</w:t>
      </w:r>
      <w:r>
        <w:rPr>
          <w:rFonts w:ascii="Times New Roman" w:hAnsi="Times New Roman" w:cs="Times New Roman"/>
          <w:bCs/>
          <w:sz w:val="24"/>
          <w:szCs w:val="24"/>
          <w:vertAlign w:val="superscript"/>
          <w:lang w:val="en-CA"/>
        </w:rPr>
        <w:t>4</w:t>
      </w:r>
      <w:r w:rsidRPr="003C34F3">
        <w:rPr>
          <w:rFonts w:ascii="Times New Roman" w:hAnsi="Times New Roman" w:cs="Times New Roman"/>
          <w:bCs/>
          <w:sz w:val="24"/>
          <w:szCs w:val="24"/>
          <w:lang w:val="en-CA"/>
        </w:rPr>
        <w:t>, Antoine Kimmoun</w:t>
      </w:r>
      <w:r w:rsidRPr="003C34F3">
        <w:rPr>
          <w:rFonts w:ascii="Times New Roman" w:hAnsi="Times New Roman" w:cs="Times New Roman"/>
          <w:bCs/>
          <w:sz w:val="24"/>
          <w:szCs w:val="24"/>
          <w:vertAlign w:val="superscript"/>
          <w:lang w:val="en-CA"/>
        </w:rPr>
        <w:t>5,6</w:t>
      </w:r>
      <w:r w:rsidRPr="003C34F3">
        <w:rPr>
          <w:rFonts w:ascii="Times New Roman" w:hAnsi="Times New Roman" w:cs="Times New Roman"/>
          <w:bCs/>
          <w:sz w:val="24"/>
          <w:szCs w:val="24"/>
          <w:lang w:val="en-CA"/>
        </w:rPr>
        <w:t>, Tai Pham</w:t>
      </w:r>
      <w:r w:rsidRPr="003C34F3">
        <w:rPr>
          <w:rFonts w:ascii="Times New Roman" w:hAnsi="Times New Roman" w:cs="Times New Roman"/>
          <w:bCs/>
          <w:sz w:val="24"/>
          <w:szCs w:val="24"/>
          <w:vertAlign w:val="superscript"/>
          <w:lang w:val="en-CA"/>
        </w:rPr>
        <w:t>7,8</w:t>
      </w:r>
      <w:r w:rsidRPr="003C34F3">
        <w:rPr>
          <w:rFonts w:ascii="Times New Roman" w:hAnsi="Times New Roman" w:cs="Times New Roman"/>
          <w:bCs/>
          <w:sz w:val="24"/>
          <w:szCs w:val="24"/>
          <w:lang w:val="en-CA"/>
        </w:rPr>
        <w:t>, Gaetan Beduneau</w:t>
      </w:r>
      <w:r w:rsidRPr="003C34F3">
        <w:rPr>
          <w:rFonts w:ascii="Times New Roman" w:hAnsi="Times New Roman" w:cs="Times New Roman"/>
          <w:bCs/>
          <w:sz w:val="24"/>
          <w:szCs w:val="24"/>
          <w:vertAlign w:val="superscript"/>
          <w:lang w:val="en-CA"/>
        </w:rPr>
        <w:t>9,10</w:t>
      </w:r>
      <w:r w:rsidRPr="003C34F3">
        <w:rPr>
          <w:rFonts w:ascii="Times New Roman" w:hAnsi="Times New Roman" w:cs="Times New Roman"/>
          <w:bCs/>
          <w:sz w:val="24"/>
          <w:szCs w:val="24"/>
          <w:lang w:val="en-CA"/>
        </w:rPr>
        <w:t>, Alain Combes</w:t>
      </w:r>
      <w:r w:rsidRPr="003C34F3">
        <w:rPr>
          <w:rFonts w:ascii="Times New Roman" w:hAnsi="Times New Roman" w:cs="Times New Roman"/>
          <w:bCs/>
          <w:sz w:val="24"/>
          <w:szCs w:val="24"/>
          <w:vertAlign w:val="superscript"/>
          <w:lang w:val="en-CA"/>
        </w:rPr>
        <w:t>11,12</w:t>
      </w:r>
      <w:r w:rsidRPr="003C34F3">
        <w:rPr>
          <w:rFonts w:ascii="Times New Roman" w:hAnsi="Times New Roman" w:cs="Times New Roman"/>
          <w:bCs/>
          <w:sz w:val="24"/>
          <w:szCs w:val="24"/>
          <w:lang w:val="en-CA"/>
        </w:rPr>
        <w:t>, Alain Mercat</w:t>
      </w:r>
      <w:r w:rsidRPr="003C34F3">
        <w:rPr>
          <w:rFonts w:ascii="Times New Roman" w:hAnsi="Times New Roman" w:cs="Times New Roman"/>
          <w:bCs/>
          <w:sz w:val="24"/>
          <w:szCs w:val="24"/>
          <w:vertAlign w:val="superscript"/>
          <w:lang w:val="en-CA"/>
        </w:rPr>
        <w:t>13</w:t>
      </w:r>
      <w:r w:rsidRPr="003C34F3">
        <w:rPr>
          <w:rFonts w:ascii="Times New Roman" w:hAnsi="Times New Roman" w:cs="Times New Roman"/>
          <w:bCs/>
          <w:sz w:val="24"/>
          <w:szCs w:val="24"/>
          <w:lang w:val="en-CA"/>
        </w:rPr>
        <w:t>, Bertrand Guidet</w:t>
      </w:r>
      <w:r w:rsidRPr="003C34F3">
        <w:rPr>
          <w:rFonts w:ascii="Times New Roman" w:hAnsi="Times New Roman" w:cs="Times New Roman"/>
          <w:bCs/>
          <w:sz w:val="24"/>
          <w:szCs w:val="24"/>
          <w:vertAlign w:val="superscript"/>
          <w:lang w:val="en-CA"/>
        </w:rPr>
        <w:t>14</w:t>
      </w:r>
      <w:r w:rsidRPr="003C34F3">
        <w:rPr>
          <w:rFonts w:ascii="Times New Roman" w:hAnsi="Times New Roman" w:cs="Times New Roman"/>
          <w:bCs/>
          <w:sz w:val="24"/>
          <w:szCs w:val="24"/>
          <w:lang w:val="en-CA"/>
        </w:rPr>
        <w:t>, Alexandre Demoule</w:t>
      </w:r>
      <w:r w:rsidRPr="003C34F3">
        <w:rPr>
          <w:rFonts w:ascii="Times New Roman" w:hAnsi="Times New Roman" w:cs="Times New Roman"/>
          <w:bCs/>
          <w:sz w:val="24"/>
          <w:szCs w:val="24"/>
          <w:vertAlign w:val="superscript"/>
          <w:lang w:val="en-CA"/>
        </w:rPr>
        <w:t>1,2</w:t>
      </w:r>
      <w:r w:rsidRPr="003C34F3">
        <w:rPr>
          <w:rFonts w:ascii="Times New Roman" w:hAnsi="Times New Roman" w:cs="Times New Roman"/>
          <w:bCs/>
          <w:sz w:val="24"/>
          <w:szCs w:val="24"/>
          <w:lang w:val="en-CA"/>
        </w:rPr>
        <w:t>, Matthieu Schmidt</w:t>
      </w:r>
      <w:r w:rsidRPr="003C34F3">
        <w:rPr>
          <w:rFonts w:ascii="Times New Roman" w:hAnsi="Times New Roman" w:cs="Times New Roman"/>
          <w:bCs/>
          <w:sz w:val="24"/>
          <w:szCs w:val="24"/>
          <w:vertAlign w:val="superscript"/>
          <w:lang w:val="en-CA"/>
        </w:rPr>
        <w:t>11,12</w:t>
      </w:r>
      <w:r w:rsidRPr="003C34F3">
        <w:rPr>
          <w:rFonts w:ascii="Times New Roman" w:hAnsi="Times New Roman" w:cs="Times New Roman"/>
          <w:bCs/>
          <w:sz w:val="24"/>
          <w:szCs w:val="24"/>
          <w:lang w:val="en-CA"/>
        </w:rPr>
        <w:t xml:space="preserve"> </w:t>
      </w:r>
      <w:r w:rsidRPr="003C34F3">
        <w:rPr>
          <w:rFonts w:ascii="Times New Roman" w:hAnsi="Times New Roman" w:cs="Times New Roman"/>
          <w:sz w:val="24"/>
          <w:szCs w:val="24"/>
          <w:lang w:val="en-CA"/>
        </w:rPr>
        <w:t>and the COVID-ICU investigators</w:t>
      </w:r>
    </w:p>
    <w:p w14:paraId="7F4F8F85" w14:textId="77777777" w:rsidR="006B58E7" w:rsidRPr="003C34F3" w:rsidRDefault="006B58E7" w:rsidP="006B58E7">
      <w:pPr>
        <w:rPr>
          <w:rFonts w:ascii="Times New Roman" w:hAnsi="Times New Roman" w:cs="Times New Roman"/>
          <w:sz w:val="24"/>
          <w:szCs w:val="24"/>
          <w:lang w:val="en-CA"/>
        </w:rPr>
      </w:pPr>
    </w:p>
    <w:p w14:paraId="3C785CDC" w14:textId="77777777" w:rsidR="006B58E7" w:rsidRPr="003C34F3" w:rsidRDefault="006B58E7" w:rsidP="006B58E7">
      <w:pPr>
        <w:suppressAutoHyphens w:val="0"/>
        <w:autoSpaceDE w:val="0"/>
        <w:autoSpaceDN w:val="0"/>
        <w:adjustRightInd w:val="0"/>
        <w:spacing w:after="0" w:line="240" w:lineRule="auto"/>
        <w:rPr>
          <w:rFonts w:ascii="Times New Roman" w:hAnsi="Times New Roman" w:cs="Times New Roman"/>
          <w:b/>
          <w:bCs/>
          <w:sz w:val="24"/>
          <w:szCs w:val="24"/>
          <w:lang w:val="en-CA"/>
        </w:rPr>
      </w:pPr>
    </w:p>
    <w:p w14:paraId="708F3930" w14:textId="77777777" w:rsidR="006B58E7" w:rsidRPr="007064B2" w:rsidRDefault="006B58E7" w:rsidP="007064B2">
      <w:pPr>
        <w:suppressAutoHyphens w:val="0"/>
        <w:autoSpaceDE w:val="0"/>
        <w:autoSpaceDN w:val="0"/>
        <w:adjustRightInd w:val="0"/>
        <w:spacing w:after="0" w:line="276" w:lineRule="auto"/>
        <w:contextualSpacing/>
        <w:jc w:val="both"/>
        <w:rPr>
          <w:rFonts w:ascii="Times New Roman" w:hAnsi="Times New Roman" w:cs="Times New Roman"/>
          <w:sz w:val="20"/>
          <w:szCs w:val="24"/>
        </w:rPr>
      </w:pPr>
      <w:r w:rsidRPr="007064B2">
        <w:rPr>
          <w:rFonts w:ascii="Times New Roman" w:hAnsi="Times New Roman" w:cs="Times New Roman"/>
          <w:sz w:val="20"/>
          <w:szCs w:val="24"/>
          <w:vertAlign w:val="superscript"/>
        </w:rPr>
        <w:t xml:space="preserve">1 </w:t>
      </w:r>
      <w:r w:rsidRPr="007064B2">
        <w:rPr>
          <w:rFonts w:ascii="Times New Roman" w:hAnsi="Times New Roman" w:cs="Times New Roman"/>
          <w:sz w:val="20"/>
          <w:szCs w:val="24"/>
        </w:rPr>
        <w:t>AP-HP, Groupe Hospitalier Universitaire APHP-Sorbonne Université, site Pitié-Salpêtrière, Service de Pneumologie, Médecine intensive Réanimation (Département R3S), Paris, France</w:t>
      </w:r>
    </w:p>
    <w:p w14:paraId="4191DB67" w14:textId="77777777" w:rsidR="006B58E7" w:rsidRPr="007064B2" w:rsidRDefault="006B58E7" w:rsidP="007064B2">
      <w:pPr>
        <w:suppressAutoHyphens w:val="0"/>
        <w:autoSpaceDE w:val="0"/>
        <w:autoSpaceDN w:val="0"/>
        <w:adjustRightInd w:val="0"/>
        <w:spacing w:after="0" w:line="276" w:lineRule="auto"/>
        <w:contextualSpacing/>
        <w:jc w:val="both"/>
        <w:rPr>
          <w:rFonts w:ascii="Times New Roman" w:hAnsi="Times New Roman" w:cs="Times New Roman"/>
          <w:sz w:val="20"/>
          <w:szCs w:val="24"/>
          <w:vertAlign w:val="superscript"/>
        </w:rPr>
      </w:pPr>
      <w:r w:rsidRPr="007064B2">
        <w:rPr>
          <w:rFonts w:ascii="Times New Roman" w:hAnsi="Times New Roman" w:cs="Times New Roman"/>
          <w:sz w:val="20"/>
          <w:szCs w:val="24"/>
          <w:vertAlign w:val="superscript"/>
        </w:rPr>
        <w:t xml:space="preserve">2 </w:t>
      </w:r>
      <w:r w:rsidRPr="007064B2">
        <w:rPr>
          <w:rFonts w:ascii="Times New Roman" w:hAnsi="Times New Roman" w:cs="Times New Roman"/>
          <w:bCs/>
          <w:sz w:val="20"/>
          <w:szCs w:val="24"/>
        </w:rPr>
        <w:t>Sorbonne Université,</w:t>
      </w:r>
      <w:r w:rsidRPr="007064B2">
        <w:rPr>
          <w:rFonts w:ascii="Times New Roman" w:hAnsi="Times New Roman" w:cs="Times New Roman"/>
          <w:sz w:val="20"/>
          <w:szCs w:val="24"/>
        </w:rPr>
        <w:t xml:space="preserve"> INSERM,</w:t>
      </w:r>
      <w:r w:rsidRPr="007064B2">
        <w:rPr>
          <w:rFonts w:ascii="Times New Roman" w:hAnsi="Times New Roman" w:cs="Times New Roman"/>
          <w:bCs/>
          <w:sz w:val="20"/>
          <w:szCs w:val="24"/>
        </w:rPr>
        <w:t xml:space="preserve"> UMRS_1158 Neurophysiologie respiratoire expérimentale et clinique, Paris, France</w:t>
      </w:r>
    </w:p>
    <w:p w14:paraId="139AC6BA" w14:textId="77777777" w:rsidR="006B58E7" w:rsidRPr="007064B2" w:rsidRDefault="006B58E7" w:rsidP="007064B2">
      <w:pPr>
        <w:spacing w:line="276" w:lineRule="auto"/>
        <w:contextualSpacing/>
        <w:jc w:val="both"/>
        <w:rPr>
          <w:rFonts w:ascii="Times New Roman" w:hAnsi="Times New Roman" w:cs="Times New Roman"/>
          <w:sz w:val="20"/>
          <w:szCs w:val="24"/>
        </w:rPr>
      </w:pPr>
      <w:r w:rsidRPr="007064B2">
        <w:rPr>
          <w:rFonts w:ascii="Times New Roman" w:hAnsi="Times New Roman" w:cs="Times New Roman"/>
          <w:sz w:val="20"/>
          <w:szCs w:val="24"/>
          <w:vertAlign w:val="superscript"/>
        </w:rPr>
        <w:t xml:space="preserve">3 </w:t>
      </w:r>
      <w:r w:rsidRPr="007064B2">
        <w:rPr>
          <w:rFonts w:ascii="Times New Roman" w:hAnsi="Times New Roman" w:cs="Times New Roman"/>
          <w:sz w:val="20"/>
          <w:szCs w:val="24"/>
        </w:rPr>
        <w:t xml:space="preserve">Sorbonne Université, INSERM, Institut Pierre Louis d’Epidémiologie et de Santé Publique </w:t>
      </w:r>
    </w:p>
    <w:p w14:paraId="33C68BE9" w14:textId="77777777" w:rsidR="006B58E7" w:rsidRPr="007064B2" w:rsidRDefault="006B58E7" w:rsidP="007064B2">
      <w:pPr>
        <w:spacing w:line="276" w:lineRule="auto"/>
        <w:contextualSpacing/>
        <w:jc w:val="both"/>
        <w:rPr>
          <w:rFonts w:ascii="Times New Roman" w:hAnsi="Times New Roman" w:cs="Times New Roman"/>
          <w:sz w:val="20"/>
          <w:szCs w:val="24"/>
        </w:rPr>
      </w:pPr>
      <w:r w:rsidRPr="007064B2">
        <w:rPr>
          <w:rFonts w:ascii="Times New Roman" w:hAnsi="Times New Roman" w:cs="Times New Roman"/>
          <w:sz w:val="20"/>
          <w:szCs w:val="24"/>
          <w:vertAlign w:val="superscript"/>
        </w:rPr>
        <w:t>4</w:t>
      </w:r>
      <w:r w:rsidRPr="007064B2">
        <w:rPr>
          <w:rFonts w:ascii="Times New Roman" w:hAnsi="Times New Roman" w:cs="Times New Roman"/>
          <w:sz w:val="20"/>
          <w:szCs w:val="24"/>
        </w:rPr>
        <w:t xml:space="preserve"> AP-HP, Département de Santé Publique, Centre de Pharmacoépidémiologie, Paris, France </w:t>
      </w:r>
    </w:p>
    <w:p w14:paraId="62F24847" w14:textId="77777777" w:rsidR="006B58E7" w:rsidRPr="007064B2" w:rsidRDefault="006B58E7" w:rsidP="007064B2">
      <w:pPr>
        <w:spacing w:line="276" w:lineRule="auto"/>
        <w:contextualSpacing/>
        <w:jc w:val="both"/>
        <w:rPr>
          <w:rFonts w:ascii="Times New Roman" w:hAnsi="Times New Roman" w:cs="Times New Roman"/>
          <w:sz w:val="20"/>
          <w:szCs w:val="24"/>
        </w:rPr>
      </w:pPr>
      <w:r w:rsidRPr="007064B2">
        <w:rPr>
          <w:rFonts w:ascii="Times New Roman" w:eastAsia="MS ??" w:hAnsi="Times New Roman" w:cs="Times New Roman"/>
          <w:sz w:val="20"/>
          <w:szCs w:val="24"/>
          <w:vertAlign w:val="superscript"/>
        </w:rPr>
        <w:t>5</w:t>
      </w:r>
      <w:r w:rsidRPr="007064B2">
        <w:rPr>
          <w:rFonts w:ascii="Times New Roman" w:hAnsi="Times New Roman" w:cs="Times New Roman"/>
          <w:sz w:val="20"/>
          <w:szCs w:val="24"/>
        </w:rPr>
        <w:t xml:space="preserve"> Université de Lorraine, CHRU de Nancy, Service de Médecine Intensive et Réanimation Brabois </w:t>
      </w:r>
    </w:p>
    <w:p w14:paraId="03CBB572" w14:textId="77777777" w:rsidR="006B58E7" w:rsidRPr="007064B2" w:rsidRDefault="006B58E7" w:rsidP="0030687A">
      <w:pPr>
        <w:spacing w:line="276" w:lineRule="auto"/>
        <w:contextualSpacing/>
        <w:jc w:val="both"/>
        <w:outlineLvl w:val="0"/>
        <w:rPr>
          <w:rFonts w:ascii="Times New Roman" w:hAnsi="Times New Roman" w:cs="Times New Roman"/>
          <w:sz w:val="20"/>
          <w:szCs w:val="24"/>
        </w:rPr>
      </w:pPr>
      <w:r w:rsidRPr="007064B2">
        <w:rPr>
          <w:rFonts w:ascii="Times New Roman" w:hAnsi="Times New Roman" w:cs="Times New Roman"/>
          <w:sz w:val="20"/>
          <w:szCs w:val="24"/>
          <w:vertAlign w:val="superscript"/>
        </w:rPr>
        <w:t>6</w:t>
      </w:r>
      <w:r w:rsidRPr="007064B2">
        <w:rPr>
          <w:rFonts w:ascii="Times New Roman" w:hAnsi="Times New Roman" w:cs="Times New Roman"/>
          <w:sz w:val="20"/>
          <w:szCs w:val="24"/>
        </w:rPr>
        <w:t xml:space="preserve"> INSERM U1116, Vandoeuvre-les-Nancy, France</w:t>
      </w:r>
    </w:p>
    <w:p w14:paraId="38FC8E3D" w14:textId="77777777" w:rsidR="006B58E7" w:rsidRPr="007064B2" w:rsidRDefault="006B58E7" w:rsidP="007064B2">
      <w:pPr>
        <w:spacing w:line="276" w:lineRule="auto"/>
        <w:contextualSpacing/>
        <w:jc w:val="both"/>
        <w:rPr>
          <w:rFonts w:ascii="Times New Roman" w:hAnsi="Times New Roman" w:cs="Times New Roman"/>
          <w:sz w:val="20"/>
          <w:szCs w:val="24"/>
        </w:rPr>
      </w:pPr>
      <w:r w:rsidRPr="007064B2">
        <w:rPr>
          <w:rFonts w:ascii="Times New Roman" w:hAnsi="Times New Roman" w:cs="Times New Roman"/>
          <w:sz w:val="20"/>
          <w:szCs w:val="24"/>
          <w:vertAlign w:val="superscript"/>
        </w:rPr>
        <w:t>7</w:t>
      </w:r>
      <w:r w:rsidRPr="007064B2">
        <w:rPr>
          <w:rFonts w:ascii="Times New Roman" w:hAnsi="Times New Roman" w:cs="Times New Roman"/>
          <w:sz w:val="20"/>
          <w:szCs w:val="24"/>
        </w:rPr>
        <w:t xml:space="preserve"> Service de Médecine Intensive – Réanimation, Hôpital Bicêtre, Hôpitaux universitaires Paris-Saclay, Le Kremlin-Bicêtre, France</w:t>
      </w:r>
    </w:p>
    <w:p w14:paraId="4BE97A00" w14:textId="57054A28" w:rsidR="006B58E7" w:rsidRPr="007064B2" w:rsidRDefault="006B58E7" w:rsidP="007064B2">
      <w:pPr>
        <w:spacing w:line="276" w:lineRule="auto"/>
        <w:contextualSpacing/>
        <w:jc w:val="both"/>
        <w:rPr>
          <w:rFonts w:ascii="Times New Roman" w:hAnsi="Times New Roman" w:cs="Times New Roman"/>
          <w:sz w:val="20"/>
          <w:szCs w:val="24"/>
        </w:rPr>
      </w:pPr>
      <w:r w:rsidRPr="007064B2">
        <w:rPr>
          <w:rFonts w:ascii="Times New Roman" w:hAnsi="Times New Roman" w:cs="Times New Roman"/>
          <w:sz w:val="20"/>
          <w:szCs w:val="24"/>
          <w:vertAlign w:val="superscript"/>
        </w:rPr>
        <w:t>8</w:t>
      </w:r>
      <w:r w:rsidRPr="007064B2">
        <w:rPr>
          <w:rFonts w:ascii="Times New Roman" w:hAnsi="Times New Roman" w:cs="Times New Roman"/>
          <w:sz w:val="20"/>
          <w:szCs w:val="24"/>
        </w:rPr>
        <w:t xml:space="preserve"> Équipe d’Épidémiologie Respiratoire Intégrative, Center for Epidemiology and Population Health (CESP), Université Paris-Saclay, UVSQ, Univ</w:t>
      </w:r>
      <w:r w:rsidR="006C60D3">
        <w:rPr>
          <w:rFonts w:ascii="Times New Roman" w:hAnsi="Times New Roman" w:cs="Times New Roman"/>
          <w:sz w:val="20"/>
          <w:szCs w:val="24"/>
        </w:rPr>
        <w:t>.</w:t>
      </w:r>
      <w:r w:rsidRPr="007064B2">
        <w:rPr>
          <w:rFonts w:ascii="Times New Roman" w:hAnsi="Times New Roman" w:cs="Times New Roman"/>
          <w:sz w:val="20"/>
          <w:szCs w:val="24"/>
        </w:rPr>
        <w:t xml:space="preserve"> Paris-Sud, Inserm, Villejuif, France</w:t>
      </w:r>
    </w:p>
    <w:p w14:paraId="56FA228C" w14:textId="77777777" w:rsidR="006B58E7" w:rsidRPr="007064B2" w:rsidRDefault="006B58E7" w:rsidP="007064B2">
      <w:pPr>
        <w:spacing w:line="276" w:lineRule="auto"/>
        <w:contextualSpacing/>
        <w:jc w:val="both"/>
        <w:rPr>
          <w:rFonts w:ascii="Times New Roman" w:hAnsi="Times New Roman" w:cs="Times New Roman"/>
          <w:sz w:val="20"/>
          <w:szCs w:val="24"/>
        </w:rPr>
      </w:pPr>
      <w:r w:rsidRPr="007064B2">
        <w:rPr>
          <w:rFonts w:ascii="Times New Roman" w:hAnsi="Times New Roman" w:cs="Times New Roman"/>
          <w:sz w:val="20"/>
          <w:szCs w:val="24"/>
          <w:vertAlign w:val="superscript"/>
        </w:rPr>
        <w:t>9</w:t>
      </w:r>
      <w:r w:rsidRPr="007064B2">
        <w:rPr>
          <w:rFonts w:ascii="Times New Roman" w:hAnsi="Times New Roman" w:cs="Times New Roman"/>
          <w:sz w:val="20"/>
          <w:szCs w:val="24"/>
        </w:rPr>
        <w:t xml:space="preserve"> Normandie Univ, UNIROUEN, EA 3830</w:t>
      </w:r>
    </w:p>
    <w:p w14:paraId="550C38D0" w14:textId="77777777" w:rsidR="006B58E7" w:rsidRPr="007064B2" w:rsidRDefault="006B58E7" w:rsidP="007064B2">
      <w:pPr>
        <w:spacing w:line="276" w:lineRule="auto"/>
        <w:contextualSpacing/>
        <w:jc w:val="both"/>
        <w:rPr>
          <w:rFonts w:ascii="Times New Roman" w:hAnsi="Times New Roman" w:cs="Times New Roman"/>
          <w:b/>
          <w:sz w:val="20"/>
          <w:szCs w:val="24"/>
        </w:rPr>
      </w:pPr>
      <w:r w:rsidRPr="007064B2">
        <w:rPr>
          <w:rFonts w:ascii="Times New Roman" w:hAnsi="Times New Roman" w:cs="Times New Roman"/>
          <w:sz w:val="20"/>
          <w:szCs w:val="24"/>
          <w:vertAlign w:val="superscript"/>
        </w:rPr>
        <w:t>10</w:t>
      </w:r>
      <w:r w:rsidRPr="007064B2">
        <w:rPr>
          <w:rFonts w:ascii="Times New Roman" w:hAnsi="Times New Roman" w:cs="Times New Roman"/>
          <w:sz w:val="20"/>
          <w:szCs w:val="24"/>
        </w:rPr>
        <w:t xml:space="preserve"> Rouen University Hospital, Medical Intensive care Unit, F-76000 Rouen, France</w:t>
      </w:r>
    </w:p>
    <w:p w14:paraId="50EC693D" w14:textId="77777777" w:rsidR="006B58E7" w:rsidRPr="007064B2" w:rsidRDefault="006B58E7" w:rsidP="007064B2">
      <w:pPr>
        <w:suppressAutoHyphens w:val="0"/>
        <w:autoSpaceDE w:val="0"/>
        <w:autoSpaceDN w:val="0"/>
        <w:adjustRightInd w:val="0"/>
        <w:spacing w:after="0" w:line="276" w:lineRule="auto"/>
        <w:contextualSpacing/>
        <w:jc w:val="both"/>
        <w:rPr>
          <w:rFonts w:ascii="Times New Roman" w:hAnsi="Times New Roman" w:cs="Times New Roman"/>
          <w:sz w:val="20"/>
          <w:szCs w:val="24"/>
        </w:rPr>
      </w:pPr>
      <w:r w:rsidRPr="007064B2">
        <w:rPr>
          <w:rFonts w:ascii="Times New Roman" w:hAnsi="Times New Roman" w:cs="Times New Roman"/>
          <w:sz w:val="20"/>
          <w:szCs w:val="24"/>
          <w:vertAlign w:val="superscript"/>
        </w:rPr>
        <w:t xml:space="preserve">11 </w:t>
      </w:r>
      <w:r w:rsidRPr="007064B2">
        <w:rPr>
          <w:rFonts w:ascii="Times New Roman" w:hAnsi="Times New Roman" w:cs="Times New Roman"/>
          <w:sz w:val="20"/>
          <w:szCs w:val="24"/>
        </w:rPr>
        <w:t>Sorbonne Université, Institute of Cardiometabolism and Nutrition</w:t>
      </w:r>
    </w:p>
    <w:p w14:paraId="188E35A9" w14:textId="77777777" w:rsidR="006B58E7" w:rsidRPr="007064B2" w:rsidRDefault="006B58E7" w:rsidP="007064B2">
      <w:pPr>
        <w:suppressAutoHyphens w:val="0"/>
        <w:autoSpaceDE w:val="0"/>
        <w:autoSpaceDN w:val="0"/>
        <w:adjustRightInd w:val="0"/>
        <w:spacing w:after="0" w:line="276" w:lineRule="auto"/>
        <w:contextualSpacing/>
        <w:jc w:val="both"/>
        <w:rPr>
          <w:rFonts w:ascii="Times New Roman" w:hAnsi="Times New Roman" w:cs="Times New Roman"/>
          <w:sz w:val="20"/>
          <w:szCs w:val="24"/>
        </w:rPr>
      </w:pPr>
      <w:r w:rsidRPr="007064B2">
        <w:rPr>
          <w:rFonts w:ascii="Times New Roman" w:hAnsi="Times New Roman" w:cs="Times New Roman"/>
          <w:sz w:val="20"/>
          <w:szCs w:val="24"/>
          <w:vertAlign w:val="superscript"/>
        </w:rPr>
        <w:t>12</w:t>
      </w:r>
      <w:r w:rsidRPr="007064B2">
        <w:rPr>
          <w:rFonts w:ascii="Times New Roman" w:hAnsi="Times New Roman" w:cs="Times New Roman"/>
          <w:sz w:val="20"/>
          <w:szCs w:val="24"/>
        </w:rPr>
        <w:t xml:space="preserve"> APHP, Pitié–Salpêtrière Hospital, Medical Intensive Care Unit, Paris, France </w:t>
      </w:r>
    </w:p>
    <w:p w14:paraId="22AD4879" w14:textId="77777777" w:rsidR="006B58E7" w:rsidRPr="007064B2" w:rsidRDefault="006B58E7" w:rsidP="007064B2">
      <w:pPr>
        <w:spacing w:line="276" w:lineRule="auto"/>
        <w:contextualSpacing/>
        <w:jc w:val="both"/>
        <w:rPr>
          <w:rFonts w:ascii="Times New Roman" w:hAnsi="Times New Roman" w:cs="Times New Roman"/>
          <w:sz w:val="20"/>
          <w:szCs w:val="24"/>
        </w:rPr>
      </w:pPr>
      <w:r w:rsidRPr="007064B2">
        <w:rPr>
          <w:rFonts w:ascii="Times New Roman" w:hAnsi="Times New Roman" w:cs="Times New Roman"/>
          <w:sz w:val="20"/>
          <w:szCs w:val="24"/>
          <w:vertAlign w:val="superscript"/>
        </w:rPr>
        <w:t>13</w:t>
      </w:r>
      <w:r w:rsidRPr="007064B2">
        <w:rPr>
          <w:rFonts w:ascii="Times New Roman" w:hAnsi="Times New Roman" w:cs="Times New Roman"/>
          <w:sz w:val="20"/>
          <w:szCs w:val="24"/>
        </w:rPr>
        <w:t xml:space="preserve"> Département de Médecine Intensive-Réanimation et Médecine Hyperbare, Centre Hospitalier Universitaire d'Angers, Université d'Angers, France </w:t>
      </w:r>
    </w:p>
    <w:p w14:paraId="1EC0F3BD" w14:textId="77777777" w:rsidR="006B58E7" w:rsidRPr="007064B2" w:rsidRDefault="006B58E7" w:rsidP="00AC6C3F">
      <w:pPr>
        <w:jc w:val="center"/>
        <w:rPr>
          <w:rFonts w:ascii="Times New Roman" w:hAnsi="Times New Roman" w:cs="Times New Roman"/>
        </w:rPr>
      </w:pPr>
    </w:p>
    <w:p w14:paraId="5FC7CF20" w14:textId="77777777" w:rsidR="00AC6C3F" w:rsidRPr="007064B2" w:rsidRDefault="00AC6C3F" w:rsidP="00AC6C3F">
      <w:pPr>
        <w:jc w:val="center"/>
        <w:rPr>
          <w:rFonts w:ascii="Times New Roman" w:hAnsi="Times New Roman" w:cs="Times New Roman"/>
        </w:rPr>
        <w:sectPr w:rsidR="00AC6C3F" w:rsidRPr="007064B2" w:rsidSect="00614980">
          <w:footerReference w:type="default" r:id="rId7"/>
          <w:pgSz w:w="11900" w:h="16840"/>
          <w:pgMar w:top="1417" w:right="1417" w:bottom="1417" w:left="1417" w:header="708" w:footer="708" w:gutter="0"/>
          <w:cols w:space="708"/>
          <w:docGrid w:linePitch="360"/>
        </w:sectPr>
      </w:pPr>
    </w:p>
    <w:p w14:paraId="5E94D9C7" w14:textId="77777777" w:rsidR="00F94DBF" w:rsidRPr="00AC7AF4" w:rsidRDefault="00F94DBF" w:rsidP="00F94DBF">
      <w:pPr>
        <w:widowControl w:val="0"/>
        <w:tabs>
          <w:tab w:val="left" w:pos="426"/>
        </w:tabs>
        <w:spacing w:line="480" w:lineRule="auto"/>
        <w:jc w:val="both"/>
        <w:rPr>
          <w:rFonts w:ascii="Times New Roman" w:hAnsi="Times New Roman" w:cs="Times New Roman"/>
          <w:b/>
          <w:sz w:val="24"/>
          <w:lang w:val="en-CA"/>
        </w:rPr>
      </w:pPr>
      <w:r w:rsidRPr="00AC7AF4">
        <w:rPr>
          <w:rFonts w:ascii="Times New Roman" w:hAnsi="Times New Roman" w:cs="Times New Roman"/>
          <w:b/>
          <w:sz w:val="24"/>
          <w:lang w:val="en-CA"/>
        </w:rPr>
        <w:t xml:space="preserve">Data collection  </w:t>
      </w:r>
    </w:p>
    <w:p w14:paraId="0F7381D0" w14:textId="4BD00713" w:rsidR="00F94DBF" w:rsidRDefault="00F94DBF" w:rsidP="00F94DBF">
      <w:pPr>
        <w:pStyle w:val="NoSpacing"/>
        <w:spacing w:line="480" w:lineRule="auto"/>
        <w:jc w:val="both"/>
        <w:rPr>
          <w:rFonts w:ascii="Times New Roman" w:hAnsi="Times New Roman" w:cs="Times New Roman"/>
          <w:iCs/>
          <w:sz w:val="24"/>
          <w:lang w:val="en-CA"/>
        </w:rPr>
      </w:pPr>
      <w:r w:rsidRPr="00AC7AF4">
        <w:rPr>
          <w:rFonts w:ascii="Times New Roman" w:hAnsi="Times New Roman" w:cs="Times New Roman"/>
          <w:sz w:val="24"/>
          <w:lang w:val="en-CA"/>
        </w:rPr>
        <w:tab/>
      </w:r>
      <w:r>
        <w:rPr>
          <w:rFonts w:ascii="Times New Roman" w:hAnsi="Times New Roman" w:cs="Times New Roman"/>
          <w:sz w:val="24"/>
          <w:lang w:val="en-CA"/>
        </w:rPr>
        <w:t>Day-</w:t>
      </w:r>
      <w:r w:rsidRPr="00AC7AF4">
        <w:rPr>
          <w:rFonts w:ascii="Times New Roman" w:hAnsi="Times New Roman" w:cs="Times New Roman"/>
          <w:sz w:val="24"/>
          <w:lang w:val="en-CA"/>
        </w:rPr>
        <w:t>1 was defined as the first day when the patient was in ICU at 10 am. Each day, the study investigators completed a standardized electronic case report form. B</w:t>
      </w:r>
      <w:r w:rsidRPr="00AC7AF4">
        <w:rPr>
          <w:rFonts w:ascii="Times New Roman" w:hAnsi="Times New Roman" w:cs="Times New Roman"/>
          <w:iCs/>
          <w:sz w:val="24"/>
          <w:lang w:val="en-CA"/>
        </w:rPr>
        <w:t>aseline information collected at ICU admission were: age, sex, body mass index (BMI), active smoking, Simplified Acute Physiology Score (SAPS) II score</w:t>
      </w:r>
      <w:r>
        <w:rPr>
          <w:rFonts w:ascii="Times New Roman" w:hAnsi="Times New Roman" w:cs="Times New Roman"/>
          <w:iCs/>
          <w:sz w:val="24"/>
          <w:lang w:val="en-CA"/>
        </w:rPr>
        <w:t xml:space="preserve"> </w:t>
      </w:r>
      <w:r w:rsidRPr="00AC7AF4">
        <w:rPr>
          <w:rFonts w:ascii="Times New Roman" w:hAnsi="Times New Roman" w:cs="Times New Roman"/>
          <w:sz w:val="24"/>
          <w:lang w:val="en-CA"/>
        </w:rPr>
        <w:fldChar w:fldCharType="begin"/>
      </w:r>
      <w:r w:rsidR="00100B5B">
        <w:rPr>
          <w:rFonts w:ascii="Times New Roman" w:hAnsi="Times New Roman" w:cs="Times New Roman"/>
          <w:iCs/>
          <w:sz w:val="24"/>
          <w:lang w:val="en-CA"/>
        </w:rPr>
        <w:instrText xml:space="preserve"> ADDIN ZOTERO_ITEM CSL_CITATION {"citationID":"RkQdRXgf","properties":{"formattedCitation":"[1]","plainCitation":"[1]","noteIndex":0},"citationItems":[{"id":"1ufFWwQx/HGZrD1yc","uris":["http://zotero.org/users/534227/items/JZ5EVBJX"],"uri":["http://zotero.org/users/534227/items/JZ5EVBJX"],"itemData":{"id":210,"type":"article-journal","abstract":"OBJECTIVE\n\nTo develop and validate a new Simplified Acute Physiology Score, the SAPS II, from a large sample of surgical and medical patients, and to provide a method to convert the score to a probability of hospital mortality.\n\n\nDESIGN AND SETTING\n\nThe SAPS II and the probability of hospital mortality were developed and validated using data from consecutive admissions to 137 adult medical and/or surgical intensive care units in 12 countries.\n\n\nPATIENTS\n\nThe 13,152 patients were randomly divided into developmental (65%) and validation (35%) samples. Patients younger than 18 years, burn patients, coronary care patients, and cardiac surgery patients were excluded.\n\n\nOUTCOME MEASURE\n\nVital status at hospital discharge.\n\n\nRESULTS\n\nThe SAPS II includes only 17 variables: 12 physiology variables, age, type of admission (scheduled surgical, unscheduled surgical, or medical), and three underlying disease variables (acquired immunodeficiency syndrome, metastatic cancer, and hematologic malignancy). Goodness-of-fit tests indicated that the model performed well in the developmental sample and validated well in an independent sample of patients (P = .883 and P = .104 in the developmental and validation samples, respectively). The area under the receiver operating characteristic curve was 0.88 in the developmental sample and 0.86 in the validation sample.\n\n\nCONCLUSION\n\nThe SAPS II, based on a large international sample of patients, provides an estimate of the risk of death without having to specify a primary diagnosis. This is a starting point for future evaluation of the efficiency of intensive care units.","container-title":"JAMA: the journal of the American Medical Association","ISSN":"0098-7484","issue":"24","journalAbbreviation":"JAMA","note":"PMID: 8254858","page":"2957-2963","source":"NCBI PubMed","title":"A new Simplified Acute Physiology Score (SAPS II) based on a European/North American multicenter study","volume":"270","author":[{"family":"Le Gall","given":"J R"},{"family":"Lemeshow","given":"S"},{"family":"Saulnier","given":"F"}],"issued":{"date-parts":[["1993",12,22]]}}}],"schema":"https://github.com/citation-style-language/schema/raw/master/csl-citation.json"} </w:instrText>
      </w:r>
      <w:r w:rsidRPr="00AC7AF4">
        <w:rPr>
          <w:rFonts w:ascii="Times New Roman" w:hAnsi="Times New Roman" w:cs="Times New Roman"/>
          <w:iCs/>
          <w:sz w:val="24"/>
          <w:lang w:val="en-CA"/>
        </w:rPr>
        <w:fldChar w:fldCharType="separate"/>
      </w:r>
      <w:r w:rsidR="00100B5B">
        <w:rPr>
          <w:rFonts w:ascii="Times New Roman" w:hAnsi="Times New Roman" w:cs="Times New Roman"/>
          <w:sz w:val="24"/>
        </w:rPr>
        <w:t>[1]</w:t>
      </w:r>
      <w:r w:rsidRPr="00AC7AF4">
        <w:rPr>
          <w:rFonts w:ascii="Times New Roman" w:hAnsi="Times New Roman" w:cs="Times New Roman"/>
          <w:iCs/>
          <w:sz w:val="24"/>
          <w:lang w:val="en-CA"/>
        </w:rPr>
        <w:fldChar w:fldCharType="end"/>
      </w:r>
      <w:r>
        <w:rPr>
          <w:rFonts w:ascii="Times New Roman" w:hAnsi="Times New Roman" w:cs="Times New Roman"/>
          <w:iCs/>
          <w:sz w:val="24"/>
          <w:lang w:val="en-CA"/>
        </w:rPr>
        <w:t>,</w:t>
      </w:r>
      <w:r w:rsidRPr="00AC7AF4">
        <w:rPr>
          <w:rFonts w:ascii="Times New Roman" w:hAnsi="Times New Roman" w:cs="Times New Roman"/>
          <w:iCs/>
          <w:sz w:val="24"/>
          <w:lang w:val="en-CA"/>
        </w:rPr>
        <w:t xml:space="preserve"> </w:t>
      </w:r>
      <w:r w:rsidRPr="00AC7AF4">
        <w:rPr>
          <w:rFonts w:ascii="Times New Roman" w:hAnsi="Times New Roman" w:cs="Times New Roman"/>
          <w:sz w:val="24"/>
          <w:lang w:val="en-CA"/>
        </w:rPr>
        <w:t xml:space="preserve">Sequential </w:t>
      </w:r>
      <w:r w:rsidRPr="00AC7AF4">
        <w:rPr>
          <w:rFonts w:ascii="Times New Roman" w:hAnsi="Times New Roman" w:cs="Times New Roman"/>
          <w:iCs/>
          <w:sz w:val="24"/>
          <w:lang w:val="en-CA"/>
        </w:rPr>
        <w:t>Organ Failure Assessment (SOFA)</w:t>
      </w:r>
      <w:r>
        <w:rPr>
          <w:rFonts w:ascii="Times New Roman" w:hAnsi="Times New Roman" w:cs="Times New Roman"/>
          <w:iCs/>
          <w:sz w:val="24"/>
          <w:lang w:val="en-CA"/>
        </w:rPr>
        <w:t xml:space="preserve"> </w:t>
      </w:r>
      <w:r w:rsidRPr="00AC7AF4">
        <w:rPr>
          <w:rFonts w:ascii="Times New Roman" w:hAnsi="Times New Roman" w:cs="Times New Roman"/>
          <w:sz w:val="24"/>
          <w:lang w:val="en-CA"/>
        </w:rPr>
        <w:fldChar w:fldCharType="begin"/>
      </w:r>
      <w:r w:rsidR="00100B5B">
        <w:rPr>
          <w:rFonts w:ascii="Times New Roman" w:hAnsi="Times New Roman" w:cs="Times New Roman"/>
          <w:iCs/>
          <w:sz w:val="24"/>
          <w:lang w:val="en-CA"/>
        </w:rPr>
        <w:instrText xml:space="preserve"> ADDIN ZOTERO_ITEM CSL_CITATION {"citationID":"pl40HDi5","properties":{"formattedCitation":"[2]","plainCitation":"[2]","noteIndex":0},"citationItems":[{"id":"1ufFWwQx/vX8UXSkB","uris":["http://zotero.org/users/534227/items/HSSFKJ8G"],"uri":["http://zotero.org/users/534227/items/HSSFKJ8G"],"itemData":{"id":209,"type":"article-journal","container-title":"Intensive care medicine","ISSN":"0342-4642","issue":"7","journalAbbreviation":"Intensive Care Med","note":"PMID: 8844239","page":"707-710","source":"NCBI PubMed","title":"The SOFA (Sepsis-related Organ Failure Assessment) score to describe organ dysfunction/failure. On behalf of the Working Group on Sepsis-Related Problems of the European Society of Intensive Care Medicine","volume":"22","author":[{"family":"Vincent","given":"J L"},{"family":"Moreno","given":"R"},{"family":"Takala","given":"J"},{"family":"Willatts","given":"S"},{"family":"De Mendonça","given":"A"},{"family":"Bruining","given":"H"},{"family":"Reinhart","given":"C K"},{"family":"Suter","given":"P M"},{"family":"Thijs","given":"L G"}],"issued":{"date-parts":[["1996",7]]}}}],"schema":"https://github.com/citation-style-language/schema/raw/master/csl-citation.json"} </w:instrText>
      </w:r>
      <w:r w:rsidRPr="00AC7AF4">
        <w:rPr>
          <w:rFonts w:ascii="Times New Roman" w:hAnsi="Times New Roman" w:cs="Times New Roman"/>
          <w:iCs/>
          <w:sz w:val="24"/>
          <w:lang w:val="en-CA"/>
        </w:rPr>
        <w:fldChar w:fldCharType="separate"/>
      </w:r>
      <w:r w:rsidR="00100B5B">
        <w:rPr>
          <w:rFonts w:ascii="Times New Roman" w:hAnsi="Times New Roman" w:cs="Times New Roman"/>
          <w:sz w:val="24"/>
        </w:rPr>
        <w:t>[2]</w:t>
      </w:r>
      <w:r w:rsidRPr="00AC7AF4">
        <w:rPr>
          <w:rFonts w:ascii="Times New Roman" w:hAnsi="Times New Roman" w:cs="Times New Roman"/>
          <w:iCs/>
          <w:sz w:val="24"/>
          <w:lang w:val="en-CA"/>
        </w:rPr>
        <w:fldChar w:fldCharType="end"/>
      </w:r>
      <w:r>
        <w:rPr>
          <w:rFonts w:ascii="Times New Roman" w:hAnsi="Times New Roman" w:cs="Times New Roman"/>
          <w:iCs/>
          <w:sz w:val="24"/>
          <w:lang w:val="en-CA"/>
        </w:rPr>
        <w:t xml:space="preserve">, </w:t>
      </w:r>
      <w:r w:rsidRPr="00AC7AF4">
        <w:rPr>
          <w:rFonts w:ascii="Times New Roman" w:hAnsi="Times New Roman" w:cs="Times New Roman"/>
          <w:iCs/>
          <w:sz w:val="24"/>
          <w:lang w:val="en-CA"/>
        </w:rPr>
        <w:t xml:space="preserve">comorbidities, </w:t>
      </w:r>
      <w:r>
        <w:rPr>
          <w:rFonts w:ascii="Times New Roman" w:hAnsi="Times New Roman" w:cs="Times New Roman"/>
          <w:iCs/>
          <w:sz w:val="24"/>
          <w:lang w:val="en-CA"/>
        </w:rPr>
        <w:t>immunodeficiency (if present), Clinical F</w:t>
      </w:r>
      <w:r w:rsidRPr="00AC7AF4">
        <w:rPr>
          <w:rFonts w:ascii="Times New Roman" w:hAnsi="Times New Roman" w:cs="Times New Roman"/>
          <w:iCs/>
          <w:sz w:val="24"/>
          <w:lang w:val="en-CA"/>
        </w:rPr>
        <w:t xml:space="preserve">railty </w:t>
      </w:r>
      <w:r>
        <w:rPr>
          <w:rFonts w:ascii="Times New Roman" w:hAnsi="Times New Roman" w:cs="Times New Roman"/>
          <w:iCs/>
          <w:sz w:val="24"/>
          <w:lang w:val="en-CA"/>
        </w:rPr>
        <w:t>S</w:t>
      </w:r>
      <w:r w:rsidRPr="00AC7AF4">
        <w:rPr>
          <w:rFonts w:ascii="Times New Roman" w:hAnsi="Times New Roman" w:cs="Times New Roman"/>
          <w:iCs/>
          <w:sz w:val="24"/>
          <w:lang w:val="en-CA"/>
        </w:rPr>
        <w:t>cale</w:t>
      </w:r>
      <w:r>
        <w:rPr>
          <w:rFonts w:ascii="Times New Roman" w:hAnsi="Times New Roman" w:cs="Times New Roman"/>
          <w:iCs/>
          <w:sz w:val="24"/>
          <w:lang w:val="en-CA"/>
        </w:rPr>
        <w:t xml:space="preserve"> </w:t>
      </w:r>
      <w:r w:rsidRPr="00AC7AF4">
        <w:rPr>
          <w:rFonts w:ascii="Times New Roman" w:hAnsi="Times New Roman" w:cs="Times New Roman"/>
          <w:sz w:val="24"/>
          <w:lang w:val="en-CA"/>
        </w:rPr>
        <w:fldChar w:fldCharType="begin"/>
      </w:r>
      <w:r w:rsidR="00100B5B">
        <w:rPr>
          <w:rFonts w:ascii="Times New Roman" w:hAnsi="Times New Roman" w:cs="Times New Roman"/>
          <w:iCs/>
          <w:sz w:val="24"/>
          <w:lang w:val="en-CA"/>
        </w:rPr>
        <w:instrText xml:space="preserve"> ADDIN ZOTERO_ITEM CSL_CITATION {"citationID":"6cJlFvSj","properties":{"formattedCitation":"[3]","plainCitation":"[3]","noteIndex":0},"citationItems":[{"id":"1ufFWwQx/thLlwjUW","uris":["http://zotero.org/users/534227/items/L5C7Y8ZK"],"uri":["http://zotero.org/users/534227/items/L5C7Y8ZK"],"itemData":{"id":3534,"type":"article-journal","abstract":"BACKGROUND: Frailty is characterized by increased vulnerability to external stressors. When frail older adults are admitted to hospital, they are at increased risk of adverse events including falls, delirium, and disability. The Clinical Frailty Scale (CFS) is a practical and efficient tool for assessing frailty; however, its ability to predict outcomes has not been well studied within the acute medical service.\nOBJECTIVE: To examine the CFS in elderly patients admitted to the acute medical ward and its association with length of stay.\nDESIGN: Prospective cohort study in an acute care university hospital in London, Ontario, Canada, involving 75 patients over age 65, admitted to the general internal medicine clinical teaching units (CTU).\nMEASUREMENTS: Patient demographics were collected through chart review, and CFS score was assigned to each patient after brief clinician assessment. The CFS ranges from 1 (very fit) to 9 (terminally ill) based on descriptors and pictographs of activity and functional status. The CFS was collapsed into three categories: non-frail (CFS 1-4), mild-to-moderately frail (CFS 5-6), and severely frail (CFS 7-8). Outcomes of length of stay and 90-day readmission were gathered through the LHSC electronic patient record.\nRESULTS: Severe frailty was associated with longer lengths of stay (Mean = 12.6 ± 12.7 days) compared to mild-to-moderate frailty (mean = 11.2 ± 10.8 days), and non-frailty (mean = 4.1 ± 2.1 days, p = .014). This finding was significant after adjusting for age, sex, and number of medications. Participants with higher frailty scores showed higher readmission rates when compared with those with no frailty (31.2% for severely frail, vs. 34.2% for mild-to-moderately frail vs. 19% for non-frail) although there was no significant difference in the adjusted analysis.\nCONCLUSION: The CFS helped identify patients that are more likely to have prolonged hospital stays on the acute medical ward. The CFS is an easy to use tool which can detect older adults at high risk of complicated course and longer stay. Objective early identification of seniors with frailty in acute care units can help to target interventions to prevent complications and to implement effective discharge planning in high risk older adults.","container-title":"Canadian geriatrics journal: CGJ","DOI":"10.5770/cgj.19.196","ISSN":"1925-8348","issue":"2","journalAbbreviation":"Can Geriatr J","language":"eng","note":"PMID: 27403211\nPMCID: PMC4922366","page":"34-39","source":"PubMed","title":"Clinical Frailty Scale in an Acute Medicine Unit: a Simple Tool That Predicts Length of Stay","title-short":"Clinical Frailty Scale in an Acute Medicine Unit","volume":"19","author":[{"family":"Juma","given":"Salina"},{"family":"Taabazuing","given":"Mary-Margaret"},{"family":"Montero-Odasso","given":"Manuel"}],"issued":{"date-parts":[["2016",6]]}}}],"schema":"https://github.com/citation-style-language/schema/raw/master/csl-citation.json"} </w:instrText>
      </w:r>
      <w:r w:rsidRPr="00AC7AF4">
        <w:rPr>
          <w:rFonts w:ascii="Times New Roman" w:hAnsi="Times New Roman" w:cs="Times New Roman"/>
          <w:iCs/>
          <w:sz w:val="24"/>
          <w:lang w:val="en-CA"/>
        </w:rPr>
        <w:fldChar w:fldCharType="separate"/>
      </w:r>
      <w:r w:rsidR="00100B5B">
        <w:rPr>
          <w:rFonts w:ascii="Times New Roman" w:hAnsi="Times New Roman" w:cs="Times New Roman"/>
          <w:sz w:val="24"/>
        </w:rPr>
        <w:t>[3]</w:t>
      </w:r>
      <w:r w:rsidRPr="00AC7AF4">
        <w:rPr>
          <w:rFonts w:ascii="Times New Roman" w:hAnsi="Times New Roman" w:cs="Times New Roman"/>
          <w:iCs/>
          <w:sz w:val="24"/>
          <w:lang w:val="en-CA"/>
        </w:rPr>
        <w:fldChar w:fldCharType="end"/>
      </w:r>
      <w:r>
        <w:rPr>
          <w:rFonts w:ascii="Times New Roman" w:hAnsi="Times New Roman" w:cs="Times New Roman"/>
          <w:iCs/>
          <w:sz w:val="24"/>
          <w:lang w:val="en-CA"/>
        </w:rPr>
        <w:t>,</w:t>
      </w:r>
      <w:r w:rsidRPr="00AC7AF4">
        <w:rPr>
          <w:rFonts w:ascii="Times New Roman" w:hAnsi="Times New Roman" w:cs="Times New Roman"/>
          <w:iCs/>
          <w:sz w:val="24"/>
          <w:lang w:val="en-CA"/>
        </w:rPr>
        <w:t xml:space="preserve"> </w:t>
      </w:r>
      <w:r>
        <w:rPr>
          <w:rFonts w:ascii="Times New Roman" w:hAnsi="Times New Roman" w:cs="Times New Roman"/>
          <w:iCs/>
          <w:sz w:val="24"/>
          <w:lang w:val="en-CA"/>
        </w:rPr>
        <w:t xml:space="preserve">the </w:t>
      </w:r>
      <w:r w:rsidRPr="00AC7AF4">
        <w:rPr>
          <w:rFonts w:ascii="Times New Roman" w:hAnsi="Times New Roman" w:cs="Times New Roman"/>
          <w:iCs/>
          <w:sz w:val="24"/>
          <w:lang w:val="en-CA"/>
        </w:rPr>
        <w:t xml:space="preserve">date of the first symptom, </w:t>
      </w:r>
      <w:r>
        <w:rPr>
          <w:rFonts w:ascii="Times New Roman" w:hAnsi="Times New Roman" w:cs="Times New Roman"/>
          <w:iCs/>
          <w:sz w:val="24"/>
          <w:lang w:val="en-CA"/>
        </w:rPr>
        <w:t xml:space="preserve">and </w:t>
      </w:r>
      <w:r w:rsidRPr="00AC7AF4">
        <w:rPr>
          <w:rFonts w:ascii="Times New Roman" w:hAnsi="Times New Roman" w:cs="Times New Roman"/>
          <w:iCs/>
          <w:sz w:val="24"/>
          <w:lang w:val="en-CA"/>
        </w:rPr>
        <w:t>dates of the hospital and ICU admissions.</w:t>
      </w:r>
      <w:r>
        <w:rPr>
          <w:rFonts w:ascii="Times New Roman" w:hAnsi="Times New Roman" w:cs="Times New Roman"/>
          <w:iCs/>
          <w:sz w:val="24"/>
          <w:lang w:val="en-CA"/>
        </w:rPr>
        <w:t xml:space="preserve"> </w:t>
      </w:r>
      <w:r w:rsidRPr="00404786">
        <w:rPr>
          <w:rFonts w:ascii="Times New Roman" w:hAnsi="Times New Roman" w:cs="Times New Roman"/>
          <w:iCs/>
          <w:sz w:val="24"/>
          <w:lang w:val="en-CA"/>
        </w:rPr>
        <w:t>The C</w:t>
      </w:r>
      <w:r>
        <w:rPr>
          <w:rFonts w:ascii="Times New Roman" w:hAnsi="Times New Roman" w:cs="Times New Roman"/>
          <w:iCs/>
          <w:sz w:val="24"/>
          <w:lang w:val="en-CA"/>
        </w:rPr>
        <w:t xml:space="preserve">linical </w:t>
      </w:r>
      <w:r w:rsidRPr="00404786">
        <w:rPr>
          <w:rFonts w:ascii="Times New Roman" w:hAnsi="Times New Roman" w:cs="Times New Roman"/>
          <w:iCs/>
          <w:sz w:val="24"/>
          <w:lang w:val="en-CA"/>
        </w:rPr>
        <w:t>F</w:t>
      </w:r>
      <w:r>
        <w:rPr>
          <w:rFonts w:ascii="Times New Roman" w:hAnsi="Times New Roman" w:cs="Times New Roman"/>
          <w:iCs/>
          <w:sz w:val="24"/>
          <w:lang w:val="en-CA"/>
        </w:rPr>
        <w:t xml:space="preserve">railty </w:t>
      </w:r>
      <w:r w:rsidRPr="00404786">
        <w:rPr>
          <w:rFonts w:ascii="Times New Roman" w:hAnsi="Times New Roman" w:cs="Times New Roman"/>
          <w:iCs/>
          <w:sz w:val="24"/>
          <w:lang w:val="en-CA"/>
        </w:rPr>
        <w:t>S</w:t>
      </w:r>
      <w:r>
        <w:rPr>
          <w:rFonts w:ascii="Times New Roman" w:hAnsi="Times New Roman" w:cs="Times New Roman"/>
          <w:iCs/>
          <w:sz w:val="24"/>
          <w:lang w:val="en-CA"/>
        </w:rPr>
        <w:t>cale</w:t>
      </w:r>
      <w:r w:rsidRPr="00404786">
        <w:rPr>
          <w:rFonts w:ascii="Times New Roman" w:hAnsi="Times New Roman" w:cs="Times New Roman"/>
          <w:iCs/>
          <w:sz w:val="24"/>
          <w:lang w:val="en-CA"/>
        </w:rPr>
        <w:t xml:space="preserve"> is an ordinal</w:t>
      </w:r>
      <w:r>
        <w:rPr>
          <w:rFonts w:ascii="Times New Roman" w:hAnsi="Times New Roman" w:cs="Times New Roman"/>
          <w:iCs/>
          <w:sz w:val="24"/>
          <w:lang w:val="en-CA"/>
        </w:rPr>
        <w:t xml:space="preserve"> </w:t>
      </w:r>
      <w:r w:rsidRPr="00404786">
        <w:rPr>
          <w:rFonts w:ascii="Times New Roman" w:hAnsi="Times New Roman" w:cs="Times New Roman"/>
          <w:iCs/>
          <w:sz w:val="24"/>
          <w:lang w:val="en-CA"/>
        </w:rPr>
        <w:t xml:space="preserve">hierarchical scale </w:t>
      </w:r>
      <w:r>
        <w:rPr>
          <w:rFonts w:ascii="Times New Roman" w:hAnsi="Times New Roman" w:cs="Times New Roman"/>
          <w:iCs/>
          <w:sz w:val="24"/>
          <w:lang w:val="en-CA"/>
        </w:rPr>
        <w:t>of 9 ranks</w:t>
      </w:r>
      <w:r w:rsidRPr="00404786">
        <w:rPr>
          <w:rFonts w:ascii="Times New Roman" w:hAnsi="Times New Roman" w:cs="Times New Roman"/>
          <w:iCs/>
          <w:sz w:val="24"/>
          <w:lang w:val="en-CA"/>
        </w:rPr>
        <w:t>, with a score of 1 being very fit, 2 well, 3 managing</w:t>
      </w:r>
      <w:r>
        <w:rPr>
          <w:rFonts w:ascii="Times New Roman" w:hAnsi="Times New Roman" w:cs="Times New Roman"/>
          <w:iCs/>
          <w:sz w:val="24"/>
          <w:lang w:val="en-CA"/>
        </w:rPr>
        <w:t xml:space="preserve"> </w:t>
      </w:r>
      <w:r w:rsidRPr="00404786">
        <w:rPr>
          <w:rFonts w:ascii="Times New Roman" w:hAnsi="Times New Roman" w:cs="Times New Roman"/>
          <w:iCs/>
          <w:sz w:val="24"/>
          <w:lang w:val="en-CA"/>
        </w:rPr>
        <w:t>well, 4 vulnerable, 5 mildly frail, 6 moderately frail,</w:t>
      </w:r>
      <w:r>
        <w:rPr>
          <w:rFonts w:ascii="Times New Roman" w:hAnsi="Times New Roman" w:cs="Times New Roman"/>
          <w:iCs/>
          <w:sz w:val="24"/>
          <w:lang w:val="en-CA"/>
        </w:rPr>
        <w:t xml:space="preserve"> </w:t>
      </w:r>
      <w:r w:rsidRPr="00404786">
        <w:rPr>
          <w:rFonts w:ascii="Times New Roman" w:hAnsi="Times New Roman" w:cs="Times New Roman"/>
          <w:iCs/>
          <w:sz w:val="24"/>
          <w:lang w:val="en-CA"/>
        </w:rPr>
        <w:t>7 severely frail, 8 very severely frail, and 9 terminally ill.</w:t>
      </w:r>
      <w:r>
        <w:rPr>
          <w:rFonts w:ascii="Times New Roman" w:hAnsi="Times New Roman" w:cs="Times New Roman"/>
          <w:iCs/>
          <w:sz w:val="24"/>
          <w:lang w:val="en-CA"/>
        </w:rPr>
        <w:t xml:space="preserve"> Eventually, patients were categorized into three Clinical Frailty Score groups: 1 to 3 (fit), </w:t>
      </w:r>
      <w:r w:rsidRPr="00404786">
        <w:rPr>
          <w:rFonts w:ascii="Times New Roman" w:hAnsi="Times New Roman" w:cs="Times New Roman"/>
          <w:iCs/>
          <w:sz w:val="24"/>
          <w:lang w:val="en-CA"/>
        </w:rPr>
        <w:t>4 (vulnerable, but not</w:t>
      </w:r>
      <w:r>
        <w:rPr>
          <w:rFonts w:ascii="Times New Roman" w:hAnsi="Times New Roman" w:cs="Times New Roman"/>
          <w:iCs/>
          <w:sz w:val="24"/>
          <w:lang w:val="en-CA"/>
        </w:rPr>
        <w:t xml:space="preserve"> frail), and</w:t>
      </w:r>
      <w:r w:rsidRPr="00404786">
        <w:rPr>
          <w:rFonts w:ascii="Times New Roman" w:hAnsi="Times New Roman" w:cs="Times New Roman"/>
          <w:iCs/>
          <w:sz w:val="24"/>
          <w:lang w:val="en-CA"/>
        </w:rPr>
        <w:t xml:space="preserve"> 5</w:t>
      </w:r>
      <w:r>
        <w:rPr>
          <w:rFonts w:ascii="Times New Roman" w:hAnsi="Times New Roman" w:cs="Times New Roman"/>
          <w:iCs/>
          <w:sz w:val="24"/>
          <w:lang w:val="en-CA"/>
        </w:rPr>
        <w:t xml:space="preserve"> to 9</w:t>
      </w:r>
      <w:r w:rsidRPr="00404786">
        <w:rPr>
          <w:rFonts w:ascii="Times New Roman" w:hAnsi="Times New Roman" w:cs="Times New Roman"/>
          <w:iCs/>
          <w:sz w:val="24"/>
          <w:lang w:val="en-CA"/>
        </w:rPr>
        <w:t xml:space="preserve"> (</w:t>
      </w:r>
      <w:r>
        <w:rPr>
          <w:rFonts w:ascii="Times New Roman" w:hAnsi="Times New Roman" w:cs="Times New Roman"/>
          <w:iCs/>
          <w:sz w:val="24"/>
          <w:lang w:val="en-CA"/>
        </w:rPr>
        <w:t>frail</w:t>
      </w:r>
      <w:r w:rsidRPr="00404786">
        <w:rPr>
          <w:rFonts w:ascii="Times New Roman" w:hAnsi="Times New Roman" w:cs="Times New Roman"/>
          <w:iCs/>
          <w:sz w:val="24"/>
          <w:lang w:val="en-CA"/>
        </w:rPr>
        <w:t>) for</w:t>
      </w:r>
      <w:r>
        <w:rPr>
          <w:rFonts w:ascii="Times New Roman" w:hAnsi="Times New Roman" w:cs="Times New Roman"/>
          <w:iCs/>
          <w:sz w:val="24"/>
          <w:lang w:val="en-CA"/>
        </w:rPr>
        <w:t xml:space="preserve"> our</w:t>
      </w:r>
      <w:r w:rsidRPr="00404786">
        <w:rPr>
          <w:rFonts w:ascii="Times New Roman" w:hAnsi="Times New Roman" w:cs="Times New Roman"/>
          <w:iCs/>
          <w:sz w:val="24"/>
          <w:lang w:val="en-CA"/>
        </w:rPr>
        <w:t xml:space="preserve"> analyses.</w:t>
      </w:r>
      <w:r>
        <w:rPr>
          <w:rFonts w:ascii="Times New Roman" w:hAnsi="Times New Roman" w:cs="Times New Roman"/>
          <w:iCs/>
          <w:sz w:val="24"/>
          <w:lang w:val="en-CA"/>
        </w:rPr>
        <w:t xml:space="preserve"> Immunodeficiency was </w:t>
      </w:r>
      <w:r w:rsidRPr="00CB0FBC">
        <w:rPr>
          <w:rFonts w:ascii="Times New Roman" w:hAnsi="Times New Roman" w:cs="Times New Roman"/>
          <w:iCs/>
          <w:sz w:val="24"/>
          <w:lang w:val="en-CA"/>
        </w:rPr>
        <w:t xml:space="preserve">defined as hematological malignancies, </w:t>
      </w:r>
      <w:r>
        <w:rPr>
          <w:rFonts w:ascii="Times New Roman" w:hAnsi="Times New Roman" w:cs="Times New Roman"/>
          <w:iCs/>
          <w:sz w:val="24"/>
          <w:lang w:val="en-CA"/>
        </w:rPr>
        <w:t xml:space="preserve">an </w:t>
      </w:r>
      <w:r w:rsidRPr="00CB0FBC">
        <w:rPr>
          <w:rFonts w:ascii="Times New Roman" w:hAnsi="Times New Roman" w:cs="Times New Roman"/>
          <w:iCs/>
          <w:sz w:val="24"/>
          <w:lang w:val="en-CA"/>
        </w:rPr>
        <w:t>active solid tumor or having received specific anti-tumor treatment within a year, solid-organ transplant, human immunodeficiency virus, or immunosuppressants, whereas c</w:t>
      </w:r>
      <w:r w:rsidRPr="00834864">
        <w:rPr>
          <w:rFonts w:ascii="Times New Roman" w:hAnsi="Times New Roman" w:cs="Times New Roman"/>
          <w:iCs/>
          <w:sz w:val="24"/>
          <w:lang w:val="en-CA"/>
        </w:rPr>
        <w:t>hronic respiratory disease includ</w:t>
      </w:r>
      <w:r>
        <w:rPr>
          <w:rFonts w:ascii="Times New Roman" w:hAnsi="Times New Roman" w:cs="Times New Roman"/>
          <w:iCs/>
          <w:sz w:val="24"/>
          <w:lang w:val="en-CA"/>
        </w:rPr>
        <w:t>ing</w:t>
      </w:r>
      <w:r w:rsidRPr="00834864">
        <w:rPr>
          <w:rFonts w:ascii="Times New Roman" w:hAnsi="Times New Roman" w:cs="Times New Roman"/>
          <w:iCs/>
          <w:sz w:val="24"/>
          <w:lang w:val="en-CA"/>
        </w:rPr>
        <w:t xml:space="preserve"> asthma, </w:t>
      </w:r>
      <w:r>
        <w:rPr>
          <w:rFonts w:ascii="Times New Roman" w:hAnsi="Times New Roman" w:cs="Times New Roman"/>
          <w:iCs/>
          <w:sz w:val="24"/>
          <w:lang w:val="en-CA"/>
        </w:rPr>
        <w:t xml:space="preserve">chronic obstructive pulmonary disease, </w:t>
      </w:r>
      <w:r w:rsidRPr="00834864">
        <w:rPr>
          <w:rFonts w:ascii="Times New Roman" w:hAnsi="Times New Roman" w:cs="Times New Roman"/>
          <w:iCs/>
          <w:sz w:val="24"/>
          <w:lang w:val="en-CA"/>
        </w:rPr>
        <w:t xml:space="preserve">restrictive pulmonary disease, or apnea. </w:t>
      </w:r>
      <w:r w:rsidRPr="0074197E">
        <w:rPr>
          <w:rFonts w:ascii="Times New Roman" w:hAnsi="Times New Roman" w:cs="Times New Roman"/>
          <w:iCs/>
          <w:sz w:val="24"/>
          <w:lang w:val="en-CA"/>
        </w:rPr>
        <w:t>Mode of respiratory s</w:t>
      </w:r>
      <w:r>
        <w:rPr>
          <w:rFonts w:ascii="Times New Roman" w:hAnsi="Times New Roman" w:cs="Times New Roman"/>
          <w:iCs/>
          <w:sz w:val="24"/>
          <w:lang w:val="en-CA"/>
        </w:rPr>
        <w:t>upport (invasive mechanical ven</w:t>
      </w:r>
      <w:r w:rsidRPr="0074197E">
        <w:rPr>
          <w:rFonts w:ascii="Times New Roman" w:hAnsi="Times New Roman" w:cs="Times New Roman"/>
          <w:iCs/>
          <w:sz w:val="24"/>
          <w:lang w:val="en-CA"/>
        </w:rPr>
        <w:t>tilation, non</w:t>
      </w:r>
      <w:r>
        <w:rPr>
          <w:rFonts w:ascii="Times New Roman" w:hAnsi="Times New Roman" w:cs="Times New Roman"/>
          <w:iCs/>
          <w:sz w:val="24"/>
          <w:lang w:val="en-CA"/>
        </w:rPr>
        <w:t>-</w:t>
      </w:r>
      <w:r w:rsidRPr="0074197E">
        <w:rPr>
          <w:rFonts w:ascii="Times New Roman" w:hAnsi="Times New Roman" w:cs="Times New Roman"/>
          <w:iCs/>
          <w:sz w:val="24"/>
          <w:lang w:val="en-CA"/>
        </w:rPr>
        <w:t>invasive mechanical ventilation, oxygen mask</w:t>
      </w:r>
      <w:r>
        <w:rPr>
          <w:rFonts w:ascii="Times New Roman" w:hAnsi="Times New Roman" w:cs="Times New Roman"/>
          <w:iCs/>
          <w:sz w:val="24"/>
          <w:lang w:val="en-CA"/>
        </w:rPr>
        <w:t>, high flow nasal oxygen), the fraction of in</w:t>
      </w:r>
      <w:r w:rsidRPr="0074197E">
        <w:rPr>
          <w:rFonts w:ascii="Times New Roman" w:hAnsi="Times New Roman" w:cs="Times New Roman"/>
          <w:iCs/>
          <w:sz w:val="24"/>
          <w:lang w:val="en-CA"/>
        </w:rPr>
        <w:t>spired oxygen (F</w:t>
      </w:r>
      <w:r>
        <w:rPr>
          <w:rFonts w:ascii="Times New Roman" w:hAnsi="Times New Roman" w:cs="Times New Roman"/>
          <w:iCs/>
          <w:sz w:val="24"/>
          <w:lang w:val="en-CA"/>
        </w:rPr>
        <w:t>i</w:t>
      </w:r>
      <w:r w:rsidRPr="0074197E">
        <w:rPr>
          <w:rFonts w:ascii="Times New Roman" w:hAnsi="Times New Roman" w:cs="Times New Roman"/>
          <w:iCs/>
          <w:sz w:val="24"/>
          <w:lang w:val="en-CA"/>
        </w:rPr>
        <w:t>O</w:t>
      </w:r>
      <w:r w:rsidRPr="006B6646">
        <w:rPr>
          <w:rFonts w:ascii="Times New Roman" w:hAnsi="Times New Roman" w:cs="Times New Roman"/>
          <w:iCs/>
          <w:sz w:val="24"/>
          <w:vertAlign w:val="subscript"/>
          <w:lang w:val="en-CA"/>
        </w:rPr>
        <w:t>2</w:t>
      </w:r>
      <w:r w:rsidRPr="0074197E">
        <w:rPr>
          <w:rFonts w:ascii="Times New Roman" w:hAnsi="Times New Roman" w:cs="Times New Roman"/>
          <w:iCs/>
          <w:sz w:val="24"/>
          <w:lang w:val="en-CA"/>
        </w:rPr>
        <w:t xml:space="preserve">), </w:t>
      </w:r>
      <w:r>
        <w:rPr>
          <w:rFonts w:ascii="Times New Roman" w:hAnsi="Times New Roman" w:cs="Times New Roman"/>
          <w:iCs/>
          <w:sz w:val="24"/>
          <w:lang w:val="en-CA"/>
        </w:rPr>
        <w:t xml:space="preserve">the </w:t>
      </w:r>
      <w:r w:rsidRPr="0074197E">
        <w:rPr>
          <w:rFonts w:ascii="Times New Roman" w:hAnsi="Times New Roman" w:cs="Times New Roman"/>
          <w:iCs/>
          <w:sz w:val="24"/>
          <w:lang w:val="en-CA"/>
        </w:rPr>
        <w:t>arterial partial pressure of oxygen (PaO</w:t>
      </w:r>
      <w:r w:rsidRPr="0074197E">
        <w:rPr>
          <w:rFonts w:ascii="Times New Roman" w:hAnsi="Times New Roman" w:cs="Times New Roman"/>
          <w:iCs/>
          <w:sz w:val="24"/>
          <w:vertAlign w:val="subscript"/>
          <w:lang w:val="en-CA"/>
        </w:rPr>
        <w:t>2</w:t>
      </w:r>
      <w:r w:rsidRPr="0074197E">
        <w:rPr>
          <w:rFonts w:ascii="Times New Roman" w:hAnsi="Times New Roman" w:cs="Times New Roman"/>
          <w:iCs/>
          <w:sz w:val="24"/>
          <w:lang w:val="en-CA"/>
        </w:rPr>
        <w:t>),</w:t>
      </w:r>
      <w:r>
        <w:rPr>
          <w:rFonts w:ascii="Times New Roman" w:hAnsi="Times New Roman" w:cs="Times New Roman"/>
          <w:iCs/>
          <w:sz w:val="24"/>
          <w:lang w:val="en-CA"/>
        </w:rPr>
        <w:t xml:space="preserve"> </w:t>
      </w:r>
      <w:r w:rsidRPr="0074197E">
        <w:rPr>
          <w:rFonts w:ascii="Times New Roman" w:hAnsi="Times New Roman" w:cs="Times New Roman"/>
          <w:iCs/>
          <w:sz w:val="24"/>
          <w:lang w:val="en-CA"/>
        </w:rPr>
        <w:t>PaO</w:t>
      </w:r>
      <w:r w:rsidRPr="0074197E">
        <w:rPr>
          <w:rFonts w:ascii="Times New Roman" w:hAnsi="Times New Roman" w:cs="Times New Roman"/>
          <w:iCs/>
          <w:sz w:val="24"/>
          <w:vertAlign w:val="subscript"/>
          <w:lang w:val="en-CA"/>
        </w:rPr>
        <w:t>2</w:t>
      </w:r>
      <w:r w:rsidRPr="0074197E">
        <w:rPr>
          <w:rFonts w:ascii="Times New Roman" w:hAnsi="Times New Roman" w:cs="Times New Roman"/>
          <w:iCs/>
          <w:sz w:val="24"/>
          <w:lang w:val="en-CA"/>
        </w:rPr>
        <w:t>/F</w:t>
      </w:r>
      <w:r>
        <w:rPr>
          <w:rFonts w:ascii="Times New Roman" w:hAnsi="Times New Roman" w:cs="Times New Roman"/>
          <w:iCs/>
          <w:sz w:val="24"/>
          <w:lang w:val="en-CA"/>
        </w:rPr>
        <w:t>i</w:t>
      </w:r>
      <w:r w:rsidRPr="0074197E">
        <w:rPr>
          <w:rFonts w:ascii="Times New Roman" w:hAnsi="Times New Roman" w:cs="Times New Roman"/>
          <w:iCs/>
          <w:sz w:val="24"/>
          <w:lang w:val="en-CA"/>
        </w:rPr>
        <w:t>O</w:t>
      </w:r>
      <w:r w:rsidRPr="0074197E">
        <w:rPr>
          <w:rFonts w:ascii="Times New Roman" w:hAnsi="Times New Roman" w:cs="Times New Roman"/>
          <w:iCs/>
          <w:sz w:val="24"/>
          <w:vertAlign w:val="subscript"/>
          <w:lang w:val="en-CA"/>
        </w:rPr>
        <w:t>2</w:t>
      </w:r>
      <w:r>
        <w:rPr>
          <w:rFonts w:ascii="Times New Roman" w:hAnsi="Times New Roman" w:cs="Times New Roman"/>
          <w:iCs/>
          <w:sz w:val="24"/>
          <w:lang w:val="en-CA"/>
        </w:rPr>
        <w:t xml:space="preserve"> </w:t>
      </w:r>
      <w:r w:rsidRPr="0074197E">
        <w:rPr>
          <w:rFonts w:ascii="Times New Roman" w:hAnsi="Times New Roman" w:cs="Times New Roman"/>
          <w:iCs/>
          <w:sz w:val="24"/>
          <w:lang w:val="en-CA"/>
        </w:rPr>
        <w:t>ratio, the use of</w:t>
      </w:r>
      <w:r>
        <w:rPr>
          <w:rFonts w:ascii="Times New Roman" w:hAnsi="Times New Roman" w:cs="Times New Roman"/>
          <w:iCs/>
          <w:sz w:val="24"/>
          <w:lang w:val="en-CA"/>
        </w:rPr>
        <w:t xml:space="preserve"> neuromuscular blockades, corticosteroids (regardless of the indication and the dose) were collected. For patients who received standard oxygen therapy, </w:t>
      </w:r>
      <w:r w:rsidRPr="00CB0FBC">
        <w:rPr>
          <w:rFonts w:ascii="Times New Roman" w:hAnsi="Times New Roman" w:cs="Times New Roman"/>
          <w:iCs/>
          <w:sz w:val="24"/>
          <w:lang w:val="en-CA"/>
        </w:rPr>
        <w:t xml:space="preserve">their </w:t>
      </w:r>
      <w:r>
        <w:rPr>
          <w:rFonts w:ascii="Times New Roman" w:hAnsi="Times New Roman" w:cs="Times New Roman"/>
          <w:iCs/>
          <w:sz w:val="24"/>
          <w:lang w:val="en-CA"/>
        </w:rPr>
        <w:t>D</w:t>
      </w:r>
      <w:r w:rsidRPr="00CB0FBC">
        <w:rPr>
          <w:rFonts w:ascii="Times New Roman" w:hAnsi="Times New Roman" w:cs="Times New Roman"/>
          <w:iCs/>
          <w:sz w:val="24"/>
          <w:lang w:val="en-CA"/>
        </w:rPr>
        <w:t xml:space="preserve">ay-1 </w:t>
      </w:r>
      <w:r w:rsidRPr="0074197E">
        <w:rPr>
          <w:rFonts w:ascii="Times New Roman" w:hAnsi="Times New Roman" w:cs="Times New Roman"/>
          <w:iCs/>
          <w:sz w:val="24"/>
          <w:lang w:val="en-CA"/>
        </w:rPr>
        <w:t>PaO</w:t>
      </w:r>
      <w:r w:rsidRPr="0074197E">
        <w:rPr>
          <w:rFonts w:ascii="Times New Roman" w:hAnsi="Times New Roman" w:cs="Times New Roman"/>
          <w:iCs/>
          <w:sz w:val="24"/>
          <w:vertAlign w:val="subscript"/>
          <w:lang w:val="en-CA"/>
        </w:rPr>
        <w:t>2</w:t>
      </w:r>
      <w:r w:rsidRPr="0074197E">
        <w:rPr>
          <w:rFonts w:ascii="Times New Roman" w:hAnsi="Times New Roman" w:cs="Times New Roman"/>
          <w:iCs/>
          <w:sz w:val="24"/>
          <w:lang w:val="en-CA"/>
        </w:rPr>
        <w:t>/F</w:t>
      </w:r>
      <w:r>
        <w:rPr>
          <w:rFonts w:ascii="Times New Roman" w:hAnsi="Times New Roman" w:cs="Times New Roman"/>
          <w:iCs/>
          <w:sz w:val="24"/>
          <w:lang w:val="en-CA"/>
        </w:rPr>
        <w:t>i</w:t>
      </w:r>
      <w:r w:rsidRPr="0074197E">
        <w:rPr>
          <w:rFonts w:ascii="Times New Roman" w:hAnsi="Times New Roman" w:cs="Times New Roman"/>
          <w:iCs/>
          <w:sz w:val="24"/>
          <w:lang w:val="en-CA"/>
        </w:rPr>
        <w:t>O</w:t>
      </w:r>
      <w:r w:rsidRPr="0074197E">
        <w:rPr>
          <w:rFonts w:ascii="Times New Roman" w:hAnsi="Times New Roman" w:cs="Times New Roman"/>
          <w:iCs/>
          <w:sz w:val="24"/>
          <w:vertAlign w:val="subscript"/>
          <w:lang w:val="en-CA"/>
        </w:rPr>
        <w:t>2</w:t>
      </w:r>
      <w:r>
        <w:rPr>
          <w:rFonts w:ascii="Times New Roman" w:hAnsi="Times New Roman" w:cs="Times New Roman"/>
          <w:iCs/>
          <w:sz w:val="24"/>
          <w:lang w:val="en-CA"/>
        </w:rPr>
        <w:t xml:space="preserve"> </w:t>
      </w:r>
      <w:r w:rsidRPr="00CB0FBC">
        <w:rPr>
          <w:rFonts w:ascii="Times New Roman" w:hAnsi="Times New Roman" w:cs="Times New Roman"/>
          <w:iCs/>
          <w:sz w:val="24"/>
          <w:lang w:val="en-CA"/>
        </w:rPr>
        <w:t>was calculated by converting O</w:t>
      </w:r>
      <w:r w:rsidRPr="00CB0FBC">
        <w:rPr>
          <w:rFonts w:ascii="Times New Roman" w:hAnsi="Times New Roman" w:cs="Times New Roman"/>
          <w:iCs/>
          <w:sz w:val="24"/>
          <w:vertAlign w:val="subscript"/>
          <w:lang w:val="en-CA"/>
        </w:rPr>
        <w:t>2</w:t>
      </w:r>
      <w:r w:rsidRPr="00CB0FBC">
        <w:rPr>
          <w:rFonts w:ascii="Times New Roman" w:hAnsi="Times New Roman" w:cs="Times New Roman"/>
          <w:iCs/>
          <w:sz w:val="24"/>
          <w:lang w:val="en-CA"/>
        </w:rPr>
        <w:t xml:space="preserve"> flow to estimated FiO</w:t>
      </w:r>
      <w:r w:rsidRPr="00CB0FBC">
        <w:rPr>
          <w:rFonts w:ascii="Times New Roman" w:hAnsi="Times New Roman" w:cs="Times New Roman"/>
          <w:iCs/>
          <w:sz w:val="24"/>
          <w:vertAlign w:val="subscript"/>
          <w:lang w:val="en-CA"/>
        </w:rPr>
        <w:t>2</w:t>
      </w:r>
      <w:r>
        <w:rPr>
          <w:rFonts w:ascii="Times New Roman" w:hAnsi="Times New Roman" w:cs="Times New Roman"/>
          <w:iCs/>
          <w:sz w:val="24"/>
          <w:lang w:val="en-CA"/>
        </w:rPr>
        <w:t xml:space="preserve"> </w:t>
      </w:r>
      <w:r>
        <w:rPr>
          <w:rFonts w:ascii="Times New Roman" w:hAnsi="Times New Roman" w:cs="Times New Roman"/>
          <w:iCs/>
          <w:sz w:val="24"/>
          <w:lang w:val="en-CA"/>
        </w:rPr>
        <w:fldChar w:fldCharType="begin"/>
      </w:r>
      <w:r w:rsidR="00CA6874">
        <w:rPr>
          <w:rFonts w:ascii="Times New Roman" w:hAnsi="Times New Roman" w:cs="Times New Roman"/>
          <w:iCs/>
          <w:sz w:val="24"/>
          <w:lang w:val="en-CA"/>
        </w:rPr>
        <w:instrText xml:space="preserve"> ADDIN ZOTERO_ITEM CSL_CITATION {"citationID":"B9RTtVPM","properties":{"formattedCitation":"[4]","plainCitation":"[4]","noteIndex":0},"citationItems":[{"id":6775,"uris":["http://zotero.org/users/535992/items/42CJUI4T"],"uri":["http://zotero.org/users/535992/items/42CJUI4T"],"itemData":{"id":6775,"type":"article-journal","abstract":"CONTEXT: Infection is a major cause of morbidity and mortality in intensive care units (ICUs) worldwide. However, relatively little information is available about the global epidemiology of such infections.\nOBJECTIVE: To provide an up-to-date, international picture of the extent and patterns of infection in ICUs.\nDESIGN, SETTING, AND PATIENTS: The Extended Prevalence of Infection in Intensive Care (EPIC II) study, a 1-day, prospective, point prevalence study with follow-up conducted on May 8, 2007. Demographic, physiological, bacteriological, therapeutic, and outcome data were collected for 14,414 patients in 1265 participating ICUs from 75 countries on the study day. Analyses focused on the data from the 13,796 adult (&gt;18 years) patients.\nRESULTS: On the day of the study, 7087 of 13,796 patients (51%) were considered infected; 9084 (71%) were receiving antibiotics. The infection was of respiratory origin in 4503 (64%), and microbiological culture results were positive in 4947 (70%) of the infected patients; 62% of the positive isolates were gram-negative organisms, 47% were gram-positive, and 19% were fungi. Patients who had longer ICU stays prior to the study day had higher rates of infection, especially infections due to resistant staphylococci, Acinetobacter, Pseudomonas species, and Candida species. The ICU mortality rate of infected patients was more than twice that of noninfected patients (25% [1688/6659] vs 11% [ 682/6352], respectively; P &lt; .001), as was the hospital mortality rate (33% [2201/6659] vs 15% [ 942/6352], respectively; P &lt; .001) (adjusted odds ratio for risk of hospital mortality, 1.51; 95% confidence interval, 1.36-1.68; P &lt; .001).\nCONCLUSIONS: Infections are common in patients in contemporary ICUs, and risk of infection increases with duration of ICU stay. In this large cohort, infection was independently associated with an increased risk of hospital death.","container-title":"JAMA","DOI":"10.1001/jama.2009.1754","ISSN":"1538-3598","issue":"21","journalAbbreviation":"JAMA","language":"eng","note":"PMID: 19952319","page":"2323-2329","source":"PubMed","title":"International study of the prevalence and outcomes of infection in intensive care units","volume":"302","author":[{"family":"Vincent","given":"Jean-Louis"},{"family":"Rello","given":"Jordi"},{"family":"Marshall","given":"John"},{"family":"Silva","given":"Eliezer"},{"family":"Anzueto","given":"Antonio"},{"family":"Martin","given":"Claude D."},{"family":"Moreno","given":"Rui"},{"family":"Lipman","given":"Jeffrey"},{"family":"Gomersall","given":"Charles"},{"family":"Sakr","given":"Yasser"},{"family":"Reinhart","given":"Konrad"},{"literal":"EPIC II Group of Investigators"}],"issued":{"date-parts":[["2009",12,2]]}}}],"schema":"https://github.com/citation-style-language/schema/raw/master/csl-citation.json"} </w:instrText>
      </w:r>
      <w:r>
        <w:rPr>
          <w:rFonts w:ascii="Times New Roman" w:hAnsi="Times New Roman" w:cs="Times New Roman"/>
          <w:iCs/>
          <w:sz w:val="24"/>
          <w:lang w:val="en-CA"/>
        </w:rPr>
        <w:fldChar w:fldCharType="separate"/>
      </w:r>
      <w:r w:rsidR="00100B5B">
        <w:rPr>
          <w:rFonts w:ascii="Times New Roman" w:hAnsi="Times New Roman" w:cs="Times New Roman"/>
          <w:sz w:val="24"/>
        </w:rPr>
        <w:t>[4]</w:t>
      </w:r>
      <w:r>
        <w:rPr>
          <w:rFonts w:ascii="Times New Roman" w:hAnsi="Times New Roman" w:cs="Times New Roman"/>
          <w:iCs/>
          <w:sz w:val="24"/>
          <w:lang w:val="en-CA"/>
        </w:rPr>
        <w:fldChar w:fldCharType="end"/>
      </w:r>
      <w:r>
        <w:rPr>
          <w:rFonts w:ascii="Times New Roman" w:hAnsi="Times New Roman" w:cs="Times New Roman"/>
          <w:iCs/>
          <w:sz w:val="24"/>
          <w:lang w:val="en-CA"/>
        </w:rPr>
        <w:t>.</w:t>
      </w:r>
      <w:r w:rsidRPr="00CB0FBC">
        <w:rPr>
          <w:rFonts w:ascii="Times New Roman" w:hAnsi="Times New Roman" w:cs="Times New Roman"/>
          <w:iCs/>
          <w:sz w:val="24"/>
          <w:lang w:val="en-CA"/>
        </w:rPr>
        <w:t xml:space="preserve"> </w:t>
      </w:r>
      <w:r>
        <w:rPr>
          <w:rFonts w:ascii="Times New Roman" w:hAnsi="Times New Roman" w:cs="Times New Roman"/>
          <w:iCs/>
          <w:sz w:val="24"/>
          <w:lang w:val="en-CA"/>
        </w:rPr>
        <w:t xml:space="preserve">We also collected </w:t>
      </w:r>
      <w:r w:rsidRPr="0074197E">
        <w:rPr>
          <w:rFonts w:ascii="Times New Roman" w:hAnsi="Times New Roman" w:cs="Times New Roman"/>
          <w:iCs/>
          <w:sz w:val="24"/>
          <w:lang w:val="en-CA"/>
        </w:rPr>
        <w:t>complications</w:t>
      </w:r>
      <w:r w:rsidRPr="00AC7AF4">
        <w:rPr>
          <w:rFonts w:ascii="Times New Roman" w:hAnsi="Times New Roman" w:cs="Times New Roman"/>
          <w:iCs/>
          <w:sz w:val="24"/>
          <w:lang w:val="en-CA"/>
        </w:rPr>
        <w:t xml:space="preserve"> and organ dysfunction </w:t>
      </w:r>
      <w:r>
        <w:rPr>
          <w:rFonts w:ascii="Times New Roman" w:hAnsi="Times New Roman" w:cs="Times New Roman"/>
          <w:iCs/>
          <w:sz w:val="24"/>
          <w:lang w:val="en-CA"/>
        </w:rPr>
        <w:t xml:space="preserve">over the ICU stay </w:t>
      </w:r>
      <w:r w:rsidRPr="00AC7AF4">
        <w:rPr>
          <w:rFonts w:ascii="Times New Roman" w:hAnsi="Times New Roman" w:cs="Times New Roman"/>
          <w:iCs/>
          <w:sz w:val="24"/>
          <w:lang w:val="en-CA"/>
        </w:rPr>
        <w:t>includ</w:t>
      </w:r>
      <w:r>
        <w:rPr>
          <w:rFonts w:ascii="Times New Roman" w:hAnsi="Times New Roman" w:cs="Times New Roman"/>
          <w:iCs/>
          <w:sz w:val="24"/>
          <w:lang w:val="en-CA"/>
        </w:rPr>
        <w:t>ing</w:t>
      </w:r>
      <w:r w:rsidRPr="00AC7AF4">
        <w:rPr>
          <w:rFonts w:ascii="Times New Roman" w:hAnsi="Times New Roman" w:cs="Times New Roman"/>
          <w:iCs/>
          <w:sz w:val="24"/>
          <w:lang w:val="en-CA"/>
        </w:rPr>
        <w:t xml:space="preserve"> </w:t>
      </w:r>
      <w:r w:rsidRPr="00AC7AF4">
        <w:rPr>
          <w:rFonts w:asciiTheme="majorBidi" w:hAnsiTheme="majorBidi" w:cstheme="majorBidi"/>
          <w:sz w:val="24"/>
          <w:lang w:val="en-CA"/>
        </w:rPr>
        <w:t xml:space="preserve">acute </w:t>
      </w:r>
      <w:r>
        <w:rPr>
          <w:rFonts w:asciiTheme="majorBidi" w:hAnsiTheme="majorBidi" w:cstheme="majorBidi"/>
          <w:sz w:val="24"/>
          <w:lang w:val="en-CA"/>
        </w:rPr>
        <w:t>renal</w:t>
      </w:r>
      <w:r w:rsidRPr="00AC7AF4">
        <w:rPr>
          <w:rFonts w:asciiTheme="majorBidi" w:hAnsiTheme="majorBidi" w:cstheme="majorBidi"/>
          <w:sz w:val="24"/>
          <w:lang w:val="en-CA"/>
        </w:rPr>
        <w:t xml:space="preserve"> failure</w:t>
      </w:r>
      <w:r w:rsidRPr="00AC7AF4">
        <w:rPr>
          <w:rFonts w:asciiTheme="majorBidi" w:hAnsiTheme="majorBidi" w:cstheme="majorBidi"/>
          <w:iCs/>
          <w:sz w:val="24"/>
          <w:lang w:val="en-CA"/>
        </w:rPr>
        <w:t xml:space="preserve"> requiring renal replacement therapy</w:t>
      </w:r>
      <w:r w:rsidRPr="00AC7AF4">
        <w:rPr>
          <w:rFonts w:ascii="Times New Roman" w:hAnsi="Times New Roman" w:cs="Times New Roman"/>
          <w:iCs/>
          <w:sz w:val="24"/>
          <w:lang w:val="en-CA"/>
        </w:rPr>
        <w:t xml:space="preserve">, thromboembolic complications (distal venous thrombosis or proven pulmonary embolism </w:t>
      </w:r>
      <w:r w:rsidRPr="00AC7AF4">
        <w:rPr>
          <w:rFonts w:ascii="Times New Roman" w:hAnsi="Times New Roman" w:cs="Times New Roman"/>
          <w:sz w:val="24"/>
          <w:lang w:val="en-CA"/>
        </w:rPr>
        <w:t>by either pulmonary CT angiography or cardiac echography)</w:t>
      </w:r>
      <w:r w:rsidRPr="00AC7AF4">
        <w:rPr>
          <w:rFonts w:ascii="Times New Roman" w:hAnsi="Times New Roman" w:cs="Times New Roman"/>
          <w:iCs/>
          <w:sz w:val="24"/>
          <w:lang w:val="en-CA"/>
        </w:rPr>
        <w:t xml:space="preserve">, ventilator-associated pneumonia, and cardiac arrest. </w:t>
      </w:r>
      <w:r>
        <w:rPr>
          <w:rFonts w:ascii="Times New Roman" w:hAnsi="Times New Roman" w:cs="Times New Roman"/>
          <w:iCs/>
          <w:sz w:val="24"/>
          <w:lang w:val="en-CA"/>
        </w:rPr>
        <w:t>V</w:t>
      </w:r>
      <w:r w:rsidRPr="00AC7AF4">
        <w:rPr>
          <w:rFonts w:ascii="Times New Roman" w:hAnsi="Times New Roman" w:cs="Times New Roman"/>
          <w:iCs/>
          <w:sz w:val="24"/>
          <w:lang w:val="en-CA"/>
        </w:rPr>
        <w:t>entilator-associated pneumonia</w:t>
      </w:r>
      <w:r w:rsidRPr="00AC7AF4">
        <w:rPr>
          <w:rFonts w:ascii="Times New Roman" w:hAnsi="Times New Roman" w:cs="Times New Roman"/>
          <w:sz w:val="24"/>
          <w:lang w:val="en-CA"/>
        </w:rPr>
        <w:t xml:space="preserve"> was </w:t>
      </w:r>
      <w:r>
        <w:rPr>
          <w:rFonts w:ascii="Times New Roman" w:hAnsi="Times New Roman" w:cs="Times New Roman"/>
          <w:sz w:val="24"/>
          <w:lang w:val="en-CA"/>
        </w:rPr>
        <w:t xml:space="preserve">defined by either a </w:t>
      </w:r>
      <w:r w:rsidRPr="00AC7AF4">
        <w:rPr>
          <w:rFonts w:ascii="Times New Roman" w:hAnsi="Times New Roman" w:cs="Times New Roman"/>
          <w:sz w:val="24"/>
          <w:lang w:val="en-CA"/>
        </w:rPr>
        <w:t>bronchoalveolar lavage cultures growing ≥10</w:t>
      </w:r>
      <w:r w:rsidRPr="00AC7AF4">
        <w:rPr>
          <w:rFonts w:ascii="Times New Roman" w:hAnsi="Times New Roman" w:cs="Times New Roman"/>
          <w:sz w:val="24"/>
          <w:vertAlign w:val="superscript"/>
          <w:lang w:val="en-CA"/>
        </w:rPr>
        <w:t>4</w:t>
      </w:r>
      <w:r w:rsidRPr="00AC7AF4">
        <w:rPr>
          <w:rFonts w:ascii="Times New Roman" w:hAnsi="Times New Roman" w:cs="Times New Roman"/>
          <w:sz w:val="24"/>
          <w:lang w:val="en-CA"/>
        </w:rPr>
        <w:t>cfu/mL, blind protected specimen brush distal growing ≥10</w:t>
      </w:r>
      <w:r w:rsidRPr="00AC7AF4">
        <w:rPr>
          <w:rFonts w:ascii="Times New Roman" w:hAnsi="Times New Roman" w:cs="Times New Roman"/>
          <w:sz w:val="24"/>
          <w:vertAlign w:val="superscript"/>
          <w:lang w:val="en-CA"/>
        </w:rPr>
        <w:t>3</w:t>
      </w:r>
      <w:r w:rsidRPr="00AC7AF4">
        <w:rPr>
          <w:rFonts w:ascii="Times New Roman" w:hAnsi="Times New Roman" w:cs="Times New Roman"/>
          <w:sz w:val="24"/>
          <w:lang w:val="en-CA"/>
        </w:rPr>
        <w:t>cfu/mL, or endotracheal aspirates growing ≥10</w:t>
      </w:r>
      <w:r w:rsidRPr="00AC7AF4">
        <w:rPr>
          <w:rFonts w:ascii="Times New Roman" w:hAnsi="Times New Roman" w:cs="Times New Roman"/>
          <w:sz w:val="24"/>
          <w:vertAlign w:val="superscript"/>
          <w:lang w:val="en-CA"/>
        </w:rPr>
        <w:t>6</w:t>
      </w:r>
      <w:r w:rsidRPr="00AC7AF4">
        <w:rPr>
          <w:rFonts w:ascii="Times New Roman" w:hAnsi="Times New Roman" w:cs="Times New Roman"/>
          <w:sz w:val="24"/>
          <w:lang w:val="en-CA"/>
        </w:rPr>
        <w:t xml:space="preserve">cfu/mL. </w:t>
      </w:r>
      <w:r w:rsidRPr="00AC7AF4">
        <w:rPr>
          <w:rFonts w:ascii="Times New Roman" w:hAnsi="Times New Roman" w:cs="Times New Roman"/>
          <w:iCs/>
          <w:sz w:val="24"/>
          <w:lang w:val="en-CA"/>
        </w:rPr>
        <w:t>Patient outcomes included duration of mechanical ventilation, vital status at ICU and hospital discharge, and 28, 60, and 90 days after ICU admission.</w:t>
      </w:r>
      <w:r>
        <w:rPr>
          <w:rFonts w:ascii="Times New Roman" w:hAnsi="Times New Roman" w:cs="Times New Roman"/>
          <w:iCs/>
          <w:sz w:val="24"/>
          <w:lang w:val="en-CA"/>
        </w:rPr>
        <w:t xml:space="preserve"> Lastly,</w:t>
      </w:r>
      <w:r w:rsidRPr="0074197E">
        <w:rPr>
          <w:rFonts w:ascii="Times New Roman" w:eastAsia="Arial" w:hAnsi="Times New Roman" w:cs="Times New Roman"/>
          <w:color w:val="111111"/>
          <w:sz w:val="20"/>
          <w:szCs w:val="20"/>
          <w:lang w:val="en-CA"/>
        </w:rPr>
        <w:t xml:space="preserve"> </w:t>
      </w:r>
      <w:r>
        <w:rPr>
          <w:rFonts w:ascii="Times New Roman" w:hAnsi="Times New Roman" w:cs="Times New Roman"/>
          <w:iCs/>
          <w:sz w:val="24"/>
          <w:lang w:val="en-CA"/>
        </w:rPr>
        <w:t>l</w:t>
      </w:r>
      <w:r w:rsidRPr="0074197E">
        <w:rPr>
          <w:rFonts w:ascii="Times New Roman" w:hAnsi="Times New Roman" w:cs="Times New Roman"/>
          <w:iCs/>
          <w:sz w:val="24"/>
          <w:lang w:val="en-CA"/>
        </w:rPr>
        <w:t>ife</w:t>
      </w:r>
      <w:r>
        <w:rPr>
          <w:rFonts w:ascii="Times New Roman" w:hAnsi="Times New Roman" w:cs="Times New Roman"/>
          <w:iCs/>
          <w:sz w:val="24"/>
          <w:lang w:val="en-CA"/>
        </w:rPr>
        <w:t>-</w:t>
      </w:r>
      <w:r w:rsidRPr="0074197E">
        <w:rPr>
          <w:rFonts w:ascii="Times New Roman" w:hAnsi="Times New Roman" w:cs="Times New Roman"/>
          <w:iCs/>
          <w:sz w:val="24"/>
          <w:lang w:val="en-CA"/>
        </w:rPr>
        <w:t>sustaining treatment decision</w:t>
      </w:r>
      <w:r>
        <w:rPr>
          <w:rFonts w:ascii="Times New Roman" w:hAnsi="Times New Roman" w:cs="Times New Roman"/>
          <w:iCs/>
          <w:sz w:val="24"/>
          <w:lang w:val="en-CA"/>
        </w:rPr>
        <w:t>s were also collected.</w:t>
      </w:r>
    </w:p>
    <w:p w14:paraId="69755A7C" w14:textId="77777777" w:rsidR="00F94DBF" w:rsidRDefault="00F94DBF" w:rsidP="005163DC">
      <w:pPr>
        <w:widowControl w:val="0"/>
        <w:tabs>
          <w:tab w:val="left" w:pos="426"/>
        </w:tabs>
        <w:spacing w:line="480" w:lineRule="auto"/>
        <w:contextualSpacing/>
        <w:rPr>
          <w:rFonts w:ascii="Times New Roman" w:hAnsi="Times New Roman" w:cs="Times New Roman"/>
          <w:b/>
          <w:bCs/>
          <w:iCs/>
          <w:sz w:val="24"/>
          <w:lang w:val="en-CA"/>
        </w:rPr>
        <w:sectPr w:rsidR="00F94DBF" w:rsidSect="000D783A">
          <w:pgSz w:w="11906" w:h="16838"/>
          <w:pgMar w:top="1417" w:right="1417" w:bottom="1417" w:left="1417" w:header="0" w:footer="708" w:gutter="0"/>
          <w:cols w:space="720"/>
          <w:formProt w:val="0"/>
          <w:docGrid w:linePitch="360" w:charSpace="4096"/>
        </w:sectPr>
      </w:pPr>
    </w:p>
    <w:p w14:paraId="15505762" w14:textId="50B922B5" w:rsidR="005163DC" w:rsidRDefault="005163DC" w:rsidP="005163DC">
      <w:pPr>
        <w:widowControl w:val="0"/>
        <w:tabs>
          <w:tab w:val="left" w:pos="426"/>
        </w:tabs>
        <w:spacing w:line="480" w:lineRule="auto"/>
        <w:contextualSpacing/>
        <w:rPr>
          <w:rFonts w:ascii="Times New Roman" w:hAnsi="Times New Roman" w:cs="Times New Roman"/>
          <w:b/>
          <w:bCs/>
          <w:iCs/>
          <w:sz w:val="24"/>
          <w:lang w:val="en-CA"/>
        </w:rPr>
      </w:pPr>
      <w:r w:rsidRPr="00D35262">
        <w:rPr>
          <w:rFonts w:ascii="Times New Roman" w:hAnsi="Times New Roman" w:cs="Times New Roman"/>
          <w:b/>
          <w:bCs/>
          <w:iCs/>
          <w:sz w:val="24"/>
          <w:lang w:val="en-CA"/>
        </w:rPr>
        <w:t>Statistical Analyses</w:t>
      </w:r>
      <w:r>
        <w:rPr>
          <w:rFonts w:ascii="Times New Roman" w:hAnsi="Times New Roman" w:cs="Times New Roman"/>
          <w:b/>
          <w:bCs/>
          <w:iCs/>
          <w:sz w:val="24"/>
          <w:lang w:val="en-CA"/>
        </w:rPr>
        <w:t xml:space="preserve"> </w:t>
      </w:r>
    </w:p>
    <w:p w14:paraId="4635002D" w14:textId="77777777" w:rsidR="005163DC" w:rsidRDefault="005163DC" w:rsidP="005163DC">
      <w:pPr>
        <w:widowControl w:val="0"/>
        <w:tabs>
          <w:tab w:val="left" w:pos="426"/>
        </w:tabs>
        <w:spacing w:line="480" w:lineRule="auto"/>
        <w:contextualSpacing/>
        <w:jc w:val="both"/>
        <w:rPr>
          <w:rFonts w:ascii="Times New Roman" w:hAnsi="Times New Roman" w:cs="Times New Roman"/>
          <w:iCs/>
          <w:sz w:val="24"/>
          <w:lang w:val="en-US"/>
        </w:rPr>
      </w:pPr>
      <w:r>
        <w:rPr>
          <w:rFonts w:ascii="Times New Roman" w:hAnsi="Times New Roman" w:cs="Times New Roman"/>
          <w:iCs/>
          <w:lang w:val="en-US"/>
        </w:rPr>
        <w:tab/>
      </w:r>
      <w:r w:rsidRPr="00440330">
        <w:rPr>
          <w:rFonts w:ascii="Times New Roman" w:hAnsi="Times New Roman" w:cs="Times New Roman"/>
          <w:iCs/>
          <w:sz w:val="24"/>
          <w:lang w:val="en-US"/>
        </w:rPr>
        <w:t>Characteristics of patients were described as frequencies and percentages for categorical variables</w:t>
      </w:r>
      <w:r>
        <w:rPr>
          <w:rFonts w:ascii="Times New Roman" w:hAnsi="Times New Roman" w:cs="Times New Roman"/>
          <w:iCs/>
          <w:sz w:val="24"/>
          <w:lang w:val="en-US"/>
        </w:rPr>
        <w:t xml:space="preserve">, whereas continuous variables were reported </w:t>
      </w:r>
      <w:r w:rsidRPr="00440330">
        <w:rPr>
          <w:rFonts w:ascii="Times New Roman" w:hAnsi="Times New Roman" w:cs="Times New Roman"/>
          <w:iCs/>
          <w:sz w:val="24"/>
          <w:lang w:val="en-US"/>
        </w:rPr>
        <w:t xml:space="preserve">as mean and standard deviation or median and interquartile range. Categorical variables were compared by chi-square or Fisher's exact test, and continuous variables were compared by Student's </w:t>
      </w:r>
      <w:r w:rsidRPr="00440330">
        <w:rPr>
          <w:rStyle w:val="Emphasis"/>
          <w:rFonts w:ascii="Times New Roman" w:hAnsi="Times New Roman" w:cs="Times New Roman"/>
          <w:sz w:val="24"/>
          <w:lang w:val="en-US"/>
        </w:rPr>
        <w:t>t</w:t>
      </w:r>
      <w:r w:rsidRPr="00440330">
        <w:rPr>
          <w:rFonts w:ascii="Times New Roman" w:hAnsi="Times New Roman" w:cs="Times New Roman"/>
          <w:iCs/>
          <w:sz w:val="24"/>
          <w:lang w:val="en-US"/>
        </w:rPr>
        <w:t>-test or Wilcoxon's rank-sum test. Kaplan-Meier ov</w:t>
      </w:r>
      <w:r>
        <w:rPr>
          <w:rFonts w:ascii="Times New Roman" w:hAnsi="Times New Roman" w:cs="Times New Roman"/>
          <w:iCs/>
          <w:sz w:val="24"/>
          <w:lang w:val="en-US"/>
        </w:rPr>
        <w:t>erall survival curves until Day-</w:t>
      </w:r>
      <w:r w:rsidRPr="00440330">
        <w:rPr>
          <w:rFonts w:ascii="Times New Roman" w:hAnsi="Times New Roman" w:cs="Times New Roman"/>
          <w:iCs/>
          <w:sz w:val="24"/>
          <w:lang w:val="en-US"/>
        </w:rPr>
        <w:t xml:space="preserve">90 were computed, and were compared using log-rank tests. </w:t>
      </w:r>
    </w:p>
    <w:p w14:paraId="7A549350" w14:textId="5F8B9CA3" w:rsidR="005163DC" w:rsidRPr="004825C0" w:rsidRDefault="005163DC" w:rsidP="005163DC">
      <w:pPr>
        <w:widowControl w:val="0"/>
        <w:tabs>
          <w:tab w:val="left" w:pos="426"/>
        </w:tabs>
        <w:spacing w:line="480" w:lineRule="auto"/>
        <w:contextualSpacing/>
        <w:jc w:val="both"/>
        <w:rPr>
          <w:rFonts w:ascii="Times New Roman" w:hAnsi="Times New Roman" w:cs="Times New Roman"/>
          <w:iCs/>
          <w:sz w:val="24"/>
          <w:lang w:val="en-US"/>
        </w:rPr>
      </w:pPr>
      <w:r>
        <w:rPr>
          <w:rFonts w:ascii="Times New Roman" w:hAnsi="Times New Roman" w:cs="Times New Roman"/>
          <w:iCs/>
          <w:sz w:val="24"/>
          <w:lang w:val="en-US"/>
        </w:rPr>
        <w:tab/>
      </w:r>
      <w:r w:rsidRPr="004825C0">
        <w:rPr>
          <w:rFonts w:ascii="Times New Roman" w:hAnsi="Times New Roman" w:cs="Times New Roman"/>
          <w:iCs/>
          <w:sz w:val="24"/>
          <w:lang w:val="en-US"/>
        </w:rPr>
        <w:t>Baseli</w:t>
      </w:r>
      <w:r>
        <w:rPr>
          <w:rFonts w:ascii="Times New Roman" w:hAnsi="Times New Roman" w:cs="Times New Roman"/>
          <w:iCs/>
          <w:sz w:val="24"/>
          <w:lang w:val="en-US"/>
        </w:rPr>
        <w:t>ne risk factors of death at Day-</w:t>
      </w:r>
      <w:r w:rsidRPr="004825C0">
        <w:rPr>
          <w:rFonts w:ascii="Times New Roman" w:hAnsi="Times New Roman" w:cs="Times New Roman"/>
          <w:iCs/>
          <w:sz w:val="24"/>
          <w:lang w:val="en-US"/>
        </w:rPr>
        <w:t>90 were assessed using univariate and multivariate Cox regression model</w:t>
      </w:r>
      <w:r>
        <w:rPr>
          <w:rFonts w:ascii="Times New Roman" w:hAnsi="Times New Roman" w:cs="Times New Roman"/>
          <w:iCs/>
          <w:sz w:val="24"/>
          <w:lang w:val="en-US"/>
        </w:rPr>
        <w:t xml:space="preserve"> stratified on the center variable</w:t>
      </w:r>
      <w:r w:rsidRPr="004825C0">
        <w:rPr>
          <w:rFonts w:ascii="Times New Roman" w:hAnsi="Times New Roman" w:cs="Times New Roman"/>
          <w:iCs/>
          <w:sz w:val="24"/>
          <w:lang w:val="en-US"/>
        </w:rPr>
        <w:t xml:space="preserve">. Baseline variables (i.e., obtained during the first 24 h in the ICU) included in the multivariate model were defined a priori, and no variable selection was </w:t>
      </w:r>
      <w:r>
        <w:rPr>
          <w:rFonts w:ascii="Times New Roman" w:hAnsi="Times New Roman" w:cs="Times New Roman"/>
          <w:iCs/>
          <w:sz w:val="24"/>
          <w:lang w:val="en-US"/>
        </w:rPr>
        <w:t>planned. These variables were: age, Clinical F</w:t>
      </w:r>
      <w:r w:rsidRPr="004825C0">
        <w:rPr>
          <w:rFonts w:ascii="Times New Roman" w:hAnsi="Times New Roman" w:cs="Times New Roman"/>
          <w:iCs/>
          <w:sz w:val="24"/>
          <w:lang w:val="en-US"/>
        </w:rPr>
        <w:t>rai</w:t>
      </w:r>
      <w:r>
        <w:rPr>
          <w:rFonts w:ascii="Times New Roman" w:hAnsi="Times New Roman" w:cs="Times New Roman"/>
          <w:iCs/>
          <w:sz w:val="24"/>
          <w:lang w:val="en-US"/>
        </w:rPr>
        <w:t>lty Scale, BMI</w:t>
      </w:r>
      <w:r w:rsidRPr="004825C0">
        <w:rPr>
          <w:rFonts w:ascii="Times New Roman" w:hAnsi="Times New Roman" w:cs="Times New Roman"/>
          <w:iCs/>
          <w:sz w:val="24"/>
          <w:lang w:val="en-US"/>
        </w:rPr>
        <w:t xml:space="preserve">, diabetes, treated hypertension, immunodepression, </w:t>
      </w:r>
      <w:r>
        <w:rPr>
          <w:rFonts w:ascii="Times New Roman" w:hAnsi="Times New Roman" w:cs="Times New Roman"/>
          <w:iCs/>
          <w:sz w:val="24"/>
          <w:lang w:val="en-US"/>
        </w:rPr>
        <w:t>the time</w:t>
      </w:r>
      <w:r w:rsidRPr="004825C0">
        <w:rPr>
          <w:rFonts w:ascii="Times New Roman" w:hAnsi="Times New Roman" w:cs="Times New Roman"/>
          <w:iCs/>
          <w:sz w:val="24"/>
          <w:lang w:val="en-US"/>
        </w:rPr>
        <w:t xml:space="preserve"> between first signs and ICU admission, ICU admission period, SOFA cardiovascular system</w:t>
      </w:r>
      <w:r>
        <w:rPr>
          <w:rFonts w:ascii="Times New Roman" w:hAnsi="Times New Roman" w:cs="Times New Roman"/>
          <w:iCs/>
          <w:sz w:val="24"/>
          <w:lang w:val="en-US"/>
        </w:rPr>
        <w:t xml:space="preserve"> component</w:t>
      </w:r>
      <w:r w:rsidRPr="004825C0">
        <w:rPr>
          <w:rFonts w:ascii="Times New Roman" w:hAnsi="Times New Roman" w:cs="Times New Roman"/>
          <w:iCs/>
          <w:sz w:val="24"/>
          <w:lang w:val="en-US"/>
        </w:rPr>
        <w:t>, SOFA renal</w:t>
      </w:r>
      <w:r>
        <w:rPr>
          <w:rFonts w:ascii="Times New Roman" w:hAnsi="Times New Roman" w:cs="Times New Roman"/>
          <w:iCs/>
          <w:sz w:val="24"/>
          <w:lang w:val="en-US"/>
        </w:rPr>
        <w:t xml:space="preserve"> component</w:t>
      </w:r>
      <w:r w:rsidRPr="004825C0">
        <w:rPr>
          <w:rFonts w:ascii="Times New Roman" w:hAnsi="Times New Roman" w:cs="Times New Roman"/>
          <w:iCs/>
          <w:sz w:val="24"/>
          <w:lang w:val="en-US"/>
        </w:rPr>
        <w:t xml:space="preserve">, </w:t>
      </w:r>
      <w:r>
        <w:rPr>
          <w:rFonts w:ascii="Times New Roman" w:hAnsi="Times New Roman" w:cs="Times New Roman"/>
          <w:iCs/>
          <w:sz w:val="24"/>
          <w:lang w:val="en-US"/>
        </w:rPr>
        <w:t xml:space="preserve">and </w:t>
      </w:r>
      <w:r w:rsidRPr="004825C0">
        <w:rPr>
          <w:rFonts w:ascii="Times New Roman" w:hAnsi="Times New Roman" w:cs="Times New Roman"/>
          <w:iCs/>
          <w:sz w:val="24"/>
          <w:lang w:val="en-US"/>
        </w:rPr>
        <w:t>PaO</w:t>
      </w:r>
      <w:r w:rsidRPr="00EC5B01">
        <w:rPr>
          <w:rFonts w:ascii="Times New Roman" w:hAnsi="Times New Roman" w:cs="Times New Roman"/>
          <w:iCs/>
          <w:sz w:val="24"/>
          <w:vertAlign w:val="subscript"/>
          <w:lang w:val="en-US"/>
        </w:rPr>
        <w:t>2</w:t>
      </w:r>
      <w:r w:rsidRPr="004825C0">
        <w:rPr>
          <w:rFonts w:ascii="Times New Roman" w:hAnsi="Times New Roman" w:cs="Times New Roman"/>
          <w:iCs/>
          <w:sz w:val="24"/>
          <w:lang w:val="en-US"/>
        </w:rPr>
        <w:t>/FiO</w:t>
      </w:r>
      <w:r w:rsidRPr="00EC5B01">
        <w:rPr>
          <w:rFonts w:ascii="Times New Roman" w:hAnsi="Times New Roman" w:cs="Times New Roman"/>
          <w:iCs/>
          <w:sz w:val="24"/>
          <w:vertAlign w:val="subscript"/>
          <w:lang w:val="en-US"/>
        </w:rPr>
        <w:t>2</w:t>
      </w:r>
      <w:r w:rsidRPr="004825C0">
        <w:rPr>
          <w:rFonts w:ascii="Times New Roman" w:hAnsi="Times New Roman" w:cs="Times New Roman"/>
          <w:iCs/>
          <w:sz w:val="24"/>
          <w:lang w:val="en-US"/>
        </w:rPr>
        <w:t xml:space="preserve"> ratio</w:t>
      </w:r>
      <w:r>
        <w:rPr>
          <w:rFonts w:ascii="Times New Roman" w:hAnsi="Times New Roman" w:cs="Times New Roman"/>
          <w:iCs/>
          <w:sz w:val="24"/>
          <w:lang w:val="en-US"/>
        </w:rPr>
        <w:t xml:space="preserve">, with </w:t>
      </w:r>
      <w:r w:rsidRPr="00920A01">
        <w:rPr>
          <w:rFonts w:ascii="Times New Roman" w:hAnsi="Times New Roman" w:cs="Times New Roman"/>
          <w:iCs/>
          <w:sz w:val="24"/>
          <w:lang w:val="en-US"/>
        </w:rPr>
        <w:t>a sensitivity analysis using a C</w:t>
      </w:r>
      <w:r>
        <w:rPr>
          <w:rFonts w:ascii="Times New Roman" w:hAnsi="Times New Roman" w:cs="Times New Roman"/>
          <w:iCs/>
          <w:sz w:val="24"/>
          <w:lang w:val="en-US"/>
        </w:rPr>
        <w:t>ox model stratified on the cent</w:t>
      </w:r>
      <w:r w:rsidRPr="00920A01">
        <w:rPr>
          <w:rFonts w:ascii="Times New Roman" w:hAnsi="Times New Roman" w:cs="Times New Roman"/>
          <w:iCs/>
          <w:sz w:val="24"/>
          <w:lang w:val="en-US"/>
        </w:rPr>
        <w:t>r</w:t>
      </w:r>
      <w:r>
        <w:rPr>
          <w:rFonts w:ascii="Times New Roman" w:hAnsi="Times New Roman" w:cs="Times New Roman"/>
          <w:iCs/>
          <w:sz w:val="24"/>
          <w:lang w:val="en-US"/>
        </w:rPr>
        <w:t>e</w:t>
      </w:r>
      <w:r w:rsidRPr="00920A01">
        <w:rPr>
          <w:rFonts w:ascii="Times New Roman" w:hAnsi="Times New Roman" w:cs="Times New Roman"/>
          <w:iCs/>
          <w:sz w:val="24"/>
          <w:lang w:val="en-US"/>
        </w:rPr>
        <w:t xml:space="preserve"> variable</w:t>
      </w:r>
      <w:r>
        <w:rPr>
          <w:rFonts w:ascii="Times New Roman" w:hAnsi="Times New Roman" w:cs="Times New Roman"/>
          <w:iCs/>
          <w:sz w:val="24"/>
          <w:lang w:val="en-US"/>
        </w:rPr>
        <w:t xml:space="preserve">. </w:t>
      </w:r>
      <w:r w:rsidRPr="004825C0">
        <w:rPr>
          <w:rFonts w:ascii="Times New Roman" w:hAnsi="Times New Roman" w:cs="Times New Roman"/>
          <w:iCs/>
          <w:sz w:val="24"/>
          <w:lang w:val="en-US"/>
        </w:rPr>
        <w:t>Proportional hazard assumption was assessed by inspecting the scaled Shoenfe</w:t>
      </w:r>
      <w:r w:rsidRPr="00790760">
        <w:rPr>
          <w:rFonts w:ascii="Times New Roman" w:hAnsi="Times New Roman" w:cs="Times New Roman"/>
          <w:iCs/>
          <w:sz w:val="24"/>
          <w:lang w:val="en-US"/>
        </w:rPr>
        <w:t>ld residuals and Harrel’s test</w:t>
      </w:r>
      <w:r>
        <w:rPr>
          <w:rFonts w:ascii="Times New Roman" w:hAnsi="Times New Roman" w:cs="Times New Roman"/>
          <w:iCs/>
          <w:sz w:val="24"/>
          <w:lang w:val="en-US"/>
        </w:rPr>
        <w:t xml:space="preserve"> </w:t>
      </w:r>
      <w:r>
        <w:rPr>
          <w:rFonts w:ascii="Times New Roman" w:hAnsi="Times New Roman" w:cs="Times New Roman"/>
          <w:iCs/>
          <w:sz w:val="24"/>
          <w:lang w:val="en-US"/>
        </w:rPr>
        <w:fldChar w:fldCharType="begin"/>
      </w:r>
      <w:r w:rsidR="00CA6874">
        <w:rPr>
          <w:rFonts w:ascii="Times New Roman" w:hAnsi="Times New Roman" w:cs="Times New Roman"/>
          <w:iCs/>
          <w:sz w:val="24"/>
          <w:lang w:val="en-US"/>
        </w:rPr>
        <w:instrText xml:space="preserve"> ADDIN ZOTERO_ITEM CSL_CITATION {"citationID":"a1j9hefdssf","properties":{"formattedCitation":"[5]","plainCitation":"[5]","noteIndex":0},"citationItems":[{"id":6813,"uris":["http://zotero.org/users/535992/items/GXPWXY8Y"],"uri":["http://zotero.org/users/535992/items/GXPWXY8Y"],"itemData":{"id":6813,"type":"article-journal","container-title":"Biometrika","DOI":"10.1093/biome t/81.3.515","journalAbbreviation":"Biometrika","page":"515-526","title":"Proportional hazards tests and diagnostics based on weighted residuals.","volume":"81","author":[{"family":"Grambsch","given":"PM"},{"family":"Therneau","given":"TM"}],"issued":{"date-parts":[["1994"]]}}}],"schema":"https://github.com/citation-style-language/schema/raw/master/csl-citation.json"} </w:instrText>
      </w:r>
      <w:r>
        <w:rPr>
          <w:rFonts w:ascii="Times New Roman" w:hAnsi="Times New Roman" w:cs="Times New Roman"/>
          <w:iCs/>
          <w:sz w:val="24"/>
          <w:lang w:val="en-US"/>
        </w:rPr>
        <w:fldChar w:fldCharType="separate"/>
      </w:r>
      <w:r w:rsidR="00100B5B">
        <w:rPr>
          <w:rFonts w:ascii="Times New Roman" w:hAnsi="Times New Roman" w:cs="Times New Roman"/>
          <w:sz w:val="24"/>
          <w:lang w:val="en-US"/>
        </w:rPr>
        <w:t>[5]</w:t>
      </w:r>
      <w:r>
        <w:rPr>
          <w:rFonts w:ascii="Times New Roman" w:hAnsi="Times New Roman" w:cs="Times New Roman"/>
          <w:iCs/>
          <w:sz w:val="24"/>
          <w:lang w:val="en-US"/>
        </w:rPr>
        <w:fldChar w:fldCharType="end"/>
      </w:r>
      <w:r>
        <w:rPr>
          <w:rFonts w:ascii="Times New Roman" w:hAnsi="Times New Roman" w:cs="Times New Roman"/>
          <w:iCs/>
          <w:sz w:val="24"/>
          <w:lang w:val="en-US"/>
        </w:rPr>
        <w:t>.</w:t>
      </w:r>
      <w:r w:rsidRPr="004825C0">
        <w:rPr>
          <w:rFonts w:ascii="Times New Roman" w:hAnsi="Times New Roman" w:cs="Times New Roman"/>
          <w:iCs/>
          <w:sz w:val="24"/>
          <w:lang w:val="en-US"/>
        </w:rPr>
        <w:t xml:space="preserve"> Multico</w:t>
      </w:r>
      <w:r>
        <w:rPr>
          <w:rFonts w:ascii="Times New Roman" w:hAnsi="Times New Roman" w:cs="Times New Roman"/>
          <w:iCs/>
          <w:sz w:val="24"/>
          <w:lang w:val="en-US"/>
        </w:rPr>
        <w:t>l</w:t>
      </w:r>
      <w:r w:rsidRPr="004825C0">
        <w:rPr>
          <w:rFonts w:ascii="Times New Roman" w:hAnsi="Times New Roman" w:cs="Times New Roman"/>
          <w:iCs/>
          <w:sz w:val="24"/>
          <w:lang w:val="en-US"/>
        </w:rPr>
        <w:t xml:space="preserve">linearity was assessed using </w:t>
      </w:r>
      <w:r>
        <w:rPr>
          <w:rFonts w:ascii="Times New Roman" w:hAnsi="Times New Roman" w:cs="Times New Roman"/>
          <w:iCs/>
          <w:sz w:val="24"/>
          <w:lang w:val="en-US"/>
        </w:rPr>
        <w:t xml:space="preserve">the </w:t>
      </w:r>
      <w:r w:rsidRPr="004825C0">
        <w:rPr>
          <w:rFonts w:ascii="Times New Roman" w:hAnsi="Times New Roman" w:cs="Times New Roman"/>
          <w:iCs/>
          <w:sz w:val="24"/>
          <w:lang w:val="en-US"/>
        </w:rPr>
        <w:t xml:space="preserve">variance inflation factor. Multiple imputations were used to replace missing values when appropriate. Ten copies of the dataset were created with the missing values replaced by imputed values, based on observed data including outcomes and baseline characteristics of participants. Each dataset was then analyzed and the results from each dataset were pooled into a final </w:t>
      </w:r>
      <w:r>
        <w:rPr>
          <w:rFonts w:ascii="Times New Roman" w:hAnsi="Times New Roman" w:cs="Times New Roman"/>
          <w:iCs/>
          <w:sz w:val="24"/>
          <w:lang w:val="en-US"/>
        </w:rPr>
        <w:t xml:space="preserve">result using Rubin’s rule </w:t>
      </w:r>
      <w:r>
        <w:rPr>
          <w:rFonts w:ascii="Times New Roman" w:hAnsi="Times New Roman" w:cs="Times New Roman"/>
          <w:iCs/>
          <w:sz w:val="24"/>
          <w:lang w:val="en-US"/>
        </w:rPr>
        <w:fldChar w:fldCharType="begin"/>
      </w:r>
      <w:r w:rsidR="00CA6874">
        <w:rPr>
          <w:rFonts w:ascii="Times New Roman" w:hAnsi="Times New Roman" w:cs="Times New Roman"/>
          <w:iCs/>
          <w:sz w:val="24"/>
          <w:lang w:val="en-US"/>
        </w:rPr>
        <w:instrText xml:space="preserve"> ADDIN ZOTERO_ITEM CSL_CITATION {"citationID":"a1svfpbf6pq","properties":{"formattedCitation":"[6]","plainCitation":"[6]","noteIndex":0},"citationItems":[{"id":6814,"uris":["http://zotero.org/users/535992/items/5IGYFUB2"],"uri":["http://zotero.org/users/535992/items/5IGYFUB2"],"itemData":{"id":6814,"type":"article-journal","container-title":"BMJ","DOI":"10.1136/bmj.b2393","ISSN":"0959-8138, 1468-5833","issue":"jun29 1","language":"en","page":"b2393-b2393","source":"Crossref","title":"Multiple imputation for missing data in epidemiological and clinical research: potential and pitfalls","title-short":"Multiple imputation for missing data in epidemiological and clinical research","volume":"338","author":[{"family":"Sterne","given":"J. A C"},{"family":"White","given":"I. R"},{"family":"Carlin","given":"J. B"},{"family":"Spratt","given":"M."},{"family":"Royston","given":"P."},{"family":"Kenward","given":"M. G"},{"family":"Wood","given":"A. M"},{"family":"Carpenter","given":"J. R"}],"issued":{"date-parts":[["2009",9,1]]}}}],"schema":"https://github.com/citation-style-language/schema/raw/master/csl-citation.json"} </w:instrText>
      </w:r>
      <w:r>
        <w:rPr>
          <w:rFonts w:ascii="Times New Roman" w:hAnsi="Times New Roman" w:cs="Times New Roman"/>
          <w:iCs/>
          <w:sz w:val="24"/>
          <w:lang w:val="en-US"/>
        </w:rPr>
        <w:fldChar w:fldCharType="separate"/>
      </w:r>
      <w:r w:rsidR="00100B5B">
        <w:rPr>
          <w:rFonts w:ascii="Times New Roman" w:hAnsi="Times New Roman" w:cs="Times New Roman"/>
          <w:sz w:val="24"/>
          <w:lang w:val="en-US"/>
        </w:rPr>
        <w:t>[6]</w:t>
      </w:r>
      <w:r>
        <w:rPr>
          <w:rFonts w:ascii="Times New Roman" w:hAnsi="Times New Roman" w:cs="Times New Roman"/>
          <w:iCs/>
          <w:sz w:val="24"/>
          <w:lang w:val="en-US"/>
        </w:rPr>
        <w:fldChar w:fldCharType="end"/>
      </w:r>
      <w:r>
        <w:rPr>
          <w:rFonts w:ascii="Times New Roman" w:hAnsi="Times New Roman" w:cs="Times New Roman"/>
          <w:iCs/>
          <w:sz w:val="24"/>
          <w:lang w:val="en-US"/>
        </w:rPr>
        <w:t>.</w:t>
      </w:r>
      <w:r w:rsidRPr="004825C0">
        <w:rPr>
          <w:rFonts w:ascii="Times New Roman" w:hAnsi="Times New Roman" w:cs="Times New Roman"/>
          <w:iCs/>
          <w:sz w:val="24"/>
          <w:lang w:val="en-US"/>
        </w:rPr>
        <w:t xml:space="preserve"> Hazard ratios and their 95% confidence interval were estimated.</w:t>
      </w:r>
    </w:p>
    <w:p w14:paraId="19A46385" w14:textId="5A1B265C" w:rsidR="005163DC" w:rsidRPr="004825C0" w:rsidRDefault="005163DC" w:rsidP="005163DC">
      <w:pPr>
        <w:widowControl w:val="0"/>
        <w:tabs>
          <w:tab w:val="left" w:pos="426"/>
        </w:tabs>
        <w:spacing w:line="480" w:lineRule="auto"/>
        <w:contextualSpacing/>
        <w:jc w:val="both"/>
        <w:rPr>
          <w:rFonts w:ascii="Times New Roman" w:hAnsi="Times New Roman" w:cs="Times New Roman"/>
          <w:iCs/>
          <w:sz w:val="24"/>
          <w:lang w:val="en-US"/>
        </w:rPr>
      </w:pPr>
      <w:r w:rsidRPr="004825C0">
        <w:rPr>
          <w:rFonts w:ascii="Times New Roman" w:hAnsi="Times New Roman" w:cs="Times New Roman"/>
          <w:iCs/>
          <w:sz w:val="24"/>
          <w:lang w:val="en-US"/>
        </w:rPr>
        <w:t xml:space="preserve">To assess </w:t>
      </w:r>
      <w:r>
        <w:rPr>
          <w:rFonts w:ascii="Times New Roman" w:hAnsi="Times New Roman" w:cs="Times New Roman"/>
          <w:iCs/>
          <w:sz w:val="24"/>
          <w:lang w:val="en-US"/>
        </w:rPr>
        <w:t xml:space="preserve">invasive </w:t>
      </w:r>
      <w:r w:rsidRPr="004825C0">
        <w:rPr>
          <w:rFonts w:ascii="Times New Roman" w:hAnsi="Times New Roman" w:cs="Times New Roman"/>
          <w:iCs/>
          <w:sz w:val="24"/>
          <w:lang w:val="en-US"/>
        </w:rPr>
        <w:t>mechanical ventilation effect on Day</w:t>
      </w:r>
      <w:r>
        <w:rPr>
          <w:rFonts w:ascii="Times New Roman" w:hAnsi="Times New Roman" w:cs="Times New Roman"/>
          <w:iCs/>
          <w:sz w:val="24"/>
          <w:lang w:val="en-US"/>
        </w:rPr>
        <w:t>-</w:t>
      </w:r>
      <w:r w:rsidRPr="004825C0">
        <w:rPr>
          <w:rFonts w:ascii="Times New Roman" w:hAnsi="Times New Roman" w:cs="Times New Roman"/>
          <w:iCs/>
          <w:sz w:val="24"/>
          <w:lang w:val="en-US"/>
        </w:rPr>
        <w:t>90 mortality</w:t>
      </w:r>
      <w:r>
        <w:rPr>
          <w:rFonts w:ascii="Times New Roman" w:hAnsi="Times New Roman" w:cs="Times New Roman"/>
          <w:iCs/>
          <w:sz w:val="24"/>
          <w:lang w:val="en-US"/>
        </w:rPr>
        <w:t>,</w:t>
      </w:r>
      <w:r w:rsidRPr="004825C0">
        <w:rPr>
          <w:rFonts w:ascii="Times New Roman" w:hAnsi="Times New Roman" w:cs="Times New Roman"/>
          <w:iCs/>
          <w:sz w:val="24"/>
          <w:lang w:val="en-US"/>
        </w:rPr>
        <w:t xml:space="preserve"> we used </w:t>
      </w:r>
      <w:r>
        <w:rPr>
          <w:rFonts w:ascii="Times New Roman" w:hAnsi="Times New Roman" w:cs="Times New Roman"/>
          <w:iCs/>
          <w:sz w:val="24"/>
          <w:lang w:val="en-US"/>
        </w:rPr>
        <w:t xml:space="preserve">a </w:t>
      </w:r>
      <w:r w:rsidRPr="004825C0">
        <w:rPr>
          <w:rFonts w:ascii="Times New Roman" w:hAnsi="Times New Roman" w:cs="Times New Roman"/>
          <w:iCs/>
          <w:sz w:val="24"/>
          <w:lang w:val="en-US"/>
        </w:rPr>
        <w:t xml:space="preserve">Cox proportional hazard model weighted on inverse probability of treatment weighting (IPTW) using propensity score (PS) defined as the predictive probability of </w:t>
      </w:r>
      <w:r>
        <w:rPr>
          <w:rFonts w:ascii="Times New Roman" w:hAnsi="Times New Roman" w:cs="Times New Roman"/>
          <w:iCs/>
          <w:sz w:val="24"/>
          <w:lang w:val="en-US"/>
        </w:rPr>
        <w:t xml:space="preserve">invasive </w:t>
      </w:r>
      <w:r w:rsidRPr="004825C0">
        <w:rPr>
          <w:rFonts w:ascii="Times New Roman" w:hAnsi="Times New Roman" w:cs="Times New Roman"/>
          <w:iCs/>
          <w:sz w:val="24"/>
          <w:lang w:val="en-US"/>
        </w:rPr>
        <w:t>mechanical ventilation conditional on mea</w:t>
      </w:r>
      <w:r>
        <w:rPr>
          <w:rFonts w:ascii="Times New Roman" w:hAnsi="Times New Roman" w:cs="Times New Roman"/>
          <w:iCs/>
          <w:sz w:val="24"/>
          <w:lang w:val="en-US"/>
        </w:rPr>
        <w:t xml:space="preserve">sured baseline covariates </w:t>
      </w:r>
      <w:r>
        <w:rPr>
          <w:rFonts w:ascii="Times New Roman" w:hAnsi="Times New Roman" w:cs="Times New Roman"/>
          <w:iCs/>
          <w:sz w:val="24"/>
          <w:lang w:val="en-US"/>
        </w:rPr>
        <w:fldChar w:fldCharType="begin"/>
      </w:r>
      <w:r w:rsidR="00CA6874">
        <w:rPr>
          <w:rFonts w:ascii="Times New Roman" w:hAnsi="Times New Roman" w:cs="Times New Roman"/>
          <w:iCs/>
          <w:sz w:val="24"/>
          <w:lang w:val="en-US"/>
        </w:rPr>
        <w:instrText xml:space="preserve"> ADDIN ZOTERO_ITEM CSL_CITATION {"citationID":"a17hj5htipd","properties":{"formattedCitation":"[7]","plainCitation":"[7]","noteIndex":0},"citationItems":[{"id":6816,"uris":["http://zotero.org/users/535992/items/GBLFLKKK"],"uri":["http://zotero.org/users/535992/items/GBLFLKKK"],"itemData":{"id":6816,"type":"article-journal","container-title":"Multivariate Behavioral Research","DOI":"10.1080/00273171.2011.568786","ISSN":"0027-3171, 1532-7906","issue":"3","language":"en","page":"399-424","source":"Crossref","title":"An Introduction to Propensity Score Methods for Reducing the Effects of Confounding in Observational Studies","volume":"46","author":[{"family":"Austin","given":"Peter C."}],"issued":{"date-parts":[["2011",5,31]]}}}],"schema":"https://github.com/citation-style-language/schema/raw/master/csl-citation.json"} </w:instrText>
      </w:r>
      <w:r>
        <w:rPr>
          <w:rFonts w:ascii="Times New Roman" w:hAnsi="Times New Roman" w:cs="Times New Roman"/>
          <w:iCs/>
          <w:sz w:val="24"/>
          <w:lang w:val="en-US"/>
        </w:rPr>
        <w:fldChar w:fldCharType="separate"/>
      </w:r>
      <w:r w:rsidR="00100B5B">
        <w:rPr>
          <w:rFonts w:ascii="Times New Roman" w:hAnsi="Times New Roman" w:cs="Times New Roman"/>
          <w:sz w:val="24"/>
          <w:lang w:val="en-US"/>
        </w:rPr>
        <w:t>[7]</w:t>
      </w:r>
      <w:r>
        <w:rPr>
          <w:rFonts w:ascii="Times New Roman" w:hAnsi="Times New Roman" w:cs="Times New Roman"/>
          <w:iCs/>
          <w:sz w:val="24"/>
          <w:lang w:val="en-US"/>
        </w:rPr>
        <w:fldChar w:fldCharType="end"/>
      </w:r>
      <w:r>
        <w:rPr>
          <w:rFonts w:ascii="Times New Roman" w:hAnsi="Times New Roman" w:cs="Times New Roman"/>
          <w:iCs/>
          <w:sz w:val="24"/>
          <w:lang w:val="en-US"/>
        </w:rPr>
        <w:t>.</w:t>
      </w:r>
      <w:r w:rsidRPr="004825C0">
        <w:rPr>
          <w:rFonts w:ascii="Times New Roman" w:hAnsi="Times New Roman" w:cs="Times New Roman"/>
          <w:iCs/>
          <w:sz w:val="24"/>
          <w:lang w:val="en-US"/>
        </w:rPr>
        <w:t xml:space="preserve"> The population included for propensity score analysis </w:t>
      </w:r>
      <w:r>
        <w:rPr>
          <w:rFonts w:ascii="Times New Roman" w:hAnsi="Times New Roman" w:cs="Times New Roman"/>
          <w:iCs/>
          <w:sz w:val="24"/>
          <w:lang w:val="en-US"/>
        </w:rPr>
        <w:t xml:space="preserve">included only the </w:t>
      </w:r>
      <w:r w:rsidRPr="004825C0">
        <w:rPr>
          <w:rFonts w:ascii="Times New Roman" w:hAnsi="Times New Roman" w:cs="Times New Roman"/>
          <w:iCs/>
          <w:sz w:val="24"/>
          <w:lang w:val="en-US"/>
        </w:rPr>
        <w:t>patients</w:t>
      </w:r>
      <w:r>
        <w:rPr>
          <w:rFonts w:ascii="Times New Roman" w:hAnsi="Times New Roman" w:cs="Times New Roman"/>
          <w:iCs/>
          <w:sz w:val="24"/>
          <w:lang w:val="en-US"/>
        </w:rPr>
        <w:t xml:space="preserve"> </w:t>
      </w:r>
      <w:r w:rsidRPr="004825C0">
        <w:rPr>
          <w:rFonts w:ascii="Times New Roman" w:hAnsi="Times New Roman" w:cs="Times New Roman"/>
          <w:iCs/>
          <w:sz w:val="24"/>
          <w:lang w:val="en-US"/>
        </w:rPr>
        <w:t xml:space="preserve">with a </w:t>
      </w:r>
      <w:r>
        <w:rPr>
          <w:rFonts w:ascii="Times New Roman" w:hAnsi="Times New Roman" w:cs="Times New Roman"/>
          <w:iCs/>
          <w:sz w:val="24"/>
          <w:lang w:val="en-US"/>
        </w:rPr>
        <w:t xml:space="preserve">cardiovascular component of the </w:t>
      </w:r>
      <w:r w:rsidRPr="004825C0">
        <w:rPr>
          <w:rFonts w:ascii="Times New Roman" w:hAnsi="Times New Roman" w:cs="Times New Roman"/>
          <w:iCs/>
          <w:sz w:val="24"/>
          <w:lang w:val="en-US"/>
        </w:rPr>
        <w:t xml:space="preserve">SOFA </w:t>
      </w:r>
      <w:r>
        <w:rPr>
          <w:rFonts w:ascii="Times New Roman" w:hAnsi="Times New Roman" w:cs="Times New Roman"/>
          <w:iCs/>
          <w:sz w:val="24"/>
          <w:lang w:val="en-US"/>
        </w:rPr>
        <w:t>score</w:t>
      </w:r>
      <w:r w:rsidRPr="004825C0">
        <w:rPr>
          <w:rFonts w:ascii="Times New Roman" w:hAnsi="Times New Roman" w:cs="Times New Roman"/>
          <w:iCs/>
          <w:sz w:val="24"/>
          <w:lang w:val="en-US"/>
        </w:rPr>
        <w:t xml:space="preserve"> &lt; 2. Indeed, patients with a </w:t>
      </w:r>
      <w:r>
        <w:rPr>
          <w:rFonts w:ascii="Times New Roman" w:hAnsi="Times New Roman" w:cs="Times New Roman"/>
          <w:iCs/>
          <w:sz w:val="24"/>
          <w:lang w:val="en-US"/>
        </w:rPr>
        <w:t xml:space="preserve">cardiovascular component of the </w:t>
      </w:r>
      <w:r w:rsidRPr="004825C0">
        <w:rPr>
          <w:rFonts w:ascii="Times New Roman" w:hAnsi="Times New Roman" w:cs="Times New Roman"/>
          <w:iCs/>
          <w:sz w:val="24"/>
          <w:lang w:val="en-US"/>
        </w:rPr>
        <w:t xml:space="preserve">SOFA </w:t>
      </w:r>
      <w:r>
        <w:rPr>
          <w:rFonts w:ascii="Times New Roman" w:hAnsi="Times New Roman" w:cs="Times New Roman"/>
          <w:iCs/>
          <w:sz w:val="24"/>
          <w:lang w:val="en-US"/>
        </w:rPr>
        <w:t>score</w:t>
      </w:r>
      <w:r w:rsidRPr="004825C0" w:rsidDel="00786AAF">
        <w:rPr>
          <w:rFonts w:ascii="Times New Roman" w:hAnsi="Times New Roman" w:cs="Times New Roman"/>
          <w:iCs/>
          <w:sz w:val="24"/>
          <w:lang w:val="en-US"/>
        </w:rPr>
        <w:t xml:space="preserve"> </w:t>
      </w:r>
      <w:r w:rsidRPr="004825C0">
        <w:rPr>
          <w:rFonts w:ascii="Times New Roman" w:hAnsi="Times New Roman" w:cs="Times New Roman"/>
          <w:iCs/>
          <w:sz w:val="24"/>
          <w:lang w:val="en-US"/>
        </w:rPr>
        <w:t xml:space="preserve">of 2 or more were </w:t>
      </w:r>
      <w:r>
        <w:rPr>
          <w:rFonts w:ascii="Times New Roman" w:hAnsi="Times New Roman" w:cs="Times New Roman"/>
          <w:iCs/>
          <w:sz w:val="24"/>
          <w:lang w:val="en-US"/>
        </w:rPr>
        <w:t xml:space="preserve">almost </w:t>
      </w:r>
      <w:r w:rsidRPr="004825C0">
        <w:rPr>
          <w:rFonts w:ascii="Times New Roman" w:hAnsi="Times New Roman" w:cs="Times New Roman"/>
          <w:iCs/>
          <w:sz w:val="24"/>
          <w:lang w:val="en-US"/>
        </w:rPr>
        <w:t xml:space="preserve">systematically </w:t>
      </w:r>
      <w:r>
        <w:rPr>
          <w:rFonts w:ascii="Times New Roman" w:hAnsi="Times New Roman" w:cs="Times New Roman"/>
          <w:iCs/>
          <w:sz w:val="24"/>
          <w:lang w:val="en-US"/>
        </w:rPr>
        <w:t xml:space="preserve">invasively </w:t>
      </w:r>
      <w:r w:rsidRPr="004825C0">
        <w:rPr>
          <w:rFonts w:ascii="Times New Roman" w:hAnsi="Times New Roman" w:cs="Times New Roman"/>
          <w:iCs/>
          <w:sz w:val="24"/>
          <w:lang w:val="en-US"/>
        </w:rPr>
        <w:t>ventilated and therefore could not be included for propensity score analysis</w:t>
      </w:r>
      <w:r>
        <w:rPr>
          <w:rFonts w:ascii="Times New Roman" w:hAnsi="Times New Roman" w:cs="Times New Roman"/>
          <w:iCs/>
          <w:sz w:val="24"/>
          <w:lang w:val="en-US"/>
        </w:rPr>
        <w:t xml:space="preserve"> (positivity issue)</w:t>
      </w:r>
      <w:r w:rsidRPr="004825C0">
        <w:rPr>
          <w:rFonts w:ascii="Times New Roman" w:hAnsi="Times New Roman" w:cs="Times New Roman"/>
          <w:iCs/>
          <w:sz w:val="24"/>
          <w:lang w:val="en-US"/>
        </w:rPr>
        <w:t>. A multivariate logistic regression model was</w:t>
      </w:r>
      <w:r w:rsidRPr="00E86B08">
        <w:rPr>
          <w:rFonts w:ascii="Times New Roman" w:hAnsi="Times New Roman" w:cs="Times New Roman"/>
          <w:iCs/>
          <w:sz w:val="24"/>
          <w:lang w:val="en-US"/>
        </w:rPr>
        <w:t xml:space="preserve"> </w:t>
      </w:r>
      <w:r w:rsidRPr="004825C0">
        <w:rPr>
          <w:rFonts w:ascii="Times New Roman" w:hAnsi="Times New Roman" w:cs="Times New Roman"/>
          <w:iCs/>
          <w:sz w:val="24"/>
          <w:lang w:val="en-US"/>
        </w:rPr>
        <w:t>performed to estimate the PS for each patient</w:t>
      </w:r>
      <w:r>
        <w:rPr>
          <w:rFonts w:ascii="Times New Roman" w:hAnsi="Times New Roman" w:cs="Times New Roman"/>
          <w:iCs/>
          <w:sz w:val="24"/>
          <w:lang w:val="en-US"/>
        </w:rPr>
        <w:t xml:space="preserve"> in that population</w:t>
      </w:r>
      <w:r w:rsidRPr="004825C0">
        <w:rPr>
          <w:rFonts w:ascii="Times New Roman" w:hAnsi="Times New Roman" w:cs="Times New Roman"/>
          <w:iCs/>
          <w:sz w:val="24"/>
          <w:lang w:val="en-US"/>
        </w:rPr>
        <w:t xml:space="preserve">. The variables included in the PS estimating </w:t>
      </w:r>
      <w:r>
        <w:rPr>
          <w:rFonts w:ascii="Times New Roman" w:hAnsi="Times New Roman" w:cs="Times New Roman"/>
          <w:iCs/>
          <w:sz w:val="24"/>
          <w:lang w:val="en-US"/>
        </w:rPr>
        <w:t xml:space="preserve">model </w:t>
      </w:r>
      <w:r w:rsidRPr="004825C0">
        <w:rPr>
          <w:rFonts w:ascii="Times New Roman" w:hAnsi="Times New Roman" w:cs="Times New Roman"/>
          <w:iCs/>
          <w:sz w:val="24"/>
          <w:lang w:val="en-US"/>
        </w:rPr>
        <w:t xml:space="preserve">were: age, clinical frailty scale, chronic respiratory disease, BMI, </w:t>
      </w:r>
      <w:r>
        <w:rPr>
          <w:rFonts w:ascii="Times New Roman" w:hAnsi="Times New Roman" w:cs="Times New Roman"/>
          <w:iCs/>
          <w:sz w:val="24"/>
          <w:lang w:val="en-US"/>
        </w:rPr>
        <w:t>time</w:t>
      </w:r>
      <w:r w:rsidRPr="004825C0">
        <w:rPr>
          <w:rFonts w:ascii="Times New Roman" w:hAnsi="Times New Roman" w:cs="Times New Roman"/>
          <w:iCs/>
          <w:sz w:val="24"/>
          <w:lang w:val="en-US"/>
        </w:rPr>
        <w:t xml:space="preserve"> between first symptoms and ICU admission, ICU admission period, </w:t>
      </w:r>
      <w:r>
        <w:rPr>
          <w:rFonts w:ascii="Times New Roman" w:hAnsi="Times New Roman" w:cs="Times New Roman"/>
          <w:iCs/>
          <w:sz w:val="24"/>
          <w:lang w:val="en-US"/>
        </w:rPr>
        <w:t xml:space="preserve">the cardiovascular component of the </w:t>
      </w:r>
      <w:r w:rsidRPr="004825C0">
        <w:rPr>
          <w:rFonts w:ascii="Times New Roman" w:hAnsi="Times New Roman" w:cs="Times New Roman"/>
          <w:iCs/>
          <w:sz w:val="24"/>
          <w:lang w:val="en-US"/>
        </w:rPr>
        <w:t xml:space="preserve">SOFA, </w:t>
      </w:r>
      <w:r>
        <w:rPr>
          <w:rFonts w:ascii="Times New Roman" w:hAnsi="Times New Roman" w:cs="Times New Roman"/>
          <w:iCs/>
          <w:sz w:val="24"/>
          <w:lang w:val="en-US"/>
        </w:rPr>
        <w:t>the renal component of the SOFA,</w:t>
      </w:r>
      <w:r w:rsidRPr="004825C0">
        <w:rPr>
          <w:rFonts w:ascii="Times New Roman" w:hAnsi="Times New Roman" w:cs="Times New Roman"/>
          <w:iCs/>
          <w:sz w:val="24"/>
          <w:lang w:val="en-US"/>
        </w:rPr>
        <w:t xml:space="preserve"> and PaO</w:t>
      </w:r>
      <w:r w:rsidRPr="00EC5B01">
        <w:rPr>
          <w:rFonts w:ascii="Times New Roman" w:hAnsi="Times New Roman" w:cs="Times New Roman"/>
          <w:iCs/>
          <w:sz w:val="24"/>
          <w:vertAlign w:val="subscript"/>
          <w:lang w:val="en-US"/>
        </w:rPr>
        <w:t>2</w:t>
      </w:r>
      <w:r w:rsidRPr="004825C0">
        <w:rPr>
          <w:rFonts w:ascii="Times New Roman" w:hAnsi="Times New Roman" w:cs="Times New Roman"/>
          <w:iCs/>
          <w:sz w:val="24"/>
          <w:lang w:val="en-US"/>
        </w:rPr>
        <w:t>/FiO</w:t>
      </w:r>
      <w:r w:rsidRPr="00EC5B01">
        <w:rPr>
          <w:rFonts w:ascii="Times New Roman" w:hAnsi="Times New Roman" w:cs="Times New Roman"/>
          <w:iCs/>
          <w:sz w:val="24"/>
          <w:vertAlign w:val="subscript"/>
          <w:lang w:val="en-US"/>
        </w:rPr>
        <w:t>2</w:t>
      </w:r>
      <w:r w:rsidRPr="004825C0">
        <w:rPr>
          <w:rFonts w:ascii="Times New Roman" w:hAnsi="Times New Roman" w:cs="Times New Roman"/>
          <w:iCs/>
          <w:sz w:val="24"/>
          <w:lang w:val="en-US"/>
        </w:rPr>
        <w:t xml:space="preserve"> ratio. To assess </w:t>
      </w:r>
      <w:r>
        <w:rPr>
          <w:rFonts w:ascii="Times New Roman" w:hAnsi="Times New Roman" w:cs="Times New Roman"/>
          <w:iCs/>
          <w:sz w:val="24"/>
          <w:lang w:val="en-US"/>
        </w:rPr>
        <w:t xml:space="preserve">the </w:t>
      </w:r>
      <w:r w:rsidRPr="004825C0">
        <w:rPr>
          <w:rFonts w:ascii="Times New Roman" w:hAnsi="Times New Roman" w:cs="Times New Roman"/>
          <w:iCs/>
          <w:sz w:val="24"/>
          <w:lang w:val="en-US"/>
        </w:rPr>
        <w:t xml:space="preserve">balance </w:t>
      </w:r>
      <w:r>
        <w:rPr>
          <w:rFonts w:ascii="Times New Roman" w:hAnsi="Times New Roman" w:cs="Times New Roman"/>
          <w:iCs/>
          <w:sz w:val="24"/>
          <w:lang w:val="en-US"/>
        </w:rPr>
        <w:t xml:space="preserve">of </w:t>
      </w:r>
      <w:r w:rsidRPr="004825C0">
        <w:rPr>
          <w:rFonts w:ascii="Times New Roman" w:hAnsi="Times New Roman" w:cs="Times New Roman"/>
          <w:iCs/>
          <w:sz w:val="24"/>
          <w:lang w:val="en-US"/>
        </w:rPr>
        <w:t>measured covariates between treatment groups, we used the sta</w:t>
      </w:r>
      <w:r>
        <w:rPr>
          <w:rFonts w:ascii="Times New Roman" w:hAnsi="Times New Roman" w:cs="Times New Roman"/>
          <w:iCs/>
          <w:sz w:val="24"/>
          <w:lang w:val="en-US"/>
        </w:rPr>
        <w:t xml:space="preserve">ndardized mean differences before and after PS weighting </w:t>
      </w:r>
      <w:r>
        <w:rPr>
          <w:rFonts w:ascii="Times New Roman" w:hAnsi="Times New Roman" w:cs="Times New Roman"/>
          <w:iCs/>
          <w:sz w:val="24"/>
          <w:lang w:val="en-US"/>
        </w:rPr>
        <w:fldChar w:fldCharType="begin"/>
      </w:r>
      <w:r w:rsidR="00CA6874">
        <w:rPr>
          <w:rFonts w:ascii="Times New Roman" w:hAnsi="Times New Roman" w:cs="Times New Roman"/>
          <w:iCs/>
          <w:sz w:val="24"/>
          <w:lang w:val="en-US"/>
        </w:rPr>
        <w:instrText xml:space="preserve"> ADDIN ZOTERO_ITEM CSL_CITATION {"citationID":"a1f1qe6ju4u","properties":{"formattedCitation":"[8]","plainCitation":"[8]","noteIndex":0},"citationItems":[{"id":6818,"uris":["http://zotero.org/users/535992/items/KGH2EMWQ"],"uri":["http://zotero.org/users/535992/items/KGH2EMWQ"],"itemData":{"id":6818,"type":"article-journal","container-title":"Statistics in Medicine","DOI":"10.1002/sim.3697","ISSN":"02776715","issue":"25","language":"en","page":"3083-3107","source":"Crossref","title":"Balance diagnostics for comparing the distribution of baseline covariates between treatment groups in propensity-score matched samples","volume":"28","author":[{"family":"Austin","given":"Peter C."}],"issued":{"date-parts":[["2009",11,10]]}}}],"schema":"https://github.com/citation-style-language/schema/raw/master/csl-citation.json"} </w:instrText>
      </w:r>
      <w:r>
        <w:rPr>
          <w:rFonts w:ascii="Times New Roman" w:hAnsi="Times New Roman" w:cs="Times New Roman"/>
          <w:iCs/>
          <w:sz w:val="24"/>
          <w:lang w:val="en-US"/>
        </w:rPr>
        <w:fldChar w:fldCharType="separate"/>
      </w:r>
      <w:r w:rsidR="00100B5B">
        <w:rPr>
          <w:rFonts w:ascii="Times New Roman" w:hAnsi="Times New Roman" w:cs="Times New Roman"/>
          <w:sz w:val="24"/>
          <w:lang w:val="en-US"/>
        </w:rPr>
        <w:t>[8]</w:t>
      </w:r>
      <w:r>
        <w:rPr>
          <w:rFonts w:ascii="Times New Roman" w:hAnsi="Times New Roman" w:cs="Times New Roman"/>
          <w:iCs/>
          <w:sz w:val="24"/>
          <w:lang w:val="en-US"/>
        </w:rPr>
        <w:fldChar w:fldCharType="end"/>
      </w:r>
      <w:r>
        <w:rPr>
          <w:rFonts w:ascii="Times New Roman" w:hAnsi="Times New Roman" w:cs="Times New Roman"/>
          <w:iCs/>
          <w:sz w:val="24"/>
          <w:lang w:val="en-US"/>
        </w:rPr>
        <w:t>.</w:t>
      </w:r>
      <w:r w:rsidRPr="004825C0">
        <w:rPr>
          <w:rFonts w:ascii="Times New Roman" w:hAnsi="Times New Roman" w:cs="Times New Roman"/>
          <w:iCs/>
          <w:sz w:val="24"/>
          <w:lang w:val="en-US"/>
        </w:rPr>
        <w:t xml:space="preserve"> For each covariate, a standard difference less than 0.1 was considered</w:t>
      </w:r>
      <w:r>
        <w:rPr>
          <w:rFonts w:ascii="Times New Roman" w:hAnsi="Times New Roman" w:cs="Times New Roman"/>
          <w:iCs/>
          <w:sz w:val="24"/>
          <w:lang w:val="en-US"/>
        </w:rPr>
        <w:t xml:space="preserve"> as negligible </w:t>
      </w:r>
      <w:r>
        <w:rPr>
          <w:rFonts w:ascii="Times New Roman" w:hAnsi="Times New Roman" w:cs="Times New Roman"/>
          <w:iCs/>
          <w:sz w:val="24"/>
          <w:lang w:val="en-US"/>
        </w:rPr>
        <w:fldChar w:fldCharType="begin"/>
      </w:r>
      <w:r w:rsidR="00CA6874">
        <w:rPr>
          <w:rFonts w:ascii="Times New Roman" w:hAnsi="Times New Roman" w:cs="Times New Roman"/>
          <w:iCs/>
          <w:sz w:val="24"/>
          <w:lang w:val="en-US"/>
        </w:rPr>
        <w:instrText xml:space="preserve"> ADDIN ZOTERO_ITEM CSL_CITATION {"citationID":"a2kn33g99p2","properties":{"formattedCitation":"[7]","plainCitation":"[7]","noteIndex":0},"citationItems":[{"id":6816,"uris":["http://zotero.org/users/535992/items/GBLFLKKK"],"uri":["http://zotero.org/users/535992/items/GBLFLKKK"],"itemData":{"id":6816,"type":"article-journal","container-title":"Multivariate Behavioral Research","DOI":"10.1080/00273171.2011.568786","ISSN":"0027-3171, 1532-7906","issue":"3","language":"en","page":"399-424","source":"Crossref","title":"An Introduction to Propensity Score Methods for Reducing the Effects of Confounding in Observational Studies","volume":"46","author":[{"family":"Austin","given":"Peter C."}],"issued":{"date-parts":[["2011",5,31]]}}}],"schema":"https://github.com/citation-style-language/schema/raw/master/csl-citation.json"} </w:instrText>
      </w:r>
      <w:r>
        <w:rPr>
          <w:rFonts w:ascii="Times New Roman" w:hAnsi="Times New Roman" w:cs="Times New Roman"/>
          <w:iCs/>
          <w:sz w:val="24"/>
          <w:lang w:val="en-US"/>
        </w:rPr>
        <w:fldChar w:fldCharType="separate"/>
      </w:r>
      <w:r w:rsidR="00100B5B">
        <w:rPr>
          <w:rFonts w:ascii="Times New Roman" w:hAnsi="Times New Roman" w:cs="Times New Roman"/>
          <w:sz w:val="24"/>
          <w:lang w:val="en-US"/>
        </w:rPr>
        <w:t>[7]</w:t>
      </w:r>
      <w:r>
        <w:rPr>
          <w:rFonts w:ascii="Times New Roman" w:hAnsi="Times New Roman" w:cs="Times New Roman"/>
          <w:iCs/>
          <w:sz w:val="24"/>
          <w:lang w:val="en-US"/>
        </w:rPr>
        <w:fldChar w:fldCharType="end"/>
      </w:r>
      <w:r>
        <w:rPr>
          <w:rFonts w:ascii="Times New Roman" w:hAnsi="Times New Roman" w:cs="Times New Roman"/>
          <w:iCs/>
          <w:sz w:val="24"/>
          <w:lang w:val="en-US"/>
        </w:rPr>
        <w:t>.</w:t>
      </w:r>
      <w:r w:rsidRPr="004825C0">
        <w:rPr>
          <w:rFonts w:ascii="Times New Roman" w:hAnsi="Times New Roman" w:cs="Times New Roman"/>
          <w:iCs/>
          <w:sz w:val="24"/>
          <w:lang w:val="en-US"/>
        </w:rPr>
        <w:t xml:space="preserve"> </w:t>
      </w:r>
      <w:r>
        <w:rPr>
          <w:rFonts w:ascii="Times New Roman" w:hAnsi="Times New Roman" w:cs="Times New Roman"/>
          <w:iCs/>
          <w:sz w:val="24"/>
          <w:lang w:val="en-US"/>
        </w:rPr>
        <w:t>Then</w:t>
      </w:r>
      <w:r w:rsidRPr="004825C0">
        <w:rPr>
          <w:rFonts w:ascii="Times New Roman" w:hAnsi="Times New Roman" w:cs="Times New Roman"/>
          <w:iCs/>
          <w:sz w:val="24"/>
          <w:lang w:val="en-US"/>
        </w:rPr>
        <w:t>, a Cox proportional hazard model weighted on IPTW was performed to estimate the average treatment effect in the entire e</w:t>
      </w:r>
      <w:r w:rsidRPr="00790760">
        <w:rPr>
          <w:rFonts w:ascii="Times New Roman" w:hAnsi="Times New Roman" w:cs="Times New Roman"/>
          <w:iCs/>
          <w:sz w:val="24"/>
          <w:lang w:val="en-US"/>
        </w:rPr>
        <w:t>ligi</w:t>
      </w:r>
      <w:r>
        <w:rPr>
          <w:rFonts w:ascii="Times New Roman" w:hAnsi="Times New Roman" w:cs="Times New Roman"/>
          <w:iCs/>
          <w:sz w:val="24"/>
          <w:lang w:val="en-US"/>
        </w:rPr>
        <w:t xml:space="preserve">ble population </w:t>
      </w:r>
      <w:r>
        <w:rPr>
          <w:rFonts w:ascii="Times New Roman" w:hAnsi="Times New Roman" w:cs="Times New Roman"/>
          <w:iCs/>
          <w:sz w:val="24"/>
          <w:lang w:val="en-US"/>
        </w:rPr>
        <w:fldChar w:fldCharType="begin"/>
      </w:r>
      <w:r w:rsidR="00CA6874">
        <w:rPr>
          <w:rFonts w:ascii="Times New Roman" w:hAnsi="Times New Roman" w:cs="Times New Roman"/>
          <w:iCs/>
          <w:sz w:val="24"/>
          <w:lang w:val="en-US"/>
        </w:rPr>
        <w:instrText xml:space="preserve"> ADDIN ZOTERO_ITEM CSL_CITATION {"citationID":"a1mp6p7l8aq","properties":{"formattedCitation":"[7]","plainCitation":"[7]","noteIndex":0},"citationItems":[{"id":6816,"uris":["http://zotero.org/users/535992/items/GBLFLKKK"],"uri":["http://zotero.org/users/535992/items/GBLFLKKK"],"itemData":{"id":6816,"type":"article-journal","container-title":"Multivariate Behavioral Research","DOI":"10.1080/00273171.2011.568786","ISSN":"0027-3171, 1532-7906","issue":"3","language":"en","page":"399-424","source":"Crossref","title":"An Introduction to Propensity Score Methods for Reducing the Effects of Confounding in Observational Studies","volume":"46","author":[{"family":"Austin","given":"Peter C."}],"issued":{"date-parts":[["2011",5,31]]}}}],"schema":"https://github.com/citation-style-language/schema/raw/master/csl-citation.json"} </w:instrText>
      </w:r>
      <w:r>
        <w:rPr>
          <w:rFonts w:ascii="Times New Roman" w:hAnsi="Times New Roman" w:cs="Times New Roman"/>
          <w:iCs/>
          <w:sz w:val="24"/>
          <w:lang w:val="en-US"/>
        </w:rPr>
        <w:fldChar w:fldCharType="separate"/>
      </w:r>
      <w:r w:rsidR="00100B5B">
        <w:rPr>
          <w:rFonts w:ascii="Times New Roman" w:hAnsi="Times New Roman" w:cs="Times New Roman"/>
          <w:sz w:val="24"/>
          <w:lang w:val="en-US"/>
        </w:rPr>
        <w:t>[7]</w:t>
      </w:r>
      <w:r>
        <w:rPr>
          <w:rFonts w:ascii="Times New Roman" w:hAnsi="Times New Roman" w:cs="Times New Roman"/>
          <w:iCs/>
          <w:sz w:val="24"/>
          <w:lang w:val="en-US"/>
        </w:rPr>
        <w:fldChar w:fldCharType="end"/>
      </w:r>
      <w:r>
        <w:rPr>
          <w:rFonts w:ascii="Times New Roman" w:hAnsi="Times New Roman" w:cs="Times New Roman"/>
          <w:iCs/>
          <w:sz w:val="24"/>
          <w:lang w:val="en-US"/>
        </w:rPr>
        <w:t>.</w:t>
      </w:r>
      <w:r w:rsidRPr="004825C0">
        <w:rPr>
          <w:rFonts w:ascii="Times New Roman" w:hAnsi="Times New Roman" w:cs="Times New Roman"/>
          <w:iCs/>
          <w:sz w:val="24"/>
          <w:lang w:val="en-US"/>
        </w:rPr>
        <w:t xml:space="preserve"> Hazard ratio and its 95% confidence interval were then estimated for the Day</w:t>
      </w:r>
      <w:r>
        <w:rPr>
          <w:rFonts w:ascii="Times New Roman" w:hAnsi="Times New Roman" w:cs="Times New Roman"/>
          <w:iCs/>
          <w:sz w:val="24"/>
          <w:lang w:val="en-US"/>
        </w:rPr>
        <w:t>-</w:t>
      </w:r>
      <w:r w:rsidRPr="004825C0">
        <w:rPr>
          <w:rFonts w:ascii="Times New Roman" w:hAnsi="Times New Roman" w:cs="Times New Roman"/>
          <w:iCs/>
          <w:sz w:val="24"/>
          <w:lang w:val="en-US"/>
        </w:rPr>
        <w:t xml:space="preserve">90 mortality associated </w:t>
      </w:r>
      <w:r>
        <w:rPr>
          <w:rFonts w:ascii="Times New Roman" w:hAnsi="Times New Roman" w:cs="Times New Roman"/>
          <w:iCs/>
          <w:sz w:val="24"/>
          <w:lang w:val="en-US"/>
        </w:rPr>
        <w:t xml:space="preserve">with invasive </w:t>
      </w:r>
      <w:r w:rsidRPr="004825C0">
        <w:rPr>
          <w:rFonts w:ascii="Times New Roman" w:hAnsi="Times New Roman" w:cs="Times New Roman"/>
          <w:iCs/>
          <w:sz w:val="24"/>
          <w:lang w:val="en-US"/>
        </w:rPr>
        <w:t>mechanical ventilation</w:t>
      </w:r>
      <w:r>
        <w:rPr>
          <w:rFonts w:ascii="Times New Roman" w:hAnsi="Times New Roman" w:cs="Times New Roman"/>
          <w:iCs/>
          <w:sz w:val="24"/>
          <w:lang w:val="en-US"/>
        </w:rPr>
        <w:t xml:space="preserve"> at Day-1</w:t>
      </w:r>
      <w:r w:rsidRPr="004825C0">
        <w:rPr>
          <w:rFonts w:ascii="Times New Roman" w:hAnsi="Times New Roman" w:cs="Times New Roman"/>
          <w:iCs/>
          <w:sz w:val="24"/>
          <w:lang w:val="en-US"/>
        </w:rPr>
        <w:t xml:space="preserve">. </w:t>
      </w:r>
      <w:r>
        <w:rPr>
          <w:rFonts w:ascii="Times New Roman" w:hAnsi="Times New Roman" w:cs="Times New Roman"/>
          <w:iCs/>
          <w:sz w:val="24"/>
          <w:lang w:val="en-US"/>
        </w:rPr>
        <w:t>This analysis was performed on the complete cases data set, and a sensitivity</w:t>
      </w:r>
      <w:r w:rsidRPr="004825C0">
        <w:rPr>
          <w:rFonts w:ascii="Times New Roman" w:hAnsi="Times New Roman" w:cs="Times New Roman"/>
          <w:iCs/>
          <w:sz w:val="24"/>
          <w:lang w:val="en-US"/>
        </w:rPr>
        <w:t xml:space="preserve"> analysis was performed using multiple imputations due to missing data. </w:t>
      </w:r>
    </w:p>
    <w:p w14:paraId="528A97BE" w14:textId="77777777" w:rsidR="005163DC" w:rsidRPr="004825C0" w:rsidRDefault="005163DC" w:rsidP="005163DC">
      <w:pPr>
        <w:widowControl w:val="0"/>
        <w:tabs>
          <w:tab w:val="left" w:pos="426"/>
        </w:tabs>
        <w:spacing w:line="480" w:lineRule="auto"/>
        <w:contextualSpacing/>
        <w:jc w:val="both"/>
        <w:rPr>
          <w:rFonts w:ascii="Times New Roman" w:hAnsi="Times New Roman" w:cs="Times New Roman"/>
          <w:iCs/>
          <w:sz w:val="24"/>
          <w:highlight w:val="yellow"/>
          <w:lang w:val="en-US"/>
        </w:rPr>
      </w:pPr>
      <w:r>
        <w:rPr>
          <w:rFonts w:ascii="Times New Roman" w:hAnsi="Times New Roman" w:cs="Times New Roman"/>
          <w:iCs/>
          <w:sz w:val="24"/>
          <w:lang w:val="en-US"/>
        </w:rPr>
        <w:tab/>
      </w:r>
      <w:r w:rsidRPr="004825C0">
        <w:rPr>
          <w:rFonts w:ascii="Times New Roman" w:hAnsi="Times New Roman" w:cs="Times New Roman"/>
          <w:iCs/>
          <w:sz w:val="24"/>
          <w:lang w:val="en-US"/>
        </w:rPr>
        <w:t xml:space="preserve">All analyses were performed at a two-sided </w:t>
      </w:r>
      <w:r w:rsidRPr="00790760">
        <w:rPr>
          <w:rFonts w:ascii="Times New Roman" w:hAnsi="Times New Roman" w:cs="Times New Roman"/>
          <w:iCs/>
          <w:sz w:val="24"/>
        </w:rPr>
        <w:t>α</w:t>
      </w:r>
      <w:r w:rsidRPr="004825C0">
        <w:rPr>
          <w:rFonts w:ascii="Times New Roman" w:hAnsi="Times New Roman" w:cs="Times New Roman"/>
          <w:iCs/>
          <w:sz w:val="24"/>
          <w:lang w:val="en-US"/>
        </w:rPr>
        <w:t xml:space="preserve"> level of 5% and conducted with R version 3.5.1 (R Foundation for Statistical Computing, Vienna, Austria).</w:t>
      </w:r>
    </w:p>
    <w:p w14:paraId="2BB336F6" w14:textId="77777777" w:rsidR="005163DC" w:rsidRPr="005163DC" w:rsidRDefault="005163DC" w:rsidP="0030687A">
      <w:pPr>
        <w:pStyle w:val="NoSpacing"/>
        <w:spacing w:line="276" w:lineRule="auto"/>
        <w:outlineLvl w:val="0"/>
        <w:rPr>
          <w:rFonts w:ascii="Times New Roman" w:hAnsi="Times New Roman" w:cs="Times New Roman"/>
          <w:b/>
          <w:iCs/>
          <w:sz w:val="24"/>
          <w:szCs w:val="24"/>
          <w:lang w:val="en-US"/>
        </w:rPr>
      </w:pPr>
    </w:p>
    <w:p w14:paraId="5670144F" w14:textId="77777777" w:rsidR="00894D77" w:rsidRDefault="00894D77" w:rsidP="0030687A">
      <w:pPr>
        <w:pStyle w:val="NoSpacing"/>
        <w:spacing w:line="276" w:lineRule="auto"/>
        <w:outlineLvl w:val="0"/>
        <w:rPr>
          <w:rFonts w:ascii="Times New Roman" w:hAnsi="Times New Roman" w:cs="Times New Roman"/>
          <w:b/>
          <w:iCs/>
          <w:sz w:val="24"/>
          <w:szCs w:val="24"/>
          <w:lang w:val="en-CA"/>
        </w:rPr>
      </w:pPr>
    </w:p>
    <w:p w14:paraId="26450093" w14:textId="77777777" w:rsidR="00894D77" w:rsidRDefault="00894D77" w:rsidP="0030687A">
      <w:pPr>
        <w:pStyle w:val="NoSpacing"/>
        <w:spacing w:line="276" w:lineRule="auto"/>
        <w:outlineLvl w:val="0"/>
        <w:rPr>
          <w:rFonts w:ascii="Times New Roman" w:hAnsi="Times New Roman" w:cs="Times New Roman"/>
          <w:b/>
          <w:iCs/>
          <w:sz w:val="24"/>
          <w:szCs w:val="24"/>
          <w:lang w:val="en-CA"/>
        </w:rPr>
      </w:pPr>
    </w:p>
    <w:p w14:paraId="1D52A75E" w14:textId="77777777" w:rsidR="00894D77" w:rsidRDefault="00894D77" w:rsidP="0030687A">
      <w:pPr>
        <w:pStyle w:val="NoSpacing"/>
        <w:spacing w:line="276" w:lineRule="auto"/>
        <w:outlineLvl w:val="0"/>
        <w:rPr>
          <w:rFonts w:ascii="Times New Roman" w:hAnsi="Times New Roman" w:cs="Times New Roman"/>
          <w:b/>
          <w:iCs/>
          <w:sz w:val="24"/>
          <w:szCs w:val="24"/>
          <w:lang w:val="en-CA"/>
        </w:rPr>
      </w:pPr>
    </w:p>
    <w:p w14:paraId="13D7396D" w14:textId="77777777" w:rsidR="00894D77" w:rsidRDefault="00894D77" w:rsidP="0030687A">
      <w:pPr>
        <w:pStyle w:val="NoSpacing"/>
        <w:spacing w:line="276" w:lineRule="auto"/>
        <w:outlineLvl w:val="0"/>
        <w:rPr>
          <w:rFonts w:ascii="Times New Roman" w:hAnsi="Times New Roman" w:cs="Times New Roman"/>
          <w:b/>
          <w:iCs/>
          <w:sz w:val="24"/>
          <w:szCs w:val="24"/>
          <w:lang w:val="en-CA"/>
        </w:rPr>
      </w:pPr>
    </w:p>
    <w:p w14:paraId="4655B5CE" w14:textId="77777777" w:rsidR="00894D77" w:rsidRDefault="00894D77" w:rsidP="0030687A">
      <w:pPr>
        <w:pStyle w:val="NoSpacing"/>
        <w:spacing w:line="276" w:lineRule="auto"/>
        <w:outlineLvl w:val="0"/>
        <w:rPr>
          <w:rFonts w:ascii="Times New Roman" w:hAnsi="Times New Roman" w:cs="Times New Roman"/>
          <w:b/>
          <w:iCs/>
          <w:sz w:val="24"/>
          <w:szCs w:val="24"/>
          <w:lang w:val="en-CA"/>
        </w:rPr>
      </w:pPr>
    </w:p>
    <w:p w14:paraId="00D7A3F3" w14:textId="77777777" w:rsidR="00894D77" w:rsidRDefault="00894D77" w:rsidP="0030687A">
      <w:pPr>
        <w:pStyle w:val="NoSpacing"/>
        <w:spacing w:line="276" w:lineRule="auto"/>
        <w:outlineLvl w:val="0"/>
        <w:rPr>
          <w:rFonts w:ascii="Times New Roman" w:hAnsi="Times New Roman" w:cs="Times New Roman"/>
          <w:b/>
          <w:iCs/>
          <w:sz w:val="24"/>
          <w:szCs w:val="24"/>
          <w:lang w:val="en-CA"/>
        </w:rPr>
      </w:pPr>
    </w:p>
    <w:p w14:paraId="3DD5FA3B" w14:textId="77777777" w:rsidR="00894D77" w:rsidRDefault="00894D77" w:rsidP="0030687A">
      <w:pPr>
        <w:pStyle w:val="NoSpacing"/>
        <w:spacing w:line="276" w:lineRule="auto"/>
        <w:outlineLvl w:val="0"/>
        <w:rPr>
          <w:rFonts w:ascii="Times New Roman" w:hAnsi="Times New Roman" w:cs="Times New Roman"/>
          <w:b/>
          <w:iCs/>
          <w:sz w:val="24"/>
          <w:szCs w:val="24"/>
          <w:lang w:val="en-CA"/>
        </w:rPr>
      </w:pPr>
    </w:p>
    <w:p w14:paraId="347C0101" w14:textId="77777777" w:rsidR="00894D77" w:rsidRDefault="00894D77" w:rsidP="0030687A">
      <w:pPr>
        <w:pStyle w:val="NoSpacing"/>
        <w:spacing w:line="276" w:lineRule="auto"/>
        <w:outlineLvl w:val="0"/>
        <w:rPr>
          <w:rFonts w:ascii="Times New Roman" w:hAnsi="Times New Roman" w:cs="Times New Roman"/>
          <w:b/>
          <w:iCs/>
          <w:sz w:val="24"/>
          <w:szCs w:val="24"/>
          <w:lang w:val="en-CA"/>
        </w:rPr>
      </w:pPr>
    </w:p>
    <w:p w14:paraId="5A1051CA" w14:textId="77777777" w:rsidR="00894D77" w:rsidRDefault="00894D77" w:rsidP="0030687A">
      <w:pPr>
        <w:pStyle w:val="NoSpacing"/>
        <w:spacing w:line="276" w:lineRule="auto"/>
        <w:outlineLvl w:val="0"/>
        <w:rPr>
          <w:rFonts w:ascii="Times New Roman" w:hAnsi="Times New Roman" w:cs="Times New Roman"/>
          <w:b/>
          <w:iCs/>
          <w:sz w:val="24"/>
          <w:szCs w:val="24"/>
          <w:lang w:val="en-CA"/>
        </w:rPr>
      </w:pPr>
    </w:p>
    <w:p w14:paraId="16238846" w14:textId="77777777" w:rsidR="00894D77" w:rsidRDefault="00894D77" w:rsidP="0030687A">
      <w:pPr>
        <w:pStyle w:val="NoSpacing"/>
        <w:spacing w:line="276" w:lineRule="auto"/>
        <w:outlineLvl w:val="0"/>
        <w:rPr>
          <w:rFonts w:ascii="Times New Roman" w:hAnsi="Times New Roman" w:cs="Times New Roman"/>
          <w:b/>
          <w:iCs/>
          <w:sz w:val="24"/>
          <w:szCs w:val="24"/>
          <w:lang w:val="en-CA"/>
        </w:rPr>
      </w:pPr>
    </w:p>
    <w:p w14:paraId="79320C24" w14:textId="77777777" w:rsidR="00894D77" w:rsidRDefault="00894D77" w:rsidP="0030687A">
      <w:pPr>
        <w:pStyle w:val="NoSpacing"/>
        <w:spacing w:line="276" w:lineRule="auto"/>
        <w:outlineLvl w:val="0"/>
        <w:rPr>
          <w:rFonts w:ascii="Times New Roman" w:hAnsi="Times New Roman" w:cs="Times New Roman"/>
          <w:b/>
          <w:iCs/>
          <w:sz w:val="24"/>
          <w:szCs w:val="24"/>
          <w:lang w:val="en-CA"/>
        </w:rPr>
      </w:pPr>
    </w:p>
    <w:p w14:paraId="3C374FA8" w14:textId="6C2F99F4" w:rsidR="005163DC" w:rsidRDefault="00894D77" w:rsidP="0030687A">
      <w:pPr>
        <w:pStyle w:val="NoSpacing"/>
        <w:spacing w:line="276" w:lineRule="auto"/>
        <w:outlineLvl w:val="0"/>
        <w:rPr>
          <w:rFonts w:ascii="Times New Roman" w:hAnsi="Times New Roman" w:cs="Times New Roman"/>
          <w:b/>
          <w:iCs/>
          <w:sz w:val="24"/>
          <w:szCs w:val="24"/>
          <w:lang w:val="en-CA"/>
        </w:rPr>
      </w:pPr>
      <w:r>
        <w:rPr>
          <w:rFonts w:ascii="Times New Roman" w:hAnsi="Times New Roman" w:cs="Times New Roman"/>
          <w:b/>
          <w:iCs/>
          <w:sz w:val="24"/>
          <w:szCs w:val="24"/>
          <w:lang w:val="en-CA"/>
        </w:rPr>
        <w:t>References</w:t>
      </w:r>
    </w:p>
    <w:p w14:paraId="5AA2CE99" w14:textId="77777777" w:rsidR="00894D77" w:rsidRDefault="00894D77" w:rsidP="0030687A">
      <w:pPr>
        <w:pStyle w:val="NoSpacing"/>
        <w:spacing w:line="276" w:lineRule="auto"/>
        <w:outlineLvl w:val="0"/>
        <w:rPr>
          <w:rFonts w:ascii="Times New Roman" w:hAnsi="Times New Roman" w:cs="Times New Roman"/>
          <w:b/>
          <w:iCs/>
          <w:sz w:val="24"/>
          <w:szCs w:val="24"/>
          <w:lang w:val="en-CA"/>
        </w:rPr>
      </w:pPr>
    </w:p>
    <w:p w14:paraId="756EC276" w14:textId="77777777" w:rsidR="00100B5B" w:rsidRPr="00100B5B" w:rsidRDefault="00894D77">
      <w:pPr>
        <w:widowControl w:val="0"/>
        <w:autoSpaceDE w:val="0"/>
        <w:autoSpaceDN w:val="0"/>
        <w:adjustRightInd w:val="0"/>
        <w:rPr>
          <w:rFonts w:ascii="Times New Roman" w:hAnsi="Times New Roman" w:cs="Times New Roman"/>
          <w:sz w:val="24"/>
          <w:lang w:val="en-US"/>
        </w:rPr>
      </w:pPr>
      <w:r w:rsidRPr="00CA6874">
        <w:rPr>
          <w:b/>
          <w:sz w:val="24"/>
          <w:szCs w:val="24"/>
        </w:rPr>
        <w:fldChar w:fldCharType="begin"/>
      </w:r>
      <w:r w:rsidR="00100B5B" w:rsidRPr="00100B5B">
        <w:rPr>
          <w:b/>
          <w:sz w:val="24"/>
          <w:szCs w:val="24"/>
          <w:lang w:val="en-US"/>
        </w:rPr>
        <w:instrText xml:space="preserve"> ADDIN ZOTERO_BIBL {"uncited":[],"omitted":[],"custom":[]} CSL_BIBLIOGRAPHY </w:instrText>
      </w:r>
      <w:r w:rsidRPr="00CA6874">
        <w:rPr>
          <w:b/>
          <w:sz w:val="24"/>
          <w:szCs w:val="24"/>
        </w:rPr>
        <w:fldChar w:fldCharType="separate"/>
      </w:r>
      <w:r w:rsidR="00100B5B" w:rsidRPr="00100B5B">
        <w:rPr>
          <w:rFonts w:ascii="Times New Roman" w:hAnsi="Times New Roman" w:cs="Times New Roman"/>
          <w:sz w:val="24"/>
          <w:lang w:val="en-US"/>
        </w:rPr>
        <w:t xml:space="preserve">1. Le Gall JR, Lemeshow S, Saulnier F. A new Simplified Acute Physiology Score (SAPS II) based on a European/North American multicenter study. JAMA. 1993;270:2957–63. </w:t>
      </w:r>
    </w:p>
    <w:p w14:paraId="35272087" w14:textId="77777777" w:rsidR="00100B5B" w:rsidRPr="00C27B8E" w:rsidRDefault="00100B5B">
      <w:pPr>
        <w:widowControl w:val="0"/>
        <w:autoSpaceDE w:val="0"/>
        <w:autoSpaceDN w:val="0"/>
        <w:adjustRightInd w:val="0"/>
        <w:rPr>
          <w:rFonts w:ascii="Times New Roman" w:hAnsi="Times New Roman" w:cs="Times New Roman"/>
          <w:sz w:val="24"/>
          <w:lang w:val="en-US"/>
        </w:rPr>
      </w:pPr>
      <w:r w:rsidRPr="00100B5B">
        <w:rPr>
          <w:rFonts w:ascii="Times New Roman" w:hAnsi="Times New Roman" w:cs="Times New Roman"/>
          <w:sz w:val="24"/>
          <w:lang w:val="en-US"/>
        </w:rPr>
        <w:t xml:space="preserve">2. Vincent JL, Moreno R, Takala J, Willatts S, De Mendonça A, Bruining H, et al. The SOFA (Sepsis-related Organ Failure Assessment) score to describe organ dysfunction/failure. On behalf of the Working Group on Sepsis-Related Problems of the European Society of Intensive Care Medicine. </w:t>
      </w:r>
      <w:r w:rsidRPr="00C27B8E">
        <w:rPr>
          <w:rFonts w:ascii="Times New Roman" w:hAnsi="Times New Roman" w:cs="Times New Roman"/>
          <w:sz w:val="24"/>
          <w:lang w:val="en-US"/>
        </w:rPr>
        <w:t xml:space="preserve">Intensive Care Med. 1996;22:707–10. </w:t>
      </w:r>
    </w:p>
    <w:p w14:paraId="3917B808" w14:textId="77777777" w:rsidR="00100B5B" w:rsidRPr="00C27B8E" w:rsidRDefault="00100B5B">
      <w:pPr>
        <w:widowControl w:val="0"/>
        <w:autoSpaceDE w:val="0"/>
        <w:autoSpaceDN w:val="0"/>
        <w:adjustRightInd w:val="0"/>
        <w:rPr>
          <w:rFonts w:ascii="Times New Roman" w:hAnsi="Times New Roman" w:cs="Times New Roman"/>
          <w:sz w:val="24"/>
          <w:lang w:val="en-US"/>
        </w:rPr>
      </w:pPr>
      <w:r w:rsidRPr="00C27B8E">
        <w:rPr>
          <w:rFonts w:ascii="Times New Roman" w:hAnsi="Times New Roman" w:cs="Times New Roman"/>
          <w:sz w:val="24"/>
          <w:lang w:val="en-US"/>
        </w:rPr>
        <w:t xml:space="preserve">3. Juma S, Taabazuing M-M, Montero-Odasso M. Clinical Frailty Scale in an Acute Medicine Unit: a Simple Tool That Predicts Length of Stay. Can Geriatr J. 2016;19:34–9. </w:t>
      </w:r>
    </w:p>
    <w:p w14:paraId="5DFBCE57" w14:textId="77777777" w:rsidR="00100B5B" w:rsidRPr="00C27B8E" w:rsidRDefault="00100B5B">
      <w:pPr>
        <w:widowControl w:val="0"/>
        <w:autoSpaceDE w:val="0"/>
        <w:autoSpaceDN w:val="0"/>
        <w:adjustRightInd w:val="0"/>
        <w:rPr>
          <w:rFonts w:ascii="Times New Roman" w:hAnsi="Times New Roman" w:cs="Times New Roman"/>
          <w:sz w:val="24"/>
          <w:lang w:val="en-US"/>
        </w:rPr>
      </w:pPr>
      <w:r w:rsidRPr="00C27B8E">
        <w:rPr>
          <w:rFonts w:ascii="Times New Roman" w:hAnsi="Times New Roman" w:cs="Times New Roman"/>
          <w:sz w:val="24"/>
          <w:lang w:val="en-US"/>
        </w:rPr>
        <w:t xml:space="preserve">4. Vincent J-L, Rello J, Marshall J, Silva E, Anzueto A, Martin CD, et al. International study of the prevalence and outcomes of infection in intensive care units. JAMA. 2009;302:2323–9. </w:t>
      </w:r>
    </w:p>
    <w:p w14:paraId="2027CBBB" w14:textId="77777777" w:rsidR="00100B5B" w:rsidRPr="00C27B8E" w:rsidRDefault="00100B5B">
      <w:pPr>
        <w:widowControl w:val="0"/>
        <w:autoSpaceDE w:val="0"/>
        <w:autoSpaceDN w:val="0"/>
        <w:adjustRightInd w:val="0"/>
        <w:rPr>
          <w:rFonts w:ascii="Times New Roman" w:hAnsi="Times New Roman" w:cs="Times New Roman"/>
          <w:sz w:val="24"/>
          <w:lang w:val="en-US"/>
        </w:rPr>
      </w:pPr>
      <w:r w:rsidRPr="00C27B8E">
        <w:rPr>
          <w:rFonts w:ascii="Times New Roman" w:hAnsi="Times New Roman" w:cs="Times New Roman"/>
          <w:sz w:val="24"/>
          <w:lang w:val="en-US"/>
        </w:rPr>
        <w:t xml:space="preserve">5. Grambsch P, Therneau T. Proportional hazards tests and diagnostics based on weighted residuals. Biometrika. 1994;81:515–26. </w:t>
      </w:r>
    </w:p>
    <w:p w14:paraId="31BF7C88" w14:textId="77777777" w:rsidR="00100B5B" w:rsidRPr="00C27B8E" w:rsidRDefault="00100B5B">
      <w:pPr>
        <w:widowControl w:val="0"/>
        <w:autoSpaceDE w:val="0"/>
        <w:autoSpaceDN w:val="0"/>
        <w:adjustRightInd w:val="0"/>
        <w:rPr>
          <w:rFonts w:ascii="Times New Roman" w:hAnsi="Times New Roman" w:cs="Times New Roman"/>
          <w:sz w:val="24"/>
          <w:lang w:val="en-US"/>
        </w:rPr>
      </w:pPr>
      <w:r w:rsidRPr="00C27B8E">
        <w:rPr>
          <w:rFonts w:ascii="Times New Roman" w:hAnsi="Times New Roman" w:cs="Times New Roman"/>
          <w:sz w:val="24"/>
          <w:lang w:val="en-US"/>
        </w:rPr>
        <w:t xml:space="preserve">6. Sterne JAC, White IR, Carlin JB, Spratt M, Royston P, Kenward MG, et al. Multiple imputation for missing data in epidemiological and clinical research: potential and pitfalls. BMJ. 2009;338:b2393–b2393. </w:t>
      </w:r>
    </w:p>
    <w:p w14:paraId="1A193EB5" w14:textId="77777777" w:rsidR="00100B5B" w:rsidRPr="00C27B8E" w:rsidRDefault="00100B5B">
      <w:pPr>
        <w:widowControl w:val="0"/>
        <w:autoSpaceDE w:val="0"/>
        <w:autoSpaceDN w:val="0"/>
        <w:adjustRightInd w:val="0"/>
        <w:rPr>
          <w:rFonts w:ascii="Times New Roman" w:hAnsi="Times New Roman" w:cs="Times New Roman"/>
          <w:sz w:val="24"/>
          <w:lang w:val="en-US"/>
        </w:rPr>
      </w:pPr>
      <w:r w:rsidRPr="00C27B8E">
        <w:rPr>
          <w:rFonts w:ascii="Times New Roman" w:hAnsi="Times New Roman" w:cs="Times New Roman"/>
          <w:sz w:val="24"/>
          <w:lang w:val="en-US"/>
        </w:rPr>
        <w:t xml:space="preserve">7. Austin PC. An Introduction to Propensity Score Methods for Reducing the Effects of Confounding in Observational Studies. Multivariate Behavioral Research. 2011;46:399–424. </w:t>
      </w:r>
    </w:p>
    <w:p w14:paraId="55875C4D" w14:textId="77777777" w:rsidR="00100B5B" w:rsidRPr="00100B5B" w:rsidRDefault="00100B5B">
      <w:pPr>
        <w:widowControl w:val="0"/>
        <w:autoSpaceDE w:val="0"/>
        <w:autoSpaceDN w:val="0"/>
        <w:adjustRightInd w:val="0"/>
        <w:rPr>
          <w:rFonts w:ascii="Times New Roman" w:hAnsi="Times New Roman" w:cs="Times New Roman"/>
          <w:sz w:val="24"/>
        </w:rPr>
      </w:pPr>
      <w:r w:rsidRPr="00C27B8E">
        <w:rPr>
          <w:rFonts w:ascii="Times New Roman" w:hAnsi="Times New Roman" w:cs="Times New Roman"/>
          <w:sz w:val="24"/>
          <w:lang w:val="en-US"/>
        </w:rPr>
        <w:t xml:space="preserve">8. Austin PC. Balance diagnostics for comparing the distribution of baseline covariates between treatment groups in propensity-score matched samples. </w:t>
      </w:r>
      <w:r w:rsidRPr="00100B5B">
        <w:rPr>
          <w:rFonts w:ascii="Times New Roman" w:hAnsi="Times New Roman" w:cs="Times New Roman"/>
          <w:sz w:val="24"/>
        </w:rPr>
        <w:t xml:space="preserve">Statistics in Medicine. 2009;28:3083–107. </w:t>
      </w:r>
    </w:p>
    <w:p w14:paraId="5949DE0F" w14:textId="4D4620B7" w:rsidR="00894D77" w:rsidRDefault="00894D77" w:rsidP="00CA6874">
      <w:pPr>
        <w:pStyle w:val="NoSpacing"/>
        <w:spacing w:line="276" w:lineRule="auto"/>
        <w:jc w:val="both"/>
        <w:outlineLvl w:val="0"/>
        <w:rPr>
          <w:rFonts w:ascii="Times New Roman" w:hAnsi="Times New Roman" w:cs="Times New Roman"/>
          <w:b/>
          <w:iCs/>
          <w:sz w:val="24"/>
          <w:szCs w:val="24"/>
          <w:lang w:val="en-CA"/>
        </w:rPr>
        <w:sectPr w:rsidR="00894D77" w:rsidSect="000D783A">
          <w:pgSz w:w="11906" w:h="16838"/>
          <w:pgMar w:top="1417" w:right="1417" w:bottom="1417" w:left="1417" w:header="0" w:footer="708" w:gutter="0"/>
          <w:cols w:space="720"/>
          <w:formProt w:val="0"/>
          <w:docGrid w:linePitch="360" w:charSpace="4096"/>
        </w:sectPr>
      </w:pPr>
      <w:r w:rsidRPr="00CA6874">
        <w:rPr>
          <w:rFonts w:ascii="Times New Roman" w:hAnsi="Times New Roman" w:cs="Times New Roman"/>
          <w:iCs/>
          <w:sz w:val="24"/>
          <w:szCs w:val="24"/>
          <w:lang w:val="en-CA"/>
        </w:rPr>
        <w:fldChar w:fldCharType="end"/>
      </w:r>
    </w:p>
    <w:p w14:paraId="555D4AC9" w14:textId="217340A6" w:rsidR="00E229CE" w:rsidRPr="00AE4263" w:rsidRDefault="007A5555" w:rsidP="0030687A">
      <w:pPr>
        <w:pStyle w:val="NoSpacing"/>
        <w:spacing w:line="276" w:lineRule="auto"/>
        <w:outlineLvl w:val="0"/>
        <w:rPr>
          <w:rFonts w:ascii="Times New Roman" w:hAnsi="Times New Roman" w:cs="Times New Roman"/>
          <w:b/>
          <w:iCs/>
          <w:sz w:val="24"/>
          <w:szCs w:val="24"/>
          <w:lang w:val="en-CA"/>
        </w:rPr>
      </w:pPr>
      <w:r>
        <w:rPr>
          <w:rFonts w:ascii="Times New Roman" w:hAnsi="Times New Roman" w:cs="Times New Roman"/>
          <w:b/>
          <w:iCs/>
          <w:sz w:val="24"/>
          <w:szCs w:val="24"/>
          <w:lang w:val="en-CA"/>
        </w:rPr>
        <w:t xml:space="preserve">Figure </w:t>
      </w:r>
      <w:r w:rsidR="007067CB">
        <w:rPr>
          <w:rFonts w:ascii="Times New Roman" w:hAnsi="Times New Roman" w:cs="Times New Roman"/>
          <w:b/>
          <w:iCs/>
          <w:sz w:val="24"/>
          <w:szCs w:val="24"/>
          <w:lang w:val="en-CA"/>
        </w:rPr>
        <w:t>S</w:t>
      </w:r>
      <w:r w:rsidR="007F6FD0">
        <w:rPr>
          <w:rFonts w:ascii="Times New Roman" w:hAnsi="Times New Roman" w:cs="Times New Roman"/>
          <w:b/>
          <w:iCs/>
          <w:sz w:val="24"/>
          <w:szCs w:val="24"/>
          <w:lang w:val="en-CA"/>
        </w:rPr>
        <w:t>1</w:t>
      </w:r>
      <w:r w:rsidR="00E229CE" w:rsidRPr="00AE4263">
        <w:rPr>
          <w:rFonts w:ascii="Times New Roman" w:hAnsi="Times New Roman" w:cs="Times New Roman"/>
          <w:b/>
          <w:iCs/>
          <w:sz w:val="24"/>
          <w:szCs w:val="24"/>
          <w:lang w:val="en-CA"/>
        </w:rPr>
        <w:t>: Flow chart of the study</w:t>
      </w:r>
    </w:p>
    <w:p w14:paraId="78BCC199" w14:textId="77777777" w:rsidR="00E229CE" w:rsidRPr="00AE4263" w:rsidRDefault="00E229CE" w:rsidP="00E229CE">
      <w:pPr>
        <w:pStyle w:val="NoSpacing"/>
        <w:spacing w:line="276" w:lineRule="auto"/>
        <w:rPr>
          <w:rFonts w:ascii="Times New Roman" w:hAnsi="Times New Roman" w:cs="Times New Roman"/>
          <w:b/>
          <w:iCs/>
          <w:sz w:val="24"/>
          <w:szCs w:val="24"/>
          <w:lang w:val="en-CA"/>
        </w:rPr>
      </w:pPr>
    </w:p>
    <w:p w14:paraId="7C5BF3B4" w14:textId="77777777" w:rsidR="00E229CE" w:rsidRPr="00AE4263" w:rsidRDefault="00E229CE" w:rsidP="00E229CE">
      <w:pPr>
        <w:pStyle w:val="NoSpacing"/>
        <w:spacing w:line="276" w:lineRule="auto"/>
        <w:rPr>
          <w:rFonts w:ascii="Times New Roman" w:hAnsi="Times New Roman" w:cs="Times New Roman"/>
          <w:b/>
          <w:iCs/>
          <w:sz w:val="24"/>
          <w:szCs w:val="24"/>
          <w:lang w:val="en-CA"/>
        </w:rPr>
      </w:pPr>
    </w:p>
    <w:p w14:paraId="6EA13A99" w14:textId="77777777" w:rsidR="00E229CE" w:rsidRPr="00AE4263" w:rsidRDefault="00E229CE" w:rsidP="00E229CE">
      <w:pPr>
        <w:pStyle w:val="NoSpacing"/>
        <w:spacing w:line="276" w:lineRule="auto"/>
        <w:rPr>
          <w:rFonts w:ascii="Times New Roman" w:hAnsi="Times New Roman" w:cs="Times New Roman"/>
          <w:b/>
          <w:iCs/>
          <w:sz w:val="24"/>
          <w:szCs w:val="24"/>
          <w:lang w:val="en-CA"/>
        </w:rPr>
      </w:pPr>
    </w:p>
    <w:p w14:paraId="3A51E350" w14:textId="77BF46C3" w:rsidR="00E229CE" w:rsidRPr="00AE4263" w:rsidRDefault="00AE4263" w:rsidP="00E229CE">
      <w:pPr>
        <w:pStyle w:val="NoSpacing"/>
        <w:spacing w:line="276" w:lineRule="auto"/>
        <w:rPr>
          <w:rFonts w:ascii="Times New Roman" w:hAnsi="Times New Roman" w:cs="Times New Roman"/>
          <w:b/>
          <w:iCs/>
          <w:sz w:val="24"/>
          <w:szCs w:val="24"/>
          <w:lang w:val="en-CA"/>
        </w:rPr>
      </w:pPr>
      <w:r w:rsidRPr="00AE4263">
        <w:rPr>
          <w:rFonts w:ascii="Times New Roman" w:hAnsi="Times New Roman" w:cs="Times New Roman"/>
          <w:b/>
          <w:iCs/>
          <w:noProof/>
          <w:sz w:val="24"/>
          <w:szCs w:val="24"/>
          <w:lang w:val="en-IN" w:eastAsia="en-IN"/>
        </w:rPr>
        <w:drawing>
          <wp:inline distT="0" distB="0" distL="0" distR="0" wp14:anchorId="57EE676D" wp14:editId="6E4C149A">
            <wp:extent cx="5753735" cy="3234055"/>
            <wp:effectExtent l="0" t="0" r="12065" b="0"/>
            <wp:docPr id="1" name="Image 1" descr="../Elderly_CovidICU_Figures/Elderly_CovidICU_Figure_ESM1.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derly_CovidICU_Figures/Elderly_CovidICU_Figure_ESM1.pd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735" cy="3234055"/>
                    </a:xfrm>
                    <a:prstGeom prst="rect">
                      <a:avLst/>
                    </a:prstGeom>
                    <a:noFill/>
                    <a:ln>
                      <a:noFill/>
                    </a:ln>
                  </pic:spPr>
                </pic:pic>
              </a:graphicData>
            </a:graphic>
          </wp:inline>
        </w:drawing>
      </w:r>
    </w:p>
    <w:p w14:paraId="728A44E8" w14:textId="77777777" w:rsidR="00E229CE" w:rsidRPr="00AE4263" w:rsidRDefault="00E229CE" w:rsidP="00E229CE">
      <w:pPr>
        <w:pStyle w:val="NoSpacing"/>
        <w:spacing w:line="276" w:lineRule="auto"/>
        <w:rPr>
          <w:rFonts w:ascii="Times New Roman" w:hAnsi="Times New Roman" w:cs="Times New Roman"/>
          <w:b/>
          <w:iCs/>
          <w:sz w:val="24"/>
          <w:szCs w:val="24"/>
          <w:lang w:val="en-CA"/>
        </w:rPr>
      </w:pPr>
    </w:p>
    <w:p w14:paraId="5F0FB7FD" w14:textId="4A0FEB54" w:rsidR="006233D0" w:rsidRDefault="006233D0" w:rsidP="00E229CE">
      <w:pPr>
        <w:pStyle w:val="NoSpacing"/>
        <w:spacing w:line="276" w:lineRule="auto"/>
        <w:rPr>
          <w:rFonts w:ascii="Times New Roman" w:hAnsi="Times New Roman" w:cs="Times New Roman"/>
          <w:b/>
          <w:iCs/>
          <w:sz w:val="24"/>
          <w:szCs w:val="24"/>
          <w:lang w:val="en-CA"/>
        </w:rPr>
      </w:pPr>
    </w:p>
    <w:p w14:paraId="5FC3D160" w14:textId="592642F9" w:rsidR="006B58E7" w:rsidRDefault="006B58E7" w:rsidP="00E229CE">
      <w:pPr>
        <w:pStyle w:val="NoSpacing"/>
        <w:spacing w:line="276" w:lineRule="auto"/>
        <w:rPr>
          <w:rFonts w:ascii="Times New Roman" w:hAnsi="Times New Roman" w:cs="Times New Roman"/>
          <w:b/>
          <w:iCs/>
          <w:sz w:val="24"/>
          <w:szCs w:val="24"/>
          <w:lang w:val="en-CA"/>
        </w:rPr>
      </w:pPr>
    </w:p>
    <w:p w14:paraId="2BE42A38" w14:textId="757E285D" w:rsidR="006B58E7" w:rsidRDefault="006B58E7" w:rsidP="00E229CE">
      <w:pPr>
        <w:pStyle w:val="NoSpacing"/>
        <w:spacing w:line="276" w:lineRule="auto"/>
        <w:rPr>
          <w:rFonts w:ascii="Times New Roman" w:hAnsi="Times New Roman" w:cs="Times New Roman"/>
          <w:i/>
          <w:iCs/>
          <w:szCs w:val="20"/>
          <w:lang w:val="en-CA"/>
        </w:rPr>
      </w:pPr>
      <w:r w:rsidRPr="00E337B6">
        <w:rPr>
          <w:rFonts w:ascii="Times New Roman" w:hAnsi="Times New Roman" w:cs="Times New Roman"/>
          <w:i/>
          <w:iCs/>
          <w:szCs w:val="20"/>
          <w:lang w:val="en-CA"/>
        </w:rPr>
        <w:t>ICU, intensive care unit</w:t>
      </w:r>
    </w:p>
    <w:p w14:paraId="0E718E11" w14:textId="77777777" w:rsidR="00AB1CDB" w:rsidRDefault="00AB1CDB" w:rsidP="00E229CE">
      <w:pPr>
        <w:pStyle w:val="NoSpacing"/>
        <w:spacing w:line="276" w:lineRule="auto"/>
        <w:rPr>
          <w:rFonts w:ascii="Times New Roman" w:hAnsi="Times New Roman" w:cs="Times New Roman"/>
          <w:i/>
          <w:iCs/>
          <w:szCs w:val="20"/>
          <w:lang w:val="en-CA"/>
        </w:rPr>
      </w:pPr>
    </w:p>
    <w:p w14:paraId="6F687F9A" w14:textId="77777777" w:rsidR="00AB1CDB" w:rsidRDefault="00AB1CDB" w:rsidP="00E229CE">
      <w:pPr>
        <w:pStyle w:val="NoSpacing"/>
        <w:spacing w:line="276" w:lineRule="auto"/>
        <w:rPr>
          <w:rFonts w:ascii="Times New Roman" w:hAnsi="Times New Roman" w:cs="Times New Roman"/>
          <w:i/>
          <w:iCs/>
          <w:szCs w:val="20"/>
          <w:lang w:val="en-CA"/>
        </w:rPr>
      </w:pPr>
    </w:p>
    <w:p w14:paraId="16F435E0" w14:textId="77777777" w:rsidR="00AB1CDB" w:rsidRDefault="00AB1CDB" w:rsidP="00E229CE">
      <w:pPr>
        <w:pStyle w:val="NoSpacing"/>
        <w:spacing w:line="276" w:lineRule="auto"/>
        <w:rPr>
          <w:rFonts w:ascii="Times New Roman" w:hAnsi="Times New Roman" w:cs="Times New Roman"/>
          <w:i/>
          <w:iCs/>
          <w:szCs w:val="20"/>
          <w:lang w:val="en-CA"/>
        </w:rPr>
      </w:pPr>
    </w:p>
    <w:p w14:paraId="31C3A0D3" w14:textId="77777777" w:rsidR="00AB1CDB" w:rsidRDefault="00AB1CDB" w:rsidP="00E229CE">
      <w:pPr>
        <w:pStyle w:val="NoSpacing"/>
        <w:spacing w:line="276" w:lineRule="auto"/>
        <w:rPr>
          <w:rFonts w:ascii="Times New Roman" w:hAnsi="Times New Roman" w:cs="Times New Roman"/>
          <w:i/>
          <w:iCs/>
          <w:szCs w:val="20"/>
          <w:lang w:val="en-CA"/>
        </w:rPr>
      </w:pPr>
    </w:p>
    <w:p w14:paraId="38FD9F50" w14:textId="77777777" w:rsidR="00AB1CDB" w:rsidRDefault="00AB1CDB" w:rsidP="00E229CE">
      <w:pPr>
        <w:pStyle w:val="NoSpacing"/>
        <w:spacing w:line="276" w:lineRule="auto"/>
        <w:rPr>
          <w:rFonts w:ascii="Times New Roman" w:hAnsi="Times New Roman" w:cs="Times New Roman"/>
          <w:i/>
          <w:iCs/>
          <w:szCs w:val="20"/>
          <w:lang w:val="en-CA"/>
        </w:rPr>
      </w:pPr>
    </w:p>
    <w:p w14:paraId="645F09BE" w14:textId="77777777" w:rsidR="00AB1CDB" w:rsidRDefault="00AB1CDB" w:rsidP="00E229CE">
      <w:pPr>
        <w:pStyle w:val="NoSpacing"/>
        <w:spacing w:line="276" w:lineRule="auto"/>
        <w:rPr>
          <w:rFonts w:ascii="Times New Roman" w:hAnsi="Times New Roman" w:cs="Times New Roman"/>
          <w:i/>
          <w:iCs/>
          <w:szCs w:val="20"/>
          <w:lang w:val="en-CA"/>
        </w:rPr>
      </w:pPr>
    </w:p>
    <w:p w14:paraId="2D05AB45" w14:textId="77777777" w:rsidR="00AB1CDB" w:rsidRDefault="00AB1CDB" w:rsidP="00E229CE">
      <w:pPr>
        <w:pStyle w:val="NoSpacing"/>
        <w:spacing w:line="276" w:lineRule="auto"/>
        <w:rPr>
          <w:rFonts w:ascii="Times New Roman" w:hAnsi="Times New Roman" w:cs="Times New Roman"/>
          <w:i/>
          <w:iCs/>
          <w:szCs w:val="20"/>
          <w:lang w:val="en-CA"/>
        </w:rPr>
      </w:pPr>
    </w:p>
    <w:p w14:paraId="4D884976" w14:textId="77777777" w:rsidR="00AB1CDB" w:rsidRDefault="00AB1CDB" w:rsidP="00E229CE">
      <w:pPr>
        <w:pStyle w:val="NoSpacing"/>
        <w:spacing w:line="276" w:lineRule="auto"/>
        <w:rPr>
          <w:rFonts w:ascii="Times New Roman" w:hAnsi="Times New Roman" w:cs="Times New Roman"/>
          <w:i/>
          <w:iCs/>
          <w:szCs w:val="20"/>
          <w:lang w:val="en-CA"/>
        </w:rPr>
      </w:pPr>
    </w:p>
    <w:p w14:paraId="00771414" w14:textId="77777777" w:rsidR="00AB1CDB" w:rsidRDefault="00AB1CDB" w:rsidP="00E229CE">
      <w:pPr>
        <w:pStyle w:val="NoSpacing"/>
        <w:spacing w:line="276" w:lineRule="auto"/>
        <w:rPr>
          <w:rFonts w:ascii="Times New Roman" w:hAnsi="Times New Roman" w:cs="Times New Roman"/>
          <w:i/>
          <w:iCs/>
          <w:szCs w:val="20"/>
          <w:lang w:val="en-CA"/>
        </w:rPr>
      </w:pPr>
    </w:p>
    <w:p w14:paraId="7349FF6E" w14:textId="77777777" w:rsidR="00AB1CDB" w:rsidRDefault="00AB1CDB" w:rsidP="00E229CE">
      <w:pPr>
        <w:pStyle w:val="NoSpacing"/>
        <w:spacing w:line="276" w:lineRule="auto"/>
        <w:rPr>
          <w:rFonts w:ascii="Times New Roman" w:hAnsi="Times New Roman" w:cs="Times New Roman"/>
          <w:i/>
          <w:iCs/>
          <w:szCs w:val="20"/>
          <w:lang w:val="en-CA"/>
        </w:rPr>
      </w:pPr>
    </w:p>
    <w:p w14:paraId="78D919B1" w14:textId="77777777" w:rsidR="00AB1CDB" w:rsidRDefault="00AB1CDB" w:rsidP="00E229CE">
      <w:pPr>
        <w:pStyle w:val="NoSpacing"/>
        <w:spacing w:line="276" w:lineRule="auto"/>
        <w:rPr>
          <w:rFonts w:ascii="Times New Roman" w:hAnsi="Times New Roman" w:cs="Times New Roman"/>
          <w:i/>
          <w:iCs/>
          <w:szCs w:val="20"/>
          <w:lang w:val="en-CA"/>
        </w:rPr>
      </w:pPr>
    </w:p>
    <w:p w14:paraId="3BBB94E9" w14:textId="77777777" w:rsidR="00AB1CDB" w:rsidRDefault="00AB1CDB" w:rsidP="00E229CE">
      <w:pPr>
        <w:pStyle w:val="NoSpacing"/>
        <w:spacing w:line="276" w:lineRule="auto"/>
        <w:rPr>
          <w:rFonts w:ascii="Times New Roman" w:hAnsi="Times New Roman" w:cs="Times New Roman"/>
          <w:i/>
          <w:iCs/>
          <w:szCs w:val="20"/>
          <w:lang w:val="en-CA"/>
        </w:rPr>
      </w:pPr>
    </w:p>
    <w:p w14:paraId="264C80FE" w14:textId="77777777" w:rsidR="00AB1CDB" w:rsidRDefault="00AB1CDB" w:rsidP="00E229CE">
      <w:pPr>
        <w:pStyle w:val="NoSpacing"/>
        <w:spacing w:line="276" w:lineRule="auto"/>
        <w:rPr>
          <w:rFonts w:ascii="Times New Roman" w:hAnsi="Times New Roman" w:cs="Times New Roman"/>
          <w:i/>
          <w:iCs/>
          <w:szCs w:val="20"/>
          <w:lang w:val="en-CA"/>
        </w:rPr>
      </w:pPr>
    </w:p>
    <w:p w14:paraId="5FFD5BA6" w14:textId="77777777" w:rsidR="00AB1CDB" w:rsidRDefault="00AB1CDB" w:rsidP="00E229CE">
      <w:pPr>
        <w:pStyle w:val="NoSpacing"/>
        <w:spacing w:line="276" w:lineRule="auto"/>
        <w:rPr>
          <w:rFonts w:ascii="Times New Roman" w:hAnsi="Times New Roman" w:cs="Times New Roman"/>
          <w:i/>
          <w:iCs/>
          <w:szCs w:val="20"/>
          <w:lang w:val="en-CA"/>
        </w:rPr>
      </w:pPr>
    </w:p>
    <w:p w14:paraId="15B1E52B" w14:textId="77777777" w:rsidR="00AB1CDB" w:rsidRDefault="00AB1CDB" w:rsidP="00E229CE">
      <w:pPr>
        <w:pStyle w:val="NoSpacing"/>
        <w:spacing w:line="276" w:lineRule="auto"/>
        <w:rPr>
          <w:rFonts w:ascii="Times New Roman" w:hAnsi="Times New Roman" w:cs="Times New Roman"/>
          <w:i/>
          <w:iCs/>
          <w:szCs w:val="20"/>
          <w:lang w:val="en-CA"/>
        </w:rPr>
      </w:pPr>
    </w:p>
    <w:p w14:paraId="64B171BE" w14:textId="77777777" w:rsidR="00AB1CDB" w:rsidRDefault="00AB1CDB" w:rsidP="00E229CE">
      <w:pPr>
        <w:pStyle w:val="NoSpacing"/>
        <w:spacing w:line="276" w:lineRule="auto"/>
        <w:rPr>
          <w:rFonts w:ascii="Times New Roman" w:hAnsi="Times New Roman" w:cs="Times New Roman"/>
          <w:i/>
          <w:iCs/>
          <w:szCs w:val="20"/>
          <w:lang w:val="en-CA"/>
        </w:rPr>
      </w:pPr>
    </w:p>
    <w:p w14:paraId="06657F09" w14:textId="77777777" w:rsidR="00AB1CDB" w:rsidRDefault="00AB1CDB" w:rsidP="00E229CE">
      <w:pPr>
        <w:pStyle w:val="NoSpacing"/>
        <w:spacing w:line="276" w:lineRule="auto"/>
        <w:rPr>
          <w:rFonts w:ascii="Times New Roman" w:hAnsi="Times New Roman" w:cs="Times New Roman"/>
          <w:i/>
          <w:iCs/>
          <w:szCs w:val="20"/>
          <w:lang w:val="en-CA"/>
        </w:rPr>
      </w:pPr>
    </w:p>
    <w:p w14:paraId="7EC73D27" w14:textId="77777777" w:rsidR="00AB1CDB" w:rsidRDefault="00AB1CDB" w:rsidP="00E229CE">
      <w:pPr>
        <w:pStyle w:val="NoSpacing"/>
        <w:spacing w:line="276" w:lineRule="auto"/>
        <w:rPr>
          <w:rFonts w:ascii="Times New Roman" w:hAnsi="Times New Roman" w:cs="Times New Roman"/>
          <w:i/>
          <w:iCs/>
          <w:szCs w:val="20"/>
          <w:lang w:val="en-CA"/>
        </w:rPr>
      </w:pPr>
    </w:p>
    <w:p w14:paraId="3C820CE9" w14:textId="77777777" w:rsidR="00AB1CDB" w:rsidRDefault="00AB1CDB" w:rsidP="00E229CE">
      <w:pPr>
        <w:pStyle w:val="NoSpacing"/>
        <w:spacing w:line="276" w:lineRule="auto"/>
        <w:rPr>
          <w:rFonts w:ascii="Times New Roman" w:hAnsi="Times New Roman" w:cs="Times New Roman"/>
          <w:i/>
          <w:iCs/>
          <w:szCs w:val="20"/>
          <w:lang w:val="en-CA"/>
        </w:rPr>
      </w:pPr>
    </w:p>
    <w:p w14:paraId="64361757" w14:textId="77777777" w:rsidR="00AB1CDB" w:rsidRDefault="00AB1CDB" w:rsidP="00E229CE">
      <w:pPr>
        <w:pStyle w:val="NoSpacing"/>
        <w:spacing w:line="276" w:lineRule="auto"/>
        <w:rPr>
          <w:rFonts w:ascii="Times New Roman" w:hAnsi="Times New Roman" w:cs="Times New Roman"/>
          <w:i/>
          <w:iCs/>
          <w:szCs w:val="20"/>
          <w:lang w:val="en-CA"/>
        </w:rPr>
      </w:pPr>
    </w:p>
    <w:p w14:paraId="0A2A5680" w14:textId="77777777" w:rsidR="00AB1CDB" w:rsidRDefault="00AB1CDB" w:rsidP="00E229CE">
      <w:pPr>
        <w:pStyle w:val="NoSpacing"/>
        <w:spacing w:line="276" w:lineRule="auto"/>
        <w:rPr>
          <w:rFonts w:ascii="Times New Roman" w:hAnsi="Times New Roman" w:cs="Times New Roman"/>
          <w:i/>
          <w:iCs/>
          <w:szCs w:val="20"/>
          <w:lang w:val="en-CA"/>
        </w:rPr>
      </w:pPr>
    </w:p>
    <w:p w14:paraId="7C7014E9" w14:textId="0D38B95B" w:rsidR="00AB1CDB" w:rsidRPr="00AE4263" w:rsidRDefault="00AB1CDB" w:rsidP="00AB1CDB">
      <w:pPr>
        <w:pStyle w:val="NoSpacing"/>
        <w:spacing w:line="276" w:lineRule="auto"/>
        <w:outlineLvl w:val="0"/>
        <w:rPr>
          <w:rFonts w:ascii="Times New Roman" w:hAnsi="Times New Roman" w:cs="Times New Roman"/>
          <w:b/>
          <w:iCs/>
          <w:sz w:val="24"/>
          <w:szCs w:val="24"/>
          <w:lang w:val="en-CA"/>
        </w:rPr>
      </w:pPr>
      <w:r>
        <w:rPr>
          <w:rFonts w:ascii="Times New Roman" w:hAnsi="Times New Roman" w:cs="Times New Roman"/>
          <w:b/>
          <w:iCs/>
          <w:sz w:val="24"/>
          <w:szCs w:val="24"/>
          <w:lang w:val="en-CA"/>
        </w:rPr>
        <w:t xml:space="preserve">Figure </w:t>
      </w:r>
      <w:r w:rsidR="007067CB">
        <w:rPr>
          <w:rFonts w:ascii="Times New Roman" w:hAnsi="Times New Roman" w:cs="Times New Roman"/>
          <w:b/>
          <w:iCs/>
          <w:sz w:val="24"/>
          <w:szCs w:val="24"/>
          <w:lang w:val="en-CA"/>
        </w:rPr>
        <w:t>S</w:t>
      </w:r>
      <w:r>
        <w:rPr>
          <w:rFonts w:ascii="Times New Roman" w:hAnsi="Times New Roman" w:cs="Times New Roman"/>
          <w:b/>
          <w:iCs/>
          <w:sz w:val="24"/>
          <w:szCs w:val="24"/>
          <w:lang w:val="en-CA"/>
        </w:rPr>
        <w:t>2</w:t>
      </w:r>
      <w:r w:rsidRPr="00AE4263">
        <w:rPr>
          <w:rFonts w:ascii="Times New Roman" w:hAnsi="Times New Roman" w:cs="Times New Roman"/>
          <w:b/>
          <w:iCs/>
          <w:sz w:val="24"/>
          <w:szCs w:val="24"/>
          <w:lang w:val="en-CA"/>
        </w:rPr>
        <w:t xml:space="preserve">: </w:t>
      </w:r>
      <w:r w:rsidRPr="00BB1283">
        <w:rPr>
          <w:rFonts w:ascii="Times New Roman" w:hAnsi="Times New Roman" w:cs="Times New Roman"/>
          <w:b/>
          <w:sz w:val="24"/>
          <w:szCs w:val="24"/>
          <w:lang w:val="en-US"/>
        </w:rPr>
        <w:t>Day-90 mortality in intubated patients according to age categories and timing of intubation</w:t>
      </w:r>
    </w:p>
    <w:p w14:paraId="15452393" w14:textId="77777777" w:rsidR="00AB1CDB" w:rsidRDefault="00AB1CDB" w:rsidP="00E229CE">
      <w:pPr>
        <w:pStyle w:val="NoSpacing"/>
        <w:spacing w:line="276" w:lineRule="auto"/>
        <w:rPr>
          <w:rFonts w:ascii="Times New Roman" w:hAnsi="Times New Roman" w:cs="Times New Roman"/>
          <w:i/>
          <w:iCs/>
          <w:szCs w:val="20"/>
          <w:lang w:val="en-CA"/>
        </w:rPr>
      </w:pPr>
    </w:p>
    <w:p w14:paraId="1872854A" w14:textId="77777777" w:rsidR="00AB1CDB" w:rsidRDefault="00AB1CDB" w:rsidP="00E229CE">
      <w:pPr>
        <w:pStyle w:val="NoSpacing"/>
        <w:spacing w:line="276" w:lineRule="auto"/>
        <w:rPr>
          <w:rFonts w:ascii="Times New Roman" w:hAnsi="Times New Roman" w:cs="Times New Roman"/>
          <w:i/>
          <w:iCs/>
          <w:szCs w:val="20"/>
          <w:lang w:val="en-CA"/>
        </w:rPr>
      </w:pPr>
    </w:p>
    <w:p w14:paraId="05FF863D" w14:textId="77777777" w:rsidR="00AB1CDB" w:rsidRDefault="00AB1CDB" w:rsidP="00E229CE">
      <w:pPr>
        <w:pStyle w:val="NoSpacing"/>
        <w:spacing w:line="276" w:lineRule="auto"/>
        <w:rPr>
          <w:rFonts w:ascii="Times New Roman" w:hAnsi="Times New Roman" w:cs="Times New Roman"/>
          <w:b/>
          <w:iCs/>
          <w:sz w:val="24"/>
          <w:szCs w:val="24"/>
          <w:lang w:val="en-CA"/>
        </w:rPr>
      </w:pPr>
      <w:r>
        <w:rPr>
          <w:rFonts w:ascii="Times New Roman" w:hAnsi="Times New Roman" w:cs="Times New Roman"/>
          <w:b/>
          <w:noProof/>
          <w:sz w:val="24"/>
          <w:szCs w:val="24"/>
          <w:lang w:val="en-IN" w:eastAsia="en-IN"/>
        </w:rPr>
        <w:drawing>
          <wp:inline distT="0" distB="0" distL="0" distR="0" wp14:anchorId="563E2883" wp14:editId="29A50E25">
            <wp:extent cx="3910168" cy="3987684"/>
            <wp:effectExtent l="0" t="0" r="1905" b="635"/>
            <wp:docPr id="4" name="Image 4" descr="../Elderly_CovidICU_Figures/Elderly_CovidICU_Figure3.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lderly_CovidICU_Figures/Elderly_CovidICU_Figure3.pdf"/>
                    <pic:cNvPicPr>
                      <a:picLocks noChangeAspect="1" noChangeArrowheads="1"/>
                    </pic:cNvPicPr>
                  </pic:nvPicPr>
                  <pic:blipFill rotWithShape="1">
                    <a:blip r:embed="rId9">
                      <a:extLst>
                        <a:ext uri="{28A0092B-C50C-407E-A947-70E740481C1C}">
                          <a14:useLocalDpi xmlns:a14="http://schemas.microsoft.com/office/drawing/2010/main" val="0"/>
                        </a:ext>
                      </a:extLst>
                    </a:blip>
                    <a:srcRect l="24407" r="20405"/>
                    <a:stretch/>
                  </pic:blipFill>
                  <pic:spPr bwMode="auto">
                    <a:xfrm>
                      <a:off x="0" y="0"/>
                      <a:ext cx="3929643" cy="4007546"/>
                    </a:xfrm>
                    <a:prstGeom prst="rect">
                      <a:avLst/>
                    </a:prstGeom>
                    <a:noFill/>
                    <a:ln>
                      <a:noFill/>
                    </a:ln>
                    <a:extLst>
                      <a:ext uri="{53640926-AAD7-44D8-BBD7-CCE9431645EC}">
                        <a14:shadowObscured xmlns:a14="http://schemas.microsoft.com/office/drawing/2010/main"/>
                      </a:ext>
                    </a:extLst>
                  </pic:spPr>
                </pic:pic>
              </a:graphicData>
            </a:graphic>
          </wp:inline>
        </w:drawing>
      </w:r>
    </w:p>
    <w:p w14:paraId="4D1FD7D3" w14:textId="77777777" w:rsidR="00C27B8E" w:rsidRDefault="00C27B8E" w:rsidP="00E229CE">
      <w:pPr>
        <w:pStyle w:val="NoSpacing"/>
        <w:spacing w:line="276" w:lineRule="auto"/>
        <w:rPr>
          <w:rFonts w:ascii="Times New Roman" w:hAnsi="Times New Roman" w:cs="Times New Roman"/>
          <w:b/>
          <w:iCs/>
          <w:sz w:val="24"/>
          <w:szCs w:val="24"/>
          <w:lang w:val="en-CA"/>
        </w:rPr>
      </w:pPr>
    </w:p>
    <w:p w14:paraId="0DA9B0C0" w14:textId="77777777" w:rsidR="00C27B8E" w:rsidRDefault="00C27B8E" w:rsidP="00E229CE">
      <w:pPr>
        <w:pStyle w:val="NoSpacing"/>
        <w:spacing w:line="276" w:lineRule="auto"/>
        <w:rPr>
          <w:rFonts w:ascii="Times New Roman" w:hAnsi="Times New Roman" w:cs="Times New Roman"/>
          <w:b/>
          <w:iCs/>
          <w:sz w:val="24"/>
          <w:szCs w:val="24"/>
          <w:lang w:val="en-CA"/>
        </w:rPr>
      </w:pPr>
    </w:p>
    <w:p w14:paraId="11C1C329" w14:textId="77777777" w:rsidR="00C27B8E" w:rsidRDefault="00C27B8E" w:rsidP="00E229CE">
      <w:pPr>
        <w:pStyle w:val="NoSpacing"/>
        <w:spacing w:line="276" w:lineRule="auto"/>
        <w:rPr>
          <w:rFonts w:ascii="Times New Roman" w:hAnsi="Times New Roman" w:cs="Times New Roman"/>
          <w:b/>
          <w:iCs/>
          <w:sz w:val="24"/>
          <w:szCs w:val="24"/>
          <w:lang w:val="en-CA"/>
        </w:rPr>
      </w:pPr>
      <w:r>
        <w:rPr>
          <w:rFonts w:ascii="Times New Roman" w:hAnsi="Times New Roman" w:cs="Times New Roman"/>
          <w:b/>
          <w:iCs/>
          <w:sz w:val="24"/>
          <w:szCs w:val="24"/>
          <w:lang w:val="en-CA"/>
        </w:rPr>
        <w:br w:type="page"/>
      </w:r>
    </w:p>
    <w:p w14:paraId="4B539E18" w14:textId="3E87C196" w:rsidR="00C27B8E" w:rsidRDefault="00C27B8E" w:rsidP="00E229CE">
      <w:pPr>
        <w:pStyle w:val="NoSpacing"/>
        <w:spacing w:line="276" w:lineRule="auto"/>
        <w:rPr>
          <w:rFonts w:ascii="Times New Roman" w:hAnsi="Times New Roman" w:cs="Times New Roman"/>
          <w:b/>
          <w:iCs/>
          <w:sz w:val="24"/>
          <w:szCs w:val="24"/>
          <w:lang w:val="en-CA"/>
        </w:rPr>
      </w:pPr>
      <w:r>
        <w:rPr>
          <w:rFonts w:ascii="Times New Roman" w:hAnsi="Times New Roman" w:cs="Times New Roman"/>
          <w:b/>
          <w:iCs/>
          <w:sz w:val="24"/>
          <w:szCs w:val="24"/>
          <w:lang w:val="en-CA"/>
        </w:rPr>
        <w:t xml:space="preserve">Figure S3: </w:t>
      </w:r>
      <w:r w:rsidRPr="00C27B8E">
        <w:rPr>
          <w:rFonts w:ascii="Times New Roman" w:hAnsi="Times New Roman" w:cs="Times New Roman"/>
          <w:b/>
          <w:bCs/>
          <w:sz w:val="24"/>
          <w:szCs w:val="24"/>
          <w:lang w:val="en-US"/>
        </w:rPr>
        <w:t>Kaplan–Meier survival estimates during the 90 days following ICU admission, according to</w:t>
      </w:r>
      <w:r>
        <w:rPr>
          <w:rFonts w:ascii="Times New Roman" w:hAnsi="Times New Roman" w:cs="Times New Roman"/>
          <w:b/>
          <w:bCs/>
          <w:sz w:val="24"/>
          <w:szCs w:val="24"/>
          <w:lang w:val="en-US"/>
        </w:rPr>
        <w:t xml:space="preserve"> period of ICU admission, before March 28</w:t>
      </w:r>
      <w:r w:rsidRPr="00C27B8E">
        <w:rPr>
          <w:rFonts w:ascii="Times New Roman" w:hAnsi="Times New Roman" w:cs="Times New Roman"/>
          <w:b/>
          <w:bCs/>
          <w:sz w:val="24"/>
          <w:szCs w:val="24"/>
          <w:vertAlign w:val="superscript"/>
          <w:lang w:val="en-US"/>
        </w:rPr>
        <w:t>th</w:t>
      </w:r>
      <w:r>
        <w:rPr>
          <w:rFonts w:ascii="Times New Roman" w:hAnsi="Times New Roman" w:cs="Times New Roman"/>
          <w:b/>
          <w:bCs/>
          <w:sz w:val="24"/>
          <w:szCs w:val="24"/>
          <w:lang w:val="en-US"/>
        </w:rPr>
        <w:t xml:space="preserve"> 2020 or after March 29</w:t>
      </w:r>
      <w:r w:rsidRPr="00C27B8E">
        <w:rPr>
          <w:rFonts w:ascii="Times New Roman" w:hAnsi="Times New Roman" w:cs="Times New Roman"/>
          <w:b/>
          <w:bCs/>
          <w:sz w:val="24"/>
          <w:szCs w:val="24"/>
          <w:vertAlign w:val="superscript"/>
          <w:lang w:val="en-US"/>
        </w:rPr>
        <w:t>th</w:t>
      </w:r>
      <w:r>
        <w:rPr>
          <w:rFonts w:ascii="Times New Roman" w:hAnsi="Times New Roman" w:cs="Times New Roman"/>
          <w:b/>
          <w:bCs/>
          <w:sz w:val="24"/>
          <w:szCs w:val="24"/>
          <w:lang w:val="en-US"/>
        </w:rPr>
        <w:t xml:space="preserve"> 2021.</w:t>
      </w:r>
    </w:p>
    <w:p w14:paraId="4B0486BE" w14:textId="77777777" w:rsidR="00C27B8E" w:rsidRDefault="00C27B8E" w:rsidP="00E229CE">
      <w:pPr>
        <w:pStyle w:val="NoSpacing"/>
        <w:spacing w:line="276" w:lineRule="auto"/>
        <w:rPr>
          <w:rFonts w:ascii="Times New Roman" w:hAnsi="Times New Roman" w:cs="Times New Roman"/>
          <w:b/>
          <w:iCs/>
          <w:sz w:val="24"/>
          <w:szCs w:val="24"/>
          <w:lang w:val="en-CA"/>
        </w:rPr>
      </w:pPr>
    </w:p>
    <w:p w14:paraId="74D57FAC" w14:textId="07B20EE1" w:rsidR="00C27B8E" w:rsidRDefault="00C27B8E" w:rsidP="00E229CE">
      <w:pPr>
        <w:pStyle w:val="NoSpacing"/>
        <w:spacing w:line="276" w:lineRule="auto"/>
        <w:rPr>
          <w:rFonts w:ascii="Times New Roman" w:hAnsi="Times New Roman" w:cs="Times New Roman"/>
          <w:b/>
          <w:iCs/>
          <w:sz w:val="24"/>
          <w:szCs w:val="24"/>
          <w:lang w:val="en-CA"/>
        </w:rPr>
        <w:sectPr w:rsidR="00C27B8E" w:rsidSect="000D783A">
          <w:pgSz w:w="11906" w:h="16838"/>
          <w:pgMar w:top="1417" w:right="1417" w:bottom="1417" w:left="1417" w:header="0" w:footer="708" w:gutter="0"/>
          <w:cols w:space="720"/>
          <w:formProt w:val="0"/>
          <w:docGrid w:linePitch="360" w:charSpace="4096"/>
        </w:sectPr>
      </w:pPr>
      <w:r>
        <w:rPr>
          <w:noProof/>
          <w:lang w:val="en-IN" w:eastAsia="en-IN"/>
        </w:rPr>
        <w:drawing>
          <wp:inline distT="0" distB="0" distL="0" distR="0" wp14:anchorId="54F177C6" wp14:editId="4E8CBCF2">
            <wp:extent cx="5486400" cy="5486400"/>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a:picLocks noChangeAspect="1" noChangeArrowheads="1"/>
                    </pic:cNvPicPr>
                  </pic:nvPicPr>
                  <pic:blipFill>
                    <a:blip r:embed="rId10"/>
                    <a:srcRect/>
                    <a:stretch>
                      <a:fillRect/>
                    </a:stretch>
                  </pic:blipFill>
                  <pic:spPr bwMode="auto">
                    <a:xfrm>
                      <a:off x="0" y="0"/>
                      <a:ext cx="76200" cy="76200"/>
                    </a:xfrm>
                    <a:prstGeom prst="rect">
                      <a:avLst/>
                    </a:prstGeom>
                    <a:noFill/>
                  </pic:spPr>
                </pic:pic>
              </a:graphicData>
            </a:graphic>
          </wp:inline>
        </w:drawing>
      </w:r>
    </w:p>
    <w:p w14:paraId="51469F84" w14:textId="4C9DEA42" w:rsidR="00E229CE" w:rsidRPr="00AE4263" w:rsidRDefault="007A5555" w:rsidP="00E229CE">
      <w:pPr>
        <w:pStyle w:val="NoSpacing"/>
        <w:spacing w:line="276" w:lineRule="auto"/>
        <w:rPr>
          <w:rFonts w:ascii="Times New Roman" w:hAnsi="Times New Roman" w:cs="Times New Roman"/>
          <w:b/>
          <w:iCs/>
          <w:sz w:val="24"/>
          <w:szCs w:val="24"/>
          <w:lang w:val="en-CA"/>
        </w:rPr>
      </w:pPr>
      <w:r>
        <w:rPr>
          <w:rFonts w:ascii="Times New Roman" w:hAnsi="Times New Roman" w:cs="Times New Roman"/>
          <w:b/>
          <w:iCs/>
          <w:sz w:val="24"/>
          <w:szCs w:val="24"/>
          <w:lang w:val="en-CA"/>
        </w:rPr>
        <w:t xml:space="preserve">Table </w:t>
      </w:r>
      <w:r w:rsidR="007067CB">
        <w:rPr>
          <w:rFonts w:ascii="Times New Roman" w:hAnsi="Times New Roman" w:cs="Times New Roman"/>
          <w:b/>
          <w:iCs/>
          <w:sz w:val="24"/>
          <w:szCs w:val="24"/>
          <w:lang w:val="en-CA"/>
        </w:rPr>
        <w:t>S</w:t>
      </w:r>
      <w:r w:rsidR="00E229CE" w:rsidRPr="00AE4263">
        <w:rPr>
          <w:rFonts w:ascii="Times New Roman" w:hAnsi="Times New Roman" w:cs="Times New Roman"/>
          <w:b/>
          <w:iCs/>
          <w:sz w:val="24"/>
          <w:szCs w:val="24"/>
          <w:lang w:val="en-CA"/>
        </w:rPr>
        <w:t xml:space="preserve">1: Major complications and Outcomes of patients according to </w:t>
      </w:r>
      <w:r w:rsidR="00A623A4">
        <w:rPr>
          <w:rFonts w:ascii="Times New Roman" w:hAnsi="Times New Roman" w:cs="Times New Roman"/>
          <w:b/>
          <w:iCs/>
          <w:sz w:val="24"/>
          <w:szCs w:val="24"/>
          <w:lang w:val="en-CA"/>
        </w:rPr>
        <w:t xml:space="preserve">their </w:t>
      </w:r>
      <w:r w:rsidR="00E229CE" w:rsidRPr="00AE4263">
        <w:rPr>
          <w:rFonts w:ascii="Times New Roman" w:hAnsi="Times New Roman" w:cs="Times New Roman"/>
          <w:b/>
          <w:iCs/>
          <w:sz w:val="24"/>
          <w:szCs w:val="24"/>
          <w:lang w:val="en-CA"/>
        </w:rPr>
        <w:t xml:space="preserve">intubation status </w:t>
      </w:r>
      <w:r w:rsidR="00A623A4">
        <w:rPr>
          <w:rFonts w:ascii="Times New Roman" w:hAnsi="Times New Roman" w:cs="Times New Roman"/>
          <w:b/>
          <w:iCs/>
          <w:sz w:val="24"/>
          <w:szCs w:val="24"/>
          <w:lang w:val="en-CA"/>
        </w:rPr>
        <w:t>in</w:t>
      </w:r>
      <w:r w:rsidR="00AB1CDB">
        <w:rPr>
          <w:rFonts w:ascii="Times New Roman" w:hAnsi="Times New Roman" w:cs="Times New Roman"/>
          <w:b/>
          <w:iCs/>
          <w:sz w:val="24"/>
          <w:szCs w:val="24"/>
          <w:lang w:val="en-CA"/>
        </w:rPr>
        <w:t xml:space="preserve"> the </w:t>
      </w:r>
      <w:r w:rsidR="00E229CE" w:rsidRPr="00AE4263">
        <w:rPr>
          <w:rFonts w:ascii="Times New Roman" w:hAnsi="Times New Roman" w:cs="Times New Roman"/>
          <w:b/>
          <w:iCs/>
          <w:sz w:val="24"/>
          <w:szCs w:val="24"/>
          <w:lang w:val="en-CA"/>
        </w:rPr>
        <w:t>ICU</w:t>
      </w:r>
      <w:r w:rsidR="00AB1CDB">
        <w:rPr>
          <w:rFonts w:ascii="Times New Roman" w:hAnsi="Times New Roman" w:cs="Times New Roman"/>
          <w:b/>
          <w:iCs/>
          <w:sz w:val="24"/>
          <w:szCs w:val="24"/>
          <w:lang w:val="en-CA"/>
        </w:rPr>
        <w:t>.</w:t>
      </w:r>
      <w:r w:rsidR="00E229CE" w:rsidRPr="00AE4263">
        <w:rPr>
          <w:rFonts w:ascii="Times New Roman" w:hAnsi="Times New Roman" w:cs="Times New Roman"/>
          <w:b/>
          <w:iCs/>
          <w:sz w:val="24"/>
          <w:szCs w:val="24"/>
          <w:lang w:val="en-CA"/>
        </w:rPr>
        <w:t xml:space="preserve"> </w:t>
      </w:r>
    </w:p>
    <w:p w14:paraId="1D626086" w14:textId="77777777" w:rsidR="00E229CE" w:rsidRPr="00AE4263" w:rsidRDefault="00E229CE" w:rsidP="00E229CE">
      <w:pPr>
        <w:pStyle w:val="NoSpacing"/>
        <w:spacing w:line="276" w:lineRule="auto"/>
        <w:rPr>
          <w:rFonts w:ascii="Times New Roman" w:hAnsi="Times New Roman" w:cs="Times New Roman"/>
          <w:b/>
          <w:iCs/>
          <w:szCs w:val="20"/>
          <w:lang w:val="en-CA"/>
        </w:rPr>
      </w:pPr>
    </w:p>
    <w:p w14:paraId="2946FB7F" w14:textId="77777777" w:rsidR="00E229CE" w:rsidRPr="00AE4263" w:rsidRDefault="00E229CE" w:rsidP="00E229CE">
      <w:pPr>
        <w:pStyle w:val="NoSpacing"/>
        <w:spacing w:line="276" w:lineRule="auto"/>
        <w:rPr>
          <w:rFonts w:ascii="Times New Roman" w:hAnsi="Times New Roman" w:cs="Times New Roman"/>
          <w:b/>
          <w:iCs/>
          <w:szCs w:val="20"/>
          <w:lang w:val="en-CA"/>
        </w:rPr>
      </w:pPr>
    </w:p>
    <w:p w14:paraId="04F7700B" w14:textId="4023E4CB" w:rsidR="003065F2" w:rsidRPr="007064B2" w:rsidRDefault="003065F2" w:rsidP="0030687A">
      <w:pPr>
        <w:pStyle w:val="NoSpacing"/>
        <w:spacing w:line="276" w:lineRule="auto"/>
        <w:outlineLvl w:val="0"/>
        <w:rPr>
          <w:rFonts w:ascii="Times New Roman" w:hAnsi="Times New Roman" w:cs="Times New Roman"/>
          <w:i/>
          <w:iCs/>
          <w:szCs w:val="20"/>
          <w:lang w:val="en-CA"/>
        </w:rPr>
      </w:pPr>
      <w:r w:rsidRPr="007064B2">
        <w:rPr>
          <w:rFonts w:ascii="Times New Roman" w:hAnsi="Times New Roman" w:cs="Times New Roman"/>
          <w:i/>
          <w:iCs/>
          <w:szCs w:val="20"/>
          <w:lang w:val="en-CA"/>
        </w:rPr>
        <w:t>ICU</w:t>
      </w:r>
      <w:r w:rsidR="00311AD5" w:rsidRPr="007064B2">
        <w:rPr>
          <w:rFonts w:ascii="Times New Roman" w:hAnsi="Times New Roman" w:cs="Times New Roman"/>
          <w:i/>
          <w:iCs/>
          <w:szCs w:val="20"/>
          <w:lang w:val="en-CA"/>
        </w:rPr>
        <w:t xml:space="preserve">, </w:t>
      </w:r>
      <w:r w:rsidRPr="007064B2">
        <w:rPr>
          <w:rFonts w:ascii="Times New Roman" w:hAnsi="Times New Roman" w:cs="Times New Roman"/>
          <w:i/>
          <w:iCs/>
          <w:szCs w:val="20"/>
          <w:lang w:val="en-CA"/>
        </w:rPr>
        <w:t>intensive care unit</w:t>
      </w:r>
      <w:r w:rsidR="00311AD5" w:rsidRPr="007064B2">
        <w:rPr>
          <w:rFonts w:ascii="Times New Roman" w:hAnsi="Times New Roman" w:cs="Times New Roman"/>
          <w:i/>
          <w:iCs/>
          <w:szCs w:val="20"/>
          <w:lang w:val="en-CA"/>
        </w:rPr>
        <w:t>; LOS, length of stay</w:t>
      </w:r>
    </w:p>
    <w:tbl>
      <w:tblPr>
        <w:tblStyle w:val="TableGrid"/>
        <w:tblpPr w:leftFromText="141" w:rightFromText="141" w:vertAnchor="text" w:horzAnchor="page" w:tblpX="1300" w:tblpY="-371"/>
        <w:tblW w:w="9796" w:type="dxa"/>
        <w:tblLayout w:type="fixed"/>
        <w:tblLook w:val="04A0" w:firstRow="1" w:lastRow="0" w:firstColumn="1" w:lastColumn="0" w:noHBand="0" w:noVBand="1"/>
      </w:tblPr>
      <w:tblGrid>
        <w:gridCol w:w="4808"/>
        <w:gridCol w:w="1424"/>
        <w:gridCol w:w="1280"/>
        <w:gridCol w:w="1272"/>
        <w:gridCol w:w="1012"/>
      </w:tblGrid>
      <w:tr w:rsidR="00E229CE" w:rsidRPr="00311AD5" w14:paraId="521F9671" w14:textId="77777777" w:rsidTr="007064B2">
        <w:tc>
          <w:tcPr>
            <w:tcW w:w="4808" w:type="dxa"/>
            <w:tcBorders>
              <w:top w:val="single" w:sz="4" w:space="0" w:color="auto"/>
              <w:left w:val="nil"/>
              <w:bottom w:val="nil"/>
              <w:right w:val="nil"/>
            </w:tcBorders>
          </w:tcPr>
          <w:p w14:paraId="232AF002" w14:textId="77777777" w:rsidR="00E229CE" w:rsidRPr="007064B2" w:rsidRDefault="00E229CE" w:rsidP="000D783A">
            <w:pPr>
              <w:spacing w:after="0" w:line="240" w:lineRule="auto"/>
              <w:jc w:val="both"/>
              <w:rPr>
                <w:rFonts w:ascii="Times New Roman" w:hAnsi="Times New Roman" w:cs="Times New Roman"/>
                <w:lang w:val="en-CA"/>
              </w:rPr>
            </w:pPr>
          </w:p>
        </w:tc>
        <w:tc>
          <w:tcPr>
            <w:tcW w:w="1424" w:type="dxa"/>
            <w:tcBorders>
              <w:top w:val="single" w:sz="4" w:space="0" w:color="auto"/>
              <w:left w:val="nil"/>
              <w:bottom w:val="nil"/>
              <w:right w:val="nil"/>
            </w:tcBorders>
          </w:tcPr>
          <w:p w14:paraId="41465165" w14:textId="77777777" w:rsidR="00E229CE" w:rsidRPr="007064B2" w:rsidRDefault="00E229CE" w:rsidP="000D783A">
            <w:pPr>
              <w:spacing w:after="0" w:line="240" w:lineRule="auto"/>
              <w:jc w:val="center"/>
              <w:rPr>
                <w:rFonts w:ascii="Times New Roman" w:hAnsi="Times New Roman" w:cs="Times New Roman"/>
                <w:b/>
                <w:bCs/>
                <w:lang w:val="en-CA"/>
              </w:rPr>
            </w:pPr>
          </w:p>
        </w:tc>
        <w:tc>
          <w:tcPr>
            <w:tcW w:w="2552" w:type="dxa"/>
            <w:gridSpan w:val="2"/>
            <w:tcBorders>
              <w:top w:val="single" w:sz="4" w:space="0" w:color="auto"/>
              <w:left w:val="nil"/>
              <w:bottom w:val="single" w:sz="4" w:space="0" w:color="auto"/>
              <w:right w:val="nil"/>
            </w:tcBorders>
          </w:tcPr>
          <w:p w14:paraId="41AD7345" w14:textId="77777777" w:rsidR="00E229CE" w:rsidRPr="007064B2" w:rsidRDefault="00E229CE" w:rsidP="000D783A">
            <w:pPr>
              <w:spacing w:after="0" w:line="240" w:lineRule="auto"/>
              <w:jc w:val="center"/>
              <w:rPr>
                <w:rFonts w:ascii="Times New Roman" w:hAnsi="Times New Roman" w:cs="Times New Roman"/>
                <w:b/>
                <w:bCs/>
                <w:lang w:val="en-CA"/>
              </w:rPr>
            </w:pPr>
            <w:r w:rsidRPr="007064B2">
              <w:rPr>
                <w:rFonts w:ascii="Times New Roman" w:hAnsi="Times New Roman" w:cs="Times New Roman"/>
                <w:b/>
                <w:bCs/>
                <w:lang w:val="en-CA"/>
              </w:rPr>
              <w:t>Invasive Mechanical Ventilation</w:t>
            </w:r>
          </w:p>
        </w:tc>
        <w:tc>
          <w:tcPr>
            <w:tcW w:w="1012" w:type="dxa"/>
            <w:tcBorders>
              <w:top w:val="single" w:sz="4" w:space="0" w:color="auto"/>
              <w:left w:val="nil"/>
              <w:bottom w:val="nil"/>
              <w:right w:val="nil"/>
            </w:tcBorders>
          </w:tcPr>
          <w:p w14:paraId="362C0744" w14:textId="77777777" w:rsidR="00E229CE" w:rsidRPr="007064B2" w:rsidRDefault="00E229CE" w:rsidP="000D783A">
            <w:pPr>
              <w:spacing w:after="0" w:line="240" w:lineRule="auto"/>
              <w:jc w:val="center"/>
              <w:rPr>
                <w:rFonts w:ascii="Times New Roman" w:hAnsi="Times New Roman" w:cs="Times New Roman"/>
                <w:b/>
                <w:bCs/>
                <w:i/>
                <w:lang w:val="en-CA"/>
              </w:rPr>
            </w:pPr>
          </w:p>
        </w:tc>
      </w:tr>
      <w:tr w:rsidR="00311AD5" w:rsidRPr="00311AD5" w14:paraId="3EDB7741" w14:textId="77777777" w:rsidTr="007064B2">
        <w:tc>
          <w:tcPr>
            <w:tcW w:w="4808" w:type="dxa"/>
            <w:tcBorders>
              <w:top w:val="nil"/>
              <w:left w:val="nil"/>
              <w:bottom w:val="nil"/>
              <w:right w:val="nil"/>
            </w:tcBorders>
          </w:tcPr>
          <w:p w14:paraId="20DB459E" w14:textId="77777777" w:rsidR="00E229CE" w:rsidRPr="007064B2" w:rsidRDefault="00E229CE" w:rsidP="000D783A">
            <w:pPr>
              <w:spacing w:after="0" w:line="240" w:lineRule="auto"/>
              <w:rPr>
                <w:rFonts w:ascii="Times New Roman" w:hAnsi="Times New Roman" w:cs="Times New Roman"/>
                <w:lang w:val="en-CA"/>
              </w:rPr>
            </w:pPr>
          </w:p>
        </w:tc>
        <w:tc>
          <w:tcPr>
            <w:tcW w:w="1424" w:type="dxa"/>
            <w:tcBorders>
              <w:top w:val="nil"/>
              <w:left w:val="nil"/>
              <w:bottom w:val="single" w:sz="4" w:space="0" w:color="auto"/>
              <w:right w:val="nil"/>
            </w:tcBorders>
          </w:tcPr>
          <w:p w14:paraId="170A8CB4" w14:textId="77777777" w:rsidR="00E229CE" w:rsidRPr="007064B2" w:rsidRDefault="00E229CE" w:rsidP="000D783A">
            <w:pPr>
              <w:spacing w:after="0" w:line="240" w:lineRule="auto"/>
              <w:jc w:val="center"/>
              <w:rPr>
                <w:rFonts w:ascii="Times New Roman" w:hAnsi="Times New Roman" w:cs="Times New Roman"/>
                <w:b/>
                <w:bCs/>
                <w:lang w:val="en-CA"/>
              </w:rPr>
            </w:pPr>
            <w:r w:rsidRPr="007064B2">
              <w:rPr>
                <w:rFonts w:ascii="Times New Roman" w:hAnsi="Times New Roman" w:cs="Times New Roman"/>
                <w:b/>
                <w:bCs/>
                <w:lang w:val="en-CA"/>
              </w:rPr>
              <w:t xml:space="preserve">All patients </w:t>
            </w:r>
          </w:p>
          <w:p w14:paraId="0AC481C0" w14:textId="1EBE98F6" w:rsidR="00E229CE" w:rsidRPr="007064B2" w:rsidRDefault="00E229CE" w:rsidP="000D783A">
            <w:pPr>
              <w:spacing w:after="0" w:line="240" w:lineRule="auto"/>
              <w:jc w:val="center"/>
              <w:rPr>
                <w:rFonts w:ascii="Times New Roman" w:hAnsi="Times New Roman" w:cs="Times New Roman"/>
                <w:b/>
                <w:bCs/>
                <w:lang w:val="en-CA"/>
              </w:rPr>
            </w:pPr>
            <w:r w:rsidRPr="007064B2">
              <w:rPr>
                <w:rFonts w:ascii="Times New Roman" w:hAnsi="Times New Roman" w:cs="Times New Roman"/>
                <w:b/>
                <w:bCs/>
                <w:lang w:val="en-CA"/>
              </w:rPr>
              <w:t>(n=1</w:t>
            </w:r>
            <w:r w:rsidR="005161F6">
              <w:rPr>
                <w:rFonts w:ascii="Times New Roman" w:hAnsi="Times New Roman" w:cs="Times New Roman"/>
                <w:b/>
                <w:bCs/>
                <w:lang w:val="en-CA"/>
              </w:rPr>
              <w:t>,</w:t>
            </w:r>
            <w:r w:rsidRPr="007064B2">
              <w:rPr>
                <w:rFonts w:ascii="Times New Roman" w:hAnsi="Times New Roman" w:cs="Times New Roman"/>
                <w:b/>
                <w:bCs/>
                <w:lang w:val="en-CA"/>
              </w:rPr>
              <w:t>199)</w:t>
            </w:r>
          </w:p>
        </w:tc>
        <w:tc>
          <w:tcPr>
            <w:tcW w:w="1280" w:type="dxa"/>
            <w:tcBorders>
              <w:top w:val="single" w:sz="4" w:space="0" w:color="auto"/>
              <w:left w:val="nil"/>
              <w:bottom w:val="single" w:sz="4" w:space="0" w:color="auto"/>
              <w:right w:val="nil"/>
            </w:tcBorders>
          </w:tcPr>
          <w:p w14:paraId="2FB26A9C" w14:textId="77777777" w:rsidR="00E229CE" w:rsidRPr="007064B2" w:rsidRDefault="00E229CE" w:rsidP="000D783A">
            <w:pPr>
              <w:spacing w:after="0" w:line="240" w:lineRule="auto"/>
              <w:jc w:val="center"/>
              <w:rPr>
                <w:rFonts w:ascii="Times New Roman" w:hAnsi="Times New Roman" w:cs="Times New Roman"/>
                <w:b/>
                <w:bCs/>
                <w:lang w:val="en-CA"/>
              </w:rPr>
            </w:pPr>
            <w:r w:rsidRPr="007064B2">
              <w:rPr>
                <w:rFonts w:ascii="Times New Roman" w:hAnsi="Times New Roman" w:cs="Times New Roman"/>
                <w:b/>
                <w:bCs/>
                <w:lang w:val="en-CA"/>
              </w:rPr>
              <w:t>No</w:t>
            </w:r>
          </w:p>
          <w:p w14:paraId="6AB09D90" w14:textId="77777777" w:rsidR="00E229CE" w:rsidRPr="007064B2" w:rsidRDefault="00E229CE" w:rsidP="000D783A">
            <w:pPr>
              <w:spacing w:after="0" w:line="240" w:lineRule="auto"/>
              <w:jc w:val="center"/>
              <w:rPr>
                <w:rFonts w:ascii="Times New Roman" w:hAnsi="Times New Roman" w:cs="Times New Roman"/>
                <w:b/>
                <w:bCs/>
                <w:lang w:val="en-CA"/>
              </w:rPr>
            </w:pPr>
            <w:r w:rsidRPr="007064B2">
              <w:rPr>
                <w:rFonts w:ascii="Times New Roman" w:hAnsi="Times New Roman" w:cs="Times New Roman"/>
                <w:b/>
                <w:bCs/>
                <w:lang w:val="en-CA"/>
              </w:rPr>
              <w:t>(n=261)</w:t>
            </w:r>
          </w:p>
        </w:tc>
        <w:tc>
          <w:tcPr>
            <w:tcW w:w="1272" w:type="dxa"/>
            <w:tcBorders>
              <w:top w:val="single" w:sz="4" w:space="0" w:color="auto"/>
              <w:left w:val="nil"/>
              <w:bottom w:val="single" w:sz="4" w:space="0" w:color="auto"/>
              <w:right w:val="nil"/>
            </w:tcBorders>
          </w:tcPr>
          <w:p w14:paraId="149994AD" w14:textId="77777777" w:rsidR="00E229CE" w:rsidRPr="007064B2" w:rsidRDefault="00E229CE" w:rsidP="000D783A">
            <w:pPr>
              <w:spacing w:after="0" w:line="240" w:lineRule="auto"/>
              <w:jc w:val="center"/>
              <w:rPr>
                <w:rFonts w:ascii="Times New Roman" w:hAnsi="Times New Roman" w:cs="Times New Roman"/>
                <w:b/>
                <w:bCs/>
                <w:lang w:val="en-CA"/>
              </w:rPr>
            </w:pPr>
            <w:r w:rsidRPr="007064B2">
              <w:rPr>
                <w:rFonts w:ascii="Times New Roman" w:hAnsi="Times New Roman" w:cs="Times New Roman"/>
                <w:b/>
                <w:bCs/>
                <w:lang w:val="en-CA"/>
              </w:rPr>
              <w:t>Yes</w:t>
            </w:r>
          </w:p>
          <w:p w14:paraId="62E971E2" w14:textId="77777777" w:rsidR="00E229CE" w:rsidRPr="007064B2" w:rsidRDefault="00E229CE" w:rsidP="000D783A">
            <w:pPr>
              <w:spacing w:after="0" w:line="240" w:lineRule="auto"/>
              <w:jc w:val="center"/>
              <w:rPr>
                <w:rFonts w:ascii="Times New Roman" w:hAnsi="Times New Roman" w:cs="Times New Roman"/>
                <w:b/>
                <w:bCs/>
                <w:lang w:val="en-CA"/>
              </w:rPr>
            </w:pPr>
            <w:r w:rsidRPr="007064B2">
              <w:rPr>
                <w:rFonts w:ascii="Times New Roman" w:hAnsi="Times New Roman" w:cs="Times New Roman"/>
                <w:b/>
                <w:bCs/>
                <w:lang w:val="en-CA"/>
              </w:rPr>
              <w:t>(n=938)</w:t>
            </w:r>
          </w:p>
        </w:tc>
        <w:tc>
          <w:tcPr>
            <w:tcW w:w="1012" w:type="dxa"/>
            <w:tcBorders>
              <w:top w:val="nil"/>
              <w:left w:val="nil"/>
              <w:bottom w:val="single" w:sz="4" w:space="0" w:color="auto"/>
              <w:right w:val="nil"/>
            </w:tcBorders>
          </w:tcPr>
          <w:p w14:paraId="30C2DE6B" w14:textId="3C0D183D" w:rsidR="00E229CE" w:rsidRPr="007064B2" w:rsidRDefault="00311AD5" w:rsidP="000D783A">
            <w:pPr>
              <w:spacing w:after="0" w:line="240" w:lineRule="auto"/>
              <w:jc w:val="center"/>
              <w:rPr>
                <w:rFonts w:ascii="Times New Roman" w:hAnsi="Times New Roman" w:cs="Times New Roman"/>
                <w:b/>
                <w:bCs/>
                <w:lang w:val="en-CA"/>
              </w:rPr>
            </w:pPr>
            <w:r w:rsidRPr="007064B2">
              <w:rPr>
                <w:rFonts w:ascii="Times New Roman" w:hAnsi="Times New Roman" w:cs="Times New Roman"/>
                <w:b/>
                <w:bCs/>
                <w:i/>
                <w:lang w:val="en-CA"/>
              </w:rPr>
              <w:t>P</w:t>
            </w:r>
            <w:r w:rsidRPr="007064B2">
              <w:rPr>
                <w:rFonts w:ascii="Times New Roman" w:hAnsi="Times New Roman" w:cs="Times New Roman"/>
                <w:b/>
                <w:bCs/>
                <w:lang w:val="en-CA"/>
              </w:rPr>
              <w:t xml:space="preserve"> </w:t>
            </w:r>
            <w:r w:rsidR="00E229CE" w:rsidRPr="007064B2">
              <w:rPr>
                <w:rFonts w:ascii="Times New Roman" w:hAnsi="Times New Roman" w:cs="Times New Roman"/>
                <w:b/>
                <w:bCs/>
                <w:lang w:val="en-CA"/>
              </w:rPr>
              <w:t>value</w:t>
            </w:r>
          </w:p>
        </w:tc>
      </w:tr>
      <w:tr w:rsidR="00311AD5" w:rsidRPr="00311AD5" w14:paraId="2548C7EC" w14:textId="77777777" w:rsidTr="00311AD5">
        <w:tc>
          <w:tcPr>
            <w:tcW w:w="4808" w:type="dxa"/>
            <w:tcBorders>
              <w:top w:val="nil"/>
              <w:left w:val="nil"/>
              <w:bottom w:val="nil"/>
              <w:right w:val="nil"/>
            </w:tcBorders>
            <w:vAlign w:val="center"/>
          </w:tcPr>
          <w:p w14:paraId="047ABDED" w14:textId="77777777" w:rsidR="00E229CE" w:rsidRPr="007064B2" w:rsidRDefault="00E229CE" w:rsidP="000D783A">
            <w:pPr>
              <w:tabs>
                <w:tab w:val="left" w:pos="150"/>
              </w:tabs>
              <w:spacing w:after="0" w:line="240" w:lineRule="auto"/>
              <w:rPr>
                <w:rFonts w:ascii="Times New Roman" w:hAnsi="Times New Roman" w:cs="Times New Roman"/>
                <w:lang w:val="en-CA" w:eastAsia="fr-FR"/>
              </w:rPr>
            </w:pPr>
            <w:r w:rsidRPr="007064B2">
              <w:rPr>
                <w:rFonts w:ascii="Times New Roman" w:eastAsia="Arial" w:hAnsi="Times New Roman" w:cs="Times New Roman"/>
                <w:color w:val="111111"/>
                <w:lang w:val="en-CA"/>
              </w:rPr>
              <w:t>Cardiac arrest</w:t>
            </w:r>
          </w:p>
        </w:tc>
        <w:tc>
          <w:tcPr>
            <w:tcW w:w="1424" w:type="dxa"/>
            <w:tcBorders>
              <w:top w:val="single" w:sz="4" w:space="0" w:color="auto"/>
              <w:left w:val="nil"/>
              <w:bottom w:val="nil"/>
              <w:right w:val="nil"/>
            </w:tcBorders>
            <w:vAlign w:val="center"/>
          </w:tcPr>
          <w:p w14:paraId="73D4E13F" w14:textId="77777777" w:rsidR="00E229CE" w:rsidRPr="007064B2" w:rsidRDefault="00E229CE" w:rsidP="000D783A">
            <w:pPr>
              <w:spacing w:after="0" w:line="240" w:lineRule="auto"/>
              <w:jc w:val="center"/>
              <w:rPr>
                <w:rFonts w:ascii="Times New Roman" w:eastAsia="Arial" w:hAnsi="Times New Roman" w:cs="Times New Roman"/>
                <w:color w:val="111111"/>
                <w:lang w:val="en-CA"/>
              </w:rPr>
            </w:pPr>
            <w:r w:rsidRPr="007064B2">
              <w:rPr>
                <w:rFonts w:ascii="Times New Roman" w:eastAsia="Arial" w:hAnsi="Times New Roman" w:cs="Times New Roman"/>
                <w:color w:val="111111"/>
                <w:lang w:val="en-CA"/>
              </w:rPr>
              <w:t>59 (5)</w:t>
            </w:r>
          </w:p>
        </w:tc>
        <w:tc>
          <w:tcPr>
            <w:tcW w:w="1280" w:type="dxa"/>
            <w:tcBorders>
              <w:top w:val="single" w:sz="4" w:space="0" w:color="auto"/>
              <w:left w:val="nil"/>
              <w:bottom w:val="nil"/>
              <w:right w:val="nil"/>
            </w:tcBorders>
            <w:vAlign w:val="center"/>
          </w:tcPr>
          <w:p w14:paraId="48D217E9" w14:textId="77777777" w:rsidR="00E229CE" w:rsidRPr="007064B2" w:rsidRDefault="00E229CE" w:rsidP="000D783A">
            <w:pPr>
              <w:spacing w:after="0" w:line="240" w:lineRule="auto"/>
              <w:jc w:val="center"/>
              <w:rPr>
                <w:rFonts w:ascii="Times New Roman" w:hAnsi="Times New Roman" w:cs="Times New Roman"/>
                <w:lang w:val="en-CA" w:eastAsia="fr-FR"/>
              </w:rPr>
            </w:pPr>
            <w:r w:rsidRPr="007064B2">
              <w:rPr>
                <w:rFonts w:ascii="Times New Roman" w:eastAsia="Arial" w:hAnsi="Times New Roman" w:cs="Times New Roman"/>
                <w:color w:val="111111"/>
                <w:lang w:val="en-CA"/>
              </w:rPr>
              <w:t>1 (0)</w:t>
            </w:r>
          </w:p>
        </w:tc>
        <w:tc>
          <w:tcPr>
            <w:tcW w:w="1272" w:type="dxa"/>
            <w:tcBorders>
              <w:top w:val="single" w:sz="4" w:space="0" w:color="auto"/>
              <w:left w:val="nil"/>
              <w:bottom w:val="nil"/>
              <w:right w:val="nil"/>
            </w:tcBorders>
            <w:vAlign w:val="center"/>
          </w:tcPr>
          <w:p w14:paraId="3EEC2062" w14:textId="77777777" w:rsidR="00E229CE" w:rsidRPr="007064B2" w:rsidRDefault="00E229CE" w:rsidP="000D783A">
            <w:pPr>
              <w:spacing w:after="0" w:line="240" w:lineRule="auto"/>
              <w:jc w:val="center"/>
              <w:rPr>
                <w:rFonts w:ascii="Times New Roman" w:eastAsia="Arial" w:hAnsi="Times New Roman" w:cs="Times New Roman"/>
                <w:color w:val="111111"/>
                <w:lang w:val="en-CA"/>
              </w:rPr>
            </w:pPr>
            <w:r w:rsidRPr="007064B2">
              <w:rPr>
                <w:rFonts w:ascii="Times New Roman" w:eastAsia="Arial" w:hAnsi="Times New Roman" w:cs="Times New Roman"/>
                <w:color w:val="111111"/>
                <w:lang w:val="en-CA"/>
              </w:rPr>
              <w:t>58 (6)</w:t>
            </w:r>
          </w:p>
        </w:tc>
        <w:tc>
          <w:tcPr>
            <w:tcW w:w="1012" w:type="dxa"/>
            <w:tcBorders>
              <w:top w:val="single" w:sz="4" w:space="0" w:color="auto"/>
              <w:left w:val="nil"/>
              <w:bottom w:val="nil"/>
              <w:right w:val="nil"/>
            </w:tcBorders>
          </w:tcPr>
          <w:p w14:paraId="03A3282C" w14:textId="2E2B7BEB" w:rsidR="00E229CE" w:rsidRPr="007064B2" w:rsidRDefault="00311AD5" w:rsidP="000D783A">
            <w:pPr>
              <w:spacing w:after="0" w:line="240" w:lineRule="auto"/>
              <w:jc w:val="center"/>
              <w:rPr>
                <w:rFonts w:ascii="Times New Roman" w:eastAsia="Arial" w:hAnsi="Times New Roman" w:cs="Times New Roman"/>
                <w:color w:val="111111"/>
                <w:lang w:val="en-CA"/>
              </w:rPr>
            </w:pPr>
            <w:r w:rsidRPr="007064B2">
              <w:rPr>
                <w:rFonts w:ascii="Times New Roman" w:eastAsia="Arial" w:hAnsi="Times New Roman" w:cs="Times New Roman"/>
                <w:color w:val="111111"/>
                <w:lang w:val="en-CA"/>
              </w:rPr>
              <w:t>&lt;0</w:t>
            </w:r>
            <w:r w:rsidR="006C60D3">
              <w:rPr>
                <w:rFonts w:ascii="Times New Roman" w:eastAsia="Arial" w:hAnsi="Times New Roman" w:cs="Times New Roman"/>
                <w:color w:val="111111"/>
                <w:lang w:val="en-CA"/>
              </w:rPr>
              <w:t>.</w:t>
            </w:r>
            <w:r w:rsidRPr="007064B2">
              <w:rPr>
                <w:rFonts w:ascii="Times New Roman" w:eastAsia="Arial" w:hAnsi="Times New Roman" w:cs="Times New Roman"/>
                <w:color w:val="111111"/>
                <w:lang w:val="en-CA"/>
              </w:rPr>
              <w:t>001</w:t>
            </w:r>
          </w:p>
        </w:tc>
      </w:tr>
      <w:tr w:rsidR="00E229CE" w:rsidRPr="00311AD5" w14:paraId="58DE472F" w14:textId="77777777" w:rsidTr="007064B2">
        <w:trPr>
          <w:trHeight w:val="191"/>
        </w:trPr>
        <w:tc>
          <w:tcPr>
            <w:tcW w:w="4808" w:type="dxa"/>
            <w:tcBorders>
              <w:top w:val="nil"/>
              <w:left w:val="nil"/>
              <w:bottom w:val="nil"/>
              <w:right w:val="nil"/>
            </w:tcBorders>
            <w:vAlign w:val="center"/>
          </w:tcPr>
          <w:p w14:paraId="742A7B74" w14:textId="77777777" w:rsidR="00E229CE" w:rsidRPr="007064B2" w:rsidRDefault="00E229CE" w:rsidP="000D783A">
            <w:pPr>
              <w:tabs>
                <w:tab w:val="left" w:pos="150"/>
              </w:tabs>
              <w:spacing w:after="0" w:line="240" w:lineRule="auto"/>
              <w:rPr>
                <w:rFonts w:ascii="Times New Roman" w:hAnsi="Times New Roman" w:cs="Times New Roman"/>
                <w:lang w:val="en-CA" w:eastAsia="fr-FR"/>
              </w:rPr>
            </w:pPr>
            <w:r w:rsidRPr="007064B2">
              <w:rPr>
                <w:rFonts w:ascii="Times New Roman" w:eastAsia="Arial" w:hAnsi="Times New Roman" w:cs="Times New Roman"/>
                <w:color w:val="111111"/>
                <w:lang w:val="en-CA"/>
              </w:rPr>
              <w:t>Pulmonary embolism</w:t>
            </w:r>
          </w:p>
        </w:tc>
        <w:tc>
          <w:tcPr>
            <w:tcW w:w="1424" w:type="dxa"/>
            <w:tcBorders>
              <w:top w:val="nil"/>
              <w:left w:val="nil"/>
              <w:bottom w:val="nil"/>
              <w:right w:val="nil"/>
            </w:tcBorders>
            <w:vAlign w:val="center"/>
          </w:tcPr>
          <w:p w14:paraId="1CCEFF5D" w14:textId="77777777" w:rsidR="00E229CE" w:rsidRPr="007064B2" w:rsidRDefault="00E229CE" w:rsidP="000D783A">
            <w:pPr>
              <w:spacing w:after="0" w:line="240" w:lineRule="auto"/>
              <w:jc w:val="center"/>
              <w:rPr>
                <w:rFonts w:ascii="Times New Roman" w:eastAsia="Arial" w:hAnsi="Times New Roman" w:cs="Times New Roman"/>
                <w:color w:val="111111"/>
                <w:lang w:val="en-CA"/>
              </w:rPr>
            </w:pPr>
            <w:r w:rsidRPr="007064B2">
              <w:rPr>
                <w:rFonts w:ascii="Times New Roman" w:eastAsia="Arial" w:hAnsi="Times New Roman" w:cs="Times New Roman"/>
                <w:color w:val="111111"/>
                <w:lang w:val="en-CA"/>
              </w:rPr>
              <w:t>83 (7)</w:t>
            </w:r>
          </w:p>
        </w:tc>
        <w:tc>
          <w:tcPr>
            <w:tcW w:w="1280" w:type="dxa"/>
            <w:tcBorders>
              <w:top w:val="nil"/>
              <w:left w:val="nil"/>
              <w:bottom w:val="nil"/>
              <w:right w:val="nil"/>
            </w:tcBorders>
            <w:vAlign w:val="center"/>
          </w:tcPr>
          <w:p w14:paraId="4C274DC1" w14:textId="77777777" w:rsidR="00E229CE" w:rsidRPr="007064B2" w:rsidRDefault="00E229CE" w:rsidP="000D783A">
            <w:pPr>
              <w:spacing w:after="0" w:line="240" w:lineRule="auto"/>
              <w:jc w:val="center"/>
              <w:rPr>
                <w:rFonts w:ascii="Times New Roman" w:hAnsi="Times New Roman" w:cs="Times New Roman"/>
                <w:lang w:val="en-CA" w:eastAsia="fr-FR"/>
              </w:rPr>
            </w:pPr>
            <w:r w:rsidRPr="007064B2">
              <w:rPr>
                <w:rFonts w:ascii="Times New Roman" w:eastAsia="Arial" w:hAnsi="Times New Roman" w:cs="Times New Roman"/>
                <w:color w:val="111111"/>
                <w:lang w:val="en-CA"/>
              </w:rPr>
              <w:t>11 (4)</w:t>
            </w:r>
          </w:p>
        </w:tc>
        <w:tc>
          <w:tcPr>
            <w:tcW w:w="1272" w:type="dxa"/>
            <w:tcBorders>
              <w:top w:val="nil"/>
              <w:left w:val="nil"/>
              <w:bottom w:val="nil"/>
              <w:right w:val="nil"/>
            </w:tcBorders>
            <w:vAlign w:val="center"/>
          </w:tcPr>
          <w:p w14:paraId="1ADEBD15" w14:textId="77777777" w:rsidR="00E229CE" w:rsidRPr="007064B2" w:rsidRDefault="00E229CE" w:rsidP="000D783A">
            <w:pPr>
              <w:spacing w:after="0" w:line="240" w:lineRule="auto"/>
              <w:jc w:val="center"/>
              <w:rPr>
                <w:rFonts w:ascii="Times New Roman" w:eastAsia="Arial" w:hAnsi="Times New Roman" w:cs="Times New Roman"/>
                <w:color w:val="111111"/>
                <w:lang w:val="en-CA"/>
              </w:rPr>
            </w:pPr>
            <w:r w:rsidRPr="007064B2">
              <w:rPr>
                <w:rFonts w:ascii="Times New Roman" w:eastAsia="Arial" w:hAnsi="Times New Roman" w:cs="Times New Roman"/>
                <w:color w:val="111111"/>
                <w:lang w:val="en-CA"/>
              </w:rPr>
              <w:t>72 (8)</w:t>
            </w:r>
          </w:p>
        </w:tc>
        <w:tc>
          <w:tcPr>
            <w:tcW w:w="1012" w:type="dxa"/>
            <w:tcBorders>
              <w:top w:val="nil"/>
              <w:left w:val="nil"/>
              <w:bottom w:val="nil"/>
              <w:right w:val="nil"/>
            </w:tcBorders>
          </w:tcPr>
          <w:p w14:paraId="6E088B8B" w14:textId="39D079A6" w:rsidR="00E229CE" w:rsidRPr="007064B2" w:rsidRDefault="00E229CE" w:rsidP="000D783A">
            <w:pPr>
              <w:spacing w:after="0" w:line="240" w:lineRule="auto"/>
              <w:jc w:val="center"/>
              <w:rPr>
                <w:rFonts w:ascii="Times New Roman" w:eastAsia="Arial" w:hAnsi="Times New Roman" w:cs="Times New Roman"/>
                <w:color w:val="111111"/>
                <w:lang w:val="en-CA"/>
              </w:rPr>
            </w:pPr>
            <w:r w:rsidRPr="007064B2">
              <w:rPr>
                <w:rFonts w:ascii="Times New Roman" w:eastAsia="Arial" w:hAnsi="Times New Roman" w:cs="Times New Roman"/>
                <w:color w:val="111111"/>
                <w:lang w:val="en-CA"/>
              </w:rPr>
              <w:t>0</w:t>
            </w:r>
            <w:r w:rsidR="006C60D3">
              <w:rPr>
                <w:rFonts w:ascii="Times New Roman" w:eastAsia="Arial" w:hAnsi="Times New Roman" w:cs="Times New Roman"/>
                <w:color w:val="111111"/>
                <w:lang w:val="en-CA"/>
              </w:rPr>
              <w:t>.</w:t>
            </w:r>
            <w:r w:rsidRPr="007064B2">
              <w:rPr>
                <w:rFonts w:ascii="Times New Roman" w:eastAsia="Arial" w:hAnsi="Times New Roman" w:cs="Times New Roman"/>
                <w:color w:val="111111"/>
                <w:lang w:val="en-CA"/>
              </w:rPr>
              <w:t>049</w:t>
            </w:r>
          </w:p>
        </w:tc>
      </w:tr>
      <w:tr w:rsidR="00E229CE" w:rsidRPr="00311AD5" w14:paraId="53004AEE" w14:textId="77777777" w:rsidTr="007064B2">
        <w:trPr>
          <w:trHeight w:val="191"/>
        </w:trPr>
        <w:tc>
          <w:tcPr>
            <w:tcW w:w="4808" w:type="dxa"/>
            <w:tcBorders>
              <w:top w:val="nil"/>
              <w:left w:val="nil"/>
              <w:bottom w:val="nil"/>
              <w:right w:val="nil"/>
            </w:tcBorders>
            <w:vAlign w:val="center"/>
          </w:tcPr>
          <w:p w14:paraId="625DC14B" w14:textId="77777777" w:rsidR="00E229CE" w:rsidRPr="007064B2" w:rsidRDefault="00E229CE" w:rsidP="000D783A">
            <w:pPr>
              <w:tabs>
                <w:tab w:val="left" w:pos="150"/>
              </w:tabs>
              <w:spacing w:after="0" w:line="240" w:lineRule="auto"/>
              <w:rPr>
                <w:rFonts w:ascii="Times New Roman" w:hAnsi="Times New Roman" w:cs="Times New Roman"/>
                <w:lang w:val="en-CA" w:eastAsia="fr-FR"/>
              </w:rPr>
            </w:pPr>
            <w:r w:rsidRPr="007064B2">
              <w:rPr>
                <w:rFonts w:ascii="Times New Roman" w:eastAsia="Arial" w:hAnsi="Times New Roman" w:cs="Times New Roman"/>
                <w:color w:val="111111"/>
                <w:lang w:val="en-CA"/>
              </w:rPr>
              <w:t>Proved distal venous thrombosis</w:t>
            </w:r>
          </w:p>
        </w:tc>
        <w:tc>
          <w:tcPr>
            <w:tcW w:w="1424" w:type="dxa"/>
            <w:tcBorders>
              <w:top w:val="nil"/>
              <w:left w:val="nil"/>
              <w:bottom w:val="nil"/>
              <w:right w:val="nil"/>
            </w:tcBorders>
            <w:vAlign w:val="center"/>
          </w:tcPr>
          <w:p w14:paraId="41CD57AD" w14:textId="77777777" w:rsidR="00E229CE" w:rsidRPr="007064B2" w:rsidRDefault="00E229CE" w:rsidP="000D783A">
            <w:pPr>
              <w:spacing w:after="0" w:line="240" w:lineRule="auto"/>
              <w:jc w:val="center"/>
              <w:rPr>
                <w:rFonts w:ascii="Times New Roman" w:eastAsia="Arial" w:hAnsi="Times New Roman" w:cs="Times New Roman"/>
                <w:color w:val="111111"/>
                <w:lang w:val="en-CA"/>
              </w:rPr>
            </w:pPr>
            <w:r w:rsidRPr="007064B2">
              <w:rPr>
                <w:rFonts w:ascii="Times New Roman" w:eastAsia="Arial" w:hAnsi="Times New Roman" w:cs="Times New Roman"/>
                <w:color w:val="111111"/>
                <w:lang w:val="en-CA"/>
              </w:rPr>
              <w:t>68 (6)</w:t>
            </w:r>
          </w:p>
        </w:tc>
        <w:tc>
          <w:tcPr>
            <w:tcW w:w="1280" w:type="dxa"/>
            <w:tcBorders>
              <w:top w:val="nil"/>
              <w:left w:val="nil"/>
              <w:bottom w:val="nil"/>
              <w:right w:val="nil"/>
            </w:tcBorders>
            <w:vAlign w:val="center"/>
          </w:tcPr>
          <w:p w14:paraId="7DA9643B" w14:textId="77777777" w:rsidR="00E229CE" w:rsidRPr="007064B2" w:rsidRDefault="00E229CE" w:rsidP="000D783A">
            <w:pPr>
              <w:spacing w:after="0" w:line="240" w:lineRule="auto"/>
              <w:jc w:val="center"/>
              <w:rPr>
                <w:rFonts w:ascii="Times New Roman" w:hAnsi="Times New Roman" w:cs="Times New Roman"/>
                <w:lang w:val="en-CA" w:eastAsia="fr-FR"/>
              </w:rPr>
            </w:pPr>
            <w:r w:rsidRPr="007064B2">
              <w:rPr>
                <w:rFonts w:ascii="Times New Roman" w:eastAsia="Arial" w:hAnsi="Times New Roman" w:cs="Times New Roman"/>
                <w:color w:val="111111"/>
                <w:lang w:val="en-CA"/>
              </w:rPr>
              <w:t>3 (1)</w:t>
            </w:r>
          </w:p>
        </w:tc>
        <w:tc>
          <w:tcPr>
            <w:tcW w:w="1272" w:type="dxa"/>
            <w:tcBorders>
              <w:top w:val="nil"/>
              <w:left w:val="nil"/>
              <w:bottom w:val="nil"/>
              <w:right w:val="nil"/>
            </w:tcBorders>
            <w:vAlign w:val="center"/>
          </w:tcPr>
          <w:p w14:paraId="66772A36" w14:textId="77777777" w:rsidR="00E229CE" w:rsidRPr="007064B2" w:rsidRDefault="00E229CE" w:rsidP="000D783A">
            <w:pPr>
              <w:spacing w:after="0" w:line="240" w:lineRule="auto"/>
              <w:jc w:val="center"/>
              <w:rPr>
                <w:rFonts w:ascii="Times New Roman" w:hAnsi="Times New Roman" w:cs="Times New Roman"/>
                <w:lang w:val="en-CA" w:eastAsia="fr-FR"/>
              </w:rPr>
            </w:pPr>
            <w:r w:rsidRPr="007064B2">
              <w:rPr>
                <w:rFonts w:ascii="Times New Roman" w:eastAsia="Arial" w:hAnsi="Times New Roman" w:cs="Times New Roman"/>
                <w:color w:val="111111"/>
                <w:lang w:val="en-CA"/>
              </w:rPr>
              <w:t>65 (7)</w:t>
            </w:r>
          </w:p>
        </w:tc>
        <w:tc>
          <w:tcPr>
            <w:tcW w:w="1012" w:type="dxa"/>
            <w:tcBorders>
              <w:top w:val="nil"/>
              <w:left w:val="nil"/>
              <w:bottom w:val="nil"/>
              <w:right w:val="nil"/>
            </w:tcBorders>
          </w:tcPr>
          <w:p w14:paraId="049B4059" w14:textId="2652D105" w:rsidR="00E229CE" w:rsidRPr="007064B2" w:rsidRDefault="00311AD5" w:rsidP="000D783A">
            <w:pPr>
              <w:spacing w:after="0" w:line="240" w:lineRule="auto"/>
              <w:jc w:val="center"/>
              <w:rPr>
                <w:rFonts w:ascii="Times New Roman" w:hAnsi="Times New Roman" w:cs="Times New Roman"/>
                <w:lang w:val="en-CA" w:eastAsia="fr-FR"/>
              </w:rPr>
            </w:pPr>
            <w:r w:rsidRPr="007064B2">
              <w:rPr>
                <w:rFonts w:ascii="Times New Roman" w:eastAsia="Arial" w:hAnsi="Times New Roman" w:cs="Times New Roman"/>
                <w:color w:val="111111"/>
                <w:lang w:val="en-CA"/>
              </w:rPr>
              <w:t>&lt;0</w:t>
            </w:r>
            <w:r w:rsidR="006C60D3">
              <w:rPr>
                <w:rFonts w:ascii="Times New Roman" w:eastAsia="Arial" w:hAnsi="Times New Roman" w:cs="Times New Roman"/>
                <w:color w:val="111111"/>
                <w:lang w:val="en-CA"/>
              </w:rPr>
              <w:t>.</w:t>
            </w:r>
            <w:r w:rsidRPr="007064B2">
              <w:rPr>
                <w:rFonts w:ascii="Times New Roman" w:eastAsia="Arial" w:hAnsi="Times New Roman" w:cs="Times New Roman"/>
                <w:color w:val="111111"/>
                <w:lang w:val="en-CA"/>
              </w:rPr>
              <w:t>001</w:t>
            </w:r>
          </w:p>
        </w:tc>
      </w:tr>
      <w:tr w:rsidR="00E229CE" w:rsidRPr="00311AD5" w14:paraId="0594AFDB" w14:textId="77777777" w:rsidTr="007064B2">
        <w:trPr>
          <w:trHeight w:val="191"/>
        </w:trPr>
        <w:tc>
          <w:tcPr>
            <w:tcW w:w="4808" w:type="dxa"/>
            <w:tcBorders>
              <w:top w:val="nil"/>
              <w:left w:val="nil"/>
              <w:bottom w:val="nil"/>
              <w:right w:val="nil"/>
            </w:tcBorders>
            <w:vAlign w:val="center"/>
          </w:tcPr>
          <w:p w14:paraId="4D4779EE" w14:textId="77777777" w:rsidR="00E229CE" w:rsidRPr="007064B2" w:rsidRDefault="00E229CE" w:rsidP="000D783A">
            <w:pPr>
              <w:tabs>
                <w:tab w:val="left" w:pos="150"/>
              </w:tabs>
              <w:spacing w:after="0" w:line="240" w:lineRule="auto"/>
              <w:rPr>
                <w:rFonts w:ascii="Times New Roman" w:hAnsi="Times New Roman" w:cs="Times New Roman"/>
                <w:lang w:val="en-CA" w:eastAsia="fr-FR"/>
              </w:rPr>
            </w:pPr>
            <w:r w:rsidRPr="007064B2">
              <w:rPr>
                <w:rFonts w:ascii="Times New Roman" w:eastAsia="Arial" w:hAnsi="Times New Roman" w:cs="Times New Roman"/>
                <w:color w:val="111111"/>
                <w:lang w:val="en-CA"/>
              </w:rPr>
              <w:t>Ventilator associated pneumonia</w:t>
            </w:r>
          </w:p>
        </w:tc>
        <w:tc>
          <w:tcPr>
            <w:tcW w:w="1424" w:type="dxa"/>
            <w:tcBorders>
              <w:top w:val="nil"/>
              <w:left w:val="nil"/>
              <w:bottom w:val="nil"/>
              <w:right w:val="nil"/>
            </w:tcBorders>
            <w:vAlign w:val="center"/>
          </w:tcPr>
          <w:p w14:paraId="4A1D87C3" w14:textId="77777777" w:rsidR="00E229CE" w:rsidRPr="007064B2" w:rsidRDefault="00E229CE" w:rsidP="000D783A">
            <w:pPr>
              <w:spacing w:after="0" w:line="240" w:lineRule="auto"/>
              <w:jc w:val="center"/>
              <w:rPr>
                <w:rFonts w:ascii="Times New Roman" w:eastAsia="Arial" w:hAnsi="Times New Roman" w:cs="Times New Roman"/>
                <w:color w:val="111111"/>
                <w:lang w:val="en-CA"/>
              </w:rPr>
            </w:pPr>
            <w:r w:rsidRPr="007064B2">
              <w:rPr>
                <w:rFonts w:ascii="Times New Roman" w:eastAsia="Arial" w:hAnsi="Times New Roman" w:cs="Times New Roman"/>
                <w:color w:val="111111"/>
                <w:lang w:val="en-CA"/>
              </w:rPr>
              <w:t>487 (45)</w:t>
            </w:r>
          </w:p>
        </w:tc>
        <w:tc>
          <w:tcPr>
            <w:tcW w:w="1280" w:type="dxa"/>
            <w:tcBorders>
              <w:top w:val="nil"/>
              <w:left w:val="nil"/>
              <w:bottom w:val="nil"/>
              <w:right w:val="nil"/>
            </w:tcBorders>
            <w:vAlign w:val="center"/>
          </w:tcPr>
          <w:p w14:paraId="69EE17AF" w14:textId="77777777" w:rsidR="00E229CE" w:rsidRPr="007064B2" w:rsidRDefault="00E229CE" w:rsidP="000D783A">
            <w:pPr>
              <w:spacing w:after="0" w:line="240" w:lineRule="auto"/>
              <w:jc w:val="center"/>
              <w:rPr>
                <w:rFonts w:ascii="Times New Roman" w:hAnsi="Times New Roman" w:cs="Times New Roman"/>
                <w:lang w:val="en-CA" w:eastAsia="fr-FR"/>
              </w:rPr>
            </w:pPr>
            <w:r w:rsidRPr="007064B2">
              <w:rPr>
                <w:rFonts w:ascii="Times New Roman" w:eastAsia="Arial" w:hAnsi="Times New Roman" w:cs="Times New Roman"/>
                <w:color w:val="111111"/>
                <w:lang w:val="en-CA"/>
              </w:rPr>
              <w:t>24 (12)</w:t>
            </w:r>
          </w:p>
        </w:tc>
        <w:tc>
          <w:tcPr>
            <w:tcW w:w="1272" w:type="dxa"/>
            <w:tcBorders>
              <w:top w:val="nil"/>
              <w:left w:val="nil"/>
              <w:bottom w:val="nil"/>
              <w:right w:val="nil"/>
            </w:tcBorders>
            <w:vAlign w:val="center"/>
          </w:tcPr>
          <w:p w14:paraId="6E0F783A" w14:textId="77777777" w:rsidR="00E229CE" w:rsidRPr="007064B2" w:rsidRDefault="00E229CE" w:rsidP="000D783A">
            <w:pPr>
              <w:spacing w:after="0" w:line="240" w:lineRule="auto"/>
              <w:jc w:val="center"/>
              <w:rPr>
                <w:rFonts w:ascii="Times New Roman" w:hAnsi="Times New Roman" w:cs="Times New Roman"/>
                <w:lang w:val="en-CA" w:eastAsia="fr-FR"/>
              </w:rPr>
            </w:pPr>
            <w:r w:rsidRPr="007064B2">
              <w:rPr>
                <w:rFonts w:ascii="Times New Roman" w:eastAsia="Arial" w:hAnsi="Times New Roman" w:cs="Times New Roman"/>
                <w:color w:val="111111"/>
                <w:lang w:val="en-CA"/>
              </w:rPr>
              <w:t>463 (53)</w:t>
            </w:r>
          </w:p>
        </w:tc>
        <w:tc>
          <w:tcPr>
            <w:tcW w:w="1012" w:type="dxa"/>
            <w:tcBorders>
              <w:top w:val="nil"/>
              <w:left w:val="nil"/>
              <w:bottom w:val="nil"/>
              <w:right w:val="nil"/>
            </w:tcBorders>
          </w:tcPr>
          <w:p w14:paraId="6284393C" w14:textId="1CA15DE8" w:rsidR="00E229CE" w:rsidRPr="007064B2" w:rsidRDefault="00311AD5" w:rsidP="000D783A">
            <w:pPr>
              <w:spacing w:after="0" w:line="240" w:lineRule="auto"/>
              <w:jc w:val="center"/>
              <w:rPr>
                <w:rFonts w:ascii="Times New Roman" w:hAnsi="Times New Roman" w:cs="Times New Roman"/>
                <w:lang w:val="en-CA" w:eastAsia="fr-FR"/>
              </w:rPr>
            </w:pPr>
            <w:r w:rsidRPr="007064B2">
              <w:rPr>
                <w:rFonts w:ascii="Times New Roman" w:eastAsia="Arial" w:hAnsi="Times New Roman" w:cs="Times New Roman"/>
                <w:color w:val="111111"/>
                <w:lang w:val="en-CA"/>
              </w:rPr>
              <w:t>&lt;0</w:t>
            </w:r>
            <w:r w:rsidR="006C60D3">
              <w:rPr>
                <w:rFonts w:ascii="Times New Roman" w:eastAsia="Arial" w:hAnsi="Times New Roman" w:cs="Times New Roman"/>
                <w:color w:val="111111"/>
                <w:lang w:val="en-CA"/>
              </w:rPr>
              <w:t>.</w:t>
            </w:r>
            <w:r w:rsidRPr="007064B2">
              <w:rPr>
                <w:rFonts w:ascii="Times New Roman" w:eastAsia="Arial" w:hAnsi="Times New Roman" w:cs="Times New Roman"/>
                <w:color w:val="111111"/>
                <w:lang w:val="en-CA"/>
              </w:rPr>
              <w:t>001</w:t>
            </w:r>
          </w:p>
        </w:tc>
      </w:tr>
      <w:tr w:rsidR="00E229CE" w:rsidRPr="00311AD5" w14:paraId="32EDD08A" w14:textId="77777777" w:rsidTr="007064B2">
        <w:trPr>
          <w:trHeight w:val="191"/>
        </w:trPr>
        <w:tc>
          <w:tcPr>
            <w:tcW w:w="4808" w:type="dxa"/>
            <w:tcBorders>
              <w:top w:val="nil"/>
              <w:left w:val="nil"/>
              <w:bottom w:val="nil"/>
              <w:right w:val="nil"/>
            </w:tcBorders>
            <w:vAlign w:val="center"/>
          </w:tcPr>
          <w:p w14:paraId="342B1E1B" w14:textId="77777777" w:rsidR="00E229CE" w:rsidRPr="007064B2" w:rsidRDefault="00E229CE" w:rsidP="000D783A">
            <w:pPr>
              <w:tabs>
                <w:tab w:val="left" w:pos="150"/>
              </w:tabs>
              <w:spacing w:after="0" w:line="240" w:lineRule="auto"/>
              <w:rPr>
                <w:rFonts w:ascii="Times New Roman" w:eastAsia="Arial" w:hAnsi="Times New Roman" w:cs="Times New Roman"/>
                <w:color w:val="111111"/>
                <w:lang w:val="en-CA"/>
              </w:rPr>
            </w:pPr>
            <w:r w:rsidRPr="007064B2">
              <w:rPr>
                <w:rFonts w:ascii="Times New Roman" w:eastAsia="Arial" w:hAnsi="Times New Roman" w:cs="Times New Roman"/>
                <w:color w:val="111111"/>
                <w:lang w:val="en-CA"/>
              </w:rPr>
              <w:t>Bacterial coinfection</w:t>
            </w:r>
          </w:p>
        </w:tc>
        <w:tc>
          <w:tcPr>
            <w:tcW w:w="1424" w:type="dxa"/>
            <w:tcBorders>
              <w:top w:val="nil"/>
              <w:left w:val="nil"/>
              <w:bottom w:val="nil"/>
              <w:right w:val="nil"/>
            </w:tcBorders>
            <w:vAlign w:val="center"/>
          </w:tcPr>
          <w:p w14:paraId="752EB877" w14:textId="77777777" w:rsidR="00E229CE" w:rsidRPr="007064B2" w:rsidRDefault="00E229CE" w:rsidP="000D783A">
            <w:pPr>
              <w:spacing w:after="0" w:line="240" w:lineRule="auto"/>
              <w:jc w:val="center"/>
              <w:rPr>
                <w:rFonts w:ascii="Times New Roman" w:eastAsia="Arial" w:hAnsi="Times New Roman" w:cs="Times New Roman"/>
                <w:color w:val="111111"/>
                <w:lang w:val="en-CA"/>
              </w:rPr>
            </w:pPr>
            <w:r w:rsidRPr="007064B2">
              <w:rPr>
                <w:rFonts w:ascii="Times New Roman" w:eastAsia="Arial" w:hAnsi="Times New Roman" w:cs="Times New Roman"/>
                <w:color w:val="111111"/>
                <w:lang w:val="en-CA"/>
              </w:rPr>
              <w:t>52 (5)</w:t>
            </w:r>
          </w:p>
        </w:tc>
        <w:tc>
          <w:tcPr>
            <w:tcW w:w="1280" w:type="dxa"/>
            <w:tcBorders>
              <w:top w:val="nil"/>
              <w:left w:val="nil"/>
              <w:bottom w:val="nil"/>
              <w:right w:val="nil"/>
            </w:tcBorders>
            <w:vAlign w:val="center"/>
          </w:tcPr>
          <w:p w14:paraId="1C679216" w14:textId="77777777" w:rsidR="00E229CE" w:rsidRPr="007064B2" w:rsidRDefault="00E229CE" w:rsidP="000D783A">
            <w:pPr>
              <w:spacing w:after="0" w:line="240" w:lineRule="auto"/>
              <w:jc w:val="center"/>
              <w:rPr>
                <w:rFonts w:ascii="Times New Roman" w:eastAsia="Arial" w:hAnsi="Times New Roman" w:cs="Times New Roman"/>
                <w:color w:val="111111"/>
                <w:lang w:val="en-CA"/>
              </w:rPr>
            </w:pPr>
            <w:r w:rsidRPr="007064B2">
              <w:rPr>
                <w:rFonts w:ascii="Times New Roman" w:eastAsia="Arial" w:hAnsi="Times New Roman" w:cs="Times New Roman"/>
                <w:color w:val="111111"/>
                <w:lang w:val="en-CA"/>
              </w:rPr>
              <w:t>10 (5)</w:t>
            </w:r>
          </w:p>
        </w:tc>
        <w:tc>
          <w:tcPr>
            <w:tcW w:w="1272" w:type="dxa"/>
            <w:tcBorders>
              <w:top w:val="nil"/>
              <w:left w:val="nil"/>
              <w:bottom w:val="nil"/>
              <w:right w:val="nil"/>
            </w:tcBorders>
            <w:vAlign w:val="center"/>
          </w:tcPr>
          <w:p w14:paraId="4C5C1C59" w14:textId="77777777" w:rsidR="00E229CE" w:rsidRPr="007064B2" w:rsidRDefault="00E229CE" w:rsidP="000D783A">
            <w:pPr>
              <w:spacing w:after="0" w:line="240" w:lineRule="auto"/>
              <w:jc w:val="center"/>
              <w:rPr>
                <w:rFonts w:ascii="Times New Roman" w:eastAsia="Arial" w:hAnsi="Times New Roman" w:cs="Times New Roman"/>
                <w:color w:val="111111"/>
                <w:lang w:val="en-CA"/>
              </w:rPr>
            </w:pPr>
            <w:r w:rsidRPr="007064B2">
              <w:rPr>
                <w:rFonts w:ascii="Times New Roman" w:eastAsia="Arial" w:hAnsi="Times New Roman" w:cs="Times New Roman"/>
                <w:color w:val="111111"/>
                <w:lang w:val="en-CA"/>
              </w:rPr>
              <w:t>42 (5)</w:t>
            </w:r>
          </w:p>
        </w:tc>
        <w:tc>
          <w:tcPr>
            <w:tcW w:w="1012" w:type="dxa"/>
            <w:tcBorders>
              <w:top w:val="nil"/>
              <w:left w:val="nil"/>
              <w:bottom w:val="nil"/>
              <w:right w:val="nil"/>
            </w:tcBorders>
          </w:tcPr>
          <w:p w14:paraId="04B871AE" w14:textId="080271EB" w:rsidR="00E229CE" w:rsidRPr="007064B2" w:rsidRDefault="00E229CE" w:rsidP="000D783A">
            <w:pPr>
              <w:spacing w:after="0" w:line="240" w:lineRule="auto"/>
              <w:jc w:val="center"/>
              <w:rPr>
                <w:rFonts w:ascii="Times New Roman" w:hAnsi="Times New Roman" w:cs="Times New Roman"/>
                <w:lang w:val="en-CA" w:eastAsia="fr-FR"/>
              </w:rPr>
            </w:pPr>
            <w:r w:rsidRPr="007064B2">
              <w:rPr>
                <w:rFonts w:ascii="Times New Roman" w:eastAsia="Arial" w:hAnsi="Times New Roman" w:cs="Times New Roman"/>
                <w:color w:val="111111"/>
                <w:lang w:val="en-CA"/>
              </w:rPr>
              <w:t>0</w:t>
            </w:r>
            <w:r w:rsidR="006C60D3">
              <w:rPr>
                <w:rFonts w:ascii="Times New Roman" w:eastAsia="Arial" w:hAnsi="Times New Roman" w:cs="Times New Roman"/>
                <w:color w:val="111111"/>
                <w:lang w:val="en-CA"/>
              </w:rPr>
              <w:t>.</w:t>
            </w:r>
            <w:r w:rsidRPr="007064B2">
              <w:rPr>
                <w:rFonts w:ascii="Times New Roman" w:eastAsia="Arial" w:hAnsi="Times New Roman" w:cs="Times New Roman"/>
                <w:color w:val="111111"/>
                <w:lang w:val="en-CA"/>
              </w:rPr>
              <w:t>79</w:t>
            </w:r>
            <w:r w:rsidR="00311AD5" w:rsidRPr="007064B2">
              <w:rPr>
                <w:rFonts w:ascii="Times New Roman" w:eastAsia="Arial" w:hAnsi="Times New Roman" w:cs="Times New Roman"/>
                <w:color w:val="111111"/>
                <w:lang w:val="en-CA"/>
              </w:rPr>
              <w:t>2</w:t>
            </w:r>
          </w:p>
        </w:tc>
      </w:tr>
      <w:tr w:rsidR="00E229CE" w:rsidRPr="00311AD5" w14:paraId="6A142DF2" w14:textId="77777777" w:rsidTr="007064B2">
        <w:trPr>
          <w:trHeight w:val="191"/>
        </w:trPr>
        <w:tc>
          <w:tcPr>
            <w:tcW w:w="4808" w:type="dxa"/>
            <w:tcBorders>
              <w:top w:val="nil"/>
              <w:left w:val="nil"/>
              <w:bottom w:val="nil"/>
              <w:right w:val="nil"/>
            </w:tcBorders>
            <w:vAlign w:val="center"/>
          </w:tcPr>
          <w:p w14:paraId="68661E0A" w14:textId="77777777" w:rsidR="00E229CE" w:rsidRPr="007064B2" w:rsidRDefault="00E229CE" w:rsidP="000D783A">
            <w:pPr>
              <w:tabs>
                <w:tab w:val="left" w:pos="150"/>
              </w:tabs>
              <w:spacing w:after="0" w:line="240" w:lineRule="auto"/>
              <w:rPr>
                <w:rFonts w:ascii="Times New Roman" w:eastAsia="Arial" w:hAnsi="Times New Roman" w:cs="Times New Roman"/>
                <w:color w:val="111111"/>
                <w:lang w:val="en-CA"/>
              </w:rPr>
            </w:pPr>
            <w:r w:rsidRPr="007064B2">
              <w:rPr>
                <w:rFonts w:ascii="Times New Roman" w:eastAsia="Arial" w:hAnsi="Times New Roman" w:cs="Times New Roman"/>
                <w:color w:val="111111"/>
                <w:lang w:val="en-CA"/>
              </w:rPr>
              <w:t>Secondary bacterial infection</w:t>
            </w:r>
          </w:p>
        </w:tc>
        <w:tc>
          <w:tcPr>
            <w:tcW w:w="1424" w:type="dxa"/>
            <w:tcBorders>
              <w:top w:val="nil"/>
              <w:left w:val="nil"/>
              <w:bottom w:val="nil"/>
              <w:right w:val="nil"/>
            </w:tcBorders>
            <w:vAlign w:val="center"/>
          </w:tcPr>
          <w:p w14:paraId="309B52A8" w14:textId="77777777" w:rsidR="00E229CE" w:rsidRPr="007064B2" w:rsidRDefault="00E229CE" w:rsidP="000D783A">
            <w:pPr>
              <w:spacing w:after="0" w:line="240" w:lineRule="auto"/>
              <w:jc w:val="center"/>
              <w:rPr>
                <w:rFonts w:ascii="Times New Roman" w:eastAsia="Arial" w:hAnsi="Times New Roman" w:cs="Times New Roman"/>
                <w:color w:val="111111"/>
                <w:lang w:val="en-CA"/>
              </w:rPr>
            </w:pPr>
            <w:r w:rsidRPr="007064B2">
              <w:rPr>
                <w:rFonts w:ascii="Times New Roman" w:eastAsia="Arial" w:hAnsi="Times New Roman" w:cs="Times New Roman"/>
                <w:color w:val="111111"/>
                <w:lang w:val="en-CA"/>
              </w:rPr>
              <w:t>613 (66)</w:t>
            </w:r>
          </w:p>
        </w:tc>
        <w:tc>
          <w:tcPr>
            <w:tcW w:w="1280" w:type="dxa"/>
            <w:tcBorders>
              <w:top w:val="nil"/>
              <w:left w:val="nil"/>
              <w:bottom w:val="nil"/>
              <w:right w:val="nil"/>
            </w:tcBorders>
            <w:vAlign w:val="center"/>
          </w:tcPr>
          <w:p w14:paraId="51BEB585" w14:textId="77777777" w:rsidR="00E229CE" w:rsidRPr="007064B2" w:rsidRDefault="00E229CE" w:rsidP="000D783A">
            <w:pPr>
              <w:spacing w:after="0" w:line="240" w:lineRule="auto"/>
              <w:jc w:val="center"/>
              <w:rPr>
                <w:rFonts w:ascii="Times New Roman" w:eastAsia="Arial" w:hAnsi="Times New Roman" w:cs="Times New Roman"/>
                <w:color w:val="111111"/>
                <w:lang w:val="en-CA"/>
              </w:rPr>
            </w:pPr>
            <w:r w:rsidRPr="007064B2">
              <w:rPr>
                <w:rFonts w:ascii="Times New Roman" w:eastAsia="Arial" w:hAnsi="Times New Roman" w:cs="Times New Roman"/>
                <w:color w:val="111111"/>
                <w:lang w:val="en-CA"/>
              </w:rPr>
              <w:t>274 (60)</w:t>
            </w:r>
          </w:p>
        </w:tc>
        <w:tc>
          <w:tcPr>
            <w:tcW w:w="1272" w:type="dxa"/>
            <w:tcBorders>
              <w:top w:val="nil"/>
              <w:left w:val="nil"/>
              <w:bottom w:val="nil"/>
              <w:right w:val="nil"/>
            </w:tcBorders>
            <w:vAlign w:val="center"/>
          </w:tcPr>
          <w:p w14:paraId="1C469BE4" w14:textId="77777777" w:rsidR="00E229CE" w:rsidRPr="007064B2" w:rsidRDefault="00E229CE" w:rsidP="000D783A">
            <w:pPr>
              <w:spacing w:after="0" w:line="240" w:lineRule="auto"/>
              <w:jc w:val="center"/>
              <w:rPr>
                <w:rFonts w:ascii="Times New Roman" w:eastAsia="Arial" w:hAnsi="Times New Roman" w:cs="Times New Roman"/>
                <w:color w:val="111111"/>
                <w:lang w:val="en-CA"/>
              </w:rPr>
            </w:pPr>
            <w:r w:rsidRPr="007064B2">
              <w:rPr>
                <w:rFonts w:ascii="Times New Roman" w:eastAsia="Arial" w:hAnsi="Times New Roman" w:cs="Times New Roman"/>
                <w:color w:val="111111"/>
                <w:lang w:val="en-CA"/>
              </w:rPr>
              <w:t>339 (72)</w:t>
            </w:r>
          </w:p>
        </w:tc>
        <w:tc>
          <w:tcPr>
            <w:tcW w:w="1012" w:type="dxa"/>
            <w:tcBorders>
              <w:top w:val="nil"/>
              <w:left w:val="nil"/>
              <w:bottom w:val="nil"/>
              <w:right w:val="nil"/>
            </w:tcBorders>
          </w:tcPr>
          <w:p w14:paraId="5BD734DF" w14:textId="7DC31BD9" w:rsidR="00E229CE" w:rsidRPr="007064B2" w:rsidRDefault="00311AD5" w:rsidP="000D783A">
            <w:pPr>
              <w:spacing w:after="0" w:line="240" w:lineRule="auto"/>
              <w:jc w:val="center"/>
              <w:rPr>
                <w:rFonts w:ascii="Times New Roman" w:hAnsi="Times New Roman" w:cs="Times New Roman"/>
                <w:lang w:val="en-CA" w:eastAsia="fr-FR"/>
              </w:rPr>
            </w:pPr>
            <w:r w:rsidRPr="007064B2">
              <w:rPr>
                <w:rFonts w:ascii="Times New Roman" w:eastAsia="Arial" w:hAnsi="Times New Roman" w:cs="Times New Roman"/>
                <w:color w:val="111111"/>
                <w:lang w:val="en-CA"/>
              </w:rPr>
              <w:t>&lt;0</w:t>
            </w:r>
            <w:r w:rsidR="006C60D3">
              <w:rPr>
                <w:rFonts w:ascii="Times New Roman" w:eastAsia="Arial" w:hAnsi="Times New Roman" w:cs="Times New Roman"/>
                <w:color w:val="111111"/>
                <w:lang w:val="en-CA"/>
              </w:rPr>
              <w:t>.</w:t>
            </w:r>
            <w:r w:rsidRPr="007064B2">
              <w:rPr>
                <w:rFonts w:ascii="Times New Roman" w:eastAsia="Arial" w:hAnsi="Times New Roman" w:cs="Times New Roman"/>
                <w:color w:val="111111"/>
                <w:lang w:val="en-CA"/>
              </w:rPr>
              <w:t>001</w:t>
            </w:r>
          </w:p>
        </w:tc>
      </w:tr>
      <w:tr w:rsidR="00E229CE" w:rsidRPr="00311AD5" w14:paraId="0BC40FE9" w14:textId="77777777" w:rsidTr="007064B2">
        <w:trPr>
          <w:trHeight w:val="191"/>
        </w:trPr>
        <w:tc>
          <w:tcPr>
            <w:tcW w:w="4808" w:type="dxa"/>
            <w:tcBorders>
              <w:top w:val="nil"/>
              <w:left w:val="nil"/>
              <w:bottom w:val="nil"/>
              <w:right w:val="nil"/>
            </w:tcBorders>
            <w:vAlign w:val="center"/>
          </w:tcPr>
          <w:p w14:paraId="23337C13" w14:textId="0ADB5690" w:rsidR="00E229CE" w:rsidRPr="007064B2" w:rsidRDefault="00E229CE" w:rsidP="000D783A">
            <w:pPr>
              <w:tabs>
                <w:tab w:val="left" w:pos="150"/>
              </w:tabs>
              <w:spacing w:after="0" w:line="240" w:lineRule="auto"/>
              <w:rPr>
                <w:rFonts w:ascii="Times New Roman" w:eastAsia="Arial" w:hAnsi="Times New Roman" w:cs="Times New Roman"/>
                <w:color w:val="111111"/>
                <w:lang w:val="en-CA"/>
              </w:rPr>
            </w:pPr>
            <w:r w:rsidRPr="007064B2">
              <w:rPr>
                <w:rFonts w:ascii="Times New Roman" w:eastAsia="Arial" w:hAnsi="Times New Roman" w:cs="Times New Roman"/>
                <w:color w:val="111111"/>
                <w:lang w:val="en-CA"/>
              </w:rPr>
              <w:t>Duration of invasive ventilation, d</w:t>
            </w:r>
            <w:r w:rsidR="003065F2" w:rsidRPr="007064B2">
              <w:rPr>
                <w:rFonts w:ascii="Times New Roman" w:eastAsia="Arial" w:hAnsi="Times New Roman" w:cs="Times New Roman"/>
                <w:color w:val="111111"/>
                <w:lang w:val="en-CA"/>
              </w:rPr>
              <w:t>ays</w:t>
            </w:r>
          </w:p>
        </w:tc>
        <w:tc>
          <w:tcPr>
            <w:tcW w:w="1424" w:type="dxa"/>
            <w:tcBorders>
              <w:top w:val="nil"/>
              <w:left w:val="nil"/>
              <w:bottom w:val="nil"/>
              <w:right w:val="nil"/>
            </w:tcBorders>
            <w:vAlign w:val="center"/>
          </w:tcPr>
          <w:p w14:paraId="092BB29B" w14:textId="77777777" w:rsidR="00E229CE" w:rsidRPr="007064B2" w:rsidRDefault="00E229CE" w:rsidP="000D783A">
            <w:pPr>
              <w:spacing w:after="0" w:line="240" w:lineRule="auto"/>
              <w:jc w:val="center"/>
              <w:rPr>
                <w:rFonts w:ascii="Times New Roman" w:eastAsia="Arial" w:hAnsi="Times New Roman" w:cs="Times New Roman"/>
                <w:color w:val="111111"/>
                <w:lang w:val="en-CA"/>
              </w:rPr>
            </w:pPr>
            <w:r w:rsidRPr="007064B2">
              <w:rPr>
                <w:rFonts w:ascii="Times New Roman" w:eastAsia="Arial" w:hAnsi="Times New Roman" w:cs="Times New Roman"/>
                <w:color w:val="111111"/>
                <w:lang w:val="en-CA"/>
              </w:rPr>
              <w:t>7 (0-14)</w:t>
            </w:r>
          </w:p>
        </w:tc>
        <w:tc>
          <w:tcPr>
            <w:tcW w:w="1280" w:type="dxa"/>
            <w:tcBorders>
              <w:top w:val="nil"/>
              <w:left w:val="nil"/>
              <w:bottom w:val="nil"/>
              <w:right w:val="nil"/>
            </w:tcBorders>
            <w:vAlign w:val="center"/>
          </w:tcPr>
          <w:p w14:paraId="6C6FA5A5" w14:textId="77777777" w:rsidR="00E229CE" w:rsidRPr="007064B2" w:rsidRDefault="00E229CE" w:rsidP="000D783A">
            <w:pPr>
              <w:spacing w:after="0" w:line="240" w:lineRule="auto"/>
              <w:jc w:val="center"/>
              <w:rPr>
                <w:rFonts w:ascii="Times New Roman" w:eastAsia="Arial" w:hAnsi="Times New Roman" w:cs="Times New Roman"/>
                <w:color w:val="111111"/>
                <w:lang w:val="en-CA"/>
              </w:rPr>
            </w:pPr>
            <w:r w:rsidRPr="007064B2">
              <w:rPr>
                <w:rFonts w:ascii="Times New Roman" w:eastAsia="Arial" w:hAnsi="Times New Roman" w:cs="Times New Roman"/>
                <w:color w:val="111111"/>
                <w:lang w:val="en-CA"/>
              </w:rPr>
              <w:t>-</w:t>
            </w:r>
          </w:p>
        </w:tc>
        <w:tc>
          <w:tcPr>
            <w:tcW w:w="1272" w:type="dxa"/>
            <w:tcBorders>
              <w:top w:val="nil"/>
              <w:left w:val="nil"/>
              <w:bottom w:val="nil"/>
              <w:right w:val="nil"/>
            </w:tcBorders>
            <w:vAlign w:val="center"/>
          </w:tcPr>
          <w:p w14:paraId="123293C5" w14:textId="77777777" w:rsidR="00E229CE" w:rsidRPr="007064B2" w:rsidRDefault="00E229CE" w:rsidP="000D783A">
            <w:pPr>
              <w:spacing w:after="0" w:line="240" w:lineRule="auto"/>
              <w:jc w:val="center"/>
              <w:rPr>
                <w:rFonts w:ascii="Times New Roman" w:eastAsia="Arial" w:hAnsi="Times New Roman" w:cs="Times New Roman"/>
                <w:color w:val="111111"/>
                <w:lang w:val="en-CA"/>
              </w:rPr>
            </w:pPr>
            <w:r w:rsidRPr="007064B2">
              <w:rPr>
                <w:rFonts w:ascii="Times New Roman" w:eastAsia="Arial" w:hAnsi="Times New Roman" w:cs="Times New Roman"/>
                <w:color w:val="111111"/>
                <w:lang w:val="en-CA"/>
              </w:rPr>
              <w:t>10 (6-17)</w:t>
            </w:r>
          </w:p>
        </w:tc>
        <w:tc>
          <w:tcPr>
            <w:tcW w:w="1012" w:type="dxa"/>
            <w:tcBorders>
              <w:top w:val="nil"/>
              <w:left w:val="nil"/>
              <w:bottom w:val="nil"/>
              <w:right w:val="nil"/>
            </w:tcBorders>
          </w:tcPr>
          <w:p w14:paraId="395BA48A" w14:textId="77777777" w:rsidR="00E229CE" w:rsidRPr="007064B2" w:rsidRDefault="00E229CE" w:rsidP="000D783A">
            <w:pPr>
              <w:spacing w:after="0" w:line="240" w:lineRule="auto"/>
              <w:jc w:val="center"/>
              <w:rPr>
                <w:rFonts w:ascii="Times New Roman" w:eastAsia="Arial" w:hAnsi="Times New Roman" w:cs="Times New Roman"/>
                <w:color w:val="111111"/>
                <w:lang w:val="en-CA"/>
              </w:rPr>
            </w:pPr>
            <w:r w:rsidRPr="007064B2">
              <w:rPr>
                <w:rFonts w:ascii="Times New Roman" w:eastAsia="Arial" w:hAnsi="Times New Roman" w:cs="Times New Roman"/>
                <w:color w:val="111111"/>
                <w:lang w:val="en-CA"/>
              </w:rPr>
              <w:t>-</w:t>
            </w:r>
          </w:p>
        </w:tc>
      </w:tr>
      <w:tr w:rsidR="00E229CE" w:rsidRPr="00311AD5" w14:paraId="3509FA70" w14:textId="77777777" w:rsidTr="007064B2">
        <w:trPr>
          <w:trHeight w:val="191"/>
        </w:trPr>
        <w:tc>
          <w:tcPr>
            <w:tcW w:w="4808" w:type="dxa"/>
            <w:tcBorders>
              <w:top w:val="nil"/>
              <w:left w:val="nil"/>
              <w:bottom w:val="nil"/>
              <w:right w:val="nil"/>
            </w:tcBorders>
            <w:vAlign w:val="center"/>
          </w:tcPr>
          <w:p w14:paraId="7BA325F2" w14:textId="62671F80" w:rsidR="00E229CE" w:rsidRPr="007064B2" w:rsidRDefault="00E229CE" w:rsidP="0018638A">
            <w:pPr>
              <w:tabs>
                <w:tab w:val="left" w:pos="150"/>
              </w:tabs>
              <w:spacing w:after="0" w:line="240" w:lineRule="auto"/>
              <w:rPr>
                <w:rFonts w:ascii="Times New Roman" w:eastAsia="Arial" w:hAnsi="Times New Roman" w:cs="Times New Roman"/>
                <w:color w:val="111111"/>
                <w:lang w:val="en-CA"/>
              </w:rPr>
            </w:pPr>
            <w:r w:rsidRPr="007064B2">
              <w:rPr>
                <w:rFonts w:ascii="Times New Roman" w:eastAsia="Arial" w:hAnsi="Times New Roman" w:cs="Times New Roman"/>
                <w:color w:val="111111"/>
                <w:lang w:val="en-CA"/>
              </w:rPr>
              <w:t>Duration of invasive ventilation</w:t>
            </w:r>
            <w:r w:rsidR="00311AD5" w:rsidRPr="007064B2">
              <w:rPr>
                <w:rFonts w:ascii="Times New Roman" w:eastAsia="Arial" w:hAnsi="Times New Roman" w:cs="Times New Roman"/>
                <w:i/>
                <w:color w:val="111111"/>
                <w:lang w:val="en-CA"/>
              </w:rPr>
              <w:t xml:space="preserve"> </w:t>
            </w:r>
            <w:r w:rsidR="00311AD5" w:rsidRPr="007064B2">
              <w:rPr>
                <w:rFonts w:ascii="Times New Roman" w:eastAsia="Arial" w:hAnsi="Times New Roman" w:cs="Times New Roman"/>
                <w:color w:val="111111"/>
                <w:lang w:val="en-CA"/>
              </w:rPr>
              <w:t>in surviving patients</w:t>
            </w:r>
            <w:r w:rsidRPr="007064B2">
              <w:rPr>
                <w:rFonts w:ascii="Times New Roman" w:eastAsia="Arial" w:hAnsi="Times New Roman" w:cs="Times New Roman"/>
                <w:color w:val="111111"/>
                <w:lang w:val="en-CA"/>
              </w:rPr>
              <w:t>, d</w:t>
            </w:r>
            <w:r w:rsidR="003065F2" w:rsidRPr="007064B2">
              <w:rPr>
                <w:rFonts w:ascii="Times New Roman" w:eastAsia="Arial" w:hAnsi="Times New Roman" w:cs="Times New Roman"/>
                <w:color w:val="111111"/>
                <w:lang w:val="en-CA"/>
              </w:rPr>
              <w:t>ays</w:t>
            </w:r>
            <w:r w:rsidRPr="007064B2">
              <w:rPr>
                <w:rFonts w:ascii="Times New Roman" w:eastAsia="Arial" w:hAnsi="Times New Roman" w:cs="Times New Roman"/>
                <w:color w:val="111111"/>
                <w:lang w:val="en-CA"/>
              </w:rPr>
              <w:t xml:space="preserve"> </w:t>
            </w:r>
          </w:p>
        </w:tc>
        <w:tc>
          <w:tcPr>
            <w:tcW w:w="1424" w:type="dxa"/>
            <w:tcBorders>
              <w:top w:val="nil"/>
              <w:left w:val="nil"/>
              <w:bottom w:val="nil"/>
              <w:right w:val="nil"/>
            </w:tcBorders>
            <w:vAlign w:val="center"/>
          </w:tcPr>
          <w:p w14:paraId="3CF3BFFB" w14:textId="77777777" w:rsidR="00E229CE" w:rsidRPr="007064B2" w:rsidRDefault="00E229CE" w:rsidP="000D783A">
            <w:pPr>
              <w:spacing w:after="0" w:line="240" w:lineRule="auto"/>
              <w:jc w:val="center"/>
              <w:rPr>
                <w:rFonts w:ascii="Times New Roman" w:eastAsia="Arial" w:hAnsi="Times New Roman" w:cs="Times New Roman"/>
                <w:color w:val="111111"/>
                <w:lang w:val="en-CA"/>
              </w:rPr>
            </w:pPr>
            <w:r w:rsidRPr="007064B2">
              <w:rPr>
                <w:rFonts w:ascii="Times New Roman" w:eastAsia="Arial" w:hAnsi="Times New Roman" w:cs="Times New Roman"/>
                <w:color w:val="111111"/>
                <w:lang w:val="en-CA"/>
              </w:rPr>
              <w:t>6 (0-14)</w:t>
            </w:r>
          </w:p>
        </w:tc>
        <w:tc>
          <w:tcPr>
            <w:tcW w:w="1280" w:type="dxa"/>
            <w:tcBorders>
              <w:top w:val="nil"/>
              <w:left w:val="nil"/>
              <w:bottom w:val="nil"/>
              <w:right w:val="nil"/>
            </w:tcBorders>
            <w:vAlign w:val="center"/>
          </w:tcPr>
          <w:p w14:paraId="6E18DED1" w14:textId="77777777" w:rsidR="00E229CE" w:rsidRPr="007064B2" w:rsidRDefault="00E229CE" w:rsidP="000D783A">
            <w:pPr>
              <w:spacing w:after="0" w:line="240" w:lineRule="auto"/>
              <w:jc w:val="center"/>
              <w:rPr>
                <w:rFonts w:ascii="Times New Roman" w:eastAsia="Arial" w:hAnsi="Times New Roman" w:cs="Times New Roman"/>
                <w:color w:val="111111"/>
                <w:lang w:val="en-CA"/>
              </w:rPr>
            </w:pPr>
            <w:r w:rsidRPr="007064B2">
              <w:rPr>
                <w:rFonts w:ascii="Times New Roman" w:eastAsia="Arial" w:hAnsi="Times New Roman" w:cs="Times New Roman"/>
                <w:color w:val="111111"/>
                <w:lang w:val="en-CA"/>
              </w:rPr>
              <w:t>-</w:t>
            </w:r>
          </w:p>
        </w:tc>
        <w:tc>
          <w:tcPr>
            <w:tcW w:w="1272" w:type="dxa"/>
            <w:tcBorders>
              <w:top w:val="nil"/>
              <w:left w:val="nil"/>
              <w:bottom w:val="nil"/>
              <w:right w:val="nil"/>
            </w:tcBorders>
            <w:vAlign w:val="center"/>
          </w:tcPr>
          <w:p w14:paraId="4B28E193" w14:textId="77777777" w:rsidR="00E229CE" w:rsidRPr="007064B2" w:rsidRDefault="00E229CE" w:rsidP="000D783A">
            <w:pPr>
              <w:spacing w:after="0" w:line="240" w:lineRule="auto"/>
              <w:jc w:val="center"/>
              <w:rPr>
                <w:rFonts w:ascii="Times New Roman" w:eastAsia="Arial" w:hAnsi="Times New Roman" w:cs="Times New Roman"/>
                <w:color w:val="111111"/>
                <w:lang w:val="en-CA"/>
              </w:rPr>
            </w:pPr>
            <w:r w:rsidRPr="007064B2">
              <w:rPr>
                <w:rFonts w:ascii="Times New Roman" w:eastAsia="Arial" w:hAnsi="Times New Roman" w:cs="Times New Roman"/>
                <w:color w:val="111111"/>
                <w:lang w:val="en-CA"/>
              </w:rPr>
              <w:t>12 (8-18)</w:t>
            </w:r>
          </w:p>
        </w:tc>
        <w:tc>
          <w:tcPr>
            <w:tcW w:w="1012" w:type="dxa"/>
            <w:tcBorders>
              <w:top w:val="nil"/>
              <w:left w:val="nil"/>
              <w:bottom w:val="nil"/>
              <w:right w:val="nil"/>
            </w:tcBorders>
          </w:tcPr>
          <w:p w14:paraId="7A62A2BC" w14:textId="77777777" w:rsidR="00E229CE" w:rsidRPr="007064B2" w:rsidRDefault="00E229CE" w:rsidP="000D783A">
            <w:pPr>
              <w:spacing w:after="0" w:line="240" w:lineRule="auto"/>
              <w:jc w:val="center"/>
              <w:rPr>
                <w:rFonts w:ascii="Times New Roman" w:eastAsia="Arial" w:hAnsi="Times New Roman" w:cs="Times New Roman"/>
                <w:color w:val="111111"/>
                <w:lang w:val="en-CA"/>
              </w:rPr>
            </w:pPr>
            <w:r w:rsidRPr="007064B2">
              <w:rPr>
                <w:rFonts w:ascii="Times New Roman" w:eastAsia="Arial" w:hAnsi="Times New Roman" w:cs="Times New Roman"/>
                <w:color w:val="111111"/>
                <w:lang w:val="en-CA"/>
              </w:rPr>
              <w:t>-</w:t>
            </w:r>
          </w:p>
        </w:tc>
      </w:tr>
      <w:tr w:rsidR="00E229CE" w:rsidRPr="00311AD5" w14:paraId="085557B2" w14:textId="77777777" w:rsidTr="007064B2">
        <w:trPr>
          <w:trHeight w:val="191"/>
        </w:trPr>
        <w:tc>
          <w:tcPr>
            <w:tcW w:w="4808" w:type="dxa"/>
            <w:tcBorders>
              <w:top w:val="nil"/>
              <w:left w:val="nil"/>
              <w:bottom w:val="nil"/>
              <w:right w:val="nil"/>
            </w:tcBorders>
            <w:vAlign w:val="center"/>
          </w:tcPr>
          <w:p w14:paraId="5AD96324" w14:textId="29306A70" w:rsidR="00E229CE" w:rsidRPr="007064B2" w:rsidRDefault="00E229CE" w:rsidP="0018638A">
            <w:pPr>
              <w:tabs>
                <w:tab w:val="left" w:pos="150"/>
              </w:tabs>
              <w:spacing w:after="0" w:line="240" w:lineRule="auto"/>
              <w:rPr>
                <w:rFonts w:ascii="Times New Roman" w:eastAsia="Arial" w:hAnsi="Times New Roman" w:cs="Times New Roman"/>
                <w:color w:val="111111"/>
                <w:lang w:val="en-CA"/>
              </w:rPr>
            </w:pPr>
            <w:r w:rsidRPr="007064B2">
              <w:rPr>
                <w:rFonts w:ascii="Times New Roman" w:eastAsia="Arial" w:hAnsi="Times New Roman" w:cs="Times New Roman"/>
                <w:color w:val="111111"/>
                <w:lang w:val="en-CA"/>
              </w:rPr>
              <w:t xml:space="preserve">ICU </w:t>
            </w:r>
            <w:r w:rsidR="00311AD5" w:rsidRPr="007064B2">
              <w:rPr>
                <w:rFonts w:ascii="Times New Roman" w:eastAsia="Arial" w:hAnsi="Times New Roman" w:cs="Times New Roman"/>
                <w:color w:val="111111"/>
                <w:lang w:val="en-CA"/>
              </w:rPr>
              <w:t>LOS</w:t>
            </w:r>
            <w:r w:rsidRPr="007064B2">
              <w:rPr>
                <w:rFonts w:ascii="Times New Roman" w:eastAsia="Arial" w:hAnsi="Times New Roman" w:cs="Times New Roman"/>
                <w:color w:val="111111"/>
                <w:lang w:val="en-CA"/>
              </w:rPr>
              <w:t>, d</w:t>
            </w:r>
            <w:r w:rsidR="003065F2" w:rsidRPr="007064B2">
              <w:rPr>
                <w:rFonts w:ascii="Times New Roman" w:eastAsia="Arial" w:hAnsi="Times New Roman" w:cs="Times New Roman"/>
                <w:color w:val="111111"/>
                <w:lang w:val="en-CA"/>
              </w:rPr>
              <w:t>ays</w:t>
            </w:r>
          </w:p>
        </w:tc>
        <w:tc>
          <w:tcPr>
            <w:tcW w:w="1424" w:type="dxa"/>
            <w:tcBorders>
              <w:top w:val="nil"/>
              <w:left w:val="nil"/>
              <w:bottom w:val="nil"/>
              <w:right w:val="nil"/>
            </w:tcBorders>
            <w:vAlign w:val="center"/>
          </w:tcPr>
          <w:p w14:paraId="60BD4EB7" w14:textId="77777777" w:rsidR="00E229CE" w:rsidRPr="007064B2" w:rsidRDefault="00E229CE" w:rsidP="000D783A">
            <w:pPr>
              <w:spacing w:after="0" w:line="240" w:lineRule="auto"/>
              <w:jc w:val="center"/>
              <w:rPr>
                <w:rFonts w:ascii="Times New Roman" w:eastAsia="Arial" w:hAnsi="Times New Roman" w:cs="Times New Roman"/>
                <w:color w:val="111111"/>
                <w:lang w:val="en-CA"/>
              </w:rPr>
            </w:pPr>
            <w:r w:rsidRPr="007064B2">
              <w:rPr>
                <w:rFonts w:ascii="Times New Roman" w:eastAsia="Arial" w:hAnsi="Times New Roman" w:cs="Times New Roman"/>
                <w:color w:val="111111"/>
                <w:lang w:val="en-CA"/>
              </w:rPr>
              <w:t>12 (5-23)</w:t>
            </w:r>
          </w:p>
        </w:tc>
        <w:tc>
          <w:tcPr>
            <w:tcW w:w="1280" w:type="dxa"/>
            <w:tcBorders>
              <w:top w:val="nil"/>
              <w:left w:val="nil"/>
              <w:bottom w:val="nil"/>
              <w:right w:val="nil"/>
            </w:tcBorders>
            <w:vAlign w:val="center"/>
          </w:tcPr>
          <w:p w14:paraId="5981BF3C" w14:textId="77777777" w:rsidR="00E229CE" w:rsidRPr="007064B2" w:rsidRDefault="00E229CE" w:rsidP="000D783A">
            <w:pPr>
              <w:spacing w:after="0" w:line="240" w:lineRule="auto"/>
              <w:jc w:val="center"/>
              <w:rPr>
                <w:rFonts w:ascii="Times New Roman" w:eastAsia="Arial" w:hAnsi="Times New Roman" w:cs="Times New Roman"/>
                <w:color w:val="111111"/>
                <w:lang w:val="en-CA"/>
              </w:rPr>
            </w:pPr>
            <w:r w:rsidRPr="007064B2">
              <w:rPr>
                <w:rFonts w:ascii="Times New Roman" w:eastAsia="Arial" w:hAnsi="Times New Roman" w:cs="Times New Roman"/>
                <w:color w:val="111111"/>
                <w:lang w:val="en-CA"/>
              </w:rPr>
              <w:t>4 (2-8)</w:t>
            </w:r>
          </w:p>
        </w:tc>
        <w:tc>
          <w:tcPr>
            <w:tcW w:w="1272" w:type="dxa"/>
            <w:tcBorders>
              <w:top w:val="nil"/>
              <w:left w:val="nil"/>
              <w:bottom w:val="nil"/>
              <w:right w:val="nil"/>
            </w:tcBorders>
            <w:vAlign w:val="center"/>
          </w:tcPr>
          <w:p w14:paraId="61924B31" w14:textId="77777777" w:rsidR="00E229CE" w:rsidRPr="007064B2" w:rsidRDefault="00E229CE" w:rsidP="000D783A">
            <w:pPr>
              <w:spacing w:after="0" w:line="240" w:lineRule="auto"/>
              <w:jc w:val="center"/>
              <w:rPr>
                <w:rFonts w:ascii="Times New Roman" w:eastAsia="Arial" w:hAnsi="Times New Roman" w:cs="Times New Roman"/>
                <w:color w:val="111111"/>
                <w:lang w:val="en-CA"/>
              </w:rPr>
            </w:pPr>
            <w:r w:rsidRPr="007064B2">
              <w:rPr>
                <w:rFonts w:ascii="Times New Roman" w:eastAsia="Arial" w:hAnsi="Times New Roman" w:cs="Times New Roman"/>
                <w:color w:val="111111"/>
                <w:lang w:val="en-CA"/>
              </w:rPr>
              <w:t>16 (8-28)</w:t>
            </w:r>
          </w:p>
        </w:tc>
        <w:tc>
          <w:tcPr>
            <w:tcW w:w="1012" w:type="dxa"/>
            <w:tcBorders>
              <w:top w:val="nil"/>
              <w:left w:val="nil"/>
              <w:bottom w:val="nil"/>
              <w:right w:val="nil"/>
            </w:tcBorders>
          </w:tcPr>
          <w:p w14:paraId="445B944E" w14:textId="280D8AB2" w:rsidR="00E229CE" w:rsidRPr="007064B2" w:rsidRDefault="00E229CE" w:rsidP="000D783A">
            <w:pPr>
              <w:spacing w:after="0" w:line="240" w:lineRule="auto"/>
              <w:jc w:val="center"/>
              <w:rPr>
                <w:rFonts w:ascii="Times New Roman" w:eastAsia="Arial" w:hAnsi="Times New Roman" w:cs="Times New Roman"/>
                <w:color w:val="111111"/>
                <w:lang w:val="en-CA"/>
              </w:rPr>
            </w:pPr>
            <w:r w:rsidRPr="007064B2">
              <w:rPr>
                <w:rFonts w:ascii="Times New Roman" w:eastAsia="Arial" w:hAnsi="Times New Roman" w:cs="Times New Roman"/>
                <w:color w:val="111111"/>
                <w:lang w:val="en-CA"/>
              </w:rPr>
              <w:t>&lt;0</w:t>
            </w:r>
            <w:r w:rsidR="006C60D3">
              <w:rPr>
                <w:rFonts w:ascii="Times New Roman" w:eastAsia="Arial" w:hAnsi="Times New Roman" w:cs="Times New Roman"/>
                <w:color w:val="111111"/>
                <w:lang w:val="en-CA"/>
              </w:rPr>
              <w:t>.</w:t>
            </w:r>
            <w:r w:rsidRPr="007064B2">
              <w:rPr>
                <w:rFonts w:ascii="Times New Roman" w:eastAsia="Arial" w:hAnsi="Times New Roman" w:cs="Times New Roman"/>
                <w:color w:val="111111"/>
                <w:lang w:val="en-CA"/>
              </w:rPr>
              <w:t>001</w:t>
            </w:r>
          </w:p>
        </w:tc>
      </w:tr>
      <w:tr w:rsidR="00E229CE" w:rsidRPr="00311AD5" w14:paraId="64564354" w14:textId="77777777" w:rsidTr="007064B2">
        <w:trPr>
          <w:trHeight w:val="242"/>
        </w:trPr>
        <w:tc>
          <w:tcPr>
            <w:tcW w:w="4808" w:type="dxa"/>
            <w:tcBorders>
              <w:top w:val="nil"/>
              <w:left w:val="nil"/>
              <w:bottom w:val="nil"/>
              <w:right w:val="nil"/>
            </w:tcBorders>
            <w:vAlign w:val="center"/>
          </w:tcPr>
          <w:p w14:paraId="4507AF52" w14:textId="2C2EF3DC" w:rsidR="00E229CE" w:rsidRPr="007064B2" w:rsidRDefault="00E229CE" w:rsidP="007064B2">
            <w:pPr>
              <w:spacing w:after="0"/>
              <w:rPr>
                <w:rFonts w:ascii="Times New Roman" w:eastAsia="Arial" w:hAnsi="Times New Roman" w:cs="Times New Roman"/>
                <w:i/>
                <w:color w:val="111111"/>
                <w:lang w:val="en-CA"/>
              </w:rPr>
            </w:pPr>
            <w:r w:rsidRPr="007064B2">
              <w:rPr>
                <w:rFonts w:ascii="Times New Roman" w:eastAsia="Arial" w:hAnsi="Times New Roman" w:cs="Times New Roman"/>
                <w:color w:val="111111"/>
                <w:lang w:val="en-CA"/>
              </w:rPr>
              <w:t xml:space="preserve">ICU </w:t>
            </w:r>
            <w:r w:rsidR="00311AD5" w:rsidRPr="007064B2">
              <w:rPr>
                <w:rFonts w:ascii="Times New Roman" w:eastAsia="Arial" w:hAnsi="Times New Roman" w:cs="Times New Roman"/>
                <w:color w:val="111111"/>
                <w:lang w:val="en-CA"/>
              </w:rPr>
              <w:t>LOS</w:t>
            </w:r>
            <w:r w:rsidR="00311AD5" w:rsidRPr="007064B2">
              <w:rPr>
                <w:rFonts w:ascii="Times New Roman" w:eastAsia="Arial" w:hAnsi="Times New Roman" w:cs="Times New Roman"/>
                <w:i/>
                <w:color w:val="111111"/>
                <w:lang w:val="en-CA"/>
              </w:rPr>
              <w:t xml:space="preserve"> </w:t>
            </w:r>
            <w:r w:rsidR="00311AD5" w:rsidRPr="007064B2">
              <w:rPr>
                <w:rFonts w:ascii="Times New Roman" w:eastAsia="Arial" w:hAnsi="Times New Roman" w:cs="Times New Roman"/>
                <w:color w:val="111111"/>
                <w:lang w:val="en-CA"/>
              </w:rPr>
              <w:t>in surviving patients</w:t>
            </w:r>
            <w:r w:rsidRPr="007064B2">
              <w:rPr>
                <w:rFonts w:ascii="Times New Roman" w:eastAsia="Arial" w:hAnsi="Times New Roman" w:cs="Times New Roman"/>
                <w:color w:val="111111"/>
                <w:lang w:val="en-CA"/>
              </w:rPr>
              <w:t>, d</w:t>
            </w:r>
            <w:r w:rsidR="003065F2" w:rsidRPr="007064B2">
              <w:rPr>
                <w:rFonts w:ascii="Times New Roman" w:eastAsia="Arial" w:hAnsi="Times New Roman" w:cs="Times New Roman"/>
                <w:color w:val="111111"/>
                <w:lang w:val="en-CA"/>
              </w:rPr>
              <w:t>ays</w:t>
            </w:r>
          </w:p>
        </w:tc>
        <w:tc>
          <w:tcPr>
            <w:tcW w:w="1424" w:type="dxa"/>
            <w:tcBorders>
              <w:top w:val="nil"/>
              <w:left w:val="nil"/>
              <w:bottom w:val="nil"/>
              <w:right w:val="nil"/>
            </w:tcBorders>
            <w:vAlign w:val="center"/>
          </w:tcPr>
          <w:p w14:paraId="52DDB43B" w14:textId="77777777" w:rsidR="00E229CE" w:rsidRPr="007064B2" w:rsidRDefault="00E229CE" w:rsidP="000D783A">
            <w:pPr>
              <w:spacing w:after="0" w:line="240" w:lineRule="auto"/>
              <w:jc w:val="center"/>
              <w:rPr>
                <w:rFonts w:ascii="Times New Roman" w:eastAsia="Arial" w:hAnsi="Times New Roman" w:cs="Times New Roman"/>
                <w:color w:val="111111"/>
                <w:lang w:val="en-CA"/>
              </w:rPr>
            </w:pPr>
            <w:r w:rsidRPr="007064B2">
              <w:rPr>
                <w:rFonts w:ascii="Times New Roman" w:eastAsia="Arial" w:hAnsi="Times New Roman" w:cs="Times New Roman"/>
                <w:color w:val="111111"/>
                <w:lang w:val="en-CA"/>
              </w:rPr>
              <w:t>16 (7-29)</w:t>
            </w:r>
          </w:p>
        </w:tc>
        <w:tc>
          <w:tcPr>
            <w:tcW w:w="1280" w:type="dxa"/>
            <w:tcBorders>
              <w:top w:val="nil"/>
              <w:left w:val="nil"/>
              <w:bottom w:val="nil"/>
              <w:right w:val="nil"/>
            </w:tcBorders>
            <w:vAlign w:val="center"/>
          </w:tcPr>
          <w:p w14:paraId="1E58144D" w14:textId="77777777" w:rsidR="00E229CE" w:rsidRPr="007064B2" w:rsidRDefault="00E229CE" w:rsidP="000D783A">
            <w:pPr>
              <w:spacing w:after="0" w:line="240" w:lineRule="auto"/>
              <w:jc w:val="center"/>
              <w:rPr>
                <w:rFonts w:ascii="Times New Roman" w:eastAsia="Arial" w:hAnsi="Times New Roman" w:cs="Times New Roman"/>
                <w:color w:val="111111"/>
                <w:lang w:val="en-CA"/>
              </w:rPr>
            </w:pPr>
            <w:r w:rsidRPr="007064B2">
              <w:rPr>
                <w:rFonts w:ascii="Times New Roman" w:eastAsia="Arial" w:hAnsi="Times New Roman" w:cs="Times New Roman"/>
                <w:color w:val="111111"/>
                <w:lang w:val="en-CA"/>
              </w:rPr>
              <w:t>5 (3-9)</w:t>
            </w:r>
          </w:p>
        </w:tc>
        <w:tc>
          <w:tcPr>
            <w:tcW w:w="1272" w:type="dxa"/>
            <w:tcBorders>
              <w:top w:val="nil"/>
              <w:left w:val="nil"/>
              <w:bottom w:val="nil"/>
              <w:right w:val="nil"/>
            </w:tcBorders>
            <w:vAlign w:val="center"/>
          </w:tcPr>
          <w:p w14:paraId="340F91C9" w14:textId="77777777" w:rsidR="00E229CE" w:rsidRPr="007064B2" w:rsidRDefault="00E229CE" w:rsidP="000D783A">
            <w:pPr>
              <w:spacing w:after="0" w:line="240" w:lineRule="auto"/>
              <w:jc w:val="center"/>
              <w:rPr>
                <w:rFonts w:ascii="Times New Roman" w:eastAsia="Arial" w:hAnsi="Times New Roman" w:cs="Times New Roman"/>
                <w:color w:val="111111"/>
                <w:lang w:val="en-CA"/>
              </w:rPr>
            </w:pPr>
            <w:r w:rsidRPr="007064B2">
              <w:rPr>
                <w:rFonts w:ascii="Times New Roman" w:eastAsia="Arial" w:hAnsi="Times New Roman" w:cs="Times New Roman"/>
                <w:color w:val="111111"/>
                <w:lang w:val="en-CA"/>
              </w:rPr>
              <w:t>22 (13-38)</w:t>
            </w:r>
          </w:p>
        </w:tc>
        <w:tc>
          <w:tcPr>
            <w:tcW w:w="1012" w:type="dxa"/>
            <w:tcBorders>
              <w:top w:val="nil"/>
              <w:left w:val="nil"/>
              <w:bottom w:val="nil"/>
              <w:right w:val="nil"/>
            </w:tcBorders>
          </w:tcPr>
          <w:p w14:paraId="54588E41" w14:textId="390C4646" w:rsidR="00E229CE" w:rsidRPr="007064B2" w:rsidRDefault="00311AD5" w:rsidP="000D783A">
            <w:pPr>
              <w:spacing w:after="0" w:line="240" w:lineRule="auto"/>
              <w:jc w:val="center"/>
              <w:rPr>
                <w:rFonts w:ascii="Times New Roman" w:hAnsi="Times New Roman" w:cs="Times New Roman"/>
                <w:lang w:val="en-CA" w:eastAsia="fr-FR"/>
              </w:rPr>
            </w:pPr>
            <w:r w:rsidRPr="007064B2">
              <w:rPr>
                <w:rFonts w:ascii="Times New Roman" w:eastAsia="Arial" w:hAnsi="Times New Roman" w:cs="Times New Roman"/>
                <w:color w:val="111111"/>
                <w:lang w:val="en-CA"/>
              </w:rPr>
              <w:t>&lt;0</w:t>
            </w:r>
            <w:r w:rsidR="006C60D3">
              <w:rPr>
                <w:rFonts w:ascii="Times New Roman" w:eastAsia="Arial" w:hAnsi="Times New Roman" w:cs="Times New Roman"/>
                <w:color w:val="111111"/>
                <w:lang w:val="en-CA"/>
              </w:rPr>
              <w:t>.</w:t>
            </w:r>
            <w:r w:rsidRPr="007064B2">
              <w:rPr>
                <w:rFonts w:ascii="Times New Roman" w:eastAsia="Arial" w:hAnsi="Times New Roman" w:cs="Times New Roman"/>
                <w:color w:val="111111"/>
                <w:lang w:val="en-CA"/>
              </w:rPr>
              <w:t>001</w:t>
            </w:r>
          </w:p>
        </w:tc>
      </w:tr>
      <w:tr w:rsidR="00E229CE" w:rsidRPr="00311AD5" w14:paraId="6E1AE5AC" w14:textId="77777777" w:rsidTr="007064B2">
        <w:trPr>
          <w:trHeight w:val="242"/>
        </w:trPr>
        <w:tc>
          <w:tcPr>
            <w:tcW w:w="4808" w:type="dxa"/>
            <w:tcBorders>
              <w:top w:val="nil"/>
              <w:left w:val="nil"/>
              <w:bottom w:val="nil"/>
              <w:right w:val="nil"/>
            </w:tcBorders>
            <w:vAlign w:val="center"/>
          </w:tcPr>
          <w:p w14:paraId="5C61E70C" w14:textId="0FAA4584" w:rsidR="00E229CE" w:rsidRPr="007064B2" w:rsidRDefault="003065F2" w:rsidP="000D783A">
            <w:pPr>
              <w:spacing w:after="0"/>
              <w:rPr>
                <w:rFonts w:ascii="Times New Roman" w:eastAsia="Arial" w:hAnsi="Times New Roman" w:cs="Times New Roman"/>
                <w:color w:val="111111"/>
                <w:lang w:val="en-CA"/>
              </w:rPr>
            </w:pPr>
            <w:r w:rsidRPr="007064B2">
              <w:rPr>
                <w:rFonts w:ascii="Times New Roman" w:eastAsia="Arial" w:hAnsi="Times New Roman" w:cs="Times New Roman"/>
                <w:color w:val="111111"/>
                <w:lang w:val="en-CA"/>
              </w:rPr>
              <w:t>ICU mortality</w:t>
            </w:r>
          </w:p>
        </w:tc>
        <w:tc>
          <w:tcPr>
            <w:tcW w:w="1424" w:type="dxa"/>
            <w:tcBorders>
              <w:top w:val="nil"/>
              <w:left w:val="nil"/>
              <w:bottom w:val="nil"/>
              <w:right w:val="nil"/>
            </w:tcBorders>
            <w:vAlign w:val="center"/>
          </w:tcPr>
          <w:p w14:paraId="32E9A907" w14:textId="77777777" w:rsidR="00E229CE" w:rsidRPr="007064B2" w:rsidRDefault="00E229CE" w:rsidP="000D783A">
            <w:pPr>
              <w:spacing w:after="0" w:line="240" w:lineRule="auto"/>
              <w:jc w:val="center"/>
              <w:rPr>
                <w:rFonts w:ascii="Times New Roman" w:eastAsia="Arial" w:hAnsi="Times New Roman" w:cs="Times New Roman"/>
                <w:color w:val="111111"/>
                <w:lang w:val="en-CA"/>
              </w:rPr>
            </w:pPr>
            <w:r w:rsidRPr="007064B2">
              <w:rPr>
                <w:rFonts w:ascii="Times New Roman" w:eastAsia="Arial" w:hAnsi="Times New Roman" w:cs="Times New Roman"/>
                <w:color w:val="111111"/>
                <w:lang w:val="en-CA"/>
              </w:rPr>
              <w:t>493 (41)</w:t>
            </w:r>
          </w:p>
        </w:tc>
        <w:tc>
          <w:tcPr>
            <w:tcW w:w="1280" w:type="dxa"/>
            <w:tcBorders>
              <w:top w:val="nil"/>
              <w:left w:val="nil"/>
              <w:bottom w:val="nil"/>
              <w:right w:val="nil"/>
            </w:tcBorders>
            <w:vAlign w:val="center"/>
          </w:tcPr>
          <w:p w14:paraId="49063A13" w14:textId="77777777" w:rsidR="00E229CE" w:rsidRPr="007064B2" w:rsidRDefault="00E229CE" w:rsidP="000D783A">
            <w:pPr>
              <w:spacing w:after="0" w:line="240" w:lineRule="auto"/>
              <w:jc w:val="center"/>
              <w:rPr>
                <w:rFonts w:ascii="Times New Roman" w:eastAsia="Arial" w:hAnsi="Times New Roman" w:cs="Times New Roman"/>
                <w:color w:val="111111"/>
                <w:lang w:val="en-CA"/>
              </w:rPr>
            </w:pPr>
            <w:r w:rsidRPr="007064B2">
              <w:rPr>
                <w:rFonts w:ascii="Times New Roman" w:eastAsia="Arial" w:hAnsi="Times New Roman" w:cs="Times New Roman"/>
                <w:color w:val="111111"/>
                <w:lang w:val="en-CA"/>
              </w:rPr>
              <w:t>48 (18)</w:t>
            </w:r>
          </w:p>
        </w:tc>
        <w:tc>
          <w:tcPr>
            <w:tcW w:w="1272" w:type="dxa"/>
            <w:tcBorders>
              <w:top w:val="nil"/>
              <w:left w:val="nil"/>
              <w:bottom w:val="nil"/>
              <w:right w:val="nil"/>
            </w:tcBorders>
            <w:vAlign w:val="center"/>
          </w:tcPr>
          <w:p w14:paraId="0EEEBE27" w14:textId="77777777" w:rsidR="00E229CE" w:rsidRPr="007064B2" w:rsidRDefault="00E229CE" w:rsidP="000D783A">
            <w:pPr>
              <w:spacing w:after="0" w:line="240" w:lineRule="auto"/>
              <w:jc w:val="center"/>
              <w:rPr>
                <w:rFonts w:ascii="Times New Roman" w:eastAsia="Arial" w:hAnsi="Times New Roman" w:cs="Times New Roman"/>
                <w:color w:val="111111"/>
                <w:lang w:val="en-CA"/>
              </w:rPr>
            </w:pPr>
            <w:r w:rsidRPr="007064B2">
              <w:rPr>
                <w:rFonts w:ascii="Times New Roman" w:eastAsia="Arial" w:hAnsi="Times New Roman" w:cs="Times New Roman"/>
                <w:color w:val="111111"/>
                <w:lang w:val="en-CA"/>
              </w:rPr>
              <w:t>445 (48)</w:t>
            </w:r>
          </w:p>
        </w:tc>
        <w:tc>
          <w:tcPr>
            <w:tcW w:w="1012" w:type="dxa"/>
            <w:tcBorders>
              <w:top w:val="nil"/>
              <w:left w:val="nil"/>
              <w:bottom w:val="nil"/>
              <w:right w:val="nil"/>
            </w:tcBorders>
          </w:tcPr>
          <w:p w14:paraId="78018A13" w14:textId="7F7346B9" w:rsidR="00E229CE" w:rsidRPr="007064B2" w:rsidRDefault="00311AD5" w:rsidP="000D783A">
            <w:pPr>
              <w:spacing w:after="0" w:line="240" w:lineRule="auto"/>
              <w:jc w:val="center"/>
              <w:rPr>
                <w:rFonts w:ascii="Times New Roman" w:hAnsi="Times New Roman" w:cs="Times New Roman"/>
                <w:lang w:val="en-CA" w:eastAsia="fr-FR"/>
              </w:rPr>
            </w:pPr>
            <w:r w:rsidRPr="007064B2">
              <w:rPr>
                <w:rFonts w:ascii="Times New Roman" w:eastAsia="Arial" w:hAnsi="Times New Roman" w:cs="Times New Roman"/>
                <w:color w:val="111111"/>
                <w:lang w:val="en-CA"/>
              </w:rPr>
              <w:t>&lt;0</w:t>
            </w:r>
            <w:r w:rsidR="006C60D3">
              <w:rPr>
                <w:rFonts w:ascii="Times New Roman" w:eastAsia="Arial" w:hAnsi="Times New Roman" w:cs="Times New Roman"/>
                <w:color w:val="111111"/>
                <w:lang w:val="en-CA"/>
              </w:rPr>
              <w:t>.</w:t>
            </w:r>
            <w:r w:rsidRPr="007064B2">
              <w:rPr>
                <w:rFonts w:ascii="Times New Roman" w:eastAsia="Arial" w:hAnsi="Times New Roman" w:cs="Times New Roman"/>
                <w:color w:val="111111"/>
                <w:lang w:val="en-CA"/>
              </w:rPr>
              <w:t>001</w:t>
            </w:r>
          </w:p>
        </w:tc>
      </w:tr>
      <w:tr w:rsidR="00311AD5" w:rsidRPr="00311AD5" w14:paraId="675CB93D" w14:textId="77777777" w:rsidTr="00311AD5">
        <w:trPr>
          <w:trHeight w:val="242"/>
        </w:trPr>
        <w:tc>
          <w:tcPr>
            <w:tcW w:w="4808" w:type="dxa"/>
            <w:tcBorders>
              <w:top w:val="nil"/>
              <w:left w:val="nil"/>
              <w:bottom w:val="nil"/>
              <w:right w:val="nil"/>
            </w:tcBorders>
            <w:vAlign w:val="center"/>
          </w:tcPr>
          <w:p w14:paraId="498AF62B" w14:textId="0C947B39" w:rsidR="00311AD5" w:rsidRPr="007064B2" w:rsidRDefault="00311AD5" w:rsidP="00311AD5">
            <w:pPr>
              <w:spacing w:after="0"/>
              <w:rPr>
                <w:rFonts w:ascii="Times New Roman" w:eastAsia="Arial" w:hAnsi="Times New Roman" w:cs="Times New Roman"/>
                <w:color w:val="111111"/>
                <w:lang w:val="en-CA"/>
              </w:rPr>
            </w:pPr>
            <w:r w:rsidRPr="007064B2">
              <w:rPr>
                <w:rFonts w:ascii="Times New Roman" w:eastAsia="Arial" w:hAnsi="Times New Roman" w:cs="Times New Roman"/>
                <w:color w:val="111111"/>
                <w:lang w:val="en-CA"/>
              </w:rPr>
              <w:t xml:space="preserve">   Still in ICU at Day 28</w:t>
            </w:r>
          </w:p>
        </w:tc>
        <w:tc>
          <w:tcPr>
            <w:tcW w:w="1424" w:type="dxa"/>
            <w:tcBorders>
              <w:top w:val="nil"/>
              <w:left w:val="nil"/>
              <w:bottom w:val="nil"/>
              <w:right w:val="nil"/>
            </w:tcBorders>
            <w:vAlign w:val="center"/>
          </w:tcPr>
          <w:p w14:paraId="7312B0A7" w14:textId="46268158" w:rsidR="00311AD5" w:rsidRPr="007064B2" w:rsidRDefault="00311AD5" w:rsidP="00311AD5">
            <w:pPr>
              <w:spacing w:after="0" w:line="240" w:lineRule="auto"/>
              <w:jc w:val="center"/>
              <w:rPr>
                <w:rFonts w:ascii="Times New Roman" w:eastAsia="Arial" w:hAnsi="Times New Roman" w:cs="Times New Roman"/>
                <w:color w:val="111111"/>
                <w:lang w:val="en-CA"/>
              </w:rPr>
            </w:pPr>
            <w:r w:rsidRPr="007064B2">
              <w:rPr>
                <w:rFonts w:ascii="Times New Roman" w:eastAsia="Arial" w:hAnsi="Times New Roman" w:cs="Times New Roman"/>
                <w:color w:val="111111"/>
                <w:lang w:val="en-CA"/>
              </w:rPr>
              <w:t>236 (20)</w:t>
            </w:r>
          </w:p>
        </w:tc>
        <w:tc>
          <w:tcPr>
            <w:tcW w:w="1280" w:type="dxa"/>
            <w:tcBorders>
              <w:top w:val="nil"/>
              <w:left w:val="nil"/>
              <w:bottom w:val="nil"/>
              <w:right w:val="nil"/>
            </w:tcBorders>
            <w:vAlign w:val="center"/>
          </w:tcPr>
          <w:p w14:paraId="2F0FD920" w14:textId="4E3CE0BD" w:rsidR="00311AD5" w:rsidRPr="007064B2" w:rsidRDefault="00311AD5" w:rsidP="00311AD5">
            <w:pPr>
              <w:spacing w:after="0" w:line="240" w:lineRule="auto"/>
              <w:jc w:val="center"/>
              <w:rPr>
                <w:rFonts w:ascii="Times New Roman" w:eastAsia="Arial" w:hAnsi="Times New Roman" w:cs="Times New Roman"/>
                <w:color w:val="111111"/>
                <w:lang w:val="en-CA"/>
              </w:rPr>
            </w:pPr>
            <w:r w:rsidRPr="007064B2">
              <w:rPr>
                <w:rFonts w:ascii="Times New Roman" w:eastAsia="Arial" w:hAnsi="Times New Roman" w:cs="Times New Roman"/>
                <w:color w:val="111111"/>
                <w:lang w:val="en-CA"/>
              </w:rPr>
              <w:t>3 (1)</w:t>
            </w:r>
          </w:p>
        </w:tc>
        <w:tc>
          <w:tcPr>
            <w:tcW w:w="1272" w:type="dxa"/>
            <w:tcBorders>
              <w:top w:val="nil"/>
              <w:left w:val="nil"/>
              <w:bottom w:val="nil"/>
              <w:right w:val="nil"/>
            </w:tcBorders>
            <w:vAlign w:val="center"/>
          </w:tcPr>
          <w:p w14:paraId="0E096E2E" w14:textId="10868F5A" w:rsidR="00311AD5" w:rsidRPr="007064B2" w:rsidRDefault="00311AD5" w:rsidP="00311AD5">
            <w:pPr>
              <w:spacing w:after="0" w:line="240" w:lineRule="auto"/>
              <w:jc w:val="center"/>
              <w:rPr>
                <w:rFonts w:ascii="Times New Roman" w:eastAsia="Arial" w:hAnsi="Times New Roman" w:cs="Times New Roman"/>
                <w:color w:val="111111"/>
                <w:lang w:val="en-CA"/>
              </w:rPr>
            </w:pPr>
            <w:r w:rsidRPr="007064B2">
              <w:rPr>
                <w:rFonts w:ascii="Times New Roman" w:eastAsia="Arial" w:hAnsi="Times New Roman" w:cs="Times New Roman"/>
                <w:color w:val="111111"/>
                <w:lang w:val="en-CA"/>
              </w:rPr>
              <w:t>233 (25)</w:t>
            </w:r>
          </w:p>
        </w:tc>
        <w:tc>
          <w:tcPr>
            <w:tcW w:w="1012" w:type="dxa"/>
            <w:tcBorders>
              <w:top w:val="nil"/>
              <w:left w:val="nil"/>
              <w:bottom w:val="nil"/>
              <w:right w:val="nil"/>
            </w:tcBorders>
          </w:tcPr>
          <w:p w14:paraId="1AD48E1D" w14:textId="6BB00BC1" w:rsidR="00311AD5" w:rsidRPr="007064B2" w:rsidRDefault="00311AD5" w:rsidP="00311AD5">
            <w:pPr>
              <w:spacing w:after="0" w:line="240" w:lineRule="auto"/>
              <w:jc w:val="center"/>
              <w:rPr>
                <w:rFonts w:ascii="Times New Roman" w:eastAsia="Arial" w:hAnsi="Times New Roman" w:cs="Times New Roman"/>
                <w:color w:val="111111"/>
                <w:lang w:val="en-CA"/>
              </w:rPr>
            </w:pPr>
            <w:r w:rsidRPr="007064B2">
              <w:rPr>
                <w:rFonts w:ascii="Times New Roman" w:eastAsia="Arial" w:hAnsi="Times New Roman" w:cs="Times New Roman"/>
                <w:color w:val="111111"/>
                <w:lang w:val="en-CA"/>
              </w:rPr>
              <w:t>&lt;0</w:t>
            </w:r>
            <w:r w:rsidR="006C60D3">
              <w:rPr>
                <w:rFonts w:ascii="Times New Roman" w:eastAsia="Arial" w:hAnsi="Times New Roman" w:cs="Times New Roman"/>
                <w:color w:val="111111"/>
                <w:lang w:val="en-CA"/>
              </w:rPr>
              <w:t>.</w:t>
            </w:r>
            <w:r w:rsidRPr="007064B2">
              <w:rPr>
                <w:rFonts w:ascii="Times New Roman" w:eastAsia="Arial" w:hAnsi="Times New Roman" w:cs="Times New Roman"/>
                <w:color w:val="111111"/>
                <w:lang w:val="en-CA"/>
              </w:rPr>
              <w:t>001</w:t>
            </w:r>
          </w:p>
        </w:tc>
      </w:tr>
      <w:tr w:rsidR="00311AD5" w:rsidRPr="00311AD5" w14:paraId="1F5AEBFC" w14:textId="77777777" w:rsidTr="00311AD5">
        <w:trPr>
          <w:trHeight w:val="242"/>
        </w:trPr>
        <w:tc>
          <w:tcPr>
            <w:tcW w:w="4808" w:type="dxa"/>
            <w:tcBorders>
              <w:top w:val="nil"/>
              <w:left w:val="nil"/>
              <w:bottom w:val="nil"/>
              <w:right w:val="nil"/>
            </w:tcBorders>
            <w:vAlign w:val="center"/>
          </w:tcPr>
          <w:p w14:paraId="18E9F18C" w14:textId="5324D0E7" w:rsidR="00311AD5" w:rsidRPr="007064B2" w:rsidRDefault="00311AD5" w:rsidP="00311AD5">
            <w:pPr>
              <w:spacing w:after="0"/>
              <w:rPr>
                <w:rFonts w:ascii="Times New Roman" w:eastAsia="Arial" w:hAnsi="Times New Roman" w:cs="Times New Roman"/>
                <w:color w:val="111111"/>
                <w:lang w:val="en-CA"/>
              </w:rPr>
            </w:pPr>
            <w:r w:rsidRPr="007064B2">
              <w:rPr>
                <w:rFonts w:ascii="Times New Roman" w:eastAsia="Arial" w:hAnsi="Times New Roman" w:cs="Times New Roman"/>
                <w:color w:val="111111"/>
                <w:lang w:val="en-CA"/>
              </w:rPr>
              <w:t>Hospital LOS, days</w:t>
            </w:r>
          </w:p>
        </w:tc>
        <w:tc>
          <w:tcPr>
            <w:tcW w:w="1424" w:type="dxa"/>
            <w:tcBorders>
              <w:top w:val="nil"/>
              <w:left w:val="nil"/>
              <w:bottom w:val="nil"/>
              <w:right w:val="nil"/>
            </w:tcBorders>
            <w:vAlign w:val="center"/>
          </w:tcPr>
          <w:p w14:paraId="61E4374A" w14:textId="77777777" w:rsidR="00311AD5" w:rsidRPr="007064B2" w:rsidRDefault="00311AD5" w:rsidP="00311AD5">
            <w:pPr>
              <w:spacing w:after="0" w:line="240" w:lineRule="auto"/>
              <w:jc w:val="center"/>
              <w:rPr>
                <w:rFonts w:ascii="Times New Roman" w:eastAsia="Arial" w:hAnsi="Times New Roman" w:cs="Times New Roman"/>
                <w:color w:val="111111"/>
                <w:lang w:val="en-CA"/>
              </w:rPr>
            </w:pPr>
            <w:r w:rsidRPr="007064B2">
              <w:rPr>
                <w:rFonts w:ascii="Times New Roman" w:eastAsia="Arial" w:hAnsi="Times New Roman" w:cs="Times New Roman"/>
                <w:color w:val="111111"/>
                <w:lang w:val="en-CA"/>
              </w:rPr>
              <w:t>19 (10-33)</w:t>
            </w:r>
          </w:p>
        </w:tc>
        <w:tc>
          <w:tcPr>
            <w:tcW w:w="1280" w:type="dxa"/>
            <w:tcBorders>
              <w:top w:val="nil"/>
              <w:left w:val="nil"/>
              <w:bottom w:val="nil"/>
              <w:right w:val="nil"/>
            </w:tcBorders>
            <w:vAlign w:val="center"/>
          </w:tcPr>
          <w:p w14:paraId="0B29EAE7" w14:textId="77777777" w:rsidR="00311AD5" w:rsidRPr="007064B2" w:rsidRDefault="00311AD5" w:rsidP="00311AD5">
            <w:pPr>
              <w:spacing w:after="0" w:line="240" w:lineRule="auto"/>
              <w:jc w:val="center"/>
              <w:rPr>
                <w:rFonts w:ascii="Times New Roman" w:eastAsia="Arial" w:hAnsi="Times New Roman" w:cs="Times New Roman"/>
                <w:color w:val="111111"/>
                <w:lang w:val="en-CA"/>
              </w:rPr>
            </w:pPr>
            <w:r w:rsidRPr="007064B2">
              <w:rPr>
                <w:rFonts w:ascii="Times New Roman" w:eastAsia="Arial" w:hAnsi="Times New Roman" w:cs="Times New Roman"/>
                <w:color w:val="111111"/>
                <w:lang w:val="en-CA"/>
              </w:rPr>
              <w:t>15 (9-24)</w:t>
            </w:r>
          </w:p>
        </w:tc>
        <w:tc>
          <w:tcPr>
            <w:tcW w:w="1272" w:type="dxa"/>
            <w:tcBorders>
              <w:top w:val="nil"/>
              <w:left w:val="nil"/>
              <w:bottom w:val="nil"/>
              <w:right w:val="nil"/>
            </w:tcBorders>
            <w:vAlign w:val="center"/>
          </w:tcPr>
          <w:p w14:paraId="62254B4D" w14:textId="77777777" w:rsidR="00311AD5" w:rsidRPr="007064B2" w:rsidRDefault="00311AD5" w:rsidP="00311AD5">
            <w:pPr>
              <w:spacing w:after="0" w:line="240" w:lineRule="auto"/>
              <w:jc w:val="center"/>
              <w:rPr>
                <w:rFonts w:ascii="Times New Roman" w:eastAsia="Arial" w:hAnsi="Times New Roman" w:cs="Times New Roman"/>
                <w:color w:val="111111"/>
                <w:lang w:val="en-CA"/>
              </w:rPr>
            </w:pPr>
            <w:r w:rsidRPr="007064B2">
              <w:rPr>
                <w:rFonts w:ascii="Times New Roman" w:eastAsia="Arial" w:hAnsi="Times New Roman" w:cs="Times New Roman"/>
                <w:color w:val="111111"/>
                <w:lang w:val="en-CA"/>
              </w:rPr>
              <w:t>21 (10-37)</w:t>
            </w:r>
          </w:p>
        </w:tc>
        <w:tc>
          <w:tcPr>
            <w:tcW w:w="1012" w:type="dxa"/>
            <w:tcBorders>
              <w:top w:val="nil"/>
              <w:left w:val="nil"/>
              <w:bottom w:val="nil"/>
              <w:right w:val="nil"/>
            </w:tcBorders>
          </w:tcPr>
          <w:p w14:paraId="4BC6A954" w14:textId="67BFAD47" w:rsidR="00311AD5" w:rsidRPr="007064B2" w:rsidRDefault="00311AD5" w:rsidP="00311AD5">
            <w:pPr>
              <w:spacing w:after="0" w:line="240" w:lineRule="auto"/>
              <w:jc w:val="center"/>
              <w:rPr>
                <w:rFonts w:ascii="Times New Roman" w:hAnsi="Times New Roman" w:cs="Times New Roman"/>
                <w:lang w:val="en-CA" w:eastAsia="fr-FR"/>
              </w:rPr>
            </w:pPr>
            <w:r w:rsidRPr="007064B2">
              <w:rPr>
                <w:rFonts w:ascii="Times New Roman" w:eastAsia="Arial" w:hAnsi="Times New Roman" w:cs="Times New Roman"/>
                <w:color w:val="111111"/>
                <w:lang w:val="en-CA"/>
              </w:rPr>
              <w:t>&lt;0</w:t>
            </w:r>
            <w:r w:rsidR="006C60D3">
              <w:rPr>
                <w:rFonts w:ascii="Times New Roman" w:eastAsia="Arial" w:hAnsi="Times New Roman" w:cs="Times New Roman"/>
                <w:color w:val="111111"/>
                <w:lang w:val="en-CA"/>
              </w:rPr>
              <w:t>.</w:t>
            </w:r>
            <w:r w:rsidRPr="007064B2">
              <w:rPr>
                <w:rFonts w:ascii="Times New Roman" w:eastAsia="Arial" w:hAnsi="Times New Roman" w:cs="Times New Roman"/>
                <w:color w:val="111111"/>
                <w:lang w:val="en-CA"/>
              </w:rPr>
              <w:t>001</w:t>
            </w:r>
          </w:p>
        </w:tc>
      </w:tr>
      <w:tr w:rsidR="00311AD5" w:rsidRPr="00311AD5" w14:paraId="24694CAC" w14:textId="77777777" w:rsidTr="00311AD5">
        <w:trPr>
          <w:trHeight w:val="242"/>
        </w:trPr>
        <w:tc>
          <w:tcPr>
            <w:tcW w:w="4808" w:type="dxa"/>
            <w:tcBorders>
              <w:top w:val="nil"/>
              <w:left w:val="nil"/>
              <w:bottom w:val="nil"/>
              <w:right w:val="nil"/>
            </w:tcBorders>
            <w:vAlign w:val="center"/>
          </w:tcPr>
          <w:p w14:paraId="10A02B4E" w14:textId="2BBCED39" w:rsidR="00311AD5" w:rsidRPr="007064B2" w:rsidRDefault="00311AD5" w:rsidP="00311AD5">
            <w:pPr>
              <w:spacing w:after="0"/>
              <w:rPr>
                <w:rFonts w:ascii="Times New Roman" w:eastAsia="Arial" w:hAnsi="Times New Roman" w:cs="Times New Roman"/>
                <w:i/>
                <w:color w:val="111111"/>
                <w:lang w:val="en-CA"/>
              </w:rPr>
            </w:pPr>
            <w:r w:rsidRPr="007064B2">
              <w:rPr>
                <w:rFonts w:ascii="Times New Roman" w:eastAsia="Arial" w:hAnsi="Times New Roman" w:cs="Times New Roman"/>
                <w:color w:val="111111"/>
                <w:lang w:val="en-CA"/>
              </w:rPr>
              <w:t>Hospital LOS in surviving patients, days in surviving patients, days</w:t>
            </w:r>
          </w:p>
        </w:tc>
        <w:tc>
          <w:tcPr>
            <w:tcW w:w="1424" w:type="dxa"/>
            <w:tcBorders>
              <w:top w:val="nil"/>
              <w:left w:val="nil"/>
              <w:bottom w:val="nil"/>
              <w:right w:val="nil"/>
            </w:tcBorders>
            <w:vAlign w:val="center"/>
          </w:tcPr>
          <w:p w14:paraId="6BAA1BAF" w14:textId="77777777" w:rsidR="00311AD5" w:rsidRPr="007064B2" w:rsidRDefault="00311AD5" w:rsidP="00311AD5">
            <w:pPr>
              <w:spacing w:after="0" w:line="240" w:lineRule="auto"/>
              <w:jc w:val="center"/>
              <w:rPr>
                <w:rFonts w:ascii="Times New Roman" w:eastAsia="Arial" w:hAnsi="Times New Roman" w:cs="Times New Roman"/>
                <w:color w:val="111111"/>
                <w:lang w:val="en-CA"/>
              </w:rPr>
            </w:pPr>
            <w:r w:rsidRPr="007064B2">
              <w:rPr>
                <w:rFonts w:ascii="Times New Roman" w:eastAsia="Arial" w:hAnsi="Times New Roman" w:cs="Times New Roman"/>
                <w:color w:val="111111"/>
                <w:lang w:val="en-CA"/>
              </w:rPr>
              <w:t>27 (17-46)</w:t>
            </w:r>
          </w:p>
        </w:tc>
        <w:tc>
          <w:tcPr>
            <w:tcW w:w="1280" w:type="dxa"/>
            <w:tcBorders>
              <w:top w:val="nil"/>
              <w:left w:val="nil"/>
              <w:bottom w:val="nil"/>
              <w:right w:val="nil"/>
            </w:tcBorders>
            <w:vAlign w:val="center"/>
          </w:tcPr>
          <w:p w14:paraId="77F50C4C" w14:textId="77777777" w:rsidR="00311AD5" w:rsidRPr="007064B2" w:rsidRDefault="00311AD5" w:rsidP="00311AD5">
            <w:pPr>
              <w:spacing w:after="0" w:line="240" w:lineRule="auto"/>
              <w:jc w:val="center"/>
              <w:rPr>
                <w:rFonts w:ascii="Times New Roman" w:eastAsia="Arial" w:hAnsi="Times New Roman" w:cs="Times New Roman"/>
                <w:color w:val="111111"/>
                <w:lang w:val="en-CA"/>
              </w:rPr>
            </w:pPr>
            <w:r w:rsidRPr="007064B2">
              <w:rPr>
                <w:rFonts w:ascii="Times New Roman" w:eastAsia="Arial" w:hAnsi="Times New Roman" w:cs="Times New Roman"/>
                <w:color w:val="111111"/>
                <w:lang w:val="en-CA"/>
              </w:rPr>
              <w:t>17 (12-26)</w:t>
            </w:r>
          </w:p>
        </w:tc>
        <w:tc>
          <w:tcPr>
            <w:tcW w:w="1272" w:type="dxa"/>
            <w:tcBorders>
              <w:top w:val="nil"/>
              <w:left w:val="nil"/>
              <w:bottom w:val="nil"/>
              <w:right w:val="nil"/>
            </w:tcBorders>
            <w:vAlign w:val="center"/>
          </w:tcPr>
          <w:p w14:paraId="0EE5A60A" w14:textId="77777777" w:rsidR="00311AD5" w:rsidRPr="007064B2" w:rsidRDefault="00311AD5" w:rsidP="00311AD5">
            <w:pPr>
              <w:spacing w:after="0" w:line="240" w:lineRule="auto"/>
              <w:jc w:val="center"/>
              <w:rPr>
                <w:rFonts w:ascii="Times New Roman" w:eastAsia="Arial" w:hAnsi="Times New Roman" w:cs="Times New Roman"/>
                <w:color w:val="111111"/>
                <w:lang w:val="en-CA"/>
              </w:rPr>
            </w:pPr>
            <w:r w:rsidRPr="007064B2">
              <w:rPr>
                <w:rFonts w:ascii="Times New Roman" w:eastAsia="Arial" w:hAnsi="Times New Roman" w:cs="Times New Roman"/>
                <w:color w:val="111111"/>
                <w:lang w:val="en-CA"/>
              </w:rPr>
              <w:t>33 (22-57)</w:t>
            </w:r>
          </w:p>
        </w:tc>
        <w:tc>
          <w:tcPr>
            <w:tcW w:w="1012" w:type="dxa"/>
            <w:tcBorders>
              <w:top w:val="nil"/>
              <w:left w:val="nil"/>
              <w:bottom w:val="nil"/>
              <w:right w:val="nil"/>
            </w:tcBorders>
          </w:tcPr>
          <w:p w14:paraId="1B1F8CCD" w14:textId="7E9DC68A" w:rsidR="00311AD5" w:rsidRPr="007064B2" w:rsidRDefault="00311AD5" w:rsidP="00311AD5">
            <w:pPr>
              <w:spacing w:after="0" w:line="240" w:lineRule="auto"/>
              <w:jc w:val="center"/>
              <w:rPr>
                <w:rFonts w:ascii="Times New Roman" w:hAnsi="Times New Roman" w:cs="Times New Roman"/>
                <w:lang w:val="en-CA" w:eastAsia="fr-FR"/>
              </w:rPr>
            </w:pPr>
            <w:r w:rsidRPr="007064B2">
              <w:rPr>
                <w:rFonts w:ascii="Times New Roman" w:eastAsia="Arial" w:hAnsi="Times New Roman" w:cs="Times New Roman"/>
                <w:color w:val="111111"/>
                <w:lang w:val="en-CA"/>
              </w:rPr>
              <w:t>&lt;0</w:t>
            </w:r>
            <w:r w:rsidR="006C60D3">
              <w:rPr>
                <w:rFonts w:ascii="Times New Roman" w:eastAsia="Arial" w:hAnsi="Times New Roman" w:cs="Times New Roman"/>
                <w:color w:val="111111"/>
                <w:lang w:val="en-CA"/>
              </w:rPr>
              <w:t>.</w:t>
            </w:r>
            <w:r w:rsidRPr="007064B2">
              <w:rPr>
                <w:rFonts w:ascii="Times New Roman" w:eastAsia="Arial" w:hAnsi="Times New Roman" w:cs="Times New Roman"/>
                <w:color w:val="111111"/>
                <w:lang w:val="en-CA"/>
              </w:rPr>
              <w:t>001</w:t>
            </w:r>
          </w:p>
        </w:tc>
      </w:tr>
      <w:tr w:rsidR="00311AD5" w:rsidRPr="00311AD5" w14:paraId="13EAC8B6" w14:textId="77777777" w:rsidTr="00311AD5">
        <w:trPr>
          <w:trHeight w:val="242"/>
        </w:trPr>
        <w:tc>
          <w:tcPr>
            <w:tcW w:w="4808" w:type="dxa"/>
            <w:tcBorders>
              <w:top w:val="nil"/>
              <w:left w:val="nil"/>
              <w:bottom w:val="nil"/>
              <w:right w:val="nil"/>
            </w:tcBorders>
            <w:vAlign w:val="center"/>
          </w:tcPr>
          <w:p w14:paraId="76AF1ECC" w14:textId="349284D7" w:rsidR="00311AD5" w:rsidRPr="007064B2" w:rsidRDefault="00311AD5" w:rsidP="00311AD5">
            <w:pPr>
              <w:spacing w:after="0"/>
              <w:rPr>
                <w:rFonts w:ascii="Times New Roman" w:eastAsia="Arial" w:hAnsi="Times New Roman" w:cs="Times New Roman"/>
                <w:color w:val="111111"/>
                <w:lang w:val="en-CA"/>
              </w:rPr>
            </w:pPr>
            <w:r w:rsidRPr="007064B2">
              <w:rPr>
                <w:rFonts w:ascii="Times New Roman" w:eastAsia="Arial" w:hAnsi="Times New Roman" w:cs="Times New Roman"/>
                <w:color w:val="111111"/>
                <w:lang w:val="en-CA"/>
              </w:rPr>
              <w:t>Hospital mortality</w:t>
            </w:r>
          </w:p>
        </w:tc>
        <w:tc>
          <w:tcPr>
            <w:tcW w:w="1424" w:type="dxa"/>
            <w:tcBorders>
              <w:top w:val="nil"/>
              <w:left w:val="nil"/>
              <w:bottom w:val="nil"/>
              <w:right w:val="nil"/>
            </w:tcBorders>
            <w:vAlign w:val="center"/>
          </w:tcPr>
          <w:p w14:paraId="373D80C8" w14:textId="77777777" w:rsidR="00311AD5" w:rsidRPr="007064B2" w:rsidRDefault="00311AD5" w:rsidP="00311AD5">
            <w:pPr>
              <w:spacing w:after="0" w:line="240" w:lineRule="auto"/>
              <w:jc w:val="center"/>
              <w:rPr>
                <w:rFonts w:ascii="Times New Roman" w:eastAsia="Arial" w:hAnsi="Times New Roman" w:cs="Times New Roman"/>
                <w:color w:val="111111"/>
                <w:lang w:val="en-CA"/>
              </w:rPr>
            </w:pPr>
            <w:r w:rsidRPr="007064B2">
              <w:rPr>
                <w:rFonts w:ascii="Times New Roman" w:eastAsia="Arial" w:hAnsi="Times New Roman" w:cs="Times New Roman"/>
                <w:color w:val="111111"/>
                <w:lang w:val="en-CA"/>
              </w:rPr>
              <w:t>535 (47)</w:t>
            </w:r>
          </w:p>
        </w:tc>
        <w:tc>
          <w:tcPr>
            <w:tcW w:w="1280" w:type="dxa"/>
            <w:tcBorders>
              <w:top w:val="nil"/>
              <w:left w:val="nil"/>
              <w:bottom w:val="nil"/>
              <w:right w:val="nil"/>
            </w:tcBorders>
            <w:vAlign w:val="center"/>
          </w:tcPr>
          <w:p w14:paraId="4D82381F" w14:textId="77777777" w:rsidR="00311AD5" w:rsidRPr="007064B2" w:rsidRDefault="00311AD5" w:rsidP="00311AD5">
            <w:pPr>
              <w:spacing w:after="0" w:line="240" w:lineRule="auto"/>
              <w:jc w:val="center"/>
              <w:rPr>
                <w:rFonts w:ascii="Times New Roman" w:eastAsia="Arial" w:hAnsi="Times New Roman" w:cs="Times New Roman"/>
                <w:color w:val="111111"/>
                <w:lang w:val="en-CA"/>
              </w:rPr>
            </w:pPr>
            <w:r w:rsidRPr="007064B2">
              <w:rPr>
                <w:rFonts w:ascii="Times New Roman" w:eastAsia="Arial" w:hAnsi="Times New Roman" w:cs="Times New Roman"/>
                <w:color w:val="111111"/>
                <w:lang w:val="en-CA"/>
              </w:rPr>
              <w:t>72 (28)</w:t>
            </w:r>
          </w:p>
        </w:tc>
        <w:tc>
          <w:tcPr>
            <w:tcW w:w="1272" w:type="dxa"/>
            <w:tcBorders>
              <w:top w:val="nil"/>
              <w:left w:val="nil"/>
              <w:bottom w:val="nil"/>
              <w:right w:val="nil"/>
            </w:tcBorders>
            <w:vAlign w:val="center"/>
          </w:tcPr>
          <w:p w14:paraId="17AFD156" w14:textId="77777777" w:rsidR="00311AD5" w:rsidRPr="007064B2" w:rsidRDefault="00311AD5" w:rsidP="00311AD5">
            <w:pPr>
              <w:spacing w:after="0" w:line="240" w:lineRule="auto"/>
              <w:jc w:val="center"/>
              <w:rPr>
                <w:rFonts w:ascii="Times New Roman" w:eastAsia="Arial" w:hAnsi="Times New Roman" w:cs="Times New Roman"/>
                <w:color w:val="111111"/>
                <w:lang w:val="en-CA"/>
              </w:rPr>
            </w:pPr>
            <w:r w:rsidRPr="007064B2">
              <w:rPr>
                <w:rFonts w:ascii="Times New Roman" w:eastAsia="Arial" w:hAnsi="Times New Roman" w:cs="Times New Roman"/>
                <w:color w:val="111111"/>
                <w:lang w:val="en-CA"/>
              </w:rPr>
              <w:t>463 (53)</w:t>
            </w:r>
          </w:p>
        </w:tc>
        <w:tc>
          <w:tcPr>
            <w:tcW w:w="1012" w:type="dxa"/>
            <w:tcBorders>
              <w:top w:val="nil"/>
              <w:left w:val="nil"/>
              <w:bottom w:val="nil"/>
              <w:right w:val="nil"/>
            </w:tcBorders>
          </w:tcPr>
          <w:p w14:paraId="4EFE7C13" w14:textId="15FEB7FE" w:rsidR="00311AD5" w:rsidRPr="007064B2" w:rsidRDefault="00311AD5" w:rsidP="00311AD5">
            <w:pPr>
              <w:spacing w:after="0" w:line="240" w:lineRule="auto"/>
              <w:jc w:val="center"/>
              <w:rPr>
                <w:rFonts w:ascii="Times New Roman" w:hAnsi="Times New Roman" w:cs="Times New Roman"/>
                <w:lang w:val="en-CA" w:eastAsia="fr-FR"/>
              </w:rPr>
            </w:pPr>
            <w:r w:rsidRPr="007064B2">
              <w:rPr>
                <w:rFonts w:ascii="Times New Roman" w:eastAsia="Arial" w:hAnsi="Times New Roman" w:cs="Times New Roman"/>
                <w:color w:val="111111"/>
                <w:lang w:val="en-CA"/>
              </w:rPr>
              <w:t>&lt;0</w:t>
            </w:r>
            <w:r w:rsidR="006C60D3">
              <w:rPr>
                <w:rFonts w:ascii="Times New Roman" w:eastAsia="Arial" w:hAnsi="Times New Roman" w:cs="Times New Roman"/>
                <w:color w:val="111111"/>
                <w:lang w:val="en-CA"/>
              </w:rPr>
              <w:t>.</w:t>
            </w:r>
            <w:r w:rsidRPr="007064B2">
              <w:rPr>
                <w:rFonts w:ascii="Times New Roman" w:eastAsia="Arial" w:hAnsi="Times New Roman" w:cs="Times New Roman"/>
                <w:color w:val="111111"/>
                <w:lang w:val="en-CA"/>
              </w:rPr>
              <w:t>001</w:t>
            </w:r>
          </w:p>
        </w:tc>
      </w:tr>
      <w:tr w:rsidR="00311AD5" w:rsidRPr="00311AD5" w14:paraId="331E5B33" w14:textId="77777777" w:rsidTr="00311AD5">
        <w:trPr>
          <w:trHeight w:val="242"/>
        </w:trPr>
        <w:tc>
          <w:tcPr>
            <w:tcW w:w="4808" w:type="dxa"/>
            <w:tcBorders>
              <w:top w:val="nil"/>
              <w:left w:val="nil"/>
              <w:bottom w:val="nil"/>
              <w:right w:val="nil"/>
            </w:tcBorders>
            <w:vAlign w:val="center"/>
          </w:tcPr>
          <w:p w14:paraId="39334BC4" w14:textId="63167990" w:rsidR="00311AD5" w:rsidRPr="007064B2" w:rsidRDefault="00311AD5" w:rsidP="00311AD5">
            <w:pPr>
              <w:spacing w:after="0"/>
              <w:rPr>
                <w:rFonts w:ascii="Times New Roman" w:eastAsia="Arial" w:hAnsi="Times New Roman" w:cs="Times New Roman"/>
                <w:color w:val="111111"/>
                <w:lang w:val="en-CA"/>
              </w:rPr>
            </w:pPr>
            <w:r w:rsidRPr="007064B2">
              <w:rPr>
                <w:rFonts w:ascii="Times New Roman" w:eastAsia="Arial" w:hAnsi="Times New Roman" w:cs="Times New Roman"/>
                <w:color w:val="111111"/>
                <w:lang w:val="en-CA"/>
              </w:rPr>
              <w:t>Day-28 mortality</w:t>
            </w:r>
          </w:p>
        </w:tc>
        <w:tc>
          <w:tcPr>
            <w:tcW w:w="1424" w:type="dxa"/>
            <w:tcBorders>
              <w:top w:val="nil"/>
              <w:left w:val="nil"/>
              <w:bottom w:val="nil"/>
              <w:right w:val="nil"/>
            </w:tcBorders>
            <w:vAlign w:val="center"/>
          </w:tcPr>
          <w:p w14:paraId="7FEE6D06" w14:textId="77777777" w:rsidR="00311AD5" w:rsidRPr="007064B2" w:rsidRDefault="00311AD5" w:rsidP="00311AD5">
            <w:pPr>
              <w:spacing w:after="0" w:line="240" w:lineRule="auto"/>
              <w:jc w:val="center"/>
              <w:rPr>
                <w:rFonts w:ascii="Times New Roman" w:eastAsia="Arial" w:hAnsi="Times New Roman" w:cs="Times New Roman"/>
                <w:color w:val="111111"/>
                <w:lang w:val="en-CA"/>
              </w:rPr>
            </w:pPr>
            <w:r w:rsidRPr="007064B2">
              <w:rPr>
                <w:rFonts w:ascii="Times New Roman" w:eastAsia="Arial" w:hAnsi="Times New Roman" w:cs="Times New Roman"/>
                <w:color w:val="111111"/>
                <w:lang w:val="en-CA"/>
              </w:rPr>
              <w:t>490 (41)</w:t>
            </w:r>
          </w:p>
        </w:tc>
        <w:tc>
          <w:tcPr>
            <w:tcW w:w="1280" w:type="dxa"/>
            <w:tcBorders>
              <w:top w:val="nil"/>
              <w:left w:val="nil"/>
              <w:bottom w:val="nil"/>
              <w:right w:val="nil"/>
            </w:tcBorders>
            <w:vAlign w:val="center"/>
          </w:tcPr>
          <w:p w14:paraId="78D982AD" w14:textId="77777777" w:rsidR="00311AD5" w:rsidRPr="007064B2" w:rsidRDefault="00311AD5" w:rsidP="00311AD5">
            <w:pPr>
              <w:spacing w:after="0" w:line="240" w:lineRule="auto"/>
              <w:jc w:val="center"/>
              <w:rPr>
                <w:rFonts w:ascii="Times New Roman" w:eastAsia="Arial" w:hAnsi="Times New Roman" w:cs="Times New Roman"/>
                <w:color w:val="111111"/>
                <w:lang w:val="en-CA"/>
              </w:rPr>
            </w:pPr>
            <w:r w:rsidRPr="007064B2">
              <w:rPr>
                <w:rFonts w:ascii="Times New Roman" w:eastAsia="Arial" w:hAnsi="Times New Roman" w:cs="Times New Roman"/>
                <w:color w:val="111111"/>
                <w:lang w:val="en-CA"/>
              </w:rPr>
              <w:t>73 (28)</w:t>
            </w:r>
          </w:p>
        </w:tc>
        <w:tc>
          <w:tcPr>
            <w:tcW w:w="1272" w:type="dxa"/>
            <w:tcBorders>
              <w:top w:val="nil"/>
              <w:left w:val="nil"/>
              <w:bottom w:val="nil"/>
              <w:right w:val="nil"/>
            </w:tcBorders>
            <w:vAlign w:val="center"/>
          </w:tcPr>
          <w:p w14:paraId="4B771EA8" w14:textId="77777777" w:rsidR="00311AD5" w:rsidRPr="007064B2" w:rsidRDefault="00311AD5" w:rsidP="00311AD5">
            <w:pPr>
              <w:spacing w:after="0" w:line="240" w:lineRule="auto"/>
              <w:jc w:val="center"/>
              <w:rPr>
                <w:rFonts w:ascii="Times New Roman" w:eastAsia="Arial" w:hAnsi="Times New Roman" w:cs="Times New Roman"/>
                <w:color w:val="111111"/>
                <w:lang w:val="en-CA"/>
              </w:rPr>
            </w:pPr>
            <w:r w:rsidRPr="007064B2">
              <w:rPr>
                <w:rFonts w:ascii="Times New Roman" w:eastAsia="Arial" w:hAnsi="Times New Roman" w:cs="Times New Roman"/>
                <w:color w:val="111111"/>
                <w:lang w:val="en-CA"/>
              </w:rPr>
              <w:t>417 (45)</w:t>
            </w:r>
          </w:p>
        </w:tc>
        <w:tc>
          <w:tcPr>
            <w:tcW w:w="1012" w:type="dxa"/>
            <w:tcBorders>
              <w:top w:val="nil"/>
              <w:left w:val="nil"/>
              <w:bottom w:val="nil"/>
              <w:right w:val="nil"/>
            </w:tcBorders>
          </w:tcPr>
          <w:p w14:paraId="33DFFDF4" w14:textId="63F51745" w:rsidR="00311AD5" w:rsidRPr="007064B2" w:rsidRDefault="00311AD5" w:rsidP="00311AD5">
            <w:pPr>
              <w:spacing w:after="0" w:line="240" w:lineRule="auto"/>
              <w:jc w:val="center"/>
              <w:rPr>
                <w:rFonts w:ascii="Times New Roman" w:hAnsi="Times New Roman" w:cs="Times New Roman"/>
                <w:lang w:val="en-CA" w:eastAsia="fr-FR"/>
              </w:rPr>
            </w:pPr>
            <w:r w:rsidRPr="007064B2">
              <w:rPr>
                <w:rFonts w:ascii="Times New Roman" w:eastAsia="Arial" w:hAnsi="Times New Roman" w:cs="Times New Roman"/>
                <w:color w:val="111111"/>
                <w:lang w:val="en-CA"/>
              </w:rPr>
              <w:t>&lt;0</w:t>
            </w:r>
            <w:r w:rsidR="006C60D3">
              <w:rPr>
                <w:rFonts w:ascii="Times New Roman" w:eastAsia="Arial" w:hAnsi="Times New Roman" w:cs="Times New Roman"/>
                <w:color w:val="111111"/>
                <w:lang w:val="en-CA"/>
              </w:rPr>
              <w:t>.</w:t>
            </w:r>
            <w:r w:rsidRPr="007064B2">
              <w:rPr>
                <w:rFonts w:ascii="Times New Roman" w:eastAsia="Arial" w:hAnsi="Times New Roman" w:cs="Times New Roman"/>
                <w:color w:val="111111"/>
                <w:lang w:val="en-CA"/>
              </w:rPr>
              <w:t>001</w:t>
            </w:r>
          </w:p>
        </w:tc>
      </w:tr>
      <w:tr w:rsidR="00311AD5" w:rsidRPr="00311AD5" w14:paraId="35E32EFC" w14:textId="77777777" w:rsidTr="00311AD5">
        <w:trPr>
          <w:trHeight w:val="242"/>
        </w:trPr>
        <w:tc>
          <w:tcPr>
            <w:tcW w:w="4808" w:type="dxa"/>
            <w:tcBorders>
              <w:top w:val="nil"/>
              <w:left w:val="nil"/>
              <w:bottom w:val="nil"/>
              <w:right w:val="nil"/>
            </w:tcBorders>
            <w:vAlign w:val="center"/>
          </w:tcPr>
          <w:p w14:paraId="2E9D7A09" w14:textId="0DD88F76" w:rsidR="00311AD5" w:rsidRPr="007064B2" w:rsidRDefault="00311AD5" w:rsidP="005161F6">
            <w:pPr>
              <w:spacing w:after="0"/>
              <w:rPr>
                <w:rFonts w:ascii="Times New Roman" w:eastAsia="Arial" w:hAnsi="Times New Roman" w:cs="Times New Roman"/>
                <w:color w:val="111111"/>
                <w:lang w:val="en-CA"/>
              </w:rPr>
            </w:pPr>
            <w:r w:rsidRPr="007064B2">
              <w:rPr>
                <w:rFonts w:ascii="Times New Roman" w:eastAsia="Arial" w:hAnsi="Times New Roman" w:cs="Times New Roman"/>
                <w:color w:val="111111"/>
                <w:lang w:val="en-CA"/>
              </w:rPr>
              <w:t>Day-60 mortality</w:t>
            </w:r>
          </w:p>
        </w:tc>
        <w:tc>
          <w:tcPr>
            <w:tcW w:w="1424" w:type="dxa"/>
            <w:tcBorders>
              <w:top w:val="nil"/>
              <w:left w:val="nil"/>
              <w:bottom w:val="nil"/>
              <w:right w:val="nil"/>
            </w:tcBorders>
            <w:vAlign w:val="center"/>
          </w:tcPr>
          <w:p w14:paraId="6A5F822F" w14:textId="77777777" w:rsidR="00311AD5" w:rsidRPr="007064B2" w:rsidRDefault="00311AD5" w:rsidP="00311AD5">
            <w:pPr>
              <w:spacing w:after="0" w:line="240" w:lineRule="auto"/>
              <w:jc w:val="center"/>
              <w:rPr>
                <w:rFonts w:ascii="Times New Roman" w:eastAsia="Arial" w:hAnsi="Times New Roman" w:cs="Times New Roman"/>
                <w:color w:val="111111"/>
                <w:lang w:val="en-CA"/>
              </w:rPr>
            </w:pPr>
            <w:r w:rsidRPr="007064B2">
              <w:rPr>
                <w:rFonts w:ascii="Times New Roman" w:eastAsia="Arial" w:hAnsi="Times New Roman" w:cs="Times New Roman"/>
                <w:color w:val="111111"/>
                <w:lang w:val="en-CA"/>
              </w:rPr>
              <w:t>541 (45)</w:t>
            </w:r>
          </w:p>
        </w:tc>
        <w:tc>
          <w:tcPr>
            <w:tcW w:w="1280" w:type="dxa"/>
            <w:tcBorders>
              <w:top w:val="nil"/>
              <w:left w:val="nil"/>
              <w:bottom w:val="nil"/>
              <w:right w:val="nil"/>
            </w:tcBorders>
            <w:vAlign w:val="center"/>
          </w:tcPr>
          <w:p w14:paraId="6D1239E3" w14:textId="77777777" w:rsidR="00311AD5" w:rsidRPr="007064B2" w:rsidRDefault="00311AD5" w:rsidP="00311AD5">
            <w:pPr>
              <w:spacing w:after="0" w:line="240" w:lineRule="auto"/>
              <w:jc w:val="center"/>
              <w:rPr>
                <w:rFonts w:ascii="Times New Roman" w:eastAsia="Arial" w:hAnsi="Times New Roman" w:cs="Times New Roman"/>
                <w:color w:val="111111"/>
                <w:lang w:val="en-CA"/>
              </w:rPr>
            </w:pPr>
            <w:r w:rsidRPr="007064B2">
              <w:rPr>
                <w:rFonts w:ascii="Times New Roman" w:eastAsia="Arial" w:hAnsi="Times New Roman" w:cs="Times New Roman"/>
                <w:color w:val="111111"/>
                <w:lang w:val="en-CA"/>
              </w:rPr>
              <w:t>73 (28)</w:t>
            </w:r>
          </w:p>
        </w:tc>
        <w:tc>
          <w:tcPr>
            <w:tcW w:w="1272" w:type="dxa"/>
            <w:tcBorders>
              <w:top w:val="nil"/>
              <w:left w:val="nil"/>
              <w:bottom w:val="nil"/>
              <w:right w:val="nil"/>
            </w:tcBorders>
            <w:vAlign w:val="center"/>
          </w:tcPr>
          <w:p w14:paraId="6F439A1F" w14:textId="77777777" w:rsidR="00311AD5" w:rsidRPr="007064B2" w:rsidRDefault="00311AD5" w:rsidP="00311AD5">
            <w:pPr>
              <w:spacing w:after="0" w:line="240" w:lineRule="auto"/>
              <w:jc w:val="center"/>
              <w:rPr>
                <w:rFonts w:ascii="Times New Roman" w:eastAsia="Arial" w:hAnsi="Times New Roman" w:cs="Times New Roman"/>
                <w:color w:val="111111"/>
                <w:lang w:val="en-CA"/>
              </w:rPr>
            </w:pPr>
            <w:r w:rsidRPr="007064B2">
              <w:rPr>
                <w:rFonts w:ascii="Times New Roman" w:eastAsia="Arial" w:hAnsi="Times New Roman" w:cs="Times New Roman"/>
                <w:color w:val="111111"/>
                <w:lang w:val="en-CA"/>
              </w:rPr>
              <w:t>468 (50)</w:t>
            </w:r>
          </w:p>
        </w:tc>
        <w:tc>
          <w:tcPr>
            <w:tcW w:w="1012" w:type="dxa"/>
            <w:tcBorders>
              <w:top w:val="nil"/>
              <w:left w:val="nil"/>
              <w:bottom w:val="nil"/>
              <w:right w:val="nil"/>
            </w:tcBorders>
          </w:tcPr>
          <w:p w14:paraId="0F7C7D64" w14:textId="7BDDE12A" w:rsidR="00311AD5" w:rsidRPr="007064B2" w:rsidRDefault="00311AD5" w:rsidP="00311AD5">
            <w:pPr>
              <w:spacing w:after="0" w:line="240" w:lineRule="auto"/>
              <w:jc w:val="center"/>
              <w:rPr>
                <w:rFonts w:ascii="Times New Roman" w:hAnsi="Times New Roman" w:cs="Times New Roman"/>
                <w:lang w:val="en-CA" w:eastAsia="fr-FR"/>
              </w:rPr>
            </w:pPr>
            <w:r w:rsidRPr="007064B2">
              <w:rPr>
                <w:rFonts w:ascii="Times New Roman" w:eastAsia="Arial" w:hAnsi="Times New Roman" w:cs="Times New Roman"/>
                <w:color w:val="111111"/>
                <w:lang w:val="en-CA"/>
              </w:rPr>
              <w:t>&lt;0</w:t>
            </w:r>
            <w:r w:rsidR="006C60D3">
              <w:rPr>
                <w:rFonts w:ascii="Times New Roman" w:eastAsia="Arial" w:hAnsi="Times New Roman" w:cs="Times New Roman"/>
                <w:color w:val="111111"/>
                <w:lang w:val="en-CA"/>
              </w:rPr>
              <w:t>.</w:t>
            </w:r>
            <w:r w:rsidRPr="007064B2">
              <w:rPr>
                <w:rFonts w:ascii="Times New Roman" w:eastAsia="Arial" w:hAnsi="Times New Roman" w:cs="Times New Roman"/>
                <w:color w:val="111111"/>
                <w:lang w:val="en-CA"/>
              </w:rPr>
              <w:t>001</w:t>
            </w:r>
          </w:p>
        </w:tc>
      </w:tr>
      <w:tr w:rsidR="00311AD5" w:rsidRPr="00311AD5" w14:paraId="4E2C023B" w14:textId="77777777" w:rsidTr="00311AD5">
        <w:trPr>
          <w:trHeight w:val="242"/>
        </w:trPr>
        <w:tc>
          <w:tcPr>
            <w:tcW w:w="4808" w:type="dxa"/>
            <w:tcBorders>
              <w:top w:val="nil"/>
              <w:left w:val="nil"/>
              <w:right w:val="nil"/>
            </w:tcBorders>
            <w:vAlign w:val="center"/>
          </w:tcPr>
          <w:p w14:paraId="678E423A" w14:textId="3A062FC9" w:rsidR="00311AD5" w:rsidRPr="007064B2" w:rsidRDefault="00311AD5" w:rsidP="00311AD5">
            <w:pPr>
              <w:spacing w:after="0"/>
              <w:rPr>
                <w:rFonts w:ascii="Times New Roman" w:eastAsia="Arial" w:hAnsi="Times New Roman" w:cs="Times New Roman"/>
                <w:color w:val="111111"/>
                <w:lang w:val="en-CA"/>
              </w:rPr>
            </w:pPr>
            <w:r w:rsidRPr="007064B2">
              <w:rPr>
                <w:rFonts w:ascii="Times New Roman" w:eastAsia="Arial" w:hAnsi="Times New Roman" w:cs="Times New Roman"/>
                <w:color w:val="111111"/>
                <w:lang w:val="en-CA"/>
              </w:rPr>
              <w:t>Day-90 mortality</w:t>
            </w:r>
          </w:p>
        </w:tc>
        <w:tc>
          <w:tcPr>
            <w:tcW w:w="1424" w:type="dxa"/>
            <w:tcBorders>
              <w:top w:val="nil"/>
              <w:left w:val="nil"/>
              <w:right w:val="nil"/>
            </w:tcBorders>
            <w:vAlign w:val="center"/>
          </w:tcPr>
          <w:p w14:paraId="578F8C40" w14:textId="77777777" w:rsidR="00311AD5" w:rsidRPr="007064B2" w:rsidRDefault="00311AD5" w:rsidP="00311AD5">
            <w:pPr>
              <w:spacing w:after="0" w:line="240" w:lineRule="auto"/>
              <w:jc w:val="center"/>
              <w:rPr>
                <w:rFonts w:ascii="Times New Roman" w:eastAsia="Arial" w:hAnsi="Times New Roman" w:cs="Times New Roman"/>
                <w:color w:val="111111"/>
                <w:lang w:val="en-CA"/>
              </w:rPr>
            </w:pPr>
            <w:r w:rsidRPr="007064B2">
              <w:rPr>
                <w:rFonts w:ascii="Times New Roman" w:eastAsia="Arial" w:hAnsi="Times New Roman" w:cs="Times New Roman"/>
                <w:color w:val="111111"/>
                <w:lang w:val="en-CA"/>
              </w:rPr>
              <w:t>549 (46)</w:t>
            </w:r>
          </w:p>
        </w:tc>
        <w:tc>
          <w:tcPr>
            <w:tcW w:w="1280" w:type="dxa"/>
            <w:tcBorders>
              <w:top w:val="nil"/>
              <w:left w:val="nil"/>
              <w:right w:val="nil"/>
            </w:tcBorders>
            <w:vAlign w:val="center"/>
          </w:tcPr>
          <w:p w14:paraId="390463A5" w14:textId="77777777" w:rsidR="00311AD5" w:rsidRPr="007064B2" w:rsidRDefault="00311AD5" w:rsidP="00311AD5">
            <w:pPr>
              <w:spacing w:after="0" w:line="240" w:lineRule="auto"/>
              <w:jc w:val="center"/>
              <w:rPr>
                <w:rFonts w:ascii="Times New Roman" w:eastAsia="Arial" w:hAnsi="Times New Roman" w:cs="Times New Roman"/>
                <w:color w:val="111111"/>
                <w:lang w:val="en-CA"/>
              </w:rPr>
            </w:pPr>
            <w:r w:rsidRPr="007064B2">
              <w:rPr>
                <w:rFonts w:ascii="Times New Roman" w:eastAsia="Arial" w:hAnsi="Times New Roman" w:cs="Times New Roman"/>
                <w:color w:val="111111"/>
                <w:lang w:val="en-CA"/>
              </w:rPr>
              <w:t>73 (28)</w:t>
            </w:r>
          </w:p>
        </w:tc>
        <w:tc>
          <w:tcPr>
            <w:tcW w:w="1272" w:type="dxa"/>
            <w:tcBorders>
              <w:top w:val="nil"/>
              <w:left w:val="nil"/>
              <w:right w:val="nil"/>
            </w:tcBorders>
            <w:vAlign w:val="center"/>
          </w:tcPr>
          <w:p w14:paraId="786F7619" w14:textId="77777777" w:rsidR="00311AD5" w:rsidRPr="007064B2" w:rsidRDefault="00311AD5" w:rsidP="00311AD5">
            <w:pPr>
              <w:spacing w:after="0" w:line="240" w:lineRule="auto"/>
              <w:jc w:val="center"/>
              <w:rPr>
                <w:rFonts w:ascii="Times New Roman" w:eastAsia="Arial" w:hAnsi="Times New Roman" w:cs="Times New Roman"/>
                <w:color w:val="111111"/>
                <w:lang w:val="en-CA"/>
              </w:rPr>
            </w:pPr>
            <w:r w:rsidRPr="007064B2">
              <w:rPr>
                <w:rFonts w:ascii="Times New Roman" w:eastAsia="Arial" w:hAnsi="Times New Roman" w:cs="Times New Roman"/>
                <w:color w:val="111111"/>
                <w:lang w:val="en-CA"/>
              </w:rPr>
              <w:t>476 (51)</w:t>
            </w:r>
          </w:p>
        </w:tc>
        <w:tc>
          <w:tcPr>
            <w:tcW w:w="1012" w:type="dxa"/>
            <w:tcBorders>
              <w:top w:val="nil"/>
              <w:left w:val="nil"/>
              <w:right w:val="nil"/>
            </w:tcBorders>
          </w:tcPr>
          <w:p w14:paraId="67129005" w14:textId="3B03264E" w:rsidR="00311AD5" w:rsidRPr="007064B2" w:rsidRDefault="00311AD5" w:rsidP="00311AD5">
            <w:pPr>
              <w:spacing w:after="0" w:line="240" w:lineRule="auto"/>
              <w:jc w:val="center"/>
              <w:rPr>
                <w:rFonts w:ascii="Times New Roman" w:hAnsi="Times New Roman" w:cs="Times New Roman"/>
                <w:lang w:val="en-CA" w:eastAsia="fr-FR"/>
              </w:rPr>
            </w:pPr>
            <w:r w:rsidRPr="007064B2">
              <w:rPr>
                <w:rFonts w:ascii="Times New Roman" w:eastAsia="Arial" w:hAnsi="Times New Roman" w:cs="Times New Roman"/>
                <w:color w:val="111111"/>
                <w:lang w:val="en-CA"/>
              </w:rPr>
              <w:t>&lt;0</w:t>
            </w:r>
            <w:r w:rsidR="006C60D3">
              <w:rPr>
                <w:rFonts w:ascii="Times New Roman" w:eastAsia="Arial" w:hAnsi="Times New Roman" w:cs="Times New Roman"/>
                <w:color w:val="111111"/>
                <w:lang w:val="en-CA"/>
              </w:rPr>
              <w:t>.</w:t>
            </w:r>
            <w:r w:rsidRPr="007064B2">
              <w:rPr>
                <w:rFonts w:ascii="Times New Roman" w:eastAsia="Arial" w:hAnsi="Times New Roman" w:cs="Times New Roman"/>
                <w:color w:val="111111"/>
                <w:lang w:val="en-CA"/>
              </w:rPr>
              <w:t>001</w:t>
            </w:r>
          </w:p>
        </w:tc>
      </w:tr>
    </w:tbl>
    <w:p w14:paraId="57E76AEC" w14:textId="77777777" w:rsidR="00311AD5" w:rsidRDefault="00311AD5" w:rsidP="00311AD5">
      <w:pPr>
        <w:rPr>
          <w:rFonts w:ascii="Times New Roman" w:hAnsi="Times New Roman" w:cs="Times New Roman"/>
          <w:lang w:val="en-CA"/>
        </w:rPr>
      </w:pPr>
    </w:p>
    <w:p w14:paraId="68033491" w14:textId="73EB491E" w:rsidR="0026360B" w:rsidRPr="00AE4263" w:rsidRDefault="00311AD5" w:rsidP="0030687A">
      <w:pPr>
        <w:rPr>
          <w:rFonts w:ascii="Times New Roman" w:hAnsi="Times New Roman" w:cs="Times New Roman"/>
          <w:lang w:val="en-CA"/>
        </w:rPr>
        <w:sectPr w:rsidR="0026360B" w:rsidRPr="00AE4263" w:rsidSect="000D783A">
          <w:pgSz w:w="11906" w:h="16838"/>
          <w:pgMar w:top="1417" w:right="1417" w:bottom="1417" w:left="1417" w:header="0" w:footer="708" w:gutter="0"/>
          <w:cols w:space="720"/>
          <w:formProt w:val="0"/>
          <w:docGrid w:linePitch="360" w:charSpace="4096"/>
        </w:sectPr>
      </w:pPr>
      <w:r w:rsidRPr="00AE4263">
        <w:rPr>
          <w:rFonts w:ascii="Times New Roman" w:hAnsi="Times New Roman" w:cs="Times New Roman"/>
          <w:lang w:val="en-CA"/>
        </w:rPr>
        <w:t>Values are expressed as median (interquartile range) or n (%)</w:t>
      </w:r>
      <w:r w:rsidR="0030687A">
        <w:rPr>
          <w:rFonts w:ascii="Times New Roman" w:hAnsi="Times New Roman" w:cs="Times New Roman"/>
          <w:lang w:val="en-CA"/>
        </w:rPr>
        <w:t>.</w:t>
      </w:r>
    </w:p>
    <w:p w14:paraId="5B969F79" w14:textId="6A2ED335" w:rsidR="00E04534" w:rsidRPr="002D6544" w:rsidRDefault="007A5555" w:rsidP="00A623A4">
      <w:pPr>
        <w:pStyle w:val="NoSpacing"/>
        <w:spacing w:line="276" w:lineRule="auto"/>
        <w:rPr>
          <w:rFonts w:ascii="Times New Roman" w:hAnsi="Times New Roman" w:cs="Times New Roman"/>
          <w:b/>
          <w:iCs/>
          <w:sz w:val="24"/>
          <w:szCs w:val="24"/>
          <w:lang w:val="en-CA"/>
        </w:rPr>
      </w:pPr>
      <w:bookmarkStart w:id="0" w:name="_Toc57628143"/>
      <w:r>
        <w:rPr>
          <w:rFonts w:ascii="Times New Roman" w:hAnsi="Times New Roman" w:cs="Times New Roman"/>
          <w:b/>
          <w:iCs/>
          <w:sz w:val="24"/>
          <w:szCs w:val="24"/>
          <w:lang w:val="en-CA"/>
        </w:rPr>
        <w:t xml:space="preserve">Table </w:t>
      </w:r>
      <w:r w:rsidR="007067CB">
        <w:rPr>
          <w:rFonts w:ascii="Times New Roman" w:hAnsi="Times New Roman" w:cs="Times New Roman"/>
          <w:b/>
          <w:iCs/>
          <w:sz w:val="24"/>
          <w:szCs w:val="24"/>
          <w:lang w:val="en-CA"/>
        </w:rPr>
        <w:t>S</w:t>
      </w:r>
      <w:r>
        <w:rPr>
          <w:rFonts w:ascii="Times New Roman" w:hAnsi="Times New Roman" w:cs="Times New Roman"/>
          <w:b/>
          <w:iCs/>
          <w:sz w:val="24"/>
          <w:szCs w:val="24"/>
          <w:lang w:val="en-CA"/>
        </w:rPr>
        <w:t>2</w:t>
      </w:r>
      <w:r w:rsidR="00E04534" w:rsidRPr="00311AD5">
        <w:rPr>
          <w:rFonts w:ascii="Times New Roman" w:hAnsi="Times New Roman" w:cs="Times New Roman"/>
          <w:b/>
          <w:iCs/>
          <w:sz w:val="24"/>
          <w:szCs w:val="24"/>
          <w:lang w:val="en-CA"/>
        </w:rPr>
        <w:t xml:space="preserve">: </w:t>
      </w:r>
      <w:r w:rsidR="00E04534" w:rsidRPr="007064B2">
        <w:rPr>
          <w:rFonts w:ascii="Times New Roman" w:hAnsi="Times New Roman" w:cs="Times New Roman"/>
          <w:b/>
          <w:sz w:val="24"/>
          <w:szCs w:val="24"/>
          <w:lang w:val="en-US"/>
        </w:rPr>
        <w:t xml:space="preserve">Predictive Patient Factors Associated with 90-day mortality in 1,199 elderly critically ill adults with COVID-19 </w:t>
      </w:r>
      <w:r w:rsidR="00A623A4">
        <w:rPr>
          <w:rFonts w:ascii="Times New Roman" w:hAnsi="Times New Roman" w:cs="Times New Roman"/>
          <w:b/>
          <w:sz w:val="24"/>
          <w:szCs w:val="15"/>
          <w:lang w:val="en-US"/>
        </w:rPr>
        <w:t xml:space="preserve">stratified on </w:t>
      </w:r>
      <w:r w:rsidR="00A623A4" w:rsidRPr="006D2D60">
        <w:rPr>
          <w:rFonts w:ascii="Times New Roman" w:hAnsi="Times New Roman" w:cs="Times New Roman"/>
          <w:b/>
          <w:sz w:val="24"/>
          <w:szCs w:val="15"/>
          <w:lang w:val="en-US"/>
        </w:rPr>
        <w:t>the cent</w:t>
      </w:r>
      <w:r w:rsidR="00A623A4">
        <w:rPr>
          <w:rFonts w:ascii="Times New Roman" w:hAnsi="Times New Roman" w:cs="Times New Roman"/>
          <w:b/>
          <w:sz w:val="24"/>
          <w:szCs w:val="15"/>
          <w:lang w:val="en-US"/>
        </w:rPr>
        <w:t>re</w:t>
      </w:r>
      <w:r w:rsidR="00A623A4" w:rsidRPr="006D2D60">
        <w:rPr>
          <w:rFonts w:ascii="Times New Roman" w:hAnsi="Times New Roman" w:cs="Times New Roman"/>
          <w:b/>
          <w:sz w:val="24"/>
          <w:szCs w:val="15"/>
          <w:lang w:val="en-US"/>
        </w:rPr>
        <w:t xml:space="preserve"> variable </w:t>
      </w:r>
      <w:r w:rsidR="00A623A4">
        <w:rPr>
          <w:rFonts w:ascii="Times New Roman" w:hAnsi="Times New Roman" w:cs="Times New Roman"/>
          <w:b/>
          <w:sz w:val="24"/>
          <w:szCs w:val="15"/>
          <w:lang w:val="en-US"/>
        </w:rPr>
        <w:t xml:space="preserve">and </w:t>
      </w:r>
      <w:r w:rsidR="00E04534" w:rsidRPr="007064B2">
        <w:rPr>
          <w:rFonts w:ascii="Times New Roman" w:hAnsi="Times New Roman" w:cs="Times New Roman"/>
          <w:b/>
          <w:sz w:val="24"/>
          <w:szCs w:val="24"/>
          <w:lang w:val="en-US"/>
        </w:rPr>
        <w:t>with multiple imputations</w:t>
      </w:r>
      <w:r w:rsidR="00E04534" w:rsidRPr="00311AD5">
        <w:rPr>
          <w:rFonts w:ascii="Times New Roman" w:hAnsi="Times New Roman" w:cs="Times New Roman"/>
          <w:b/>
          <w:iCs/>
          <w:sz w:val="24"/>
          <w:szCs w:val="24"/>
          <w:lang w:val="en-CA"/>
        </w:rPr>
        <w:t xml:space="preserve"> </w:t>
      </w:r>
    </w:p>
    <w:p w14:paraId="3C70C9F6" w14:textId="77777777" w:rsidR="00E04534" w:rsidRPr="00AE4263" w:rsidRDefault="00E04534" w:rsidP="00E04534">
      <w:pPr>
        <w:pStyle w:val="NoSpacing"/>
        <w:spacing w:line="276" w:lineRule="auto"/>
        <w:rPr>
          <w:rFonts w:ascii="Times New Roman" w:hAnsi="Times New Roman" w:cs="Times New Roman"/>
          <w:b/>
          <w:iCs/>
          <w:sz w:val="24"/>
          <w:szCs w:val="24"/>
          <w:lang w:val="en-CA"/>
        </w:rPr>
      </w:pPr>
    </w:p>
    <w:tbl>
      <w:tblPr>
        <w:tblW w:w="0" w:type="auto"/>
        <w:jc w:val="center"/>
        <w:tblLayout w:type="fixed"/>
        <w:tblLook w:val="0420" w:firstRow="1" w:lastRow="0" w:firstColumn="0" w:lastColumn="0" w:noHBand="0" w:noVBand="1"/>
      </w:tblPr>
      <w:tblGrid>
        <w:gridCol w:w="4832"/>
        <w:gridCol w:w="2094"/>
        <w:gridCol w:w="3552"/>
      </w:tblGrid>
      <w:tr w:rsidR="005F7CD4" w:rsidRPr="005F7CD4" w14:paraId="2D8F3527" w14:textId="77777777" w:rsidTr="00903712">
        <w:trPr>
          <w:cantSplit/>
          <w:tblHeader/>
          <w:jc w:val="center"/>
        </w:trPr>
        <w:tc>
          <w:tcPr>
            <w:tcW w:w="4832" w:type="dxa"/>
            <w:tcBorders>
              <w:top w:val="single" w:sz="4" w:space="0" w:color="000000"/>
              <w:bottom w:val="single" w:sz="4" w:space="0" w:color="auto"/>
            </w:tcBorders>
            <w:shd w:val="clear" w:color="auto" w:fill="auto"/>
            <w:tcMar>
              <w:top w:w="0" w:type="dxa"/>
              <w:left w:w="0" w:type="dxa"/>
              <w:bottom w:w="0" w:type="dxa"/>
              <w:right w:w="0" w:type="dxa"/>
            </w:tcMar>
            <w:vAlign w:val="center"/>
          </w:tcPr>
          <w:p w14:paraId="208AC992" w14:textId="77777777" w:rsidR="008D3C0A" w:rsidRPr="005F7CD4" w:rsidRDefault="008D3C0A" w:rsidP="008D3C0A">
            <w:pPr>
              <w:spacing w:after="0" w:line="240" w:lineRule="auto"/>
              <w:jc w:val="both"/>
              <w:rPr>
                <w:rFonts w:ascii="Times New Roman" w:hAnsi="Times New Roman" w:cs="Times New Roman"/>
                <w:color w:val="000000" w:themeColor="text1"/>
                <w:lang w:val="en-CA"/>
              </w:rPr>
            </w:pPr>
            <w:r w:rsidRPr="005F7CD4">
              <w:rPr>
                <w:rFonts w:ascii="Times New Roman" w:hAnsi="Times New Roman" w:cs="Times New Roman"/>
                <w:color w:val="000000" w:themeColor="text1"/>
                <w:lang w:val="en-CA"/>
              </w:rPr>
              <w:t>Variables</w:t>
            </w:r>
          </w:p>
        </w:tc>
        <w:tc>
          <w:tcPr>
            <w:tcW w:w="2094" w:type="dxa"/>
            <w:tcBorders>
              <w:top w:val="single" w:sz="4" w:space="0" w:color="000000"/>
              <w:bottom w:val="single" w:sz="4" w:space="0" w:color="auto"/>
            </w:tcBorders>
            <w:shd w:val="clear" w:color="auto" w:fill="auto"/>
            <w:tcMar>
              <w:top w:w="0" w:type="dxa"/>
              <w:left w:w="0" w:type="dxa"/>
              <w:bottom w:w="0" w:type="dxa"/>
              <w:right w:w="0" w:type="dxa"/>
            </w:tcMar>
            <w:vAlign w:val="center"/>
          </w:tcPr>
          <w:p w14:paraId="0763A907" w14:textId="77777777" w:rsidR="008D3C0A" w:rsidRPr="005F7CD4" w:rsidRDefault="008D3C0A" w:rsidP="008D3C0A">
            <w:pPr>
              <w:spacing w:after="0" w:line="240" w:lineRule="auto"/>
              <w:jc w:val="both"/>
              <w:rPr>
                <w:rFonts w:ascii="Times New Roman" w:hAnsi="Times New Roman" w:cs="Times New Roman"/>
                <w:color w:val="000000" w:themeColor="text1"/>
                <w:lang w:val="en-CA"/>
              </w:rPr>
            </w:pPr>
            <w:r w:rsidRPr="005F7CD4">
              <w:rPr>
                <w:rFonts w:ascii="Times New Roman" w:hAnsi="Times New Roman" w:cs="Times New Roman"/>
                <w:color w:val="000000" w:themeColor="text1"/>
                <w:lang w:val="en-CA"/>
              </w:rPr>
              <w:t>Hazard Ratio</w:t>
            </w:r>
          </w:p>
          <w:p w14:paraId="155833DC" w14:textId="77777777" w:rsidR="008D3C0A" w:rsidRPr="005F7CD4" w:rsidRDefault="008D3C0A" w:rsidP="008D3C0A">
            <w:pPr>
              <w:spacing w:after="0" w:line="240" w:lineRule="auto"/>
              <w:jc w:val="both"/>
              <w:rPr>
                <w:rFonts w:ascii="Times New Roman" w:hAnsi="Times New Roman" w:cs="Times New Roman"/>
                <w:color w:val="000000" w:themeColor="text1"/>
                <w:lang w:val="en-CA"/>
              </w:rPr>
            </w:pPr>
            <w:r w:rsidRPr="005F7CD4">
              <w:rPr>
                <w:rFonts w:ascii="Times New Roman" w:hAnsi="Times New Roman" w:cs="Times New Roman"/>
                <w:color w:val="000000" w:themeColor="text1"/>
                <w:lang w:val="en-CA"/>
              </w:rPr>
              <w:t>(95% CI)</w:t>
            </w:r>
          </w:p>
        </w:tc>
        <w:tc>
          <w:tcPr>
            <w:tcW w:w="3552" w:type="dxa"/>
            <w:tcBorders>
              <w:top w:val="single" w:sz="4" w:space="0" w:color="000000"/>
              <w:bottom w:val="single" w:sz="4" w:space="0" w:color="auto"/>
            </w:tcBorders>
            <w:shd w:val="clear" w:color="auto" w:fill="auto"/>
            <w:tcMar>
              <w:top w:w="0" w:type="dxa"/>
              <w:left w:w="0" w:type="dxa"/>
              <w:bottom w:w="0" w:type="dxa"/>
              <w:right w:w="0" w:type="dxa"/>
            </w:tcMar>
            <w:vAlign w:val="center"/>
          </w:tcPr>
          <w:p w14:paraId="73CA28E1" w14:textId="77777777" w:rsidR="008D3C0A" w:rsidRPr="005F7CD4" w:rsidRDefault="008D3C0A" w:rsidP="008D3C0A">
            <w:pPr>
              <w:spacing w:after="0" w:line="240" w:lineRule="auto"/>
              <w:jc w:val="both"/>
              <w:rPr>
                <w:rFonts w:ascii="Times New Roman" w:hAnsi="Times New Roman" w:cs="Times New Roman"/>
                <w:color w:val="000000" w:themeColor="text1"/>
                <w:lang w:val="en-CA"/>
              </w:rPr>
            </w:pPr>
            <w:r w:rsidRPr="005F7CD4">
              <w:rPr>
                <w:rFonts w:ascii="Times New Roman" w:hAnsi="Times New Roman" w:cs="Times New Roman"/>
                <w:color w:val="000000" w:themeColor="text1"/>
                <w:lang w:val="en-CA"/>
              </w:rPr>
              <w:t>P value</w:t>
            </w:r>
          </w:p>
        </w:tc>
      </w:tr>
      <w:tr w:rsidR="005F7CD4" w:rsidRPr="005F7CD4" w14:paraId="4C74A485" w14:textId="77777777" w:rsidTr="00903712">
        <w:trPr>
          <w:cantSplit/>
          <w:jc w:val="center"/>
        </w:trPr>
        <w:tc>
          <w:tcPr>
            <w:tcW w:w="4832" w:type="dxa"/>
            <w:tcBorders>
              <w:top w:val="single" w:sz="4" w:space="0" w:color="auto"/>
            </w:tcBorders>
            <w:shd w:val="clear" w:color="auto" w:fill="FFFFFF"/>
            <w:tcMar>
              <w:top w:w="0" w:type="dxa"/>
              <w:left w:w="0" w:type="dxa"/>
              <w:bottom w:w="0" w:type="dxa"/>
              <w:right w:w="0" w:type="dxa"/>
            </w:tcMar>
            <w:vAlign w:val="center"/>
          </w:tcPr>
          <w:p w14:paraId="69F6E4EB" w14:textId="77777777" w:rsidR="008D3C0A" w:rsidRPr="005F7CD4" w:rsidRDefault="008D3C0A" w:rsidP="008D3C0A">
            <w:pPr>
              <w:spacing w:after="0" w:line="240" w:lineRule="auto"/>
              <w:jc w:val="both"/>
              <w:rPr>
                <w:rFonts w:ascii="Times New Roman" w:hAnsi="Times New Roman" w:cs="Times New Roman"/>
                <w:color w:val="000000" w:themeColor="text1"/>
                <w:lang w:val="en-CA"/>
              </w:rPr>
            </w:pPr>
            <w:r w:rsidRPr="005F7CD4">
              <w:rPr>
                <w:rFonts w:ascii="Times New Roman" w:hAnsi="Times New Roman" w:cs="Times New Roman"/>
                <w:color w:val="000000" w:themeColor="text1"/>
                <w:lang w:val="en-CA"/>
              </w:rPr>
              <w:t>Clinical Frailty Scale</w:t>
            </w:r>
          </w:p>
        </w:tc>
        <w:tc>
          <w:tcPr>
            <w:tcW w:w="2094" w:type="dxa"/>
            <w:tcBorders>
              <w:top w:val="single" w:sz="4" w:space="0" w:color="auto"/>
            </w:tcBorders>
            <w:shd w:val="clear" w:color="auto" w:fill="FFFFFF"/>
            <w:tcMar>
              <w:top w:w="0" w:type="dxa"/>
              <w:left w:w="0" w:type="dxa"/>
              <w:bottom w:w="0" w:type="dxa"/>
              <w:right w:w="0" w:type="dxa"/>
            </w:tcMar>
            <w:vAlign w:val="center"/>
          </w:tcPr>
          <w:p w14:paraId="3FB8FDB6" w14:textId="77777777" w:rsidR="008D3C0A" w:rsidRPr="005F7CD4" w:rsidRDefault="008D3C0A" w:rsidP="008D3C0A">
            <w:pPr>
              <w:spacing w:after="0" w:line="240" w:lineRule="auto"/>
              <w:jc w:val="both"/>
              <w:rPr>
                <w:rFonts w:ascii="Times New Roman" w:hAnsi="Times New Roman" w:cs="Times New Roman"/>
                <w:color w:val="000000" w:themeColor="text1"/>
                <w:lang w:val="en-CA"/>
              </w:rPr>
            </w:pPr>
          </w:p>
        </w:tc>
        <w:tc>
          <w:tcPr>
            <w:tcW w:w="3552" w:type="dxa"/>
            <w:tcBorders>
              <w:top w:val="single" w:sz="4" w:space="0" w:color="auto"/>
            </w:tcBorders>
            <w:shd w:val="clear" w:color="auto" w:fill="FFFFFF"/>
            <w:tcMar>
              <w:top w:w="0" w:type="dxa"/>
              <w:left w:w="0" w:type="dxa"/>
              <w:bottom w:w="0" w:type="dxa"/>
              <w:right w:w="0" w:type="dxa"/>
            </w:tcMar>
            <w:vAlign w:val="center"/>
          </w:tcPr>
          <w:p w14:paraId="36EA1000" w14:textId="77777777" w:rsidR="008D3C0A" w:rsidRPr="005F7CD4" w:rsidRDefault="008D3C0A" w:rsidP="008D3C0A">
            <w:pPr>
              <w:spacing w:after="0" w:line="240" w:lineRule="auto"/>
              <w:jc w:val="both"/>
              <w:rPr>
                <w:rFonts w:ascii="Times New Roman" w:hAnsi="Times New Roman" w:cs="Times New Roman"/>
                <w:color w:val="000000" w:themeColor="text1"/>
                <w:lang w:val="en-CA"/>
              </w:rPr>
            </w:pPr>
            <w:r w:rsidRPr="005F7CD4">
              <w:rPr>
                <w:rFonts w:ascii="Times New Roman" w:hAnsi="Times New Roman" w:cs="Times New Roman"/>
                <w:color w:val="000000" w:themeColor="text1"/>
                <w:lang w:val="en-CA"/>
              </w:rPr>
              <w:t>&lt;0.001</w:t>
            </w:r>
          </w:p>
        </w:tc>
      </w:tr>
      <w:tr w:rsidR="005F7CD4" w:rsidRPr="005F7CD4" w14:paraId="73ACBD06" w14:textId="77777777" w:rsidTr="00903712">
        <w:trPr>
          <w:cantSplit/>
          <w:jc w:val="center"/>
        </w:trPr>
        <w:tc>
          <w:tcPr>
            <w:tcW w:w="4832" w:type="dxa"/>
            <w:shd w:val="clear" w:color="auto" w:fill="FFFFFF"/>
            <w:tcMar>
              <w:top w:w="0" w:type="dxa"/>
              <w:left w:w="0" w:type="dxa"/>
              <w:bottom w:w="0" w:type="dxa"/>
              <w:right w:w="0" w:type="dxa"/>
            </w:tcMar>
            <w:vAlign w:val="center"/>
          </w:tcPr>
          <w:p w14:paraId="31D857F6" w14:textId="77777777" w:rsidR="008D3C0A" w:rsidRPr="005F7CD4" w:rsidRDefault="008D3C0A" w:rsidP="008D3C0A">
            <w:pPr>
              <w:spacing w:after="0" w:line="240" w:lineRule="auto"/>
              <w:ind w:left="567"/>
              <w:jc w:val="both"/>
              <w:rPr>
                <w:rFonts w:ascii="Times New Roman" w:hAnsi="Times New Roman" w:cs="Times New Roman"/>
                <w:color w:val="000000" w:themeColor="text1"/>
                <w:lang w:val="en-CA"/>
              </w:rPr>
            </w:pPr>
            <w:r w:rsidRPr="005F7CD4">
              <w:rPr>
                <w:rFonts w:ascii="Times New Roman" w:hAnsi="Times New Roman" w:cs="Times New Roman"/>
                <w:color w:val="000000" w:themeColor="text1"/>
                <w:lang w:val="en-CA"/>
              </w:rPr>
              <w:t xml:space="preserve">1 – 3 </w:t>
            </w:r>
          </w:p>
        </w:tc>
        <w:tc>
          <w:tcPr>
            <w:tcW w:w="2094" w:type="dxa"/>
            <w:shd w:val="clear" w:color="auto" w:fill="FFFFFF"/>
            <w:tcMar>
              <w:top w:w="0" w:type="dxa"/>
              <w:left w:w="0" w:type="dxa"/>
              <w:bottom w:w="0" w:type="dxa"/>
              <w:right w:w="0" w:type="dxa"/>
            </w:tcMar>
            <w:vAlign w:val="center"/>
          </w:tcPr>
          <w:p w14:paraId="53B34372" w14:textId="77777777" w:rsidR="008D3C0A" w:rsidRPr="005F7CD4" w:rsidRDefault="008D3C0A" w:rsidP="008D3C0A">
            <w:pPr>
              <w:spacing w:after="0" w:line="240" w:lineRule="auto"/>
              <w:jc w:val="both"/>
              <w:rPr>
                <w:rFonts w:ascii="Times New Roman" w:hAnsi="Times New Roman" w:cs="Times New Roman"/>
                <w:color w:val="000000" w:themeColor="text1"/>
                <w:lang w:val="en-CA"/>
              </w:rPr>
            </w:pPr>
            <w:r w:rsidRPr="005F7CD4">
              <w:rPr>
                <w:rFonts w:ascii="Times New Roman" w:hAnsi="Times New Roman" w:cs="Times New Roman"/>
                <w:color w:val="000000" w:themeColor="text1"/>
                <w:lang w:val="en-CA"/>
              </w:rPr>
              <w:t>reference</w:t>
            </w:r>
          </w:p>
        </w:tc>
        <w:tc>
          <w:tcPr>
            <w:tcW w:w="3552" w:type="dxa"/>
            <w:shd w:val="clear" w:color="auto" w:fill="FFFFFF"/>
            <w:tcMar>
              <w:top w:w="0" w:type="dxa"/>
              <w:left w:w="0" w:type="dxa"/>
              <w:bottom w:w="0" w:type="dxa"/>
              <w:right w:w="0" w:type="dxa"/>
            </w:tcMar>
            <w:vAlign w:val="center"/>
          </w:tcPr>
          <w:p w14:paraId="1F2F4668" w14:textId="77777777" w:rsidR="008D3C0A" w:rsidRPr="005F7CD4" w:rsidRDefault="008D3C0A" w:rsidP="008D3C0A">
            <w:pPr>
              <w:spacing w:after="0" w:line="240" w:lineRule="auto"/>
              <w:jc w:val="both"/>
              <w:rPr>
                <w:rFonts w:ascii="Times New Roman" w:hAnsi="Times New Roman" w:cs="Times New Roman"/>
                <w:color w:val="000000" w:themeColor="text1"/>
                <w:lang w:val="en-CA"/>
              </w:rPr>
            </w:pPr>
          </w:p>
        </w:tc>
      </w:tr>
      <w:tr w:rsidR="005F7CD4" w:rsidRPr="005F7CD4" w14:paraId="33F8AAE3" w14:textId="77777777" w:rsidTr="00903712">
        <w:trPr>
          <w:cantSplit/>
          <w:jc w:val="center"/>
        </w:trPr>
        <w:tc>
          <w:tcPr>
            <w:tcW w:w="4832" w:type="dxa"/>
            <w:shd w:val="clear" w:color="auto" w:fill="FFFFFF"/>
            <w:tcMar>
              <w:top w:w="0" w:type="dxa"/>
              <w:left w:w="0" w:type="dxa"/>
              <w:bottom w:w="0" w:type="dxa"/>
              <w:right w:w="0" w:type="dxa"/>
            </w:tcMar>
            <w:vAlign w:val="center"/>
          </w:tcPr>
          <w:p w14:paraId="44DC86B1" w14:textId="77777777" w:rsidR="008D3C0A" w:rsidRPr="005F7CD4" w:rsidRDefault="008D3C0A" w:rsidP="008D3C0A">
            <w:pPr>
              <w:spacing w:after="0" w:line="240" w:lineRule="auto"/>
              <w:ind w:left="567"/>
              <w:jc w:val="both"/>
              <w:rPr>
                <w:rFonts w:ascii="Times New Roman" w:hAnsi="Times New Roman" w:cs="Times New Roman"/>
                <w:color w:val="000000" w:themeColor="text1"/>
                <w:lang w:val="en-CA"/>
              </w:rPr>
            </w:pPr>
            <w:r w:rsidRPr="005F7CD4">
              <w:rPr>
                <w:rFonts w:ascii="Times New Roman" w:hAnsi="Times New Roman" w:cs="Times New Roman"/>
                <w:color w:val="000000" w:themeColor="text1"/>
                <w:lang w:val="en-CA"/>
              </w:rPr>
              <w:t>4</w:t>
            </w:r>
          </w:p>
        </w:tc>
        <w:tc>
          <w:tcPr>
            <w:tcW w:w="2094" w:type="dxa"/>
            <w:shd w:val="clear" w:color="auto" w:fill="FFFFFF"/>
            <w:tcMar>
              <w:top w:w="0" w:type="dxa"/>
              <w:left w:w="0" w:type="dxa"/>
              <w:bottom w:w="0" w:type="dxa"/>
              <w:right w:w="0" w:type="dxa"/>
            </w:tcMar>
            <w:vAlign w:val="center"/>
          </w:tcPr>
          <w:p w14:paraId="5B280359" w14:textId="77777777" w:rsidR="008D3C0A" w:rsidRPr="005F7CD4" w:rsidRDefault="008D3C0A" w:rsidP="008D3C0A">
            <w:pPr>
              <w:spacing w:after="0" w:line="240" w:lineRule="auto"/>
              <w:jc w:val="both"/>
              <w:rPr>
                <w:rFonts w:ascii="Times New Roman" w:hAnsi="Times New Roman" w:cs="Times New Roman"/>
                <w:color w:val="000000" w:themeColor="text1"/>
                <w:lang w:val="en-CA"/>
              </w:rPr>
            </w:pPr>
            <w:r w:rsidRPr="005F7CD4">
              <w:rPr>
                <w:rFonts w:ascii="Times New Roman" w:hAnsi="Times New Roman" w:cs="Times New Roman"/>
                <w:color w:val="000000" w:themeColor="text1"/>
                <w:lang w:val="en-CA"/>
              </w:rPr>
              <w:t>1.84 (1.39 - 2.42)</w:t>
            </w:r>
          </w:p>
        </w:tc>
        <w:tc>
          <w:tcPr>
            <w:tcW w:w="3552" w:type="dxa"/>
            <w:shd w:val="clear" w:color="auto" w:fill="FFFFFF"/>
            <w:tcMar>
              <w:top w:w="0" w:type="dxa"/>
              <w:left w:w="0" w:type="dxa"/>
              <w:bottom w:w="0" w:type="dxa"/>
              <w:right w:w="0" w:type="dxa"/>
            </w:tcMar>
            <w:vAlign w:val="center"/>
          </w:tcPr>
          <w:p w14:paraId="29155F60" w14:textId="77777777" w:rsidR="008D3C0A" w:rsidRPr="005F7CD4" w:rsidRDefault="008D3C0A" w:rsidP="008D3C0A">
            <w:pPr>
              <w:spacing w:after="0" w:line="240" w:lineRule="auto"/>
              <w:jc w:val="both"/>
              <w:rPr>
                <w:rFonts w:ascii="Times New Roman" w:hAnsi="Times New Roman" w:cs="Times New Roman"/>
                <w:color w:val="000000" w:themeColor="text1"/>
                <w:lang w:val="en-CA"/>
              </w:rPr>
            </w:pPr>
          </w:p>
        </w:tc>
      </w:tr>
      <w:tr w:rsidR="005F7CD4" w:rsidRPr="005F7CD4" w14:paraId="6B419384" w14:textId="77777777" w:rsidTr="00903712">
        <w:trPr>
          <w:cantSplit/>
          <w:jc w:val="center"/>
        </w:trPr>
        <w:tc>
          <w:tcPr>
            <w:tcW w:w="4832" w:type="dxa"/>
            <w:shd w:val="clear" w:color="auto" w:fill="FFFFFF"/>
            <w:tcMar>
              <w:top w:w="0" w:type="dxa"/>
              <w:left w:w="0" w:type="dxa"/>
              <w:bottom w:w="0" w:type="dxa"/>
              <w:right w:w="0" w:type="dxa"/>
            </w:tcMar>
            <w:vAlign w:val="center"/>
          </w:tcPr>
          <w:p w14:paraId="65C0851A" w14:textId="77777777" w:rsidR="008D3C0A" w:rsidRPr="005F7CD4" w:rsidRDefault="008D3C0A" w:rsidP="008D3C0A">
            <w:pPr>
              <w:spacing w:after="0" w:line="240" w:lineRule="auto"/>
              <w:ind w:left="567"/>
              <w:jc w:val="both"/>
              <w:rPr>
                <w:rFonts w:ascii="Times New Roman" w:hAnsi="Times New Roman" w:cs="Times New Roman"/>
                <w:color w:val="000000" w:themeColor="text1"/>
                <w:lang w:val="en-CA"/>
              </w:rPr>
            </w:pPr>
            <w:r w:rsidRPr="005F7CD4">
              <w:rPr>
                <w:rFonts w:ascii="Times New Roman" w:hAnsi="Times New Roman" w:cs="Times New Roman"/>
                <w:color w:val="000000" w:themeColor="text1"/>
                <w:lang w:val="en-CA"/>
              </w:rPr>
              <w:t>5 – 9</w:t>
            </w:r>
          </w:p>
        </w:tc>
        <w:tc>
          <w:tcPr>
            <w:tcW w:w="2094" w:type="dxa"/>
            <w:shd w:val="clear" w:color="auto" w:fill="FFFFFF"/>
            <w:tcMar>
              <w:top w:w="0" w:type="dxa"/>
              <w:left w:w="0" w:type="dxa"/>
              <w:bottom w:w="0" w:type="dxa"/>
              <w:right w:w="0" w:type="dxa"/>
            </w:tcMar>
            <w:vAlign w:val="center"/>
          </w:tcPr>
          <w:p w14:paraId="25BF30F4" w14:textId="77777777" w:rsidR="008D3C0A" w:rsidRPr="005F7CD4" w:rsidRDefault="008D3C0A" w:rsidP="008D3C0A">
            <w:pPr>
              <w:spacing w:after="0" w:line="240" w:lineRule="auto"/>
              <w:jc w:val="both"/>
              <w:rPr>
                <w:rFonts w:ascii="Times New Roman" w:hAnsi="Times New Roman" w:cs="Times New Roman"/>
                <w:color w:val="000000" w:themeColor="text1"/>
                <w:lang w:val="en-CA"/>
              </w:rPr>
            </w:pPr>
            <w:r w:rsidRPr="005F7CD4">
              <w:rPr>
                <w:rFonts w:ascii="Times New Roman" w:hAnsi="Times New Roman" w:cs="Times New Roman"/>
                <w:color w:val="000000" w:themeColor="text1"/>
                <w:lang w:val="en-CA"/>
              </w:rPr>
              <w:t>2.62 (1.91 - 3.59)</w:t>
            </w:r>
          </w:p>
        </w:tc>
        <w:tc>
          <w:tcPr>
            <w:tcW w:w="3552" w:type="dxa"/>
            <w:shd w:val="clear" w:color="auto" w:fill="FFFFFF"/>
            <w:tcMar>
              <w:top w:w="0" w:type="dxa"/>
              <w:left w:w="0" w:type="dxa"/>
              <w:bottom w:w="0" w:type="dxa"/>
              <w:right w:w="0" w:type="dxa"/>
            </w:tcMar>
            <w:vAlign w:val="center"/>
          </w:tcPr>
          <w:p w14:paraId="32C5D9CE" w14:textId="77777777" w:rsidR="008D3C0A" w:rsidRPr="005F7CD4" w:rsidRDefault="008D3C0A" w:rsidP="008D3C0A">
            <w:pPr>
              <w:spacing w:after="0" w:line="240" w:lineRule="auto"/>
              <w:jc w:val="both"/>
              <w:rPr>
                <w:rFonts w:ascii="Times New Roman" w:hAnsi="Times New Roman" w:cs="Times New Roman"/>
                <w:color w:val="000000" w:themeColor="text1"/>
                <w:lang w:val="en-CA"/>
              </w:rPr>
            </w:pPr>
          </w:p>
        </w:tc>
      </w:tr>
      <w:tr w:rsidR="005F7CD4" w:rsidRPr="005F7CD4" w14:paraId="59FB32B7" w14:textId="77777777" w:rsidTr="00903712">
        <w:trPr>
          <w:cantSplit/>
          <w:jc w:val="center"/>
        </w:trPr>
        <w:tc>
          <w:tcPr>
            <w:tcW w:w="4832" w:type="dxa"/>
            <w:shd w:val="clear" w:color="auto" w:fill="FFFFFF"/>
            <w:tcMar>
              <w:top w:w="0" w:type="dxa"/>
              <w:left w:w="0" w:type="dxa"/>
              <w:bottom w:w="0" w:type="dxa"/>
              <w:right w:w="0" w:type="dxa"/>
            </w:tcMar>
            <w:vAlign w:val="center"/>
          </w:tcPr>
          <w:p w14:paraId="4DC52D6E" w14:textId="77777777" w:rsidR="008D3C0A" w:rsidRPr="005F7CD4" w:rsidRDefault="008D3C0A" w:rsidP="008D3C0A">
            <w:pPr>
              <w:spacing w:after="0" w:line="240" w:lineRule="auto"/>
              <w:jc w:val="both"/>
              <w:rPr>
                <w:rFonts w:ascii="Times New Roman" w:hAnsi="Times New Roman" w:cs="Times New Roman"/>
                <w:color w:val="000000" w:themeColor="text1"/>
                <w:lang w:val="en-CA"/>
              </w:rPr>
            </w:pPr>
            <w:r w:rsidRPr="005F7CD4">
              <w:rPr>
                <w:rFonts w:ascii="Times New Roman" w:hAnsi="Times New Roman" w:cs="Times New Roman"/>
                <w:color w:val="000000" w:themeColor="text1"/>
                <w:lang w:val="en-CA"/>
              </w:rPr>
              <w:t>Body mass index, kg/m2</w:t>
            </w:r>
          </w:p>
        </w:tc>
        <w:tc>
          <w:tcPr>
            <w:tcW w:w="2094" w:type="dxa"/>
            <w:shd w:val="clear" w:color="auto" w:fill="FFFFFF"/>
            <w:tcMar>
              <w:top w:w="0" w:type="dxa"/>
              <w:left w:w="0" w:type="dxa"/>
              <w:bottom w:w="0" w:type="dxa"/>
              <w:right w:w="0" w:type="dxa"/>
            </w:tcMar>
            <w:vAlign w:val="center"/>
          </w:tcPr>
          <w:p w14:paraId="206CC62E" w14:textId="77777777" w:rsidR="008D3C0A" w:rsidRPr="005F7CD4" w:rsidRDefault="008D3C0A" w:rsidP="008D3C0A">
            <w:pPr>
              <w:spacing w:after="0" w:line="240" w:lineRule="auto"/>
              <w:jc w:val="both"/>
              <w:rPr>
                <w:rFonts w:ascii="Times New Roman" w:hAnsi="Times New Roman" w:cs="Times New Roman"/>
                <w:color w:val="000000" w:themeColor="text1"/>
                <w:lang w:val="en-CA"/>
              </w:rPr>
            </w:pPr>
          </w:p>
        </w:tc>
        <w:tc>
          <w:tcPr>
            <w:tcW w:w="3552" w:type="dxa"/>
            <w:shd w:val="clear" w:color="auto" w:fill="FFFFFF"/>
            <w:tcMar>
              <w:top w:w="0" w:type="dxa"/>
              <w:left w:w="0" w:type="dxa"/>
              <w:bottom w:w="0" w:type="dxa"/>
              <w:right w:w="0" w:type="dxa"/>
            </w:tcMar>
            <w:vAlign w:val="center"/>
          </w:tcPr>
          <w:p w14:paraId="07FB97CC" w14:textId="77777777" w:rsidR="008D3C0A" w:rsidRPr="005F7CD4" w:rsidRDefault="008D3C0A" w:rsidP="008D3C0A">
            <w:pPr>
              <w:spacing w:after="0" w:line="240" w:lineRule="auto"/>
              <w:jc w:val="both"/>
              <w:rPr>
                <w:rFonts w:ascii="Times New Roman" w:hAnsi="Times New Roman" w:cs="Times New Roman"/>
                <w:color w:val="000000" w:themeColor="text1"/>
                <w:lang w:val="en-CA"/>
              </w:rPr>
            </w:pPr>
            <w:r w:rsidRPr="005F7CD4">
              <w:rPr>
                <w:rFonts w:ascii="Times New Roman" w:hAnsi="Times New Roman" w:cs="Times New Roman"/>
                <w:color w:val="000000" w:themeColor="text1"/>
                <w:lang w:val="en-CA"/>
              </w:rPr>
              <w:t>0.059</w:t>
            </w:r>
          </w:p>
        </w:tc>
      </w:tr>
      <w:tr w:rsidR="005F7CD4" w:rsidRPr="005F7CD4" w14:paraId="5241DA74" w14:textId="77777777" w:rsidTr="00903712">
        <w:trPr>
          <w:cantSplit/>
          <w:jc w:val="center"/>
        </w:trPr>
        <w:tc>
          <w:tcPr>
            <w:tcW w:w="4832" w:type="dxa"/>
            <w:shd w:val="clear" w:color="auto" w:fill="FFFFFF"/>
            <w:tcMar>
              <w:top w:w="0" w:type="dxa"/>
              <w:left w:w="0" w:type="dxa"/>
              <w:bottom w:w="0" w:type="dxa"/>
              <w:right w:w="0" w:type="dxa"/>
            </w:tcMar>
            <w:vAlign w:val="center"/>
          </w:tcPr>
          <w:p w14:paraId="14D58CDF" w14:textId="77777777" w:rsidR="008D3C0A" w:rsidRPr="005F7CD4" w:rsidRDefault="008D3C0A" w:rsidP="008D3C0A">
            <w:pPr>
              <w:spacing w:after="0" w:line="240" w:lineRule="auto"/>
              <w:ind w:left="567"/>
              <w:jc w:val="both"/>
              <w:rPr>
                <w:rFonts w:ascii="Times New Roman" w:hAnsi="Times New Roman" w:cs="Times New Roman"/>
                <w:color w:val="000000" w:themeColor="text1"/>
                <w:lang w:val="en-CA"/>
              </w:rPr>
            </w:pPr>
            <w:r w:rsidRPr="005F7CD4">
              <w:rPr>
                <w:rFonts w:ascii="Times New Roman" w:hAnsi="Times New Roman" w:cs="Times New Roman"/>
                <w:color w:val="000000" w:themeColor="text1"/>
                <w:lang w:val="en-CA"/>
              </w:rPr>
              <w:t>&lt; 25</w:t>
            </w:r>
          </w:p>
        </w:tc>
        <w:tc>
          <w:tcPr>
            <w:tcW w:w="2094" w:type="dxa"/>
            <w:shd w:val="clear" w:color="auto" w:fill="FFFFFF"/>
            <w:tcMar>
              <w:top w:w="0" w:type="dxa"/>
              <w:left w:w="0" w:type="dxa"/>
              <w:bottom w:w="0" w:type="dxa"/>
              <w:right w:w="0" w:type="dxa"/>
            </w:tcMar>
            <w:vAlign w:val="center"/>
          </w:tcPr>
          <w:p w14:paraId="5F89FA30" w14:textId="77777777" w:rsidR="008D3C0A" w:rsidRPr="005F7CD4" w:rsidRDefault="008D3C0A" w:rsidP="008D3C0A">
            <w:pPr>
              <w:spacing w:after="0" w:line="240" w:lineRule="auto"/>
              <w:jc w:val="both"/>
              <w:rPr>
                <w:rFonts w:ascii="Times New Roman" w:hAnsi="Times New Roman" w:cs="Times New Roman"/>
                <w:color w:val="000000" w:themeColor="text1"/>
                <w:lang w:val="en-CA"/>
              </w:rPr>
            </w:pPr>
            <w:r w:rsidRPr="005F7CD4">
              <w:rPr>
                <w:rFonts w:ascii="Times New Roman" w:hAnsi="Times New Roman" w:cs="Times New Roman"/>
                <w:color w:val="000000" w:themeColor="text1"/>
                <w:lang w:val="en-CA"/>
              </w:rPr>
              <w:t>reference</w:t>
            </w:r>
          </w:p>
        </w:tc>
        <w:tc>
          <w:tcPr>
            <w:tcW w:w="3552" w:type="dxa"/>
            <w:shd w:val="clear" w:color="auto" w:fill="FFFFFF"/>
            <w:tcMar>
              <w:top w:w="0" w:type="dxa"/>
              <w:left w:w="0" w:type="dxa"/>
              <w:bottom w:w="0" w:type="dxa"/>
              <w:right w:w="0" w:type="dxa"/>
            </w:tcMar>
            <w:vAlign w:val="center"/>
          </w:tcPr>
          <w:p w14:paraId="4B4FDF99" w14:textId="77777777" w:rsidR="008D3C0A" w:rsidRPr="005F7CD4" w:rsidRDefault="008D3C0A" w:rsidP="008D3C0A">
            <w:pPr>
              <w:spacing w:after="0" w:line="240" w:lineRule="auto"/>
              <w:jc w:val="both"/>
              <w:rPr>
                <w:rFonts w:ascii="Times New Roman" w:hAnsi="Times New Roman" w:cs="Times New Roman"/>
                <w:color w:val="000000" w:themeColor="text1"/>
                <w:lang w:val="en-CA"/>
              </w:rPr>
            </w:pPr>
          </w:p>
        </w:tc>
      </w:tr>
      <w:tr w:rsidR="005F7CD4" w:rsidRPr="005F7CD4" w14:paraId="6E700DD5" w14:textId="77777777" w:rsidTr="00903712">
        <w:trPr>
          <w:cantSplit/>
          <w:jc w:val="center"/>
        </w:trPr>
        <w:tc>
          <w:tcPr>
            <w:tcW w:w="4832" w:type="dxa"/>
            <w:shd w:val="clear" w:color="auto" w:fill="FFFFFF"/>
            <w:tcMar>
              <w:top w:w="0" w:type="dxa"/>
              <w:left w:w="0" w:type="dxa"/>
              <w:bottom w:w="0" w:type="dxa"/>
              <w:right w:w="0" w:type="dxa"/>
            </w:tcMar>
            <w:vAlign w:val="center"/>
          </w:tcPr>
          <w:p w14:paraId="4366873B" w14:textId="77777777" w:rsidR="008D3C0A" w:rsidRPr="005F7CD4" w:rsidRDefault="008D3C0A" w:rsidP="008D3C0A">
            <w:pPr>
              <w:spacing w:after="0" w:line="240" w:lineRule="auto"/>
              <w:ind w:left="567"/>
              <w:jc w:val="both"/>
              <w:rPr>
                <w:rFonts w:ascii="Times New Roman" w:hAnsi="Times New Roman" w:cs="Times New Roman"/>
                <w:color w:val="000000" w:themeColor="text1"/>
                <w:lang w:val="en-CA"/>
              </w:rPr>
            </w:pPr>
            <w:r w:rsidRPr="005F7CD4">
              <w:rPr>
                <w:rFonts w:ascii="Times New Roman" w:hAnsi="Times New Roman" w:cs="Times New Roman"/>
                <w:color w:val="000000" w:themeColor="text1"/>
                <w:lang w:val="en-CA"/>
              </w:rPr>
              <w:t xml:space="preserve">25 – 29 </w:t>
            </w:r>
          </w:p>
        </w:tc>
        <w:tc>
          <w:tcPr>
            <w:tcW w:w="2094" w:type="dxa"/>
            <w:shd w:val="clear" w:color="auto" w:fill="FFFFFF"/>
            <w:tcMar>
              <w:top w:w="0" w:type="dxa"/>
              <w:left w:w="0" w:type="dxa"/>
              <w:bottom w:w="0" w:type="dxa"/>
              <w:right w:w="0" w:type="dxa"/>
            </w:tcMar>
            <w:vAlign w:val="center"/>
          </w:tcPr>
          <w:p w14:paraId="4F5EBC46" w14:textId="77777777" w:rsidR="008D3C0A" w:rsidRPr="005F7CD4" w:rsidRDefault="008D3C0A" w:rsidP="008D3C0A">
            <w:pPr>
              <w:spacing w:after="0" w:line="240" w:lineRule="auto"/>
              <w:jc w:val="both"/>
              <w:rPr>
                <w:rFonts w:ascii="Times New Roman" w:hAnsi="Times New Roman" w:cs="Times New Roman"/>
                <w:color w:val="000000" w:themeColor="text1"/>
                <w:lang w:val="en-CA"/>
              </w:rPr>
            </w:pPr>
            <w:r w:rsidRPr="005F7CD4">
              <w:rPr>
                <w:rFonts w:ascii="Times New Roman" w:hAnsi="Times New Roman" w:cs="Times New Roman"/>
                <w:color w:val="000000" w:themeColor="text1"/>
                <w:lang w:val="en-CA"/>
              </w:rPr>
              <w:t>1.12 (0.87 - 1.43)</w:t>
            </w:r>
          </w:p>
        </w:tc>
        <w:tc>
          <w:tcPr>
            <w:tcW w:w="3552" w:type="dxa"/>
            <w:shd w:val="clear" w:color="auto" w:fill="FFFFFF"/>
            <w:tcMar>
              <w:top w:w="0" w:type="dxa"/>
              <w:left w:w="0" w:type="dxa"/>
              <w:bottom w:w="0" w:type="dxa"/>
              <w:right w:w="0" w:type="dxa"/>
            </w:tcMar>
            <w:vAlign w:val="center"/>
          </w:tcPr>
          <w:p w14:paraId="00699B1B" w14:textId="77777777" w:rsidR="008D3C0A" w:rsidRPr="005F7CD4" w:rsidRDefault="008D3C0A" w:rsidP="008D3C0A">
            <w:pPr>
              <w:spacing w:after="0" w:line="240" w:lineRule="auto"/>
              <w:jc w:val="both"/>
              <w:rPr>
                <w:rFonts w:ascii="Times New Roman" w:hAnsi="Times New Roman" w:cs="Times New Roman"/>
                <w:color w:val="000000" w:themeColor="text1"/>
                <w:lang w:val="en-CA"/>
              </w:rPr>
            </w:pPr>
          </w:p>
        </w:tc>
      </w:tr>
      <w:tr w:rsidR="005F7CD4" w:rsidRPr="005F7CD4" w14:paraId="3239B617" w14:textId="77777777" w:rsidTr="00903712">
        <w:trPr>
          <w:cantSplit/>
          <w:jc w:val="center"/>
        </w:trPr>
        <w:tc>
          <w:tcPr>
            <w:tcW w:w="4832" w:type="dxa"/>
            <w:shd w:val="clear" w:color="auto" w:fill="FFFFFF"/>
            <w:tcMar>
              <w:top w:w="0" w:type="dxa"/>
              <w:left w:w="0" w:type="dxa"/>
              <w:bottom w:w="0" w:type="dxa"/>
              <w:right w:w="0" w:type="dxa"/>
            </w:tcMar>
            <w:vAlign w:val="center"/>
          </w:tcPr>
          <w:p w14:paraId="5BCF98F8" w14:textId="77777777" w:rsidR="008D3C0A" w:rsidRPr="005F7CD4" w:rsidRDefault="008D3C0A" w:rsidP="008D3C0A">
            <w:pPr>
              <w:spacing w:after="0" w:line="240" w:lineRule="auto"/>
              <w:ind w:left="567"/>
              <w:jc w:val="both"/>
              <w:rPr>
                <w:rFonts w:ascii="Times New Roman" w:hAnsi="Times New Roman" w:cs="Times New Roman"/>
                <w:color w:val="000000" w:themeColor="text1"/>
                <w:lang w:val="en-CA"/>
              </w:rPr>
            </w:pPr>
            <w:r w:rsidRPr="005F7CD4">
              <w:rPr>
                <w:rFonts w:ascii="Times New Roman" w:hAnsi="Times New Roman" w:cs="Times New Roman"/>
                <w:color w:val="000000" w:themeColor="text1"/>
                <w:lang w:val="en-CA"/>
              </w:rPr>
              <w:t>30 – 34</w:t>
            </w:r>
          </w:p>
        </w:tc>
        <w:tc>
          <w:tcPr>
            <w:tcW w:w="2094" w:type="dxa"/>
            <w:shd w:val="clear" w:color="auto" w:fill="FFFFFF"/>
            <w:tcMar>
              <w:top w:w="0" w:type="dxa"/>
              <w:left w:w="0" w:type="dxa"/>
              <w:bottom w:w="0" w:type="dxa"/>
              <w:right w:w="0" w:type="dxa"/>
            </w:tcMar>
            <w:vAlign w:val="center"/>
          </w:tcPr>
          <w:p w14:paraId="462C3C3C" w14:textId="77777777" w:rsidR="008D3C0A" w:rsidRPr="005F7CD4" w:rsidRDefault="008D3C0A" w:rsidP="008D3C0A">
            <w:pPr>
              <w:spacing w:after="0" w:line="240" w:lineRule="auto"/>
              <w:jc w:val="both"/>
              <w:rPr>
                <w:rFonts w:ascii="Times New Roman" w:hAnsi="Times New Roman" w:cs="Times New Roman"/>
                <w:color w:val="000000" w:themeColor="text1"/>
                <w:lang w:val="en-CA"/>
              </w:rPr>
            </w:pPr>
            <w:r w:rsidRPr="005F7CD4">
              <w:rPr>
                <w:rFonts w:ascii="Times New Roman" w:hAnsi="Times New Roman" w:cs="Times New Roman"/>
                <w:color w:val="000000" w:themeColor="text1"/>
                <w:lang w:val="en-CA"/>
              </w:rPr>
              <w:t>0.78 (0.57 - 1.08)</w:t>
            </w:r>
          </w:p>
        </w:tc>
        <w:tc>
          <w:tcPr>
            <w:tcW w:w="3552" w:type="dxa"/>
            <w:shd w:val="clear" w:color="auto" w:fill="FFFFFF"/>
            <w:tcMar>
              <w:top w:w="0" w:type="dxa"/>
              <w:left w:w="0" w:type="dxa"/>
              <w:bottom w:w="0" w:type="dxa"/>
              <w:right w:w="0" w:type="dxa"/>
            </w:tcMar>
            <w:vAlign w:val="center"/>
          </w:tcPr>
          <w:p w14:paraId="2A0F90FB" w14:textId="77777777" w:rsidR="008D3C0A" w:rsidRPr="005F7CD4" w:rsidRDefault="008D3C0A" w:rsidP="008D3C0A">
            <w:pPr>
              <w:spacing w:after="0" w:line="240" w:lineRule="auto"/>
              <w:jc w:val="both"/>
              <w:rPr>
                <w:rFonts w:ascii="Times New Roman" w:hAnsi="Times New Roman" w:cs="Times New Roman"/>
                <w:color w:val="000000" w:themeColor="text1"/>
                <w:lang w:val="en-CA"/>
              </w:rPr>
            </w:pPr>
          </w:p>
        </w:tc>
      </w:tr>
      <w:tr w:rsidR="005F7CD4" w:rsidRPr="005F7CD4" w14:paraId="7A57F312" w14:textId="77777777" w:rsidTr="00903712">
        <w:trPr>
          <w:cantSplit/>
          <w:jc w:val="center"/>
        </w:trPr>
        <w:tc>
          <w:tcPr>
            <w:tcW w:w="4832" w:type="dxa"/>
            <w:shd w:val="clear" w:color="auto" w:fill="FFFFFF"/>
            <w:tcMar>
              <w:top w:w="0" w:type="dxa"/>
              <w:left w:w="0" w:type="dxa"/>
              <w:bottom w:w="0" w:type="dxa"/>
              <w:right w:w="0" w:type="dxa"/>
            </w:tcMar>
            <w:vAlign w:val="center"/>
          </w:tcPr>
          <w:p w14:paraId="6B0B6014" w14:textId="77777777" w:rsidR="008D3C0A" w:rsidRPr="005F7CD4" w:rsidRDefault="008D3C0A" w:rsidP="008D3C0A">
            <w:pPr>
              <w:spacing w:after="0" w:line="240" w:lineRule="auto"/>
              <w:ind w:left="567"/>
              <w:jc w:val="both"/>
              <w:rPr>
                <w:rFonts w:ascii="Times New Roman" w:hAnsi="Times New Roman" w:cs="Times New Roman"/>
                <w:color w:val="000000" w:themeColor="text1"/>
                <w:lang w:val="en-CA"/>
              </w:rPr>
            </w:pPr>
            <w:r w:rsidRPr="005F7CD4">
              <w:rPr>
                <w:rFonts w:ascii="Times New Roman" w:hAnsi="Times New Roman" w:cs="Times New Roman"/>
                <w:color w:val="000000" w:themeColor="text1"/>
                <w:lang w:val="en-CA"/>
              </w:rPr>
              <w:t>35 – 39</w:t>
            </w:r>
          </w:p>
        </w:tc>
        <w:tc>
          <w:tcPr>
            <w:tcW w:w="2094" w:type="dxa"/>
            <w:shd w:val="clear" w:color="auto" w:fill="FFFFFF"/>
            <w:tcMar>
              <w:top w:w="0" w:type="dxa"/>
              <w:left w:w="0" w:type="dxa"/>
              <w:bottom w:w="0" w:type="dxa"/>
              <w:right w:w="0" w:type="dxa"/>
            </w:tcMar>
            <w:vAlign w:val="center"/>
          </w:tcPr>
          <w:p w14:paraId="2E71C34C" w14:textId="77777777" w:rsidR="008D3C0A" w:rsidRPr="005F7CD4" w:rsidRDefault="008D3C0A" w:rsidP="008D3C0A">
            <w:pPr>
              <w:spacing w:after="0" w:line="240" w:lineRule="auto"/>
              <w:jc w:val="both"/>
              <w:rPr>
                <w:rFonts w:ascii="Times New Roman" w:hAnsi="Times New Roman" w:cs="Times New Roman"/>
                <w:color w:val="000000" w:themeColor="text1"/>
                <w:lang w:val="en-CA"/>
              </w:rPr>
            </w:pPr>
            <w:r w:rsidRPr="005F7CD4">
              <w:rPr>
                <w:rFonts w:ascii="Times New Roman" w:hAnsi="Times New Roman" w:cs="Times New Roman"/>
                <w:color w:val="000000" w:themeColor="text1"/>
                <w:lang w:val="en-CA"/>
              </w:rPr>
              <w:t>0.71 (0.46 - 1.09)</w:t>
            </w:r>
          </w:p>
        </w:tc>
        <w:tc>
          <w:tcPr>
            <w:tcW w:w="3552" w:type="dxa"/>
            <w:shd w:val="clear" w:color="auto" w:fill="FFFFFF"/>
            <w:tcMar>
              <w:top w:w="0" w:type="dxa"/>
              <w:left w:w="0" w:type="dxa"/>
              <w:bottom w:w="0" w:type="dxa"/>
              <w:right w:w="0" w:type="dxa"/>
            </w:tcMar>
            <w:vAlign w:val="center"/>
          </w:tcPr>
          <w:p w14:paraId="5D5E00F7" w14:textId="77777777" w:rsidR="008D3C0A" w:rsidRPr="005F7CD4" w:rsidRDefault="008D3C0A" w:rsidP="008D3C0A">
            <w:pPr>
              <w:spacing w:after="0" w:line="240" w:lineRule="auto"/>
              <w:jc w:val="both"/>
              <w:rPr>
                <w:rFonts w:ascii="Times New Roman" w:hAnsi="Times New Roman" w:cs="Times New Roman"/>
                <w:color w:val="000000" w:themeColor="text1"/>
                <w:lang w:val="en-CA"/>
              </w:rPr>
            </w:pPr>
          </w:p>
        </w:tc>
      </w:tr>
      <w:tr w:rsidR="005F7CD4" w:rsidRPr="005F7CD4" w14:paraId="640DCDAF" w14:textId="77777777" w:rsidTr="00903712">
        <w:trPr>
          <w:cantSplit/>
          <w:jc w:val="center"/>
        </w:trPr>
        <w:tc>
          <w:tcPr>
            <w:tcW w:w="4832" w:type="dxa"/>
            <w:shd w:val="clear" w:color="auto" w:fill="FFFFFF"/>
            <w:tcMar>
              <w:top w:w="0" w:type="dxa"/>
              <w:left w:w="0" w:type="dxa"/>
              <w:bottom w:w="0" w:type="dxa"/>
              <w:right w:w="0" w:type="dxa"/>
            </w:tcMar>
            <w:vAlign w:val="center"/>
          </w:tcPr>
          <w:p w14:paraId="1B14F699" w14:textId="77777777" w:rsidR="008D3C0A" w:rsidRPr="005F7CD4" w:rsidRDefault="008D3C0A" w:rsidP="008D3C0A">
            <w:pPr>
              <w:spacing w:after="0" w:line="240" w:lineRule="auto"/>
              <w:ind w:left="567"/>
              <w:jc w:val="both"/>
              <w:rPr>
                <w:rFonts w:ascii="Times New Roman" w:hAnsi="Times New Roman" w:cs="Times New Roman"/>
                <w:color w:val="000000" w:themeColor="text1"/>
                <w:lang w:val="en-CA"/>
              </w:rPr>
            </w:pPr>
            <w:r w:rsidRPr="005F7CD4">
              <w:rPr>
                <w:rFonts w:ascii="Times New Roman" w:hAnsi="Times New Roman" w:cs="Times New Roman"/>
                <w:color w:val="000000" w:themeColor="text1"/>
                <w:lang w:val="en-CA"/>
              </w:rPr>
              <w:t>≥40</w:t>
            </w:r>
          </w:p>
        </w:tc>
        <w:tc>
          <w:tcPr>
            <w:tcW w:w="2094" w:type="dxa"/>
            <w:shd w:val="clear" w:color="auto" w:fill="FFFFFF"/>
            <w:tcMar>
              <w:top w:w="0" w:type="dxa"/>
              <w:left w:w="0" w:type="dxa"/>
              <w:bottom w:w="0" w:type="dxa"/>
              <w:right w:w="0" w:type="dxa"/>
            </w:tcMar>
            <w:vAlign w:val="center"/>
          </w:tcPr>
          <w:p w14:paraId="0E450535" w14:textId="77777777" w:rsidR="008D3C0A" w:rsidRPr="005F7CD4" w:rsidRDefault="008D3C0A" w:rsidP="008D3C0A">
            <w:pPr>
              <w:spacing w:after="0" w:line="240" w:lineRule="auto"/>
              <w:jc w:val="both"/>
              <w:rPr>
                <w:rFonts w:ascii="Times New Roman" w:hAnsi="Times New Roman" w:cs="Times New Roman"/>
                <w:color w:val="000000" w:themeColor="text1"/>
                <w:lang w:val="en-CA"/>
              </w:rPr>
            </w:pPr>
            <w:r w:rsidRPr="005F7CD4">
              <w:rPr>
                <w:rFonts w:ascii="Times New Roman" w:hAnsi="Times New Roman" w:cs="Times New Roman"/>
                <w:color w:val="000000" w:themeColor="text1"/>
                <w:lang w:val="en-CA"/>
              </w:rPr>
              <w:t>1.11 (0.64 - 1.93)</w:t>
            </w:r>
          </w:p>
        </w:tc>
        <w:tc>
          <w:tcPr>
            <w:tcW w:w="3552" w:type="dxa"/>
            <w:shd w:val="clear" w:color="auto" w:fill="FFFFFF"/>
            <w:tcMar>
              <w:top w:w="0" w:type="dxa"/>
              <w:left w:w="0" w:type="dxa"/>
              <w:bottom w:w="0" w:type="dxa"/>
              <w:right w:w="0" w:type="dxa"/>
            </w:tcMar>
            <w:vAlign w:val="center"/>
          </w:tcPr>
          <w:p w14:paraId="08E56985" w14:textId="77777777" w:rsidR="008D3C0A" w:rsidRPr="005F7CD4" w:rsidRDefault="008D3C0A" w:rsidP="008D3C0A">
            <w:pPr>
              <w:spacing w:after="0" w:line="240" w:lineRule="auto"/>
              <w:jc w:val="both"/>
              <w:rPr>
                <w:rFonts w:ascii="Times New Roman" w:hAnsi="Times New Roman" w:cs="Times New Roman"/>
                <w:color w:val="000000" w:themeColor="text1"/>
                <w:lang w:val="en-CA"/>
              </w:rPr>
            </w:pPr>
          </w:p>
        </w:tc>
      </w:tr>
      <w:tr w:rsidR="005F7CD4" w:rsidRPr="005F7CD4" w14:paraId="033CB8EB" w14:textId="77777777" w:rsidTr="00903712">
        <w:trPr>
          <w:cantSplit/>
          <w:jc w:val="center"/>
        </w:trPr>
        <w:tc>
          <w:tcPr>
            <w:tcW w:w="4832" w:type="dxa"/>
            <w:shd w:val="clear" w:color="auto" w:fill="FFFFFF"/>
            <w:tcMar>
              <w:top w:w="0" w:type="dxa"/>
              <w:left w:w="0" w:type="dxa"/>
              <w:bottom w:w="0" w:type="dxa"/>
              <w:right w:w="0" w:type="dxa"/>
            </w:tcMar>
            <w:vAlign w:val="center"/>
          </w:tcPr>
          <w:p w14:paraId="00989F86" w14:textId="77777777" w:rsidR="008D3C0A" w:rsidRPr="005F7CD4" w:rsidRDefault="008D3C0A" w:rsidP="008D3C0A">
            <w:pPr>
              <w:spacing w:after="0" w:line="240" w:lineRule="auto"/>
              <w:jc w:val="both"/>
              <w:rPr>
                <w:rFonts w:ascii="Times New Roman" w:hAnsi="Times New Roman" w:cs="Times New Roman"/>
                <w:color w:val="000000" w:themeColor="text1"/>
                <w:lang w:val="en-CA"/>
              </w:rPr>
            </w:pPr>
            <w:r w:rsidRPr="005F7CD4">
              <w:rPr>
                <w:rFonts w:ascii="Times New Roman" w:hAnsi="Times New Roman" w:cs="Times New Roman"/>
                <w:color w:val="000000" w:themeColor="text1"/>
                <w:lang w:val="en-CA"/>
              </w:rPr>
              <w:t>Diabetes</w:t>
            </w:r>
          </w:p>
        </w:tc>
        <w:tc>
          <w:tcPr>
            <w:tcW w:w="2094" w:type="dxa"/>
            <w:shd w:val="clear" w:color="auto" w:fill="FFFFFF"/>
            <w:tcMar>
              <w:top w:w="0" w:type="dxa"/>
              <w:left w:w="0" w:type="dxa"/>
              <w:bottom w:w="0" w:type="dxa"/>
              <w:right w:w="0" w:type="dxa"/>
            </w:tcMar>
            <w:vAlign w:val="center"/>
          </w:tcPr>
          <w:p w14:paraId="7A2C8F33" w14:textId="77777777" w:rsidR="008D3C0A" w:rsidRPr="005F7CD4" w:rsidRDefault="008D3C0A" w:rsidP="008D3C0A">
            <w:pPr>
              <w:spacing w:after="0" w:line="240" w:lineRule="auto"/>
              <w:jc w:val="both"/>
              <w:rPr>
                <w:rFonts w:ascii="Times New Roman" w:hAnsi="Times New Roman" w:cs="Times New Roman"/>
                <w:color w:val="000000" w:themeColor="text1"/>
                <w:lang w:val="en-CA"/>
              </w:rPr>
            </w:pPr>
            <w:r w:rsidRPr="005F7CD4">
              <w:rPr>
                <w:rFonts w:ascii="Times New Roman" w:hAnsi="Times New Roman" w:cs="Times New Roman"/>
                <w:color w:val="000000" w:themeColor="text1"/>
                <w:lang w:val="en-CA"/>
              </w:rPr>
              <w:t>1.20 (0.97 - 1.48)</w:t>
            </w:r>
          </w:p>
        </w:tc>
        <w:tc>
          <w:tcPr>
            <w:tcW w:w="3552" w:type="dxa"/>
            <w:shd w:val="clear" w:color="auto" w:fill="FFFFFF"/>
            <w:tcMar>
              <w:top w:w="0" w:type="dxa"/>
              <w:left w:w="0" w:type="dxa"/>
              <w:bottom w:w="0" w:type="dxa"/>
              <w:right w:w="0" w:type="dxa"/>
            </w:tcMar>
            <w:vAlign w:val="center"/>
          </w:tcPr>
          <w:p w14:paraId="1A7E8839" w14:textId="77777777" w:rsidR="008D3C0A" w:rsidRPr="005F7CD4" w:rsidRDefault="008D3C0A" w:rsidP="008D3C0A">
            <w:pPr>
              <w:spacing w:after="0" w:line="240" w:lineRule="auto"/>
              <w:jc w:val="both"/>
              <w:rPr>
                <w:rFonts w:ascii="Times New Roman" w:hAnsi="Times New Roman" w:cs="Times New Roman"/>
                <w:color w:val="000000" w:themeColor="text1"/>
                <w:lang w:val="en-CA"/>
              </w:rPr>
            </w:pPr>
            <w:r w:rsidRPr="005F7CD4">
              <w:rPr>
                <w:rFonts w:ascii="Times New Roman" w:hAnsi="Times New Roman" w:cs="Times New Roman"/>
                <w:color w:val="000000" w:themeColor="text1"/>
                <w:lang w:val="en-CA"/>
              </w:rPr>
              <w:t>0.098</w:t>
            </w:r>
          </w:p>
        </w:tc>
      </w:tr>
      <w:tr w:rsidR="005F7CD4" w:rsidRPr="005F7CD4" w14:paraId="6D99AE9D" w14:textId="77777777" w:rsidTr="00903712">
        <w:trPr>
          <w:cantSplit/>
          <w:jc w:val="center"/>
        </w:trPr>
        <w:tc>
          <w:tcPr>
            <w:tcW w:w="4832" w:type="dxa"/>
            <w:shd w:val="clear" w:color="auto" w:fill="FFFFFF"/>
            <w:tcMar>
              <w:top w:w="0" w:type="dxa"/>
              <w:left w:w="0" w:type="dxa"/>
              <w:bottom w:w="0" w:type="dxa"/>
              <w:right w:w="0" w:type="dxa"/>
            </w:tcMar>
            <w:vAlign w:val="center"/>
          </w:tcPr>
          <w:p w14:paraId="4B8ECA6A" w14:textId="77777777" w:rsidR="008D3C0A" w:rsidRPr="005F7CD4" w:rsidRDefault="008D3C0A" w:rsidP="008D3C0A">
            <w:pPr>
              <w:spacing w:after="0" w:line="240" w:lineRule="auto"/>
              <w:jc w:val="both"/>
              <w:rPr>
                <w:rFonts w:ascii="Times New Roman" w:hAnsi="Times New Roman" w:cs="Times New Roman"/>
                <w:color w:val="000000" w:themeColor="text1"/>
                <w:lang w:val="en-CA"/>
              </w:rPr>
            </w:pPr>
            <w:r w:rsidRPr="005F7CD4">
              <w:rPr>
                <w:rFonts w:ascii="Times New Roman" w:hAnsi="Times New Roman" w:cs="Times New Roman"/>
                <w:color w:val="000000" w:themeColor="text1"/>
                <w:lang w:val="en-CA"/>
              </w:rPr>
              <w:t>Hypertension</w:t>
            </w:r>
          </w:p>
        </w:tc>
        <w:tc>
          <w:tcPr>
            <w:tcW w:w="2094" w:type="dxa"/>
            <w:shd w:val="clear" w:color="auto" w:fill="FFFFFF"/>
            <w:tcMar>
              <w:top w:w="0" w:type="dxa"/>
              <w:left w:w="0" w:type="dxa"/>
              <w:bottom w:w="0" w:type="dxa"/>
              <w:right w:w="0" w:type="dxa"/>
            </w:tcMar>
            <w:vAlign w:val="center"/>
          </w:tcPr>
          <w:p w14:paraId="3FF82372" w14:textId="77777777" w:rsidR="008D3C0A" w:rsidRPr="005F7CD4" w:rsidRDefault="008D3C0A" w:rsidP="008D3C0A">
            <w:pPr>
              <w:spacing w:after="0" w:line="240" w:lineRule="auto"/>
              <w:jc w:val="both"/>
              <w:rPr>
                <w:rFonts w:ascii="Times New Roman" w:hAnsi="Times New Roman" w:cs="Times New Roman"/>
                <w:color w:val="000000" w:themeColor="text1"/>
                <w:lang w:val="en-CA"/>
              </w:rPr>
            </w:pPr>
            <w:r w:rsidRPr="005F7CD4">
              <w:rPr>
                <w:rFonts w:ascii="Times New Roman" w:hAnsi="Times New Roman" w:cs="Times New Roman"/>
                <w:color w:val="000000" w:themeColor="text1"/>
                <w:lang w:val="en-CA"/>
              </w:rPr>
              <w:t>0.93 (0.76 - 1.15)</w:t>
            </w:r>
          </w:p>
        </w:tc>
        <w:tc>
          <w:tcPr>
            <w:tcW w:w="3552" w:type="dxa"/>
            <w:shd w:val="clear" w:color="auto" w:fill="FFFFFF"/>
            <w:tcMar>
              <w:top w:w="0" w:type="dxa"/>
              <w:left w:w="0" w:type="dxa"/>
              <w:bottom w:w="0" w:type="dxa"/>
              <w:right w:w="0" w:type="dxa"/>
            </w:tcMar>
            <w:vAlign w:val="center"/>
          </w:tcPr>
          <w:p w14:paraId="2D749C37" w14:textId="77777777" w:rsidR="008D3C0A" w:rsidRPr="005F7CD4" w:rsidRDefault="008D3C0A" w:rsidP="008D3C0A">
            <w:pPr>
              <w:spacing w:after="0" w:line="240" w:lineRule="auto"/>
              <w:jc w:val="both"/>
              <w:rPr>
                <w:rFonts w:ascii="Times New Roman" w:hAnsi="Times New Roman" w:cs="Times New Roman"/>
                <w:color w:val="000000" w:themeColor="text1"/>
                <w:lang w:val="en-CA"/>
              </w:rPr>
            </w:pPr>
            <w:r w:rsidRPr="005F7CD4">
              <w:rPr>
                <w:rFonts w:ascii="Times New Roman" w:hAnsi="Times New Roman" w:cs="Times New Roman"/>
                <w:color w:val="000000" w:themeColor="text1"/>
                <w:lang w:val="en-CA"/>
              </w:rPr>
              <w:t>0.517</w:t>
            </w:r>
          </w:p>
        </w:tc>
      </w:tr>
      <w:tr w:rsidR="005F7CD4" w:rsidRPr="005F7CD4" w14:paraId="265EFF9C" w14:textId="77777777" w:rsidTr="00903712">
        <w:trPr>
          <w:cantSplit/>
          <w:jc w:val="center"/>
        </w:trPr>
        <w:tc>
          <w:tcPr>
            <w:tcW w:w="4832" w:type="dxa"/>
            <w:shd w:val="clear" w:color="auto" w:fill="FFFFFF"/>
            <w:tcMar>
              <w:top w:w="0" w:type="dxa"/>
              <w:left w:w="0" w:type="dxa"/>
              <w:bottom w:w="0" w:type="dxa"/>
              <w:right w:w="0" w:type="dxa"/>
            </w:tcMar>
            <w:vAlign w:val="center"/>
          </w:tcPr>
          <w:p w14:paraId="3BCCA590" w14:textId="77777777" w:rsidR="008D3C0A" w:rsidRPr="005F7CD4" w:rsidRDefault="008D3C0A" w:rsidP="008D3C0A">
            <w:pPr>
              <w:spacing w:after="0" w:line="240" w:lineRule="auto"/>
              <w:jc w:val="both"/>
              <w:rPr>
                <w:rFonts w:ascii="Times New Roman" w:hAnsi="Times New Roman" w:cs="Times New Roman"/>
                <w:color w:val="000000" w:themeColor="text1"/>
                <w:lang w:val="en-CA"/>
              </w:rPr>
            </w:pPr>
            <w:r w:rsidRPr="005F7CD4">
              <w:rPr>
                <w:rFonts w:ascii="Times New Roman" w:hAnsi="Times New Roman" w:cs="Times New Roman"/>
                <w:color w:val="000000" w:themeColor="text1"/>
                <w:lang w:val="en-CA"/>
              </w:rPr>
              <w:t>Immunocompromised status</w:t>
            </w:r>
          </w:p>
        </w:tc>
        <w:tc>
          <w:tcPr>
            <w:tcW w:w="2094" w:type="dxa"/>
            <w:shd w:val="clear" w:color="auto" w:fill="FFFFFF"/>
            <w:tcMar>
              <w:top w:w="0" w:type="dxa"/>
              <w:left w:w="0" w:type="dxa"/>
              <w:bottom w:w="0" w:type="dxa"/>
              <w:right w:w="0" w:type="dxa"/>
            </w:tcMar>
            <w:vAlign w:val="center"/>
          </w:tcPr>
          <w:p w14:paraId="34F847C6" w14:textId="77777777" w:rsidR="008D3C0A" w:rsidRPr="005F7CD4" w:rsidRDefault="008D3C0A" w:rsidP="008D3C0A">
            <w:pPr>
              <w:spacing w:after="0" w:line="240" w:lineRule="auto"/>
              <w:jc w:val="both"/>
              <w:rPr>
                <w:rFonts w:ascii="Times New Roman" w:hAnsi="Times New Roman" w:cs="Times New Roman"/>
                <w:color w:val="000000" w:themeColor="text1"/>
                <w:lang w:val="en-CA"/>
              </w:rPr>
            </w:pPr>
            <w:r w:rsidRPr="005F7CD4">
              <w:rPr>
                <w:rFonts w:ascii="Times New Roman" w:hAnsi="Times New Roman" w:cs="Times New Roman"/>
                <w:color w:val="000000" w:themeColor="text1"/>
                <w:lang w:val="en-CA"/>
              </w:rPr>
              <w:t>1.08 (0.78 - 1.51)</w:t>
            </w:r>
          </w:p>
        </w:tc>
        <w:tc>
          <w:tcPr>
            <w:tcW w:w="3552" w:type="dxa"/>
            <w:shd w:val="clear" w:color="auto" w:fill="FFFFFF"/>
            <w:tcMar>
              <w:top w:w="0" w:type="dxa"/>
              <w:left w:w="0" w:type="dxa"/>
              <w:bottom w:w="0" w:type="dxa"/>
              <w:right w:w="0" w:type="dxa"/>
            </w:tcMar>
            <w:vAlign w:val="center"/>
          </w:tcPr>
          <w:p w14:paraId="33E65531" w14:textId="77777777" w:rsidR="008D3C0A" w:rsidRPr="005F7CD4" w:rsidRDefault="008D3C0A" w:rsidP="008D3C0A">
            <w:pPr>
              <w:spacing w:after="0" w:line="240" w:lineRule="auto"/>
              <w:jc w:val="both"/>
              <w:rPr>
                <w:rFonts w:ascii="Times New Roman" w:hAnsi="Times New Roman" w:cs="Times New Roman"/>
                <w:color w:val="000000" w:themeColor="text1"/>
                <w:lang w:val="en-CA"/>
              </w:rPr>
            </w:pPr>
            <w:r w:rsidRPr="005F7CD4">
              <w:rPr>
                <w:rFonts w:ascii="Times New Roman" w:hAnsi="Times New Roman" w:cs="Times New Roman"/>
                <w:color w:val="000000" w:themeColor="text1"/>
                <w:lang w:val="en-CA"/>
              </w:rPr>
              <w:t>0.647</w:t>
            </w:r>
          </w:p>
        </w:tc>
      </w:tr>
      <w:tr w:rsidR="005F7CD4" w:rsidRPr="005F7CD4" w14:paraId="275CD2DE" w14:textId="77777777" w:rsidTr="00903712">
        <w:trPr>
          <w:cantSplit/>
          <w:jc w:val="center"/>
        </w:trPr>
        <w:tc>
          <w:tcPr>
            <w:tcW w:w="4832" w:type="dxa"/>
            <w:shd w:val="clear" w:color="auto" w:fill="FFFFFF"/>
            <w:tcMar>
              <w:top w:w="0" w:type="dxa"/>
              <w:left w:w="0" w:type="dxa"/>
              <w:bottom w:w="0" w:type="dxa"/>
              <w:right w:w="0" w:type="dxa"/>
            </w:tcMar>
            <w:vAlign w:val="center"/>
          </w:tcPr>
          <w:p w14:paraId="2580D01A" w14:textId="77777777" w:rsidR="008D3C0A" w:rsidRPr="005F7CD4" w:rsidRDefault="008D3C0A" w:rsidP="008D3C0A">
            <w:pPr>
              <w:spacing w:after="0" w:line="240" w:lineRule="auto"/>
              <w:jc w:val="both"/>
              <w:rPr>
                <w:rFonts w:ascii="Times New Roman" w:hAnsi="Times New Roman" w:cs="Times New Roman"/>
                <w:color w:val="000000" w:themeColor="text1"/>
                <w:lang w:val="en-CA"/>
              </w:rPr>
            </w:pPr>
            <w:r w:rsidRPr="005F7CD4">
              <w:rPr>
                <w:rFonts w:ascii="Times New Roman" w:hAnsi="Times New Roman" w:cs="Times New Roman"/>
                <w:color w:val="000000" w:themeColor="text1"/>
                <w:lang w:val="en-CA"/>
              </w:rPr>
              <w:t>Time between first signs and ICU admission</w:t>
            </w:r>
          </w:p>
        </w:tc>
        <w:tc>
          <w:tcPr>
            <w:tcW w:w="2094" w:type="dxa"/>
            <w:shd w:val="clear" w:color="auto" w:fill="FFFFFF"/>
            <w:tcMar>
              <w:top w:w="0" w:type="dxa"/>
              <w:left w:w="0" w:type="dxa"/>
              <w:bottom w:w="0" w:type="dxa"/>
              <w:right w:w="0" w:type="dxa"/>
            </w:tcMar>
            <w:vAlign w:val="center"/>
          </w:tcPr>
          <w:p w14:paraId="59BC3369" w14:textId="77777777" w:rsidR="008D3C0A" w:rsidRPr="005F7CD4" w:rsidRDefault="008D3C0A" w:rsidP="008D3C0A">
            <w:pPr>
              <w:spacing w:after="0" w:line="240" w:lineRule="auto"/>
              <w:jc w:val="both"/>
              <w:rPr>
                <w:rFonts w:ascii="Times New Roman" w:hAnsi="Times New Roman" w:cs="Times New Roman"/>
                <w:color w:val="000000" w:themeColor="text1"/>
                <w:lang w:val="en-CA"/>
              </w:rPr>
            </w:pPr>
          </w:p>
        </w:tc>
        <w:tc>
          <w:tcPr>
            <w:tcW w:w="3552" w:type="dxa"/>
            <w:shd w:val="clear" w:color="auto" w:fill="FFFFFF"/>
            <w:tcMar>
              <w:top w:w="0" w:type="dxa"/>
              <w:left w:w="0" w:type="dxa"/>
              <w:bottom w:w="0" w:type="dxa"/>
              <w:right w:w="0" w:type="dxa"/>
            </w:tcMar>
            <w:vAlign w:val="center"/>
          </w:tcPr>
          <w:p w14:paraId="240D254D" w14:textId="77777777" w:rsidR="008D3C0A" w:rsidRPr="005F7CD4" w:rsidRDefault="008D3C0A" w:rsidP="008D3C0A">
            <w:pPr>
              <w:spacing w:after="0" w:line="240" w:lineRule="auto"/>
              <w:jc w:val="both"/>
              <w:rPr>
                <w:rFonts w:ascii="Times New Roman" w:hAnsi="Times New Roman" w:cs="Times New Roman"/>
                <w:color w:val="000000" w:themeColor="text1"/>
                <w:lang w:val="en-CA"/>
              </w:rPr>
            </w:pPr>
            <w:r w:rsidRPr="005F7CD4">
              <w:rPr>
                <w:rFonts w:ascii="Times New Roman" w:hAnsi="Times New Roman" w:cs="Times New Roman"/>
                <w:color w:val="000000" w:themeColor="text1"/>
                <w:lang w:val="en-CA"/>
              </w:rPr>
              <w:t>&lt;0.001</w:t>
            </w:r>
          </w:p>
        </w:tc>
      </w:tr>
      <w:tr w:rsidR="005F7CD4" w:rsidRPr="005F7CD4" w14:paraId="7267DD10" w14:textId="77777777" w:rsidTr="00903712">
        <w:trPr>
          <w:cantSplit/>
          <w:jc w:val="center"/>
        </w:trPr>
        <w:tc>
          <w:tcPr>
            <w:tcW w:w="4832" w:type="dxa"/>
            <w:shd w:val="clear" w:color="auto" w:fill="FFFFFF"/>
            <w:tcMar>
              <w:top w:w="0" w:type="dxa"/>
              <w:left w:w="0" w:type="dxa"/>
              <w:bottom w:w="0" w:type="dxa"/>
              <w:right w:w="0" w:type="dxa"/>
            </w:tcMar>
            <w:vAlign w:val="center"/>
          </w:tcPr>
          <w:p w14:paraId="2F124499" w14:textId="77777777" w:rsidR="008D3C0A" w:rsidRPr="005F7CD4" w:rsidRDefault="008D3C0A" w:rsidP="008D3C0A">
            <w:pPr>
              <w:spacing w:after="0" w:line="240" w:lineRule="auto"/>
              <w:ind w:left="567"/>
              <w:jc w:val="both"/>
              <w:rPr>
                <w:rFonts w:ascii="Times New Roman" w:hAnsi="Times New Roman" w:cs="Times New Roman"/>
                <w:color w:val="000000" w:themeColor="text1"/>
                <w:lang w:val="en-CA"/>
              </w:rPr>
            </w:pPr>
            <w:r w:rsidRPr="005F7CD4">
              <w:rPr>
                <w:rFonts w:ascii="Times New Roman" w:hAnsi="Times New Roman" w:cs="Times New Roman"/>
                <w:color w:val="000000" w:themeColor="text1"/>
                <w:lang w:val="en-CA"/>
              </w:rPr>
              <w:t>&lt; 4 days</w:t>
            </w:r>
          </w:p>
        </w:tc>
        <w:tc>
          <w:tcPr>
            <w:tcW w:w="2094" w:type="dxa"/>
            <w:shd w:val="clear" w:color="auto" w:fill="FFFFFF"/>
            <w:tcMar>
              <w:top w:w="0" w:type="dxa"/>
              <w:left w:w="0" w:type="dxa"/>
              <w:bottom w:w="0" w:type="dxa"/>
              <w:right w:w="0" w:type="dxa"/>
            </w:tcMar>
            <w:vAlign w:val="center"/>
          </w:tcPr>
          <w:p w14:paraId="6ADE7307" w14:textId="77777777" w:rsidR="008D3C0A" w:rsidRPr="005F7CD4" w:rsidRDefault="008D3C0A" w:rsidP="008D3C0A">
            <w:pPr>
              <w:spacing w:after="0" w:line="240" w:lineRule="auto"/>
              <w:jc w:val="both"/>
              <w:rPr>
                <w:rFonts w:ascii="Times New Roman" w:hAnsi="Times New Roman" w:cs="Times New Roman"/>
                <w:color w:val="000000" w:themeColor="text1"/>
                <w:lang w:val="en-CA"/>
              </w:rPr>
            </w:pPr>
            <w:r w:rsidRPr="005F7CD4">
              <w:rPr>
                <w:rFonts w:ascii="Times New Roman" w:hAnsi="Times New Roman" w:cs="Times New Roman"/>
                <w:color w:val="000000" w:themeColor="text1"/>
                <w:lang w:val="en-CA"/>
              </w:rPr>
              <w:t>reference</w:t>
            </w:r>
          </w:p>
        </w:tc>
        <w:tc>
          <w:tcPr>
            <w:tcW w:w="3552" w:type="dxa"/>
            <w:shd w:val="clear" w:color="auto" w:fill="FFFFFF"/>
            <w:tcMar>
              <w:top w:w="0" w:type="dxa"/>
              <w:left w:w="0" w:type="dxa"/>
              <w:bottom w:w="0" w:type="dxa"/>
              <w:right w:w="0" w:type="dxa"/>
            </w:tcMar>
            <w:vAlign w:val="center"/>
          </w:tcPr>
          <w:p w14:paraId="72EFBE63" w14:textId="77777777" w:rsidR="008D3C0A" w:rsidRPr="005F7CD4" w:rsidRDefault="008D3C0A" w:rsidP="008D3C0A">
            <w:pPr>
              <w:spacing w:after="0" w:line="240" w:lineRule="auto"/>
              <w:jc w:val="both"/>
              <w:rPr>
                <w:rFonts w:ascii="Times New Roman" w:hAnsi="Times New Roman" w:cs="Times New Roman"/>
                <w:color w:val="000000" w:themeColor="text1"/>
                <w:lang w:val="en-CA"/>
              </w:rPr>
            </w:pPr>
          </w:p>
        </w:tc>
      </w:tr>
      <w:tr w:rsidR="005F7CD4" w:rsidRPr="005F7CD4" w14:paraId="34B12D53" w14:textId="77777777" w:rsidTr="00903712">
        <w:trPr>
          <w:cantSplit/>
          <w:jc w:val="center"/>
        </w:trPr>
        <w:tc>
          <w:tcPr>
            <w:tcW w:w="4832" w:type="dxa"/>
            <w:shd w:val="clear" w:color="auto" w:fill="FFFFFF"/>
            <w:tcMar>
              <w:top w:w="0" w:type="dxa"/>
              <w:left w:w="0" w:type="dxa"/>
              <w:bottom w:w="0" w:type="dxa"/>
              <w:right w:w="0" w:type="dxa"/>
            </w:tcMar>
            <w:vAlign w:val="center"/>
          </w:tcPr>
          <w:p w14:paraId="1598ADD2" w14:textId="77777777" w:rsidR="008D3C0A" w:rsidRPr="005F7CD4" w:rsidRDefault="008D3C0A" w:rsidP="008D3C0A">
            <w:pPr>
              <w:spacing w:after="0" w:line="240" w:lineRule="auto"/>
              <w:ind w:left="567"/>
              <w:jc w:val="both"/>
              <w:rPr>
                <w:rFonts w:ascii="Times New Roman" w:hAnsi="Times New Roman" w:cs="Times New Roman"/>
                <w:color w:val="000000" w:themeColor="text1"/>
                <w:lang w:val="en-CA"/>
              </w:rPr>
            </w:pPr>
            <w:r w:rsidRPr="005F7CD4">
              <w:rPr>
                <w:rFonts w:ascii="Times New Roman" w:hAnsi="Times New Roman" w:cs="Times New Roman"/>
                <w:color w:val="000000" w:themeColor="text1"/>
                <w:lang w:val="en-CA"/>
              </w:rPr>
              <w:t>4 – 7 days</w:t>
            </w:r>
          </w:p>
        </w:tc>
        <w:tc>
          <w:tcPr>
            <w:tcW w:w="2094" w:type="dxa"/>
            <w:shd w:val="clear" w:color="auto" w:fill="FFFFFF"/>
            <w:tcMar>
              <w:top w:w="0" w:type="dxa"/>
              <w:left w:w="0" w:type="dxa"/>
              <w:bottom w:w="0" w:type="dxa"/>
              <w:right w:w="0" w:type="dxa"/>
            </w:tcMar>
            <w:vAlign w:val="center"/>
          </w:tcPr>
          <w:p w14:paraId="1D510046" w14:textId="77777777" w:rsidR="008D3C0A" w:rsidRPr="005F7CD4" w:rsidRDefault="008D3C0A" w:rsidP="008D3C0A">
            <w:pPr>
              <w:spacing w:after="0" w:line="240" w:lineRule="auto"/>
              <w:jc w:val="both"/>
              <w:rPr>
                <w:rFonts w:ascii="Times New Roman" w:hAnsi="Times New Roman" w:cs="Times New Roman"/>
                <w:color w:val="000000" w:themeColor="text1"/>
                <w:lang w:val="en-CA"/>
              </w:rPr>
            </w:pPr>
            <w:r w:rsidRPr="005F7CD4">
              <w:rPr>
                <w:rFonts w:ascii="Times New Roman" w:hAnsi="Times New Roman" w:cs="Times New Roman"/>
                <w:color w:val="000000" w:themeColor="text1"/>
                <w:lang w:val="en-CA"/>
              </w:rPr>
              <w:t>0.93 (0.70 - 1.24)</w:t>
            </w:r>
          </w:p>
        </w:tc>
        <w:tc>
          <w:tcPr>
            <w:tcW w:w="3552" w:type="dxa"/>
            <w:shd w:val="clear" w:color="auto" w:fill="FFFFFF"/>
            <w:tcMar>
              <w:top w:w="0" w:type="dxa"/>
              <w:left w:w="0" w:type="dxa"/>
              <w:bottom w:w="0" w:type="dxa"/>
              <w:right w:w="0" w:type="dxa"/>
            </w:tcMar>
            <w:vAlign w:val="center"/>
          </w:tcPr>
          <w:p w14:paraId="47842CA2" w14:textId="77777777" w:rsidR="008D3C0A" w:rsidRPr="005F7CD4" w:rsidRDefault="008D3C0A" w:rsidP="008D3C0A">
            <w:pPr>
              <w:spacing w:after="0" w:line="240" w:lineRule="auto"/>
              <w:jc w:val="both"/>
              <w:rPr>
                <w:rFonts w:ascii="Times New Roman" w:hAnsi="Times New Roman" w:cs="Times New Roman"/>
                <w:color w:val="000000" w:themeColor="text1"/>
                <w:lang w:val="en-CA"/>
              </w:rPr>
            </w:pPr>
          </w:p>
        </w:tc>
      </w:tr>
      <w:tr w:rsidR="005F7CD4" w:rsidRPr="005F7CD4" w14:paraId="2D92B645" w14:textId="77777777" w:rsidTr="00903712">
        <w:trPr>
          <w:cantSplit/>
          <w:jc w:val="center"/>
        </w:trPr>
        <w:tc>
          <w:tcPr>
            <w:tcW w:w="4832" w:type="dxa"/>
            <w:shd w:val="clear" w:color="auto" w:fill="FFFFFF"/>
            <w:tcMar>
              <w:top w:w="0" w:type="dxa"/>
              <w:left w:w="0" w:type="dxa"/>
              <w:bottom w:w="0" w:type="dxa"/>
              <w:right w:w="0" w:type="dxa"/>
            </w:tcMar>
            <w:vAlign w:val="center"/>
          </w:tcPr>
          <w:p w14:paraId="0C24A744" w14:textId="77777777" w:rsidR="008D3C0A" w:rsidRPr="005F7CD4" w:rsidRDefault="008D3C0A" w:rsidP="008D3C0A">
            <w:pPr>
              <w:spacing w:after="0" w:line="240" w:lineRule="auto"/>
              <w:ind w:left="567"/>
              <w:jc w:val="both"/>
              <w:rPr>
                <w:rFonts w:ascii="Times New Roman" w:hAnsi="Times New Roman" w:cs="Times New Roman"/>
                <w:color w:val="000000" w:themeColor="text1"/>
                <w:lang w:val="en-CA"/>
              </w:rPr>
            </w:pPr>
            <w:r w:rsidRPr="005F7CD4">
              <w:rPr>
                <w:rFonts w:ascii="Times New Roman" w:hAnsi="Times New Roman" w:cs="Times New Roman"/>
                <w:color w:val="000000" w:themeColor="text1"/>
                <w:lang w:val="en-CA"/>
              </w:rPr>
              <w:t>≥ 8 days</w:t>
            </w:r>
          </w:p>
        </w:tc>
        <w:tc>
          <w:tcPr>
            <w:tcW w:w="2094" w:type="dxa"/>
            <w:shd w:val="clear" w:color="auto" w:fill="FFFFFF"/>
            <w:tcMar>
              <w:top w:w="0" w:type="dxa"/>
              <w:left w:w="0" w:type="dxa"/>
              <w:bottom w:w="0" w:type="dxa"/>
              <w:right w:w="0" w:type="dxa"/>
            </w:tcMar>
            <w:vAlign w:val="center"/>
          </w:tcPr>
          <w:p w14:paraId="75319492" w14:textId="77777777" w:rsidR="008D3C0A" w:rsidRPr="005F7CD4" w:rsidRDefault="008D3C0A" w:rsidP="008D3C0A">
            <w:pPr>
              <w:spacing w:after="0" w:line="240" w:lineRule="auto"/>
              <w:jc w:val="both"/>
              <w:rPr>
                <w:rFonts w:ascii="Times New Roman" w:hAnsi="Times New Roman" w:cs="Times New Roman"/>
                <w:color w:val="000000" w:themeColor="text1"/>
                <w:lang w:val="en-CA"/>
              </w:rPr>
            </w:pPr>
            <w:r w:rsidRPr="005F7CD4">
              <w:rPr>
                <w:rFonts w:ascii="Times New Roman" w:hAnsi="Times New Roman" w:cs="Times New Roman"/>
                <w:color w:val="000000" w:themeColor="text1"/>
                <w:lang w:val="en-CA"/>
              </w:rPr>
              <w:t>0.60 (0.45 - 0.82)</w:t>
            </w:r>
          </w:p>
        </w:tc>
        <w:tc>
          <w:tcPr>
            <w:tcW w:w="3552" w:type="dxa"/>
            <w:shd w:val="clear" w:color="auto" w:fill="FFFFFF"/>
            <w:tcMar>
              <w:top w:w="0" w:type="dxa"/>
              <w:left w:w="0" w:type="dxa"/>
              <w:bottom w:w="0" w:type="dxa"/>
              <w:right w:w="0" w:type="dxa"/>
            </w:tcMar>
            <w:vAlign w:val="center"/>
          </w:tcPr>
          <w:p w14:paraId="0A1DA013" w14:textId="77777777" w:rsidR="008D3C0A" w:rsidRPr="005F7CD4" w:rsidRDefault="008D3C0A" w:rsidP="008D3C0A">
            <w:pPr>
              <w:spacing w:after="0" w:line="240" w:lineRule="auto"/>
              <w:jc w:val="both"/>
              <w:rPr>
                <w:rFonts w:ascii="Times New Roman" w:hAnsi="Times New Roman" w:cs="Times New Roman"/>
                <w:color w:val="000000" w:themeColor="text1"/>
                <w:lang w:val="en-CA"/>
              </w:rPr>
            </w:pPr>
          </w:p>
        </w:tc>
      </w:tr>
      <w:tr w:rsidR="005F7CD4" w:rsidRPr="005F7CD4" w14:paraId="17FFFD78" w14:textId="77777777" w:rsidTr="00903712">
        <w:trPr>
          <w:cantSplit/>
          <w:jc w:val="center"/>
        </w:trPr>
        <w:tc>
          <w:tcPr>
            <w:tcW w:w="4832" w:type="dxa"/>
            <w:shd w:val="clear" w:color="auto" w:fill="FFFFFF"/>
            <w:tcMar>
              <w:top w:w="0" w:type="dxa"/>
              <w:left w:w="0" w:type="dxa"/>
              <w:bottom w:w="0" w:type="dxa"/>
              <w:right w:w="0" w:type="dxa"/>
            </w:tcMar>
            <w:vAlign w:val="center"/>
          </w:tcPr>
          <w:p w14:paraId="706745D6" w14:textId="77777777" w:rsidR="008D3C0A" w:rsidRPr="005F7CD4" w:rsidRDefault="008D3C0A" w:rsidP="008D3C0A">
            <w:pPr>
              <w:spacing w:after="0" w:line="240" w:lineRule="auto"/>
              <w:jc w:val="both"/>
              <w:rPr>
                <w:rFonts w:ascii="Times New Roman" w:hAnsi="Times New Roman" w:cs="Times New Roman"/>
                <w:color w:val="000000" w:themeColor="text1"/>
                <w:lang w:val="en-CA"/>
              </w:rPr>
            </w:pPr>
            <w:r w:rsidRPr="005F7CD4">
              <w:rPr>
                <w:rFonts w:ascii="Times New Roman" w:hAnsi="Times New Roman" w:cs="Times New Roman"/>
                <w:color w:val="000000" w:themeColor="text1"/>
                <w:lang w:val="en-CA"/>
              </w:rPr>
              <w:t>SOFA Cardiovascular component ≥3</w:t>
            </w:r>
          </w:p>
        </w:tc>
        <w:tc>
          <w:tcPr>
            <w:tcW w:w="2094" w:type="dxa"/>
            <w:shd w:val="clear" w:color="auto" w:fill="FFFFFF"/>
            <w:tcMar>
              <w:top w:w="0" w:type="dxa"/>
              <w:left w:w="0" w:type="dxa"/>
              <w:bottom w:w="0" w:type="dxa"/>
              <w:right w:w="0" w:type="dxa"/>
            </w:tcMar>
            <w:vAlign w:val="center"/>
          </w:tcPr>
          <w:p w14:paraId="44EF1B9A" w14:textId="77777777" w:rsidR="008D3C0A" w:rsidRPr="005F7CD4" w:rsidRDefault="008D3C0A" w:rsidP="008D3C0A">
            <w:pPr>
              <w:spacing w:after="0" w:line="240" w:lineRule="auto"/>
              <w:jc w:val="both"/>
              <w:rPr>
                <w:rFonts w:ascii="Times New Roman" w:hAnsi="Times New Roman" w:cs="Times New Roman"/>
                <w:color w:val="000000" w:themeColor="text1"/>
                <w:lang w:val="en-CA"/>
              </w:rPr>
            </w:pPr>
            <w:r w:rsidRPr="005F7CD4">
              <w:rPr>
                <w:rFonts w:ascii="Times New Roman" w:hAnsi="Times New Roman" w:cs="Times New Roman"/>
                <w:color w:val="000000" w:themeColor="text1"/>
                <w:lang w:val="en-CA"/>
              </w:rPr>
              <w:t>1.82 (1.48 - 2.24)</w:t>
            </w:r>
          </w:p>
        </w:tc>
        <w:tc>
          <w:tcPr>
            <w:tcW w:w="3552" w:type="dxa"/>
            <w:shd w:val="clear" w:color="auto" w:fill="FFFFFF"/>
            <w:tcMar>
              <w:top w:w="0" w:type="dxa"/>
              <w:left w:w="0" w:type="dxa"/>
              <w:bottom w:w="0" w:type="dxa"/>
              <w:right w:w="0" w:type="dxa"/>
            </w:tcMar>
            <w:vAlign w:val="center"/>
          </w:tcPr>
          <w:p w14:paraId="2402BC56" w14:textId="77777777" w:rsidR="008D3C0A" w:rsidRPr="005F7CD4" w:rsidRDefault="008D3C0A" w:rsidP="008D3C0A">
            <w:pPr>
              <w:spacing w:after="0" w:line="240" w:lineRule="auto"/>
              <w:jc w:val="both"/>
              <w:rPr>
                <w:rFonts w:ascii="Times New Roman" w:hAnsi="Times New Roman" w:cs="Times New Roman"/>
                <w:color w:val="000000" w:themeColor="text1"/>
                <w:lang w:val="en-CA"/>
              </w:rPr>
            </w:pPr>
            <w:r w:rsidRPr="005F7CD4">
              <w:rPr>
                <w:rFonts w:ascii="Times New Roman" w:hAnsi="Times New Roman" w:cs="Times New Roman"/>
                <w:color w:val="000000" w:themeColor="text1"/>
                <w:lang w:val="en-CA"/>
              </w:rPr>
              <w:t>&lt;0.001</w:t>
            </w:r>
          </w:p>
        </w:tc>
      </w:tr>
      <w:tr w:rsidR="005F7CD4" w:rsidRPr="005F7CD4" w14:paraId="5DC0C5A6" w14:textId="77777777" w:rsidTr="00903712">
        <w:trPr>
          <w:cantSplit/>
          <w:jc w:val="center"/>
        </w:trPr>
        <w:tc>
          <w:tcPr>
            <w:tcW w:w="4832" w:type="dxa"/>
            <w:shd w:val="clear" w:color="auto" w:fill="FFFFFF"/>
            <w:tcMar>
              <w:top w:w="0" w:type="dxa"/>
              <w:left w:w="0" w:type="dxa"/>
              <w:bottom w:w="0" w:type="dxa"/>
              <w:right w:w="0" w:type="dxa"/>
            </w:tcMar>
            <w:vAlign w:val="center"/>
          </w:tcPr>
          <w:p w14:paraId="52ABB058" w14:textId="77777777" w:rsidR="008D3C0A" w:rsidRPr="005F7CD4" w:rsidRDefault="008D3C0A" w:rsidP="008D3C0A">
            <w:pPr>
              <w:spacing w:after="0" w:line="240" w:lineRule="auto"/>
              <w:jc w:val="both"/>
              <w:rPr>
                <w:rFonts w:ascii="Times New Roman" w:hAnsi="Times New Roman" w:cs="Times New Roman"/>
                <w:color w:val="000000" w:themeColor="text1"/>
                <w:lang w:val="en-CA"/>
              </w:rPr>
            </w:pPr>
            <w:r w:rsidRPr="005F7CD4">
              <w:rPr>
                <w:rFonts w:ascii="Times New Roman" w:hAnsi="Times New Roman" w:cs="Times New Roman"/>
                <w:color w:val="000000" w:themeColor="text1"/>
                <w:lang w:val="en-CA"/>
              </w:rPr>
              <w:t>SOFA Renal Component ≥3</w:t>
            </w:r>
          </w:p>
        </w:tc>
        <w:tc>
          <w:tcPr>
            <w:tcW w:w="2094" w:type="dxa"/>
            <w:shd w:val="clear" w:color="auto" w:fill="FFFFFF"/>
            <w:tcMar>
              <w:top w:w="0" w:type="dxa"/>
              <w:left w:w="0" w:type="dxa"/>
              <w:bottom w:w="0" w:type="dxa"/>
              <w:right w:w="0" w:type="dxa"/>
            </w:tcMar>
            <w:vAlign w:val="center"/>
          </w:tcPr>
          <w:p w14:paraId="1F991250" w14:textId="77777777" w:rsidR="008D3C0A" w:rsidRPr="005F7CD4" w:rsidRDefault="008D3C0A" w:rsidP="008D3C0A">
            <w:pPr>
              <w:spacing w:after="0" w:line="240" w:lineRule="auto"/>
              <w:jc w:val="both"/>
              <w:rPr>
                <w:rFonts w:ascii="Times New Roman" w:hAnsi="Times New Roman" w:cs="Times New Roman"/>
                <w:color w:val="000000" w:themeColor="text1"/>
                <w:lang w:val="en-CA"/>
              </w:rPr>
            </w:pPr>
            <w:r w:rsidRPr="005F7CD4">
              <w:rPr>
                <w:rFonts w:ascii="Times New Roman" w:hAnsi="Times New Roman" w:cs="Times New Roman"/>
                <w:color w:val="000000" w:themeColor="text1"/>
                <w:lang w:val="en-CA"/>
              </w:rPr>
              <w:t>1.26 (0.87 - 1.82)</w:t>
            </w:r>
          </w:p>
        </w:tc>
        <w:tc>
          <w:tcPr>
            <w:tcW w:w="3552" w:type="dxa"/>
            <w:shd w:val="clear" w:color="auto" w:fill="FFFFFF"/>
            <w:tcMar>
              <w:top w:w="0" w:type="dxa"/>
              <w:left w:w="0" w:type="dxa"/>
              <w:bottom w:w="0" w:type="dxa"/>
              <w:right w:w="0" w:type="dxa"/>
            </w:tcMar>
            <w:vAlign w:val="center"/>
          </w:tcPr>
          <w:p w14:paraId="4E604195" w14:textId="77777777" w:rsidR="008D3C0A" w:rsidRPr="005F7CD4" w:rsidRDefault="008D3C0A" w:rsidP="008D3C0A">
            <w:pPr>
              <w:spacing w:after="0" w:line="240" w:lineRule="auto"/>
              <w:jc w:val="both"/>
              <w:rPr>
                <w:rFonts w:ascii="Times New Roman" w:hAnsi="Times New Roman" w:cs="Times New Roman"/>
                <w:color w:val="000000" w:themeColor="text1"/>
                <w:lang w:val="en-CA"/>
              </w:rPr>
            </w:pPr>
            <w:r w:rsidRPr="005F7CD4">
              <w:rPr>
                <w:rFonts w:ascii="Times New Roman" w:hAnsi="Times New Roman" w:cs="Times New Roman"/>
                <w:color w:val="000000" w:themeColor="text1"/>
                <w:lang w:val="en-CA"/>
              </w:rPr>
              <w:t>0.227</w:t>
            </w:r>
          </w:p>
        </w:tc>
      </w:tr>
      <w:tr w:rsidR="005F7CD4" w:rsidRPr="005F7CD4" w14:paraId="00C8100C" w14:textId="77777777" w:rsidTr="00903712">
        <w:trPr>
          <w:cantSplit/>
          <w:jc w:val="center"/>
        </w:trPr>
        <w:tc>
          <w:tcPr>
            <w:tcW w:w="4832" w:type="dxa"/>
            <w:shd w:val="clear" w:color="auto" w:fill="FFFFFF"/>
            <w:tcMar>
              <w:top w:w="0" w:type="dxa"/>
              <w:left w:w="0" w:type="dxa"/>
              <w:bottom w:w="0" w:type="dxa"/>
              <w:right w:w="0" w:type="dxa"/>
            </w:tcMar>
            <w:vAlign w:val="center"/>
          </w:tcPr>
          <w:p w14:paraId="476B46F3" w14:textId="77777777" w:rsidR="008D3C0A" w:rsidRPr="005F7CD4" w:rsidRDefault="008D3C0A" w:rsidP="008D3C0A">
            <w:pPr>
              <w:spacing w:after="0" w:line="240" w:lineRule="auto"/>
              <w:jc w:val="both"/>
              <w:rPr>
                <w:rFonts w:ascii="Times New Roman" w:hAnsi="Times New Roman" w:cs="Times New Roman"/>
                <w:color w:val="000000" w:themeColor="text1"/>
                <w:lang w:val="en-CA"/>
              </w:rPr>
            </w:pPr>
            <w:r w:rsidRPr="005F7CD4">
              <w:rPr>
                <w:rFonts w:ascii="Times New Roman" w:hAnsi="Times New Roman" w:cs="Times New Roman"/>
                <w:color w:val="000000" w:themeColor="text1"/>
                <w:lang w:val="en-CA"/>
              </w:rPr>
              <w:t xml:space="preserve">ICU admission after March 29th  </w:t>
            </w:r>
          </w:p>
        </w:tc>
        <w:tc>
          <w:tcPr>
            <w:tcW w:w="2094" w:type="dxa"/>
            <w:shd w:val="clear" w:color="auto" w:fill="FFFFFF"/>
            <w:tcMar>
              <w:top w:w="0" w:type="dxa"/>
              <w:left w:w="0" w:type="dxa"/>
              <w:bottom w:w="0" w:type="dxa"/>
              <w:right w:w="0" w:type="dxa"/>
            </w:tcMar>
            <w:vAlign w:val="center"/>
          </w:tcPr>
          <w:p w14:paraId="798DA35A" w14:textId="77777777" w:rsidR="008D3C0A" w:rsidRPr="005F7CD4" w:rsidRDefault="008D3C0A" w:rsidP="008D3C0A">
            <w:pPr>
              <w:spacing w:after="0" w:line="240" w:lineRule="auto"/>
              <w:jc w:val="both"/>
              <w:rPr>
                <w:rFonts w:ascii="Times New Roman" w:hAnsi="Times New Roman" w:cs="Times New Roman"/>
                <w:color w:val="000000" w:themeColor="text1"/>
                <w:lang w:val="en-CA"/>
              </w:rPr>
            </w:pPr>
            <w:r w:rsidRPr="005F7CD4">
              <w:rPr>
                <w:rFonts w:ascii="Times New Roman" w:hAnsi="Times New Roman" w:cs="Times New Roman"/>
                <w:color w:val="000000" w:themeColor="text1"/>
                <w:lang w:val="en-CA"/>
              </w:rPr>
              <w:t>0.68 (0.56 - 0.84)</w:t>
            </w:r>
          </w:p>
        </w:tc>
        <w:tc>
          <w:tcPr>
            <w:tcW w:w="3552" w:type="dxa"/>
            <w:shd w:val="clear" w:color="auto" w:fill="FFFFFF"/>
            <w:tcMar>
              <w:top w:w="0" w:type="dxa"/>
              <w:left w:w="0" w:type="dxa"/>
              <w:bottom w:w="0" w:type="dxa"/>
              <w:right w:w="0" w:type="dxa"/>
            </w:tcMar>
            <w:vAlign w:val="center"/>
          </w:tcPr>
          <w:p w14:paraId="49C0B40C" w14:textId="77777777" w:rsidR="008D3C0A" w:rsidRPr="005F7CD4" w:rsidRDefault="008D3C0A" w:rsidP="008D3C0A">
            <w:pPr>
              <w:spacing w:after="0" w:line="240" w:lineRule="auto"/>
              <w:jc w:val="both"/>
              <w:rPr>
                <w:rFonts w:ascii="Times New Roman" w:hAnsi="Times New Roman" w:cs="Times New Roman"/>
                <w:color w:val="000000" w:themeColor="text1"/>
                <w:lang w:val="en-CA"/>
              </w:rPr>
            </w:pPr>
            <w:r w:rsidRPr="005F7CD4">
              <w:rPr>
                <w:rFonts w:ascii="Times New Roman" w:hAnsi="Times New Roman" w:cs="Times New Roman"/>
                <w:color w:val="000000" w:themeColor="text1"/>
                <w:lang w:val="en-CA"/>
              </w:rPr>
              <w:t>&lt;0.001</w:t>
            </w:r>
          </w:p>
        </w:tc>
      </w:tr>
      <w:tr w:rsidR="005F7CD4" w:rsidRPr="005F7CD4" w14:paraId="6E5A023A" w14:textId="77777777" w:rsidTr="00903712">
        <w:trPr>
          <w:cantSplit/>
          <w:jc w:val="center"/>
        </w:trPr>
        <w:tc>
          <w:tcPr>
            <w:tcW w:w="4832" w:type="dxa"/>
            <w:shd w:val="clear" w:color="auto" w:fill="FFFFFF"/>
            <w:tcMar>
              <w:top w:w="0" w:type="dxa"/>
              <w:left w:w="0" w:type="dxa"/>
              <w:bottom w:w="0" w:type="dxa"/>
              <w:right w:w="0" w:type="dxa"/>
            </w:tcMar>
            <w:vAlign w:val="center"/>
          </w:tcPr>
          <w:p w14:paraId="161C4E1D" w14:textId="77777777" w:rsidR="008D3C0A" w:rsidRPr="005F7CD4" w:rsidRDefault="008D3C0A" w:rsidP="008D3C0A">
            <w:pPr>
              <w:spacing w:after="0" w:line="240" w:lineRule="auto"/>
              <w:jc w:val="both"/>
              <w:rPr>
                <w:rFonts w:ascii="Times New Roman" w:hAnsi="Times New Roman" w:cs="Times New Roman"/>
                <w:color w:val="000000" w:themeColor="text1"/>
                <w:lang w:val="en-CA"/>
              </w:rPr>
            </w:pPr>
            <w:r w:rsidRPr="005F7CD4">
              <w:rPr>
                <w:rFonts w:ascii="Times New Roman" w:hAnsi="Times New Roman" w:cs="Times New Roman"/>
                <w:color w:val="000000" w:themeColor="text1"/>
                <w:lang w:val="en-CA"/>
              </w:rPr>
              <w:t>PaO2/FiO2 ratio</w:t>
            </w:r>
          </w:p>
        </w:tc>
        <w:tc>
          <w:tcPr>
            <w:tcW w:w="2094" w:type="dxa"/>
            <w:shd w:val="clear" w:color="auto" w:fill="FFFFFF"/>
            <w:tcMar>
              <w:top w:w="0" w:type="dxa"/>
              <w:left w:w="0" w:type="dxa"/>
              <w:bottom w:w="0" w:type="dxa"/>
              <w:right w:w="0" w:type="dxa"/>
            </w:tcMar>
            <w:vAlign w:val="center"/>
          </w:tcPr>
          <w:p w14:paraId="56ED7963" w14:textId="77777777" w:rsidR="008D3C0A" w:rsidRPr="005F7CD4" w:rsidRDefault="008D3C0A" w:rsidP="008D3C0A">
            <w:pPr>
              <w:spacing w:after="0" w:line="240" w:lineRule="auto"/>
              <w:jc w:val="both"/>
              <w:rPr>
                <w:rFonts w:ascii="Times New Roman" w:hAnsi="Times New Roman" w:cs="Times New Roman"/>
                <w:color w:val="000000" w:themeColor="text1"/>
                <w:lang w:val="en-CA"/>
              </w:rPr>
            </w:pPr>
          </w:p>
        </w:tc>
        <w:tc>
          <w:tcPr>
            <w:tcW w:w="3552" w:type="dxa"/>
            <w:shd w:val="clear" w:color="auto" w:fill="FFFFFF"/>
            <w:tcMar>
              <w:top w:w="0" w:type="dxa"/>
              <w:left w:w="0" w:type="dxa"/>
              <w:bottom w:w="0" w:type="dxa"/>
              <w:right w:w="0" w:type="dxa"/>
            </w:tcMar>
            <w:vAlign w:val="center"/>
          </w:tcPr>
          <w:p w14:paraId="6F56C1E9" w14:textId="77777777" w:rsidR="008D3C0A" w:rsidRPr="005F7CD4" w:rsidRDefault="008D3C0A" w:rsidP="008D3C0A">
            <w:pPr>
              <w:spacing w:after="0" w:line="240" w:lineRule="auto"/>
              <w:jc w:val="both"/>
              <w:rPr>
                <w:rFonts w:ascii="Times New Roman" w:hAnsi="Times New Roman" w:cs="Times New Roman"/>
                <w:color w:val="000000" w:themeColor="text1"/>
                <w:lang w:val="en-CA"/>
              </w:rPr>
            </w:pPr>
            <w:r w:rsidRPr="005F7CD4">
              <w:rPr>
                <w:rFonts w:ascii="Times New Roman" w:hAnsi="Times New Roman" w:cs="Times New Roman"/>
                <w:color w:val="000000" w:themeColor="text1"/>
                <w:lang w:val="en-CA"/>
              </w:rPr>
              <w:t>0.002</w:t>
            </w:r>
          </w:p>
        </w:tc>
      </w:tr>
      <w:tr w:rsidR="005F7CD4" w:rsidRPr="005F7CD4" w14:paraId="2DC45713" w14:textId="77777777" w:rsidTr="00903712">
        <w:trPr>
          <w:cantSplit/>
          <w:jc w:val="center"/>
        </w:trPr>
        <w:tc>
          <w:tcPr>
            <w:tcW w:w="4832" w:type="dxa"/>
            <w:shd w:val="clear" w:color="auto" w:fill="FFFFFF"/>
            <w:tcMar>
              <w:top w:w="0" w:type="dxa"/>
              <w:left w:w="0" w:type="dxa"/>
              <w:bottom w:w="0" w:type="dxa"/>
              <w:right w:w="0" w:type="dxa"/>
            </w:tcMar>
            <w:vAlign w:val="center"/>
          </w:tcPr>
          <w:p w14:paraId="0E144B35" w14:textId="77777777" w:rsidR="008D3C0A" w:rsidRPr="005F7CD4" w:rsidRDefault="008D3C0A" w:rsidP="008D3C0A">
            <w:pPr>
              <w:spacing w:after="0" w:line="240" w:lineRule="auto"/>
              <w:ind w:left="567"/>
              <w:jc w:val="both"/>
              <w:rPr>
                <w:rFonts w:ascii="Times New Roman" w:hAnsi="Times New Roman" w:cs="Times New Roman"/>
                <w:color w:val="000000" w:themeColor="text1"/>
                <w:lang w:val="en-CA"/>
              </w:rPr>
            </w:pPr>
            <w:r w:rsidRPr="005F7CD4">
              <w:rPr>
                <w:rFonts w:ascii="Times New Roman" w:hAnsi="Times New Roman" w:cs="Times New Roman"/>
                <w:color w:val="000000" w:themeColor="text1"/>
                <w:lang w:val="en-CA"/>
              </w:rPr>
              <w:t>&gt; 200</w:t>
            </w:r>
          </w:p>
        </w:tc>
        <w:tc>
          <w:tcPr>
            <w:tcW w:w="2094" w:type="dxa"/>
            <w:shd w:val="clear" w:color="auto" w:fill="FFFFFF"/>
            <w:tcMar>
              <w:top w:w="0" w:type="dxa"/>
              <w:left w:w="0" w:type="dxa"/>
              <w:bottom w:w="0" w:type="dxa"/>
              <w:right w:w="0" w:type="dxa"/>
            </w:tcMar>
            <w:vAlign w:val="center"/>
          </w:tcPr>
          <w:p w14:paraId="3B95E587" w14:textId="77777777" w:rsidR="008D3C0A" w:rsidRPr="005F7CD4" w:rsidRDefault="008D3C0A" w:rsidP="008D3C0A">
            <w:pPr>
              <w:spacing w:after="0" w:line="240" w:lineRule="auto"/>
              <w:jc w:val="both"/>
              <w:rPr>
                <w:rFonts w:ascii="Times New Roman" w:hAnsi="Times New Roman" w:cs="Times New Roman"/>
                <w:color w:val="000000" w:themeColor="text1"/>
                <w:lang w:val="en-CA"/>
              </w:rPr>
            </w:pPr>
            <w:r w:rsidRPr="005F7CD4">
              <w:rPr>
                <w:rFonts w:ascii="Times New Roman" w:hAnsi="Times New Roman" w:cs="Times New Roman"/>
                <w:color w:val="000000" w:themeColor="text1"/>
                <w:lang w:val="en-CA"/>
              </w:rPr>
              <w:t>reference</w:t>
            </w:r>
          </w:p>
        </w:tc>
        <w:tc>
          <w:tcPr>
            <w:tcW w:w="3552" w:type="dxa"/>
            <w:shd w:val="clear" w:color="auto" w:fill="FFFFFF"/>
            <w:tcMar>
              <w:top w:w="0" w:type="dxa"/>
              <w:left w:w="0" w:type="dxa"/>
              <w:bottom w:w="0" w:type="dxa"/>
              <w:right w:w="0" w:type="dxa"/>
            </w:tcMar>
            <w:vAlign w:val="center"/>
          </w:tcPr>
          <w:p w14:paraId="00934B81" w14:textId="77777777" w:rsidR="008D3C0A" w:rsidRPr="005F7CD4" w:rsidRDefault="008D3C0A" w:rsidP="008D3C0A">
            <w:pPr>
              <w:spacing w:after="0" w:line="240" w:lineRule="auto"/>
              <w:jc w:val="both"/>
              <w:rPr>
                <w:rFonts w:ascii="Times New Roman" w:hAnsi="Times New Roman" w:cs="Times New Roman"/>
                <w:color w:val="000000" w:themeColor="text1"/>
                <w:lang w:val="en-CA"/>
              </w:rPr>
            </w:pPr>
          </w:p>
        </w:tc>
      </w:tr>
      <w:tr w:rsidR="005F7CD4" w:rsidRPr="005F7CD4" w14:paraId="43D1275E" w14:textId="77777777" w:rsidTr="00903712">
        <w:trPr>
          <w:cantSplit/>
          <w:jc w:val="center"/>
        </w:trPr>
        <w:tc>
          <w:tcPr>
            <w:tcW w:w="4832" w:type="dxa"/>
            <w:shd w:val="clear" w:color="auto" w:fill="FFFFFF"/>
            <w:tcMar>
              <w:top w:w="0" w:type="dxa"/>
              <w:left w:w="0" w:type="dxa"/>
              <w:bottom w:w="0" w:type="dxa"/>
              <w:right w:w="0" w:type="dxa"/>
            </w:tcMar>
            <w:vAlign w:val="center"/>
          </w:tcPr>
          <w:p w14:paraId="604D4B1E" w14:textId="77777777" w:rsidR="008D3C0A" w:rsidRPr="005F7CD4" w:rsidRDefault="008D3C0A" w:rsidP="008D3C0A">
            <w:pPr>
              <w:spacing w:after="0" w:line="240" w:lineRule="auto"/>
              <w:ind w:left="567"/>
              <w:jc w:val="both"/>
              <w:rPr>
                <w:rFonts w:ascii="Times New Roman" w:hAnsi="Times New Roman" w:cs="Times New Roman"/>
                <w:color w:val="000000" w:themeColor="text1"/>
                <w:lang w:val="en-CA"/>
              </w:rPr>
            </w:pPr>
            <w:r w:rsidRPr="005F7CD4">
              <w:rPr>
                <w:rFonts w:ascii="Times New Roman" w:hAnsi="Times New Roman" w:cs="Times New Roman"/>
                <w:color w:val="000000" w:themeColor="text1"/>
                <w:lang w:val="en-CA"/>
              </w:rPr>
              <w:t xml:space="preserve">101 – 200 </w:t>
            </w:r>
          </w:p>
        </w:tc>
        <w:tc>
          <w:tcPr>
            <w:tcW w:w="2094" w:type="dxa"/>
            <w:shd w:val="clear" w:color="auto" w:fill="FFFFFF"/>
            <w:tcMar>
              <w:top w:w="0" w:type="dxa"/>
              <w:left w:w="0" w:type="dxa"/>
              <w:bottom w:w="0" w:type="dxa"/>
              <w:right w:w="0" w:type="dxa"/>
            </w:tcMar>
            <w:vAlign w:val="center"/>
          </w:tcPr>
          <w:p w14:paraId="1047B3BA" w14:textId="77777777" w:rsidR="008D3C0A" w:rsidRPr="005F7CD4" w:rsidRDefault="008D3C0A" w:rsidP="008D3C0A">
            <w:pPr>
              <w:spacing w:after="0" w:line="240" w:lineRule="auto"/>
              <w:jc w:val="both"/>
              <w:rPr>
                <w:rFonts w:ascii="Times New Roman" w:hAnsi="Times New Roman" w:cs="Times New Roman"/>
                <w:color w:val="000000" w:themeColor="text1"/>
                <w:lang w:val="en-CA"/>
              </w:rPr>
            </w:pPr>
            <w:r w:rsidRPr="005F7CD4">
              <w:rPr>
                <w:rFonts w:ascii="Times New Roman" w:hAnsi="Times New Roman" w:cs="Times New Roman"/>
                <w:color w:val="000000" w:themeColor="text1"/>
                <w:lang w:val="en-CA"/>
              </w:rPr>
              <w:t>1.13 (0.87 - 1.47)</w:t>
            </w:r>
          </w:p>
        </w:tc>
        <w:tc>
          <w:tcPr>
            <w:tcW w:w="3552" w:type="dxa"/>
            <w:shd w:val="clear" w:color="auto" w:fill="FFFFFF"/>
            <w:tcMar>
              <w:top w:w="0" w:type="dxa"/>
              <w:left w:w="0" w:type="dxa"/>
              <w:bottom w:w="0" w:type="dxa"/>
              <w:right w:w="0" w:type="dxa"/>
            </w:tcMar>
            <w:vAlign w:val="center"/>
          </w:tcPr>
          <w:p w14:paraId="29C69F11" w14:textId="77777777" w:rsidR="008D3C0A" w:rsidRPr="005F7CD4" w:rsidRDefault="008D3C0A" w:rsidP="008D3C0A">
            <w:pPr>
              <w:spacing w:after="0" w:line="240" w:lineRule="auto"/>
              <w:jc w:val="both"/>
              <w:rPr>
                <w:rFonts w:ascii="Times New Roman" w:hAnsi="Times New Roman" w:cs="Times New Roman"/>
                <w:color w:val="000000" w:themeColor="text1"/>
                <w:lang w:val="en-CA"/>
              </w:rPr>
            </w:pPr>
          </w:p>
        </w:tc>
      </w:tr>
      <w:tr w:rsidR="005F7CD4" w:rsidRPr="005F7CD4" w14:paraId="1644E4D9" w14:textId="77777777" w:rsidTr="00903712">
        <w:trPr>
          <w:cantSplit/>
          <w:jc w:val="center"/>
        </w:trPr>
        <w:tc>
          <w:tcPr>
            <w:tcW w:w="4832" w:type="dxa"/>
            <w:tcBorders>
              <w:bottom w:val="single" w:sz="4" w:space="0" w:color="auto"/>
            </w:tcBorders>
            <w:shd w:val="clear" w:color="auto" w:fill="FFFFFF"/>
            <w:tcMar>
              <w:top w:w="0" w:type="dxa"/>
              <w:left w:w="0" w:type="dxa"/>
              <w:bottom w:w="0" w:type="dxa"/>
              <w:right w:w="0" w:type="dxa"/>
            </w:tcMar>
            <w:vAlign w:val="center"/>
          </w:tcPr>
          <w:p w14:paraId="49E012F8" w14:textId="77777777" w:rsidR="008D3C0A" w:rsidRPr="005F7CD4" w:rsidRDefault="008D3C0A" w:rsidP="008D3C0A">
            <w:pPr>
              <w:spacing w:after="0" w:line="240" w:lineRule="auto"/>
              <w:ind w:left="567"/>
              <w:jc w:val="both"/>
              <w:rPr>
                <w:rFonts w:ascii="Times New Roman" w:hAnsi="Times New Roman" w:cs="Times New Roman"/>
                <w:color w:val="000000" w:themeColor="text1"/>
                <w:lang w:val="en-CA"/>
              </w:rPr>
            </w:pPr>
            <w:r w:rsidRPr="005F7CD4">
              <w:rPr>
                <w:rFonts w:ascii="Times New Roman" w:hAnsi="Times New Roman" w:cs="Times New Roman"/>
                <w:color w:val="000000" w:themeColor="text1"/>
                <w:lang w:val="en-CA"/>
              </w:rPr>
              <w:t>≤ 100</w:t>
            </w:r>
          </w:p>
        </w:tc>
        <w:tc>
          <w:tcPr>
            <w:tcW w:w="2094" w:type="dxa"/>
            <w:tcBorders>
              <w:bottom w:val="single" w:sz="4" w:space="0" w:color="auto"/>
            </w:tcBorders>
            <w:shd w:val="clear" w:color="auto" w:fill="FFFFFF"/>
            <w:tcMar>
              <w:top w:w="0" w:type="dxa"/>
              <w:left w:w="0" w:type="dxa"/>
              <w:bottom w:w="0" w:type="dxa"/>
              <w:right w:w="0" w:type="dxa"/>
            </w:tcMar>
            <w:vAlign w:val="center"/>
          </w:tcPr>
          <w:p w14:paraId="34449B6C" w14:textId="77777777" w:rsidR="008D3C0A" w:rsidRPr="005F7CD4" w:rsidRDefault="008D3C0A" w:rsidP="008D3C0A">
            <w:pPr>
              <w:spacing w:after="0" w:line="240" w:lineRule="auto"/>
              <w:jc w:val="both"/>
              <w:rPr>
                <w:rFonts w:ascii="Times New Roman" w:hAnsi="Times New Roman" w:cs="Times New Roman"/>
                <w:color w:val="000000" w:themeColor="text1"/>
                <w:lang w:val="en-CA"/>
              </w:rPr>
            </w:pPr>
            <w:r w:rsidRPr="005F7CD4">
              <w:rPr>
                <w:rFonts w:ascii="Times New Roman" w:hAnsi="Times New Roman" w:cs="Times New Roman"/>
                <w:color w:val="000000" w:themeColor="text1"/>
                <w:lang w:val="en-CA"/>
              </w:rPr>
              <w:t>1.65 (1.24 - 2.21)</w:t>
            </w:r>
          </w:p>
        </w:tc>
        <w:tc>
          <w:tcPr>
            <w:tcW w:w="3552" w:type="dxa"/>
            <w:tcBorders>
              <w:bottom w:val="single" w:sz="4" w:space="0" w:color="auto"/>
            </w:tcBorders>
            <w:shd w:val="clear" w:color="auto" w:fill="FFFFFF"/>
            <w:tcMar>
              <w:top w:w="0" w:type="dxa"/>
              <w:left w:w="0" w:type="dxa"/>
              <w:bottom w:w="0" w:type="dxa"/>
              <w:right w:w="0" w:type="dxa"/>
            </w:tcMar>
            <w:vAlign w:val="center"/>
          </w:tcPr>
          <w:p w14:paraId="470B4438" w14:textId="77777777" w:rsidR="008D3C0A" w:rsidRPr="005F7CD4" w:rsidRDefault="008D3C0A" w:rsidP="008D3C0A">
            <w:pPr>
              <w:spacing w:after="0" w:line="240" w:lineRule="auto"/>
              <w:jc w:val="both"/>
              <w:rPr>
                <w:rFonts w:ascii="Times New Roman" w:hAnsi="Times New Roman" w:cs="Times New Roman"/>
                <w:color w:val="000000" w:themeColor="text1"/>
                <w:lang w:val="en-CA"/>
              </w:rPr>
            </w:pPr>
          </w:p>
        </w:tc>
      </w:tr>
    </w:tbl>
    <w:p w14:paraId="11AABEBD" w14:textId="5E641726" w:rsidR="008D3C0A" w:rsidRDefault="008D3C0A" w:rsidP="00E04534">
      <w:pPr>
        <w:rPr>
          <w:rFonts w:ascii="Times New Roman" w:hAnsi="Times New Roman" w:cs="Times New Roman"/>
          <w:lang w:val="en-CA"/>
        </w:rPr>
      </w:pPr>
    </w:p>
    <w:p w14:paraId="5D1DCEE2" w14:textId="137BB1EB" w:rsidR="00E04534" w:rsidRPr="006A41DA" w:rsidRDefault="00E04534" w:rsidP="00EE10D6">
      <w:pPr>
        <w:rPr>
          <w:rFonts w:ascii="Times New Roman" w:hAnsi="Times New Roman" w:cs="Times New Roman"/>
          <w:i/>
          <w:lang w:val="en-CA"/>
        </w:rPr>
      </w:pPr>
      <w:r w:rsidRPr="007064B2">
        <w:rPr>
          <w:rFonts w:ascii="Times New Roman" w:hAnsi="Times New Roman" w:cs="Times New Roman"/>
          <w:i/>
          <w:lang w:val="en-CA"/>
        </w:rPr>
        <w:t>CI, confidence interval; SOFA: sequential organ failure assessment; ICU: intensive care unit;</w:t>
      </w:r>
      <w:r w:rsidRPr="007064B2">
        <w:rPr>
          <w:i/>
          <w:lang w:val="en-CA"/>
        </w:rPr>
        <w:t xml:space="preserve"> </w:t>
      </w:r>
      <w:r w:rsidRPr="007064B2">
        <w:rPr>
          <w:rFonts w:ascii="Times New Roman" w:hAnsi="Times New Roman" w:cs="Times New Roman"/>
          <w:i/>
          <w:lang w:val="en-CA"/>
        </w:rPr>
        <w:t>FiO</w:t>
      </w:r>
      <w:r w:rsidRPr="007064B2">
        <w:rPr>
          <w:rFonts w:ascii="Times New Roman" w:hAnsi="Times New Roman" w:cs="Times New Roman"/>
          <w:i/>
          <w:vertAlign w:val="subscript"/>
          <w:lang w:val="en-CA"/>
        </w:rPr>
        <w:t>2</w:t>
      </w:r>
      <w:r w:rsidRPr="007064B2">
        <w:rPr>
          <w:rFonts w:ascii="Times New Roman" w:hAnsi="Times New Roman" w:cs="Times New Roman"/>
          <w:i/>
          <w:lang w:val="en-CA"/>
        </w:rPr>
        <w:t>: fraction of inspired oxygen; PaO</w:t>
      </w:r>
      <w:r w:rsidRPr="007064B2">
        <w:rPr>
          <w:rFonts w:ascii="Times New Roman" w:hAnsi="Times New Roman" w:cs="Times New Roman"/>
          <w:i/>
          <w:vertAlign w:val="subscript"/>
          <w:lang w:val="en-CA"/>
        </w:rPr>
        <w:t>2</w:t>
      </w:r>
      <w:r w:rsidRPr="007064B2">
        <w:rPr>
          <w:rFonts w:ascii="Times New Roman" w:hAnsi="Times New Roman" w:cs="Times New Roman"/>
          <w:i/>
          <w:lang w:val="en-CA"/>
        </w:rPr>
        <w:t>: partial pressure of oxygen</w:t>
      </w:r>
      <w:r w:rsidR="0030687A">
        <w:rPr>
          <w:rFonts w:ascii="Times New Roman" w:hAnsi="Times New Roman" w:cs="Times New Roman"/>
          <w:i/>
          <w:lang w:val="en-CA"/>
        </w:rPr>
        <w:t>.</w:t>
      </w:r>
    </w:p>
    <w:p w14:paraId="64F49514" w14:textId="77777777" w:rsidR="008D3C0A" w:rsidRDefault="008D3C0A" w:rsidP="00EE10D6">
      <w:pPr>
        <w:pStyle w:val="tablereference"/>
        <w:numPr>
          <w:ilvl w:val="0"/>
          <w:numId w:val="0"/>
        </w:numPr>
        <w:ind w:left="357"/>
        <w:rPr>
          <w:rFonts w:ascii="Times New Roman" w:hAnsi="Times New Roman" w:cs="Times New Roman"/>
          <w:b/>
          <w:i w:val="0"/>
          <w:iCs w:val="0"/>
          <w:szCs w:val="24"/>
          <w:lang w:val="en-CA"/>
        </w:rPr>
      </w:pPr>
    </w:p>
    <w:p w14:paraId="7B6A893C" w14:textId="29C593DA" w:rsidR="0085001F" w:rsidRDefault="007A5555" w:rsidP="00EE10D6">
      <w:pPr>
        <w:pStyle w:val="tablereference"/>
        <w:numPr>
          <w:ilvl w:val="0"/>
          <w:numId w:val="0"/>
        </w:numPr>
        <w:ind w:left="357"/>
        <w:rPr>
          <w:rFonts w:ascii="Times New Roman" w:hAnsi="Times New Roman" w:cs="Times New Roman"/>
          <w:b/>
          <w:i w:val="0"/>
          <w:lang w:val="en-US"/>
        </w:rPr>
      </w:pPr>
      <w:r w:rsidRPr="007A5555">
        <w:rPr>
          <w:rFonts w:ascii="Times New Roman" w:hAnsi="Times New Roman" w:cs="Times New Roman"/>
          <w:b/>
          <w:i w:val="0"/>
          <w:iCs w:val="0"/>
          <w:szCs w:val="24"/>
          <w:lang w:val="en-CA"/>
        </w:rPr>
        <w:t xml:space="preserve">Table </w:t>
      </w:r>
      <w:r w:rsidR="003A03A3">
        <w:rPr>
          <w:rFonts w:ascii="Times New Roman" w:hAnsi="Times New Roman" w:cs="Times New Roman"/>
          <w:b/>
          <w:i w:val="0"/>
          <w:iCs w:val="0"/>
          <w:szCs w:val="24"/>
          <w:lang w:val="en-CA"/>
        </w:rPr>
        <w:t>S</w:t>
      </w:r>
      <w:r w:rsidRPr="007A5555">
        <w:rPr>
          <w:rFonts w:ascii="Times New Roman" w:hAnsi="Times New Roman" w:cs="Times New Roman"/>
          <w:b/>
          <w:i w:val="0"/>
          <w:iCs w:val="0"/>
          <w:szCs w:val="24"/>
          <w:lang w:val="en-CA"/>
        </w:rPr>
        <w:t>3</w:t>
      </w:r>
      <w:r w:rsidR="0085001F" w:rsidRPr="005E303B">
        <w:rPr>
          <w:rFonts w:ascii="Times New Roman" w:hAnsi="Times New Roman" w:cs="Times New Roman"/>
          <w:b/>
          <w:i w:val="0"/>
          <w:lang w:val="en-US"/>
        </w:rPr>
        <w:t xml:space="preserve">: Demographic Characteristics and 90-Day mortality according to their ICU day-1 Intubation Status in </w:t>
      </w:r>
      <w:r w:rsidR="0085001F">
        <w:rPr>
          <w:rFonts w:ascii="Times New Roman" w:hAnsi="Times New Roman" w:cs="Times New Roman"/>
          <w:b/>
          <w:i w:val="0"/>
          <w:lang w:val="en-US"/>
        </w:rPr>
        <w:t xml:space="preserve">a </w:t>
      </w:r>
      <w:r w:rsidR="0085001F" w:rsidRPr="005E303B">
        <w:rPr>
          <w:rFonts w:ascii="Times New Roman" w:hAnsi="Times New Roman" w:cs="Times New Roman"/>
          <w:b/>
          <w:i w:val="0"/>
          <w:lang w:val="en-US"/>
        </w:rPr>
        <w:t>propensity score population analysis</w:t>
      </w:r>
    </w:p>
    <w:tbl>
      <w:tblPr>
        <w:tblW w:w="5344" w:type="pct"/>
        <w:jc w:val="center"/>
        <w:tblLayout w:type="fixed"/>
        <w:tblLook w:val="04A0" w:firstRow="1" w:lastRow="0" w:firstColumn="1" w:lastColumn="0" w:noHBand="0" w:noVBand="1"/>
      </w:tblPr>
      <w:tblGrid>
        <w:gridCol w:w="1771"/>
        <w:gridCol w:w="537"/>
        <w:gridCol w:w="210"/>
        <w:gridCol w:w="216"/>
        <w:gridCol w:w="479"/>
        <w:gridCol w:w="746"/>
        <w:gridCol w:w="721"/>
        <w:gridCol w:w="502"/>
        <w:gridCol w:w="607"/>
        <w:gridCol w:w="359"/>
        <w:gridCol w:w="257"/>
        <w:gridCol w:w="1254"/>
        <w:gridCol w:w="1232"/>
        <w:gridCol w:w="235"/>
        <w:gridCol w:w="800"/>
        <w:gridCol w:w="187"/>
        <w:gridCol w:w="483"/>
        <w:gridCol w:w="746"/>
        <w:gridCol w:w="721"/>
        <w:gridCol w:w="502"/>
        <w:gridCol w:w="613"/>
        <w:gridCol w:w="718"/>
        <w:gridCol w:w="1981"/>
      </w:tblGrid>
      <w:tr w:rsidR="006A41DA" w:rsidRPr="005E303B" w14:paraId="5B558A6C" w14:textId="77777777" w:rsidTr="008D3C0A">
        <w:trPr>
          <w:cantSplit/>
          <w:tblHeader/>
          <w:jc w:val="center"/>
        </w:trPr>
        <w:tc>
          <w:tcPr>
            <w:tcW w:w="793" w:type="pct"/>
            <w:gridSpan w:val="3"/>
            <w:tcBorders>
              <w:top w:val="single" w:sz="8" w:space="0" w:color="333333"/>
              <w:bottom w:val="single" w:sz="8" w:space="0" w:color="333333"/>
            </w:tcBorders>
            <w:shd w:val="clear" w:color="auto" w:fill="auto"/>
            <w:tcMar>
              <w:top w:w="0" w:type="dxa"/>
              <w:left w:w="0" w:type="dxa"/>
              <w:bottom w:w="0" w:type="dxa"/>
              <w:right w:w="0" w:type="dxa"/>
            </w:tcMar>
            <w:vAlign w:val="center"/>
          </w:tcPr>
          <w:p w14:paraId="411FB2D1" w14:textId="77777777" w:rsidR="0085001F" w:rsidRPr="005E303B" w:rsidRDefault="0085001F" w:rsidP="007E0588">
            <w:pPr>
              <w:spacing w:before="40" w:after="40" w:line="240" w:lineRule="auto"/>
              <w:ind w:left="102" w:right="102"/>
              <w:contextualSpacing/>
              <w:rPr>
                <w:rFonts w:ascii="Times New Roman" w:eastAsia="Arial" w:hAnsi="Times New Roman" w:cs="Times New Roman"/>
                <w:b/>
                <w:lang w:val="en-US"/>
              </w:rPr>
            </w:pPr>
          </w:p>
        </w:tc>
        <w:tc>
          <w:tcPr>
            <w:tcW w:w="453" w:type="pct"/>
            <w:gridSpan w:val="3"/>
            <w:tcBorders>
              <w:top w:val="single" w:sz="8" w:space="0" w:color="333333"/>
              <w:bottom w:val="single" w:sz="8" w:space="0" w:color="333333"/>
            </w:tcBorders>
            <w:shd w:val="clear" w:color="auto" w:fill="auto"/>
            <w:tcMar>
              <w:top w:w="0" w:type="dxa"/>
              <w:left w:w="0" w:type="dxa"/>
              <w:bottom w:w="0" w:type="dxa"/>
              <w:right w:w="0" w:type="dxa"/>
            </w:tcMar>
            <w:vAlign w:val="center"/>
          </w:tcPr>
          <w:p w14:paraId="781BC4AE" w14:textId="77777777" w:rsidR="0085001F" w:rsidRPr="005E303B" w:rsidRDefault="0085001F" w:rsidP="007E0588">
            <w:pPr>
              <w:spacing w:before="40" w:after="40" w:line="240" w:lineRule="auto"/>
              <w:ind w:left="102" w:right="102"/>
              <w:contextualSpacing/>
              <w:rPr>
                <w:rFonts w:ascii="Times New Roman" w:eastAsia="Arial" w:hAnsi="Times New Roman" w:cs="Times New Roman"/>
                <w:b/>
                <w:lang w:val="en-US"/>
              </w:rPr>
            </w:pPr>
          </w:p>
        </w:tc>
        <w:tc>
          <w:tcPr>
            <w:tcW w:w="576" w:type="pct"/>
            <w:gridSpan w:val="3"/>
            <w:tcBorders>
              <w:top w:val="single" w:sz="8" w:space="0" w:color="333333"/>
              <w:bottom w:val="single" w:sz="8" w:space="0" w:color="333333"/>
            </w:tcBorders>
            <w:shd w:val="clear" w:color="auto" w:fill="auto"/>
            <w:tcMar>
              <w:top w:w="0" w:type="dxa"/>
              <w:left w:w="0" w:type="dxa"/>
              <w:bottom w:w="0" w:type="dxa"/>
              <w:right w:w="0" w:type="dxa"/>
            </w:tcMar>
            <w:vAlign w:val="center"/>
          </w:tcPr>
          <w:p w14:paraId="5C552F5C" w14:textId="77777777" w:rsidR="0085001F" w:rsidRDefault="0085001F" w:rsidP="007E0588">
            <w:pPr>
              <w:spacing w:before="40" w:after="40" w:line="240" w:lineRule="auto"/>
              <w:ind w:left="102" w:right="102"/>
              <w:contextualSpacing/>
              <w:jc w:val="center"/>
              <w:rPr>
                <w:rFonts w:ascii="Times New Roman" w:eastAsia="Arial" w:hAnsi="Times New Roman" w:cs="Times New Roman"/>
                <w:b/>
                <w:lang w:val="en-US"/>
              </w:rPr>
            </w:pPr>
            <w:r w:rsidRPr="005E303B">
              <w:rPr>
                <w:rFonts w:ascii="Times New Roman" w:eastAsia="Arial" w:hAnsi="Times New Roman" w:cs="Times New Roman"/>
                <w:b/>
                <w:lang w:val="en-US"/>
              </w:rPr>
              <w:t>Baseline population</w:t>
            </w:r>
          </w:p>
          <w:p w14:paraId="4B06C8D8" w14:textId="77777777" w:rsidR="0085001F" w:rsidRPr="005E303B" w:rsidRDefault="0085001F" w:rsidP="007E0588">
            <w:pPr>
              <w:spacing w:before="40" w:after="40" w:line="240" w:lineRule="auto"/>
              <w:ind w:left="102" w:right="102"/>
              <w:contextualSpacing/>
              <w:jc w:val="center"/>
              <w:rPr>
                <w:rFonts w:ascii="Times New Roman" w:eastAsia="Arial" w:hAnsi="Times New Roman" w:cs="Times New Roman"/>
                <w:b/>
                <w:lang w:val="en-US"/>
              </w:rPr>
            </w:pPr>
            <w:r w:rsidRPr="005E303B">
              <w:rPr>
                <w:rFonts w:ascii="Times New Roman" w:eastAsia="Arial" w:hAnsi="Times New Roman" w:cs="Times New Roman"/>
                <w:b/>
                <w:lang w:val="en-US"/>
              </w:rPr>
              <w:t>(n = 644)</w:t>
            </w:r>
          </w:p>
        </w:tc>
        <w:tc>
          <w:tcPr>
            <w:tcW w:w="589" w:type="pct"/>
            <w:gridSpan w:val="3"/>
            <w:tcBorders>
              <w:top w:val="single" w:sz="8" w:space="0" w:color="333333"/>
              <w:bottom w:val="single" w:sz="8" w:space="0" w:color="333333"/>
            </w:tcBorders>
            <w:shd w:val="clear" w:color="auto" w:fill="auto"/>
            <w:tcMar>
              <w:top w:w="0" w:type="dxa"/>
              <w:left w:w="0" w:type="dxa"/>
              <w:bottom w:w="0" w:type="dxa"/>
              <w:right w:w="0" w:type="dxa"/>
            </w:tcMar>
            <w:vAlign w:val="center"/>
          </w:tcPr>
          <w:p w14:paraId="5E53D9F0" w14:textId="77777777" w:rsidR="0085001F" w:rsidRPr="005E303B" w:rsidRDefault="0085001F" w:rsidP="007E0588">
            <w:pPr>
              <w:spacing w:before="40" w:after="40" w:line="240" w:lineRule="auto"/>
              <w:ind w:left="102" w:right="102"/>
              <w:contextualSpacing/>
              <w:rPr>
                <w:rFonts w:ascii="Times New Roman" w:eastAsia="Arial" w:hAnsi="Times New Roman" w:cs="Times New Roman"/>
                <w:b/>
                <w:lang w:val="en-US"/>
              </w:rPr>
            </w:pPr>
          </w:p>
        </w:tc>
        <w:tc>
          <w:tcPr>
            <w:tcW w:w="714" w:type="pct"/>
            <w:gridSpan w:val="3"/>
            <w:tcBorders>
              <w:top w:val="single" w:sz="8" w:space="0" w:color="333333"/>
              <w:bottom w:val="single" w:sz="8" w:space="0" w:color="333333"/>
            </w:tcBorders>
            <w:shd w:val="clear" w:color="auto" w:fill="auto"/>
            <w:tcMar>
              <w:top w:w="0" w:type="dxa"/>
              <w:left w:w="0" w:type="dxa"/>
              <w:bottom w:w="0" w:type="dxa"/>
              <w:right w:w="0" w:type="dxa"/>
            </w:tcMar>
            <w:vAlign w:val="center"/>
          </w:tcPr>
          <w:p w14:paraId="51DCB35D" w14:textId="77777777" w:rsidR="0085001F" w:rsidRPr="005E303B" w:rsidRDefault="0085001F" w:rsidP="007E0588">
            <w:pPr>
              <w:spacing w:before="40" w:after="40" w:line="240" w:lineRule="auto"/>
              <w:ind w:left="102" w:right="102"/>
              <w:contextualSpacing/>
              <w:jc w:val="center"/>
              <w:rPr>
                <w:rFonts w:ascii="Times New Roman" w:eastAsia="Arial" w:hAnsi="Times New Roman" w:cs="Times New Roman"/>
                <w:b/>
                <w:lang w:val="en-US"/>
              </w:rPr>
            </w:pPr>
            <w:r w:rsidRPr="005E303B">
              <w:rPr>
                <w:rFonts w:ascii="Times New Roman" w:eastAsia="Arial" w:hAnsi="Times New Roman" w:cs="Times New Roman"/>
                <w:b/>
                <w:lang w:val="en-US"/>
              </w:rPr>
              <w:t>Complete case population (n = 269)</w:t>
            </w:r>
          </w:p>
        </w:tc>
        <w:tc>
          <w:tcPr>
            <w:tcW w:w="446" w:type="pct"/>
            <w:gridSpan w:val="3"/>
            <w:tcBorders>
              <w:top w:val="single" w:sz="8" w:space="0" w:color="333333"/>
              <w:bottom w:val="single" w:sz="8" w:space="0" w:color="333333"/>
            </w:tcBorders>
            <w:shd w:val="clear" w:color="auto" w:fill="auto"/>
            <w:tcMar>
              <w:top w:w="0" w:type="dxa"/>
              <w:left w:w="0" w:type="dxa"/>
              <w:bottom w:w="0" w:type="dxa"/>
              <w:right w:w="0" w:type="dxa"/>
            </w:tcMar>
            <w:vAlign w:val="center"/>
          </w:tcPr>
          <w:p w14:paraId="1AD9D533" w14:textId="77777777" w:rsidR="0085001F" w:rsidRPr="005E303B" w:rsidRDefault="0085001F" w:rsidP="007E0588">
            <w:pPr>
              <w:spacing w:before="40" w:after="40" w:line="240" w:lineRule="auto"/>
              <w:ind w:left="102" w:right="102"/>
              <w:contextualSpacing/>
              <w:rPr>
                <w:rFonts w:ascii="Times New Roman" w:eastAsia="Arial" w:hAnsi="Times New Roman" w:cs="Times New Roman"/>
                <w:b/>
                <w:lang w:val="en-US"/>
              </w:rPr>
            </w:pPr>
          </w:p>
        </w:tc>
        <w:tc>
          <w:tcPr>
            <w:tcW w:w="578" w:type="pct"/>
            <w:gridSpan w:val="3"/>
            <w:tcBorders>
              <w:top w:val="single" w:sz="8" w:space="0" w:color="333333"/>
              <w:bottom w:val="single" w:sz="8" w:space="0" w:color="333333"/>
            </w:tcBorders>
            <w:shd w:val="clear" w:color="auto" w:fill="auto"/>
            <w:tcMar>
              <w:top w:w="0" w:type="dxa"/>
              <w:left w:w="0" w:type="dxa"/>
              <w:bottom w:w="0" w:type="dxa"/>
              <w:right w:w="0" w:type="dxa"/>
            </w:tcMar>
            <w:vAlign w:val="center"/>
          </w:tcPr>
          <w:p w14:paraId="31D4B3E9" w14:textId="77777777" w:rsidR="0085001F" w:rsidRPr="005E303B" w:rsidRDefault="0085001F" w:rsidP="007E0588">
            <w:pPr>
              <w:spacing w:before="40" w:after="40" w:line="240" w:lineRule="auto"/>
              <w:ind w:left="102" w:right="102"/>
              <w:contextualSpacing/>
              <w:jc w:val="center"/>
              <w:rPr>
                <w:rFonts w:ascii="Times New Roman" w:eastAsia="Arial" w:hAnsi="Times New Roman" w:cs="Times New Roman"/>
                <w:b/>
                <w:lang w:val="en-US"/>
              </w:rPr>
            </w:pPr>
            <w:r w:rsidRPr="005E303B">
              <w:rPr>
                <w:rFonts w:ascii="Times New Roman" w:eastAsia="Arial" w:hAnsi="Times New Roman" w:cs="Times New Roman"/>
                <w:b/>
                <w:lang w:val="en-US"/>
              </w:rPr>
              <w:t>Before imputation</w:t>
            </w:r>
          </w:p>
          <w:p w14:paraId="4806B5D4" w14:textId="77777777" w:rsidR="0085001F" w:rsidRPr="005E303B" w:rsidRDefault="0085001F" w:rsidP="007E0588">
            <w:pPr>
              <w:spacing w:before="40" w:after="40" w:line="240" w:lineRule="auto"/>
              <w:ind w:left="102" w:right="102"/>
              <w:contextualSpacing/>
              <w:jc w:val="center"/>
              <w:rPr>
                <w:rFonts w:ascii="Times New Roman" w:eastAsia="Arial" w:hAnsi="Times New Roman" w:cs="Times New Roman"/>
                <w:b/>
                <w:lang w:val="en-US"/>
              </w:rPr>
            </w:pPr>
            <w:r w:rsidRPr="005E303B">
              <w:rPr>
                <w:rFonts w:ascii="Times New Roman" w:eastAsia="Arial" w:hAnsi="Times New Roman" w:cs="Times New Roman"/>
                <w:b/>
                <w:lang w:val="en-US"/>
              </w:rPr>
              <w:t>(n = 269)</w:t>
            </w:r>
          </w:p>
        </w:tc>
        <w:tc>
          <w:tcPr>
            <w:tcW w:w="851" w:type="pct"/>
            <w:gridSpan w:val="2"/>
            <w:tcBorders>
              <w:top w:val="single" w:sz="8" w:space="0" w:color="333333"/>
              <w:bottom w:val="single" w:sz="8" w:space="0" w:color="333333"/>
            </w:tcBorders>
            <w:shd w:val="clear" w:color="auto" w:fill="auto"/>
            <w:tcMar>
              <w:top w:w="0" w:type="dxa"/>
              <w:left w:w="0" w:type="dxa"/>
              <w:bottom w:w="0" w:type="dxa"/>
              <w:right w:w="0" w:type="dxa"/>
            </w:tcMar>
            <w:vAlign w:val="center"/>
          </w:tcPr>
          <w:p w14:paraId="447A6B18" w14:textId="77777777" w:rsidR="0085001F" w:rsidRPr="005E303B" w:rsidRDefault="0085001F" w:rsidP="007E0588">
            <w:pPr>
              <w:spacing w:before="40" w:after="40" w:line="240" w:lineRule="auto"/>
              <w:ind w:left="102" w:right="102"/>
              <w:contextualSpacing/>
              <w:jc w:val="center"/>
              <w:rPr>
                <w:rFonts w:ascii="Times New Roman" w:eastAsia="Arial" w:hAnsi="Times New Roman" w:cs="Times New Roman"/>
                <w:b/>
                <w:lang w:val="en-US"/>
              </w:rPr>
            </w:pPr>
            <w:r w:rsidRPr="005E303B">
              <w:rPr>
                <w:rFonts w:ascii="Times New Roman" w:eastAsia="Arial" w:hAnsi="Times New Roman" w:cs="Times New Roman"/>
                <w:b/>
                <w:lang w:val="en-US"/>
              </w:rPr>
              <w:t>After imputation</w:t>
            </w:r>
          </w:p>
          <w:p w14:paraId="276B52D5" w14:textId="77777777" w:rsidR="0085001F" w:rsidRPr="005E303B" w:rsidRDefault="0085001F" w:rsidP="007E0588">
            <w:pPr>
              <w:spacing w:before="40" w:after="40" w:line="240" w:lineRule="auto"/>
              <w:ind w:left="102" w:right="102"/>
              <w:contextualSpacing/>
              <w:jc w:val="center"/>
              <w:rPr>
                <w:rFonts w:ascii="Times New Roman" w:eastAsia="Arial" w:hAnsi="Times New Roman" w:cs="Times New Roman"/>
                <w:b/>
                <w:lang w:val="en-US"/>
              </w:rPr>
            </w:pPr>
            <w:r w:rsidRPr="005E303B">
              <w:rPr>
                <w:rFonts w:ascii="Times New Roman" w:eastAsia="Arial" w:hAnsi="Times New Roman" w:cs="Times New Roman"/>
                <w:b/>
                <w:lang w:val="en-US"/>
              </w:rPr>
              <w:t>(n = 644)</w:t>
            </w:r>
          </w:p>
        </w:tc>
      </w:tr>
      <w:tr w:rsidR="006A41DA" w:rsidRPr="005E303B" w14:paraId="31251039" w14:textId="77777777" w:rsidTr="008D3C0A">
        <w:trPr>
          <w:cantSplit/>
          <w:tblHeader/>
          <w:jc w:val="center"/>
        </w:trPr>
        <w:tc>
          <w:tcPr>
            <w:tcW w:w="558" w:type="pct"/>
            <w:tcBorders>
              <w:top w:val="single" w:sz="8" w:space="0" w:color="333333"/>
              <w:bottom w:val="single" w:sz="8" w:space="0" w:color="333333"/>
            </w:tcBorders>
            <w:shd w:val="clear" w:color="auto" w:fill="auto"/>
            <w:tcMar>
              <w:top w:w="0" w:type="dxa"/>
              <w:left w:w="0" w:type="dxa"/>
              <w:bottom w:w="0" w:type="dxa"/>
              <w:right w:w="0" w:type="dxa"/>
            </w:tcMar>
            <w:vAlign w:val="center"/>
          </w:tcPr>
          <w:p w14:paraId="7BAC314A"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b/>
                <w:lang w:val="en-US"/>
              </w:rPr>
            </w:pPr>
            <w:r w:rsidRPr="005E303B">
              <w:rPr>
                <w:rFonts w:ascii="Times New Roman" w:eastAsia="Arial" w:hAnsi="Times New Roman" w:cs="Times New Roman"/>
                <w:b/>
                <w:lang w:val="en-US"/>
              </w:rPr>
              <w:t>Variable</w:t>
            </w:r>
          </w:p>
        </w:tc>
        <w:tc>
          <w:tcPr>
            <w:tcW w:w="303" w:type="pct"/>
            <w:gridSpan w:val="3"/>
            <w:tcBorders>
              <w:top w:val="single" w:sz="8" w:space="0" w:color="333333"/>
              <w:bottom w:val="single" w:sz="8" w:space="0" w:color="333333"/>
            </w:tcBorders>
            <w:shd w:val="clear" w:color="auto" w:fill="auto"/>
            <w:tcMar>
              <w:top w:w="0" w:type="dxa"/>
              <w:left w:w="0" w:type="dxa"/>
              <w:bottom w:w="0" w:type="dxa"/>
              <w:right w:w="0" w:type="dxa"/>
            </w:tcMar>
            <w:vAlign w:val="center"/>
          </w:tcPr>
          <w:p w14:paraId="17EBDED8"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b/>
                <w:lang w:val="en-US"/>
              </w:rPr>
              <w:t>Label</w:t>
            </w:r>
          </w:p>
        </w:tc>
        <w:tc>
          <w:tcPr>
            <w:tcW w:w="386" w:type="pct"/>
            <w:gridSpan w:val="2"/>
            <w:tcBorders>
              <w:top w:val="single" w:sz="8" w:space="0" w:color="333333"/>
              <w:bottom w:val="single" w:sz="8" w:space="0" w:color="333333"/>
            </w:tcBorders>
            <w:shd w:val="clear" w:color="auto" w:fill="auto"/>
            <w:tcMar>
              <w:top w:w="0" w:type="dxa"/>
              <w:left w:w="0" w:type="dxa"/>
              <w:bottom w:w="0" w:type="dxa"/>
              <w:right w:w="0" w:type="dxa"/>
            </w:tcMar>
            <w:vAlign w:val="center"/>
          </w:tcPr>
          <w:p w14:paraId="4ED0BACB" w14:textId="77777777" w:rsidR="0085001F" w:rsidRPr="005E303B" w:rsidRDefault="0085001F" w:rsidP="007E0588">
            <w:pPr>
              <w:spacing w:before="40" w:after="40" w:line="240" w:lineRule="auto"/>
              <w:ind w:left="102" w:right="102"/>
              <w:contextualSpacing/>
              <w:jc w:val="center"/>
              <w:rPr>
                <w:rFonts w:ascii="Times New Roman" w:eastAsia="Arial" w:hAnsi="Times New Roman" w:cs="Times New Roman"/>
                <w:b/>
                <w:lang w:val="en-US"/>
              </w:rPr>
            </w:pPr>
            <w:r w:rsidRPr="005E303B">
              <w:rPr>
                <w:rFonts w:ascii="Times New Roman" w:eastAsia="Arial" w:hAnsi="Times New Roman" w:cs="Times New Roman"/>
                <w:b/>
                <w:lang w:val="en-US"/>
              </w:rPr>
              <w:t>No intubation</w:t>
            </w:r>
          </w:p>
          <w:p w14:paraId="389ACBAC"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b/>
                <w:lang w:val="en-US"/>
              </w:rPr>
              <w:t>(n = 425)</w:t>
            </w:r>
          </w:p>
        </w:tc>
        <w:tc>
          <w:tcPr>
            <w:tcW w:w="385" w:type="pct"/>
            <w:gridSpan w:val="2"/>
            <w:tcBorders>
              <w:top w:val="single" w:sz="8" w:space="0" w:color="333333"/>
              <w:bottom w:val="single" w:sz="8" w:space="0" w:color="333333"/>
            </w:tcBorders>
            <w:shd w:val="clear" w:color="auto" w:fill="auto"/>
            <w:tcMar>
              <w:top w:w="0" w:type="dxa"/>
              <w:left w:w="0" w:type="dxa"/>
              <w:bottom w:w="0" w:type="dxa"/>
              <w:right w:w="0" w:type="dxa"/>
            </w:tcMar>
            <w:vAlign w:val="center"/>
          </w:tcPr>
          <w:p w14:paraId="25845BBB" w14:textId="77777777" w:rsidR="0085001F" w:rsidRPr="005E303B" w:rsidRDefault="0085001F" w:rsidP="007E0588">
            <w:pPr>
              <w:spacing w:before="40" w:after="40" w:line="240" w:lineRule="auto"/>
              <w:ind w:left="102" w:right="102"/>
              <w:contextualSpacing/>
              <w:jc w:val="center"/>
              <w:rPr>
                <w:rFonts w:ascii="Times New Roman" w:eastAsia="Arial" w:hAnsi="Times New Roman" w:cs="Times New Roman"/>
                <w:b/>
                <w:lang w:val="en-US"/>
              </w:rPr>
            </w:pPr>
            <w:r w:rsidRPr="005E303B">
              <w:rPr>
                <w:rFonts w:ascii="Times New Roman" w:eastAsia="Arial" w:hAnsi="Times New Roman" w:cs="Times New Roman"/>
                <w:b/>
                <w:lang w:val="en-US"/>
              </w:rPr>
              <w:t>Intubation</w:t>
            </w:r>
          </w:p>
          <w:p w14:paraId="61BFCB08"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b/>
                <w:lang w:val="en-US"/>
              </w:rPr>
              <w:t>(n = 219)</w:t>
            </w:r>
          </w:p>
        </w:tc>
        <w:tc>
          <w:tcPr>
            <w:tcW w:w="385" w:type="pct"/>
            <w:gridSpan w:val="3"/>
            <w:tcBorders>
              <w:top w:val="single" w:sz="8" w:space="0" w:color="333333"/>
              <w:bottom w:val="single" w:sz="8" w:space="0" w:color="333333"/>
            </w:tcBorders>
            <w:shd w:val="clear" w:color="auto" w:fill="auto"/>
            <w:tcMar>
              <w:top w:w="0" w:type="dxa"/>
              <w:left w:w="0" w:type="dxa"/>
              <w:bottom w:w="0" w:type="dxa"/>
              <w:right w:w="0" w:type="dxa"/>
            </w:tcMar>
            <w:vAlign w:val="center"/>
          </w:tcPr>
          <w:p w14:paraId="15DCD14B"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b/>
                <w:lang w:val="en-US"/>
              </w:rPr>
              <w:t>p</w:t>
            </w:r>
          </w:p>
        </w:tc>
        <w:tc>
          <w:tcPr>
            <w:tcW w:w="395" w:type="pct"/>
            <w:tcBorders>
              <w:top w:val="single" w:sz="8" w:space="0" w:color="333333"/>
              <w:bottom w:val="single" w:sz="8" w:space="0" w:color="333333"/>
            </w:tcBorders>
            <w:shd w:val="clear" w:color="auto" w:fill="auto"/>
            <w:tcMar>
              <w:top w:w="0" w:type="dxa"/>
              <w:left w:w="0" w:type="dxa"/>
              <w:bottom w:w="0" w:type="dxa"/>
              <w:right w:w="0" w:type="dxa"/>
            </w:tcMar>
            <w:vAlign w:val="center"/>
          </w:tcPr>
          <w:p w14:paraId="5355E67D" w14:textId="77777777" w:rsidR="0085001F" w:rsidRPr="005E303B" w:rsidRDefault="0085001F" w:rsidP="007E0588">
            <w:pPr>
              <w:spacing w:before="40" w:after="40" w:line="240" w:lineRule="auto"/>
              <w:ind w:left="102" w:right="102"/>
              <w:contextualSpacing/>
              <w:jc w:val="center"/>
              <w:rPr>
                <w:rFonts w:ascii="Times New Roman" w:eastAsia="Arial" w:hAnsi="Times New Roman" w:cs="Times New Roman"/>
                <w:b/>
                <w:lang w:val="en-US"/>
              </w:rPr>
            </w:pPr>
            <w:r w:rsidRPr="005E303B">
              <w:rPr>
                <w:rFonts w:ascii="Times New Roman" w:eastAsia="Arial" w:hAnsi="Times New Roman" w:cs="Times New Roman"/>
                <w:b/>
                <w:lang w:val="en-US"/>
              </w:rPr>
              <w:t>No intubation</w:t>
            </w:r>
          </w:p>
          <w:p w14:paraId="217824C0"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b/>
                <w:lang w:val="en-US"/>
              </w:rPr>
              <w:t>(n = 123)</w:t>
            </w:r>
          </w:p>
        </w:tc>
        <w:tc>
          <w:tcPr>
            <w:tcW w:w="388" w:type="pct"/>
            <w:tcBorders>
              <w:top w:val="single" w:sz="8" w:space="0" w:color="333333"/>
              <w:bottom w:val="single" w:sz="8" w:space="0" w:color="333333"/>
            </w:tcBorders>
            <w:shd w:val="clear" w:color="auto" w:fill="auto"/>
            <w:tcMar>
              <w:top w:w="0" w:type="dxa"/>
              <w:left w:w="0" w:type="dxa"/>
              <w:bottom w:w="0" w:type="dxa"/>
              <w:right w:w="0" w:type="dxa"/>
            </w:tcMar>
            <w:vAlign w:val="center"/>
          </w:tcPr>
          <w:p w14:paraId="19269D57" w14:textId="77777777" w:rsidR="0085001F" w:rsidRPr="005E303B" w:rsidRDefault="0085001F" w:rsidP="007E0588">
            <w:pPr>
              <w:spacing w:before="40" w:after="40" w:line="240" w:lineRule="auto"/>
              <w:ind w:left="102" w:right="102"/>
              <w:contextualSpacing/>
              <w:jc w:val="center"/>
              <w:rPr>
                <w:rFonts w:ascii="Times New Roman" w:eastAsia="Arial" w:hAnsi="Times New Roman" w:cs="Times New Roman"/>
                <w:b/>
                <w:lang w:val="en-US"/>
              </w:rPr>
            </w:pPr>
            <w:r w:rsidRPr="005E303B">
              <w:rPr>
                <w:rFonts w:ascii="Times New Roman" w:eastAsia="Arial" w:hAnsi="Times New Roman" w:cs="Times New Roman"/>
                <w:b/>
                <w:lang w:val="en-US"/>
              </w:rPr>
              <w:t>Intubation</w:t>
            </w:r>
          </w:p>
          <w:p w14:paraId="796EBFEF"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b/>
                <w:lang w:val="en-US"/>
              </w:rPr>
              <w:t>(n = 146)</w:t>
            </w:r>
          </w:p>
        </w:tc>
        <w:tc>
          <w:tcPr>
            <w:tcW w:w="385" w:type="pct"/>
            <w:gridSpan w:val="3"/>
            <w:tcBorders>
              <w:top w:val="single" w:sz="8" w:space="0" w:color="333333"/>
              <w:bottom w:val="single" w:sz="8" w:space="0" w:color="333333"/>
            </w:tcBorders>
            <w:shd w:val="clear" w:color="auto" w:fill="auto"/>
            <w:tcMar>
              <w:top w:w="0" w:type="dxa"/>
              <w:left w:w="0" w:type="dxa"/>
              <w:bottom w:w="0" w:type="dxa"/>
              <w:right w:w="0" w:type="dxa"/>
            </w:tcMar>
            <w:vAlign w:val="center"/>
          </w:tcPr>
          <w:p w14:paraId="28C62FE8"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b/>
                <w:lang w:val="en-US"/>
              </w:rPr>
              <w:t>p</w:t>
            </w:r>
          </w:p>
        </w:tc>
        <w:tc>
          <w:tcPr>
            <w:tcW w:w="386" w:type="pct"/>
            <w:gridSpan w:val="2"/>
            <w:tcBorders>
              <w:top w:val="single" w:sz="8" w:space="0" w:color="333333"/>
              <w:bottom w:val="single" w:sz="8" w:space="0" w:color="333333"/>
            </w:tcBorders>
            <w:shd w:val="clear" w:color="auto" w:fill="auto"/>
            <w:tcMar>
              <w:top w:w="0" w:type="dxa"/>
              <w:left w:w="0" w:type="dxa"/>
              <w:bottom w:w="0" w:type="dxa"/>
              <w:right w:w="0" w:type="dxa"/>
            </w:tcMar>
            <w:vAlign w:val="center"/>
          </w:tcPr>
          <w:p w14:paraId="5628A954" w14:textId="77777777" w:rsidR="0085001F" w:rsidRPr="005E303B" w:rsidRDefault="0085001F" w:rsidP="007E0588">
            <w:pPr>
              <w:spacing w:before="40" w:after="40" w:line="240" w:lineRule="auto"/>
              <w:ind w:left="102" w:right="102"/>
              <w:contextualSpacing/>
              <w:jc w:val="center"/>
              <w:rPr>
                <w:rFonts w:ascii="Times New Roman" w:eastAsia="Arial" w:hAnsi="Times New Roman" w:cs="Times New Roman"/>
                <w:b/>
                <w:lang w:val="en-US"/>
              </w:rPr>
            </w:pPr>
            <w:r w:rsidRPr="005E303B">
              <w:rPr>
                <w:rFonts w:ascii="Times New Roman" w:eastAsia="Arial" w:hAnsi="Times New Roman" w:cs="Times New Roman"/>
                <w:b/>
                <w:lang w:val="en-US"/>
              </w:rPr>
              <w:t>SMD</w:t>
            </w:r>
          </w:p>
          <w:p w14:paraId="70F4D161"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b/>
                <w:lang w:val="en-US"/>
              </w:rPr>
              <w:t>observed</w:t>
            </w:r>
          </w:p>
        </w:tc>
        <w:tc>
          <w:tcPr>
            <w:tcW w:w="385" w:type="pct"/>
            <w:gridSpan w:val="2"/>
            <w:tcBorders>
              <w:top w:val="single" w:sz="8" w:space="0" w:color="333333"/>
              <w:bottom w:val="single" w:sz="8" w:space="0" w:color="333333"/>
            </w:tcBorders>
            <w:shd w:val="clear" w:color="auto" w:fill="auto"/>
            <w:tcMar>
              <w:top w:w="0" w:type="dxa"/>
              <w:left w:w="0" w:type="dxa"/>
              <w:bottom w:w="0" w:type="dxa"/>
              <w:right w:w="0" w:type="dxa"/>
            </w:tcMar>
            <w:vAlign w:val="center"/>
          </w:tcPr>
          <w:p w14:paraId="7B117C95" w14:textId="77777777" w:rsidR="0085001F" w:rsidRPr="005E303B" w:rsidRDefault="0085001F" w:rsidP="007E0588">
            <w:pPr>
              <w:spacing w:before="40" w:after="40" w:line="240" w:lineRule="auto"/>
              <w:ind w:left="102" w:right="102"/>
              <w:contextualSpacing/>
              <w:jc w:val="center"/>
              <w:rPr>
                <w:rFonts w:ascii="Times New Roman" w:eastAsia="Arial" w:hAnsi="Times New Roman" w:cs="Times New Roman"/>
                <w:b/>
                <w:lang w:val="en-US"/>
              </w:rPr>
            </w:pPr>
            <w:r w:rsidRPr="005E303B">
              <w:rPr>
                <w:rFonts w:ascii="Times New Roman" w:eastAsia="Arial" w:hAnsi="Times New Roman" w:cs="Times New Roman"/>
                <w:b/>
                <w:lang w:val="en-US"/>
              </w:rPr>
              <w:t>SMD</w:t>
            </w:r>
          </w:p>
          <w:p w14:paraId="68E55431"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b/>
                <w:lang w:val="en-US"/>
              </w:rPr>
              <w:t>weighted</w:t>
            </w:r>
          </w:p>
        </w:tc>
        <w:tc>
          <w:tcPr>
            <w:tcW w:w="419" w:type="pct"/>
            <w:gridSpan w:val="2"/>
            <w:tcBorders>
              <w:top w:val="single" w:sz="8" w:space="0" w:color="333333"/>
              <w:bottom w:val="single" w:sz="8" w:space="0" w:color="333333"/>
            </w:tcBorders>
            <w:shd w:val="clear" w:color="auto" w:fill="auto"/>
            <w:tcMar>
              <w:top w:w="0" w:type="dxa"/>
              <w:left w:w="0" w:type="dxa"/>
              <w:bottom w:w="0" w:type="dxa"/>
              <w:right w:w="0" w:type="dxa"/>
            </w:tcMar>
            <w:vAlign w:val="center"/>
          </w:tcPr>
          <w:p w14:paraId="40DBC394" w14:textId="77777777" w:rsidR="0085001F" w:rsidRPr="005E303B" w:rsidRDefault="0085001F" w:rsidP="007E0588">
            <w:pPr>
              <w:spacing w:before="40" w:after="40" w:line="240" w:lineRule="auto"/>
              <w:ind w:left="102" w:right="102"/>
              <w:contextualSpacing/>
              <w:jc w:val="center"/>
              <w:rPr>
                <w:rFonts w:ascii="Times New Roman" w:eastAsia="Arial" w:hAnsi="Times New Roman" w:cs="Times New Roman"/>
                <w:b/>
                <w:lang w:val="en-US"/>
              </w:rPr>
            </w:pPr>
            <w:r w:rsidRPr="005E303B">
              <w:rPr>
                <w:rFonts w:ascii="Times New Roman" w:eastAsia="Arial" w:hAnsi="Times New Roman" w:cs="Times New Roman"/>
                <w:b/>
                <w:lang w:val="en-US"/>
              </w:rPr>
              <w:t>SMD</w:t>
            </w:r>
          </w:p>
          <w:p w14:paraId="49EACE32"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b/>
                <w:lang w:val="en-US"/>
              </w:rPr>
              <w:t>observed</w:t>
            </w:r>
          </w:p>
        </w:tc>
        <w:tc>
          <w:tcPr>
            <w:tcW w:w="625" w:type="pct"/>
            <w:tcBorders>
              <w:top w:val="single" w:sz="8" w:space="0" w:color="333333"/>
              <w:bottom w:val="single" w:sz="8" w:space="0" w:color="333333"/>
            </w:tcBorders>
            <w:shd w:val="clear" w:color="auto" w:fill="auto"/>
            <w:tcMar>
              <w:top w:w="0" w:type="dxa"/>
              <w:left w:w="0" w:type="dxa"/>
              <w:bottom w:w="0" w:type="dxa"/>
              <w:right w:w="0" w:type="dxa"/>
            </w:tcMar>
            <w:vAlign w:val="center"/>
          </w:tcPr>
          <w:p w14:paraId="4FF52E4D" w14:textId="77777777" w:rsidR="0085001F" w:rsidRPr="005E303B" w:rsidRDefault="0085001F" w:rsidP="007E0588">
            <w:pPr>
              <w:spacing w:before="40" w:after="40" w:line="240" w:lineRule="auto"/>
              <w:ind w:left="102" w:right="102"/>
              <w:contextualSpacing/>
              <w:jc w:val="center"/>
              <w:rPr>
                <w:rFonts w:ascii="Times New Roman" w:eastAsia="Arial" w:hAnsi="Times New Roman" w:cs="Times New Roman"/>
                <w:b/>
                <w:lang w:val="en-US"/>
              </w:rPr>
            </w:pPr>
            <w:r w:rsidRPr="005E303B">
              <w:rPr>
                <w:rFonts w:ascii="Times New Roman" w:eastAsia="Arial" w:hAnsi="Times New Roman" w:cs="Times New Roman"/>
                <w:b/>
                <w:lang w:val="en-US"/>
              </w:rPr>
              <w:t>SMD</w:t>
            </w:r>
          </w:p>
          <w:p w14:paraId="0BFE2D85"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b/>
                <w:lang w:val="en-US"/>
              </w:rPr>
              <w:t>weighted</w:t>
            </w:r>
          </w:p>
        </w:tc>
      </w:tr>
      <w:tr w:rsidR="006A41DA" w:rsidRPr="005E303B" w14:paraId="1C57C21A" w14:textId="77777777" w:rsidTr="008D3C0A">
        <w:trPr>
          <w:cantSplit/>
          <w:jc w:val="center"/>
        </w:trPr>
        <w:tc>
          <w:tcPr>
            <w:tcW w:w="558" w:type="pct"/>
            <w:tcBorders>
              <w:top w:val="single" w:sz="8" w:space="0" w:color="333333"/>
            </w:tcBorders>
            <w:shd w:val="clear" w:color="auto" w:fill="auto"/>
            <w:tcMar>
              <w:top w:w="0" w:type="dxa"/>
              <w:left w:w="0" w:type="dxa"/>
              <w:bottom w:w="0" w:type="dxa"/>
              <w:right w:w="0" w:type="dxa"/>
            </w:tcMar>
            <w:vAlign w:val="center"/>
          </w:tcPr>
          <w:p w14:paraId="75EC2A6E" w14:textId="77777777" w:rsidR="0085001F" w:rsidRPr="005E303B" w:rsidRDefault="0085001F" w:rsidP="007E0588">
            <w:pPr>
              <w:spacing w:before="40" w:after="40" w:line="240" w:lineRule="auto"/>
              <w:ind w:left="102" w:right="102"/>
              <w:contextualSpacing/>
              <w:rPr>
                <w:rFonts w:ascii="Times New Roman" w:eastAsia="Arial" w:hAnsi="Times New Roman" w:cs="Times New Roman"/>
                <w:b/>
                <w:lang w:val="en-US"/>
              </w:rPr>
            </w:pPr>
            <w:r w:rsidRPr="005E303B">
              <w:rPr>
                <w:rFonts w:ascii="Times New Roman" w:eastAsia="Arial" w:hAnsi="Times New Roman" w:cs="Times New Roman"/>
                <w:b/>
                <w:lang w:val="en-US"/>
              </w:rPr>
              <w:t>Age, years</w:t>
            </w:r>
          </w:p>
        </w:tc>
        <w:tc>
          <w:tcPr>
            <w:tcW w:w="303" w:type="pct"/>
            <w:gridSpan w:val="3"/>
            <w:tcBorders>
              <w:top w:val="single" w:sz="8" w:space="0" w:color="333333"/>
            </w:tcBorders>
            <w:shd w:val="clear" w:color="auto" w:fill="auto"/>
            <w:tcMar>
              <w:top w:w="0" w:type="dxa"/>
              <w:left w:w="0" w:type="dxa"/>
              <w:bottom w:w="0" w:type="dxa"/>
              <w:right w:w="0" w:type="dxa"/>
            </w:tcMar>
            <w:vAlign w:val="center"/>
          </w:tcPr>
          <w:p w14:paraId="0024A1FF" w14:textId="77777777" w:rsidR="0085001F" w:rsidRPr="005E303B" w:rsidRDefault="0085001F" w:rsidP="007E0588">
            <w:pPr>
              <w:spacing w:before="40" w:after="40" w:line="240" w:lineRule="auto"/>
              <w:ind w:left="102" w:right="102"/>
              <w:contextualSpacing/>
              <w:rPr>
                <w:rFonts w:ascii="Times New Roman" w:eastAsia="Arial" w:hAnsi="Times New Roman" w:cs="Times New Roman"/>
                <w:lang w:val="en-US"/>
              </w:rPr>
            </w:pPr>
          </w:p>
        </w:tc>
        <w:tc>
          <w:tcPr>
            <w:tcW w:w="386" w:type="pct"/>
            <w:gridSpan w:val="2"/>
            <w:tcBorders>
              <w:top w:val="single" w:sz="8" w:space="0" w:color="333333"/>
            </w:tcBorders>
            <w:shd w:val="clear" w:color="auto" w:fill="auto"/>
            <w:tcMar>
              <w:top w:w="0" w:type="dxa"/>
              <w:left w:w="0" w:type="dxa"/>
              <w:bottom w:w="0" w:type="dxa"/>
              <w:right w:w="0" w:type="dxa"/>
            </w:tcMar>
            <w:vAlign w:val="center"/>
          </w:tcPr>
          <w:p w14:paraId="186753A2" w14:textId="77777777" w:rsidR="0085001F" w:rsidRPr="005E303B" w:rsidRDefault="0085001F" w:rsidP="007E0588">
            <w:pPr>
              <w:spacing w:before="40" w:after="40" w:line="240" w:lineRule="auto"/>
              <w:ind w:left="102" w:right="102"/>
              <w:contextualSpacing/>
              <w:rPr>
                <w:rFonts w:ascii="Times New Roman" w:eastAsia="Arial" w:hAnsi="Times New Roman" w:cs="Times New Roman"/>
                <w:lang w:val="en-US"/>
              </w:rPr>
            </w:pPr>
          </w:p>
        </w:tc>
        <w:tc>
          <w:tcPr>
            <w:tcW w:w="385" w:type="pct"/>
            <w:gridSpan w:val="2"/>
            <w:tcBorders>
              <w:top w:val="single" w:sz="8" w:space="0" w:color="333333"/>
            </w:tcBorders>
            <w:shd w:val="clear" w:color="auto" w:fill="auto"/>
            <w:tcMar>
              <w:top w:w="0" w:type="dxa"/>
              <w:left w:w="0" w:type="dxa"/>
              <w:bottom w:w="0" w:type="dxa"/>
              <w:right w:w="0" w:type="dxa"/>
            </w:tcMar>
            <w:vAlign w:val="center"/>
          </w:tcPr>
          <w:p w14:paraId="4F0036D5" w14:textId="77777777" w:rsidR="0085001F" w:rsidRPr="005E303B" w:rsidRDefault="0085001F" w:rsidP="007E0588">
            <w:pPr>
              <w:spacing w:before="40" w:after="40" w:line="240" w:lineRule="auto"/>
              <w:ind w:left="102" w:right="102"/>
              <w:contextualSpacing/>
              <w:rPr>
                <w:rFonts w:ascii="Times New Roman" w:eastAsia="Arial" w:hAnsi="Times New Roman" w:cs="Times New Roman"/>
                <w:lang w:val="en-US"/>
              </w:rPr>
            </w:pPr>
          </w:p>
        </w:tc>
        <w:tc>
          <w:tcPr>
            <w:tcW w:w="385" w:type="pct"/>
            <w:gridSpan w:val="3"/>
            <w:tcBorders>
              <w:top w:val="single" w:sz="8" w:space="0" w:color="333333"/>
            </w:tcBorders>
            <w:shd w:val="clear" w:color="auto" w:fill="auto"/>
            <w:tcMar>
              <w:top w:w="0" w:type="dxa"/>
              <w:left w:w="0" w:type="dxa"/>
              <w:bottom w:w="0" w:type="dxa"/>
              <w:right w:w="0" w:type="dxa"/>
            </w:tcMar>
            <w:vAlign w:val="center"/>
          </w:tcPr>
          <w:p w14:paraId="56446E70" w14:textId="242080F1" w:rsidR="0085001F" w:rsidRPr="005E303B" w:rsidRDefault="0085001F" w:rsidP="007E0588">
            <w:pPr>
              <w:spacing w:before="40" w:after="40" w:line="240" w:lineRule="auto"/>
              <w:ind w:left="102" w:right="102"/>
              <w:contextualSpacing/>
              <w:rPr>
                <w:rFonts w:ascii="Times New Roman" w:eastAsia="Arial"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01</w:t>
            </w:r>
          </w:p>
        </w:tc>
        <w:tc>
          <w:tcPr>
            <w:tcW w:w="395" w:type="pct"/>
            <w:tcBorders>
              <w:top w:val="single" w:sz="8" w:space="0" w:color="333333"/>
            </w:tcBorders>
            <w:shd w:val="clear" w:color="auto" w:fill="auto"/>
            <w:tcMar>
              <w:top w:w="0" w:type="dxa"/>
              <w:left w:w="0" w:type="dxa"/>
              <w:bottom w:w="0" w:type="dxa"/>
              <w:right w:w="0" w:type="dxa"/>
            </w:tcMar>
            <w:vAlign w:val="center"/>
          </w:tcPr>
          <w:p w14:paraId="1A4DA1AC" w14:textId="77777777" w:rsidR="0085001F" w:rsidRPr="005E303B" w:rsidRDefault="0085001F" w:rsidP="007E0588">
            <w:pPr>
              <w:spacing w:before="40" w:after="40" w:line="240" w:lineRule="auto"/>
              <w:ind w:left="102" w:right="102"/>
              <w:contextualSpacing/>
              <w:rPr>
                <w:rFonts w:ascii="Times New Roman" w:eastAsia="Arial" w:hAnsi="Times New Roman" w:cs="Times New Roman"/>
                <w:lang w:val="en-US"/>
              </w:rPr>
            </w:pPr>
          </w:p>
        </w:tc>
        <w:tc>
          <w:tcPr>
            <w:tcW w:w="388" w:type="pct"/>
            <w:tcBorders>
              <w:top w:val="single" w:sz="8" w:space="0" w:color="333333"/>
            </w:tcBorders>
            <w:shd w:val="clear" w:color="auto" w:fill="auto"/>
            <w:tcMar>
              <w:top w:w="0" w:type="dxa"/>
              <w:left w:w="0" w:type="dxa"/>
              <w:bottom w:w="0" w:type="dxa"/>
              <w:right w:w="0" w:type="dxa"/>
            </w:tcMar>
            <w:vAlign w:val="center"/>
          </w:tcPr>
          <w:p w14:paraId="2F3FF4F0" w14:textId="77777777" w:rsidR="0085001F" w:rsidRPr="005E303B" w:rsidRDefault="0085001F" w:rsidP="007E0588">
            <w:pPr>
              <w:spacing w:before="40" w:after="40" w:line="240" w:lineRule="auto"/>
              <w:ind w:left="102" w:right="102"/>
              <w:contextualSpacing/>
              <w:rPr>
                <w:rFonts w:ascii="Times New Roman" w:eastAsia="Arial" w:hAnsi="Times New Roman" w:cs="Times New Roman"/>
                <w:lang w:val="en-US"/>
              </w:rPr>
            </w:pPr>
          </w:p>
        </w:tc>
        <w:tc>
          <w:tcPr>
            <w:tcW w:w="385" w:type="pct"/>
            <w:gridSpan w:val="3"/>
            <w:tcBorders>
              <w:top w:val="single" w:sz="8" w:space="0" w:color="333333"/>
            </w:tcBorders>
            <w:shd w:val="clear" w:color="auto" w:fill="auto"/>
            <w:tcMar>
              <w:top w:w="0" w:type="dxa"/>
              <w:left w:w="0" w:type="dxa"/>
              <w:bottom w:w="0" w:type="dxa"/>
              <w:right w:w="0" w:type="dxa"/>
            </w:tcMar>
            <w:vAlign w:val="center"/>
          </w:tcPr>
          <w:p w14:paraId="43A47088" w14:textId="1ADC3CCA" w:rsidR="0085001F" w:rsidRPr="005E303B" w:rsidRDefault="0085001F" w:rsidP="007E0588">
            <w:pPr>
              <w:spacing w:before="40" w:after="40" w:line="240" w:lineRule="auto"/>
              <w:ind w:left="102" w:right="102"/>
              <w:contextualSpacing/>
              <w:rPr>
                <w:rFonts w:ascii="Times New Roman" w:eastAsia="Arial"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31</w:t>
            </w:r>
          </w:p>
        </w:tc>
        <w:tc>
          <w:tcPr>
            <w:tcW w:w="386" w:type="pct"/>
            <w:gridSpan w:val="2"/>
            <w:tcBorders>
              <w:top w:val="single" w:sz="8" w:space="0" w:color="333333"/>
            </w:tcBorders>
            <w:shd w:val="clear" w:color="auto" w:fill="auto"/>
            <w:tcMar>
              <w:top w:w="0" w:type="dxa"/>
              <w:left w:w="0" w:type="dxa"/>
              <w:bottom w:w="0" w:type="dxa"/>
              <w:right w:w="0" w:type="dxa"/>
            </w:tcMar>
            <w:vAlign w:val="center"/>
          </w:tcPr>
          <w:p w14:paraId="167DE6FA" w14:textId="77777777" w:rsidR="0085001F" w:rsidRPr="005E303B" w:rsidRDefault="0085001F" w:rsidP="007E0588">
            <w:pPr>
              <w:spacing w:before="40" w:after="40" w:line="240" w:lineRule="auto"/>
              <w:ind w:left="102" w:right="102"/>
              <w:contextualSpacing/>
              <w:rPr>
                <w:rFonts w:ascii="Times New Roman" w:eastAsia="Arial" w:hAnsi="Times New Roman" w:cs="Times New Roman"/>
                <w:lang w:val="en-US"/>
              </w:rPr>
            </w:pPr>
          </w:p>
        </w:tc>
        <w:tc>
          <w:tcPr>
            <w:tcW w:w="385" w:type="pct"/>
            <w:gridSpan w:val="2"/>
            <w:tcBorders>
              <w:top w:val="single" w:sz="8" w:space="0" w:color="333333"/>
            </w:tcBorders>
            <w:shd w:val="clear" w:color="auto" w:fill="auto"/>
            <w:tcMar>
              <w:top w:w="0" w:type="dxa"/>
              <w:left w:w="0" w:type="dxa"/>
              <w:bottom w:w="0" w:type="dxa"/>
              <w:right w:w="0" w:type="dxa"/>
            </w:tcMar>
            <w:vAlign w:val="center"/>
          </w:tcPr>
          <w:p w14:paraId="7712C8ED" w14:textId="77777777" w:rsidR="0085001F" w:rsidRPr="005E303B" w:rsidRDefault="0085001F" w:rsidP="007E0588">
            <w:pPr>
              <w:spacing w:before="40" w:after="40" w:line="240" w:lineRule="auto"/>
              <w:ind w:left="102" w:right="102"/>
              <w:contextualSpacing/>
              <w:rPr>
                <w:rFonts w:ascii="Times New Roman" w:eastAsia="Arial" w:hAnsi="Times New Roman" w:cs="Times New Roman"/>
                <w:lang w:val="en-US"/>
              </w:rPr>
            </w:pPr>
          </w:p>
        </w:tc>
        <w:tc>
          <w:tcPr>
            <w:tcW w:w="419" w:type="pct"/>
            <w:gridSpan w:val="2"/>
            <w:tcBorders>
              <w:top w:val="single" w:sz="8" w:space="0" w:color="333333"/>
            </w:tcBorders>
            <w:shd w:val="clear" w:color="auto" w:fill="auto"/>
            <w:tcMar>
              <w:top w:w="0" w:type="dxa"/>
              <w:left w:w="0" w:type="dxa"/>
              <w:bottom w:w="0" w:type="dxa"/>
              <w:right w:w="0" w:type="dxa"/>
            </w:tcMar>
            <w:vAlign w:val="center"/>
          </w:tcPr>
          <w:p w14:paraId="26B33093" w14:textId="77777777" w:rsidR="0085001F" w:rsidRPr="005E303B" w:rsidRDefault="0085001F" w:rsidP="007E0588">
            <w:pPr>
              <w:spacing w:before="40" w:after="40" w:line="240" w:lineRule="auto"/>
              <w:ind w:left="102" w:right="102"/>
              <w:contextualSpacing/>
              <w:rPr>
                <w:rFonts w:ascii="Times New Roman" w:eastAsia="Arial" w:hAnsi="Times New Roman" w:cs="Times New Roman"/>
                <w:lang w:val="en-US"/>
              </w:rPr>
            </w:pPr>
          </w:p>
        </w:tc>
        <w:tc>
          <w:tcPr>
            <w:tcW w:w="625" w:type="pct"/>
            <w:tcBorders>
              <w:top w:val="single" w:sz="8" w:space="0" w:color="333333"/>
            </w:tcBorders>
            <w:shd w:val="clear" w:color="auto" w:fill="auto"/>
            <w:tcMar>
              <w:top w:w="0" w:type="dxa"/>
              <w:left w:w="0" w:type="dxa"/>
              <w:bottom w:w="0" w:type="dxa"/>
              <w:right w:w="0" w:type="dxa"/>
            </w:tcMar>
            <w:vAlign w:val="center"/>
          </w:tcPr>
          <w:p w14:paraId="435B3046" w14:textId="77777777" w:rsidR="0085001F" w:rsidRPr="005E303B" w:rsidRDefault="0085001F" w:rsidP="007E0588">
            <w:pPr>
              <w:spacing w:before="40" w:after="40" w:line="240" w:lineRule="auto"/>
              <w:ind w:left="102" w:right="102"/>
              <w:contextualSpacing/>
              <w:rPr>
                <w:rFonts w:ascii="Times New Roman" w:eastAsia="Arial" w:hAnsi="Times New Roman" w:cs="Times New Roman"/>
                <w:lang w:val="en-US"/>
              </w:rPr>
            </w:pPr>
          </w:p>
        </w:tc>
      </w:tr>
      <w:tr w:rsidR="006A41DA" w:rsidRPr="005E303B" w14:paraId="60F10757" w14:textId="77777777" w:rsidTr="008D3C0A">
        <w:trPr>
          <w:cantSplit/>
          <w:jc w:val="center"/>
        </w:trPr>
        <w:tc>
          <w:tcPr>
            <w:tcW w:w="558" w:type="pct"/>
            <w:shd w:val="clear" w:color="auto" w:fill="auto"/>
            <w:tcMar>
              <w:top w:w="0" w:type="dxa"/>
              <w:left w:w="0" w:type="dxa"/>
              <w:bottom w:w="0" w:type="dxa"/>
              <w:right w:w="0" w:type="dxa"/>
            </w:tcMar>
            <w:vAlign w:val="center"/>
          </w:tcPr>
          <w:p w14:paraId="6DBE1CA9"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b/>
                <w:lang w:val="en-US"/>
              </w:rPr>
            </w:pPr>
          </w:p>
        </w:tc>
        <w:tc>
          <w:tcPr>
            <w:tcW w:w="303" w:type="pct"/>
            <w:gridSpan w:val="3"/>
            <w:shd w:val="clear" w:color="auto" w:fill="auto"/>
            <w:tcMar>
              <w:top w:w="0" w:type="dxa"/>
              <w:left w:w="0" w:type="dxa"/>
              <w:bottom w:w="0" w:type="dxa"/>
              <w:right w:w="0" w:type="dxa"/>
            </w:tcMar>
            <w:vAlign w:val="center"/>
          </w:tcPr>
          <w:p w14:paraId="315E6898"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70 – 74</w:t>
            </w:r>
          </w:p>
        </w:tc>
        <w:tc>
          <w:tcPr>
            <w:tcW w:w="386" w:type="pct"/>
            <w:gridSpan w:val="2"/>
            <w:shd w:val="clear" w:color="auto" w:fill="auto"/>
            <w:tcMar>
              <w:top w:w="0" w:type="dxa"/>
              <w:left w:w="0" w:type="dxa"/>
              <w:bottom w:w="0" w:type="dxa"/>
              <w:right w:w="0" w:type="dxa"/>
            </w:tcMar>
            <w:vAlign w:val="center"/>
          </w:tcPr>
          <w:p w14:paraId="0DDF69F6"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212 (50)</w:t>
            </w:r>
          </w:p>
        </w:tc>
        <w:tc>
          <w:tcPr>
            <w:tcW w:w="385" w:type="pct"/>
            <w:gridSpan w:val="2"/>
            <w:shd w:val="clear" w:color="auto" w:fill="auto"/>
            <w:tcMar>
              <w:top w:w="0" w:type="dxa"/>
              <w:left w:w="0" w:type="dxa"/>
              <w:bottom w:w="0" w:type="dxa"/>
              <w:right w:w="0" w:type="dxa"/>
            </w:tcMar>
            <w:vAlign w:val="center"/>
          </w:tcPr>
          <w:p w14:paraId="4EF0B492"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132 (60)</w:t>
            </w:r>
          </w:p>
        </w:tc>
        <w:tc>
          <w:tcPr>
            <w:tcW w:w="385" w:type="pct"/>
            <w:gridSpan w:val="3"/>
            <w:shd w:val="clear" w:color="auto" w:fill="auto"/>
            <w:tcMar>
              <w:top w:w="0" w:type="dxa"/>
              <w:left w:w="0" w:type="dxa"/>
              <w:bottom w:w="0" w:type="dxa"/>
              <w:right w:w="0" w:type="dxa"/>
            </w:tcMar>
            <w:vAlign w:val="center"/>
          </w:tcPr>
          <w:p w14:paraId="034C1358"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p>
        </w:tc>
        <w:tc>
          <w:tcPr>
            <w:tcW w:w="395" w:type="pct"/>
            <w:shd w:val="clear" w:color="auto" w:fill="auto"/>
            <w:tcMar>
              <w:top w:w="0" w:type="dxa"/>
              <w:left w:w="0" w:type="dxa"/>
              <w:bottom w:w="0" w:type="dxa"/>
              <w:right w:w="0" w:type="dxa"/>
            </w:tcMar>
            <w:vAlign w:val="center"/>
          </w:tcPr>
          <w:p w14:paraId="188EC354"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67 (54)</w:t>
            </w:r>
          </w:p>
        </w:tc>
        <w:tc>
          <w:tcPr>
            <w:tcW w:w="388" w:type="pct"/>
            <w:shd w:val="clear" w:color="auto" w:fill="auto"/>
            <w:tcMar>
              <w:top w:w="0" w:type="dxa"/>
              <w:left w:w="0" w:type="dxa"/>
              <w:bottom w:w="0" w:type="dxa"/>
              <w:right w:w="0" w:type="dxa"/>
            </w:tcMar>
            <w:vAlign w:val="center"/>
          </w:tcPr>
          <w:p w14:paraId="37E83560"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91 (62)</w:t>
            </w:r>
          </w:p>
        </w:tc>
        <w:tc>
          <w:tcPr>
            <w:tcW w:w="385" w:type="pct"/>
            <w:gridSpan w:val="3"/>
            <w:shd w:val="clear" w:color="auto" w:fill="auto"/>
            <w:tcMar>
              <w:top w:w="0" w:type="dxa"/>
              <w:left w:w="0" w:type="dxa"/>
              <w:bottom w:w="0" w:type="dxa"/>
              <w:right w:w="0" w:type="dxa"/>
            </w:tcMar>
            <w:vAlign w:val="center"/>
          </w:tcPr>
          <w:p w14:paraId="625475C5"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 xml:space="preserve"> </w:t>
            </w:r>
          </w:p>
        </w:tc>
        <w:tc>
          <w:tcPr>
            <w:tcW w:w="386" w:type="pct"/>
            <w:gridSpan w:val="2"/>
            <w:shd w:val="clear" w:color="auto" w:fill="auto"/>
            <w:tcMar>
              <w:top w:w="0" w:type="dxa"/>
              <w:left w:w="0" w:type="dxa"/>
              <w:bottom w:w="0" w:type="dxa"/>
              <w:right w:w="0" w:type="dxa"/>
            </w:tcMar>
            <w:vAlign w:val="center"/>
          </w:tcPr>
          <w:p w14:paraId="5D36F4DC" w14:textId="5040C188"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159</w:t>
            </w:r>
          </w:p>
        </w:tc>
        <w:tc>
          <w:tcPr>
            <w:tcW w:w="385" w:type="pct"/>
            <w:gridSpan w:val="2"/>
            <w:shd w:val="clear" w:color="auto" w:fill="auto"/>
            <w:tcMar>
              <w:top w:w="0" w:type="dxa"/>
              <w:left w:w="0" w:type="dxa"/>
              <w:bottom w:w="0" w:type="dxa"/>
              <w:right w:w="0" w:type="dxa"/>
            </w:tcMar>
            <w:vAlign w:val="center"/>
          </w:tcPr>
          <w:p w14:paraId="205C8426" w14:textId="3364EFE6"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079</w:t>
            </w:r>
          </w:p>
        </w:tc>
        <w:tc>
          <w:tcPr>
            <w:tcW w:w="419" w:type="pct"/>
            <w:gridSpan w:val="2"/>
            <w:shd w:val="clear" w:color="auto" w:fill="auto"/>
            <w:tcMar>
              <w:top w:w="0" w:type="dxa"/>
              <w:left w:w="0" w:type="dxa"/>
              <w:bottom w:w="0" w:type="dxa"/>
              <w:right w:w="0" w:type="dxa"/>
            </w:tcMar>
            <w:vAlign w:val="center"/>
          </w:tcPr>
          <w:p w14:paraId="184672AF" w14:textId="2F5E7B60"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210</w:t>
            </w:r>
          </w:p>
        </w:tc>
        <w:tc>
          <w:tcPr>
            <w:tcW w:w="625" w:type="pct"/>
            <w:shd w:val="clear" w:color="auto" w:fill="auto"/>
            <w:tcMar>
              <w:top w:w="0" w:type="dxa"/>
              <w:left w:w="0" w:type="dxa"/>
              <w:bottom w:w="0" w:type="dxa"/>
              <w:right w:w="0" w:type="dxa"/>
            </w:tcMar>
            <w:vAlign w:val="center"/>
          </w:tcPr>
          <w:p w14:paraId="61AA64FC" w14:textId="34ADCBC4"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014</w:t>
            </w:r>
          </w:p>
        </w:tc>
      </w:tr>
      <w:tr w:rsidR="006A41DA" w:rsidRPr="005E303B" w14:paraId="4695E9A8" w14:textId="77777777" w:rsidTr="008D3C0A">
        <w:trPr>
          <w:cantSplit/>
          <w:jc w:val="center"/>
        </w:trPr>
        <w:tc>
          <w:tcPr>
            <w:tcW w:w="558" w:type="pct"/>
            <w:shd w:val="clear" w:color="auto" w:fill="auto"/>
            <w:tcMar>
              <w:top w:w="0" w:type="dxa"/>
              <w:left w:w="0" w:type="dxa"/>
              <w:bottom w:w="0" w:type="dxa"/>
              <w:right w:w="0" w:type="dxa"/>
            </w:tcMar>
            <w:vAlign w:val="center"/>
          </w:tcPr>
          <w:p w14:paraId="19B36EBF"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b/>
                <w:lang w:val="en-US"/>
              </w:rPr>
            </w:pPr>
          </w:p>
        </w:tc>
        <w:tc>
          <w:tcPr>
            <w:tcW w:w="303" w:type="pct"/>
            <w:gridSpan w:val="3"/>
            <w:shd w:val="clear" w:color="auto" w:fill="auto"/>
            <w:tcMar>
              <w:top w:w="0" w:type="dxa"/>
              <w:left w:w="0" w:type="dxa"/>
              <w:bottom w:w="0" w:type="dxa"/>
              <w:right w:w="0" w:type="dxa"/>
            </w:tcMar>
            <w:vAlign w:val="center"/>
          </w:tcPr>
          <w:p w14:paraId="13AC5C92"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75 – 79</w:t>
            </w:r>
          </w:p>
        </w:tc>
        <w:tc>
          <w:tcPr>
            <w:tcW w:w="386" w:type="pct"/>
            <w:gridSpan w:val="2"/>
            <w:shd w:val="clear" w:color="auto" w:fill="auto"/>
            <w:tcMar>
              <w:top w:w="0" w:type="dxa"/>
              <w:left w:w="0" w:type="dxa"/>
              <w:bottom w:w="0" w:type="dxa"/>
              <w:right w:w="0" w:type="dxa"/>
            </w:tcMar>
            <w:vAlign w:val="center"/>
          </w:tcPr>
          <w:p w14:paraId="566815F1"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131 (31)</w:t>
            </w:r>
          </w:p>
        </w:tc>
        <w:tc>
          <w:tcPr>
            <w:tcW w:w="385" w:type="pct"/>
            <w:gridSpan w:val="2"/>
            <w:shd w:val="clear" w:color="auto" w:fill="auto"/>
            <w:tcMar>
              <w:top w:w="0" w:type="dxa"/>
              <w:left w:w="0" w:type="dxa"/>
              <w:bottom w:w="0" w:type="dxa"/>
              <w:right w:w="0" w:type="dxa"/>
            </w:tcMar>
            <w:vAlign w:val="center"/>
          </w:tcPr>
          <w:p w14:paraId="721EB4A3"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63 (29)</w:t>
            </w:r>
          </w:p>
        </w:tc>
        <w:tc>
          <w:tcPr>
            <w:tcW w:w="385" w:type="pct"/>
            <w:gridSpan w:val="3"/>
            <w:shd w:val="clear" w:color="auto" w:fill="auto"/>
            <w:tcMar>
              <w:top w:w="0" w:type="dxa"/>
              <w:left w:w="0" w:type="dxa"/>
              <w:bottom w:w="0" w:type="dxa"/>
              <w:right w:w="0" w:type="dxa"/>
            </w:tcMar>
            <w:vAlign w:val="center"/>
          </w:tcPr>
          <w:p w14:paraId="1F04B53F"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p>
        </w:tc>
        <w:tc>
          <w:tcPr>
            <w:tcW w:w="395" w:type="pct"/>
            <w:shd w:val="clear" w:color="auto" w:fill="auto"/>
            <w:tcMar>
              <w:top w:w="0" w:type="dxa"/>
              <w:left w:w="0" w:type="dxa"/>
              <w:bottom w:w="0" w:type="dxa"/>
              <w:right w:w="0" w:type="dxa"/>
            </w:tcMar>
            <w:vAlign w:val="center"/>
          </w:tcPr>
          <w:p w14:paraId="12A9F83F"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39 (32)</w:t>
            </w:r>
          </w:p>
        </w:tc>
        <w:tc>
          <w:tcPr>
            <w:tcW w:w="388" w:type="pct"/>
            <w:shd w:val="clear" w:color="auto" w:fill="auto"/>
            <w:tcMar>
              <w:top w:w="0" w:type="dxa"/>
              <w:left w:w="0" w:type="dxa"/>
              <w:bottom w:w="0" w:type="dxa"/>
              <w:right w:w="0" w:type="dxa"/>
            </w:tcMar>
            <w:vAlign w:val="center"/>
          </w:tcPr>
          <w:p w14:paraId="1DA551DF"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42 (29)</w:t>
            </w:r>
          </w:p>
        </w:tc>
        <w:tc>
          <w:tcPr>
            <w:tcW w:w="385" w:type="pct"/>
            <w:gridSpan w:val="3"/>
            <w:shd w:val="clear" w:color="auto" w:fill="auto"/>
            <w:tcMar>
              <w:top w:w="0" w:type="dxa"/>
              <w:left w:w="0" w:type="dxa"/>
              <w:bottom w:w="0" w:type="dxa"/>
              <w:right w:w="0" w:type="dxa"/>
            </w:tcMar>
            <w:vAlign w:val="center"/>
          </w:tcPr>
          <w:p w14:paraId="6A428857"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p>
        </w:tc>
        <w:tc>
          <w:tcPr>
            <w:tcW w:w="386" w:type="pct"/>
            <w:gridSpan w:val="2"/>
            <w:shd w:val="clear" w:color="auto" w:fill="auto"/>
            <w:tcMar>
              <w:top w:w="0" w:type="dxa"/>
              <w:left w:w="0" w:type="dxa"/>
              <w:bottom w:w="0" w:type="dxa"/>
              <w:right w:w="0" w:type="dxa"/>
            </w:tcMar>
            <w:vAlign w:val="center"/>
          </w:tcPr>
          <w:p w14:paraId="15755184" w14:textId="5EE96743"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064</w:t>
            </w:r>
          </w:p>
        </w:tc>
        <w:tc>
          <w:tcPr>
            <w:tcW w:w="385" w:type="pct"/>
            <w:gridSpan w:val="2"/>
            <w:shd w:val="clear" w:color="auto" w:fill="auto"/>
            <w:tcMar>
              <w:top w:w="0" w:type="dxa"/>
              <w:left w:w="0" w:type="dxa"/>
              <w:bottom w:w="0" w:type="dxa"/>
              <w:right w:w="0" w:type="dxa"/>
            </w:tcMar>
            <w:vAlign w:val="center"/>
          </w:tcPr>
          <w:p w14:paraId="50C4FB9C" w14:textId="07920900"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083</w:t>
            </w:r>
          </w:p>
        </w:tc>
        <w:tc>
          <w:tcPr>
            <w:tcW w:w="419" w:type="pct"/>
            <w:gridSpan w:val="2"/>
            <w:shd w:val="clear" w:color="auto" w:fill="auto"/>
            <w:tcMar>
              <w:top w:w="0" w:type="dxa"/>
              <w:left w:w="0" w:type="dxa"/>
              <w:bottom w:w="0" w:type="dxa"/>
              <w:right w:w="0" w:type="dxa"/>
            </w:tcMar>
            <w:vAlign w:val="center"/>
          </w:tcPr>
          <w:p w14:paraId="2FF57487" w14:textId="48B0A81B"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045</w:t>
            </w:r>
          </w:p>
        </w:tc>
        <w:tc>
          <w:tcPr>
            <w:tcW w:w="625" w:type="pct"/>
            <w:shd w:val="clear" w:color="auto" w:fill="auto"/>
            <w:tcMar>
              <w:top w:w="0" w:type="dxa"/>
              <w:left w:w="0" w:type="dxa"/>
              <w:bottom w:w="0" w:type="dxa"/>
              <w:right w:w="0" w:type="dxa"/>
            </w:tcMar>
            <w:vAlign w:val="center"/>
          </w:tcPr>
          <w:p w14:paraId="7684253F" w14:textId="4B10D34F"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009</w:t>
            </w:r>
          </w:p>
        </w:tc>
      </w:tr>
      <w:tr w:rsidR="006A41DA" w:rsidRPr="005E303B" w14:paraId="5634E05E" w14:textId="77777777" w:rsidTr="008D3C0A">
        <w:trPr>
          <w:cantSplit/>
          <w:jc w:val="center"/>
        </w:trPr>
        <w:tc>
          <w:tcPr>
            <w:tcW w:w="558" w:type="pct"/>
            <w:tcBorders>
              <w:bottom w:val="single" w:sz="8" w:space="0" w:color="333333"/>
            </w:tcBorders>
            <w:shd w:val="clear" w:color="auto" w:fill="auto"/>
            <w:tcMar>
              <w:top w:w="0" w:type="dxa"/>
              <w:left w:w="0" w:type="dxa"/>
              <w:bottom w:w="0" w:type="dxa"/>
              <w:right w:w="0" w:type="dxa"/>
            </w:tcMar>
            <w:vAlign w:val="center"/>
          </w:tcPr>
          <w:p w14:paraId="0031B0F8"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b/>
                <w:lang w:val="en-US"/>
              </w:rPr>
            </w:pPr>
          </w:p>
        </w:tc>
        <w:tc>
          <w:tcPr>
            <w:tcW w:w="303" w:type="pct"/>
            <w:gridSpan w:val="3"/>
            <w:tcBorders>
              <w:bottom w:val="single" w:sz="8" w:space="0" w:color="333333"/>
            </w:tcBorders>
            <w:shd w:val="clear" w:color="auto" w:fill="auto"/>
            <w:tcMar>
              <w:top w:w="0" w:type="dxa"/>
              <w:left w:w="0" w:type="dxa"/>
              <w:bottom w:w="0" w:type="dxa"/>
              <w:right w:w="0" w:type="dxa"/>
            </w:tcMar>
            <w:vAlign w:val="center"/>
          </w:tcPr>
          <w:p w14:paraId="0D5ED2E5"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Arial" w:eastAsia="Arial" w:hAnsi="Arial" w:cs="Arial"/>
                <w:lang w:val="en-US"/>
              </w:rPr>
              <w:t>≥</w:t>
            </w:r>
            <w:r w:rsidRPr="005E303B">
              <w:rPr>
                <w:rFonts w:ascii="Times New Roman" w:eastAsia="Arial" w:hAnsi="Times New Roman" w:cs="Times New Roman"/>
                <w:lang w:val="en-US"/>
              </w:rPr>
              <w:t xml:space="preserve"> 80</w:t>
            </w:r>
          </w:p>
        </w:tc>
        <w:tc>
          <w:tcPr>
            <w:tcW w:w="386" w:type="pct"/>
            <w:gridSpan w:val="2"/>
            <w:tcBorders>
              <w:bottom w:val="single" w:sz="8" w:space="0" w:color="333333"/>
            </w:tcBorders>
            <w:shd w:val="clear" w:color="auto" w:fill="auto"/>
            <w:tcMar>
              <w:top w:w="0" w:type="dxa"/>
              <w:left w:w="0" w:type="dxa"/>
              <w:bottom w:w="0" w:type="dxa"/>
              <w:right w:w="0" w:type="dxa"/>
            </w:tcMar>
            <w:vAlign w:val="center"/>
          </w:tcPr>
          <w:p w14:paraId="09CD4289"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82 (19)</w:t>
            </w:r>
          </w:p>
        </w:tc>
        <w:tc>
          <w:tcPr>
            <w:tcW w:w="385" w:type="pct"/>
            <w:gridSpan w:val="2"/>
            <w:tcBorders>
              <w:bottom w:val="single" w:sz="8" w:space="0" w:color="333333"/>
            </w:tcBorders>
            <w:shd w:val="clear" w:color="auto" w:fill="auto"/>
            <w:tcMar>
              <w:top w:w="0" w:type="dxa"/>
              <w:left w:w="0" w:type="dxa"/>
              <w:bottom w:w="0" w:type="dxa"/>
              <w:right w:w="0" w:type="dxa"/>
            </w:tcMar>
            <w:vAlign w:val="center"/>
          </w:tcPr>
          <w:p w14:paraId="227E2B1D"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24 (11)</w:t>
            </w:r>
          </w:p>
        </w:tc>
        <w:tc>
          <w:tcPr>
            <w:tcW w:w="385" w:type="pct"/>
            <w:gridSpan w:val="3"/>
            <w:tcBorders>
              <w:bottom w:val="single" w:sz="8" w:space="0" w:color="333333"/>
            </w:tcBorders>
            <w:shd w:val="clear" w:color="auto" w:fill="auto"/>
            <w:tcMar>
              <w:top w:w="0" w:type="dxa"/>
              <w:left w:w="0" w:type="dxa"/>
              <w:bottom w:w="0" w:type="dxa"/>
              <w:right w:w="0" w:type="dxa"/>
            </w:tcMar>
            <w:vAlign w:val="center"/>
          </w:tcPr>
          <w:p w14:paraId="5D48BD0C"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p>
        </w:tc>
        <w:tc>
          <w:tcPr>
            <w:tcW w:w="395" w:type="pct"/>
            <w:tcBorders>
              <w:bottom w:val="single" w:sz="8" w:space="0" w:color="333333"/>
            </w:tcBorders>
            <w:shd w:val="clear" w:color="auto" w:fill="auto"/>
            <w:tcMar>
              <w:top w:w="0" w:type="dxa"/>
              <w:left w:w="0" w:type="dxa"/>
              <w:bottom w:w="0" w:type="dxa"/>
              <w:right w:w="0" w:type="dxa"/>
            </w:tcMar>
            <w:vAlign w:val="center"/>
          </w:tcPr>
          <w:p w14:paraId="4A896CA5"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17 (14)</w:t>
            </w:r>
          </w:p>
        </w:tc>
        <w:tc>
          <w:tcPr>
            <w:tcW w:w="388" w:type="pct"/>
            <w:tcBorders>
              <w:bottom w:val="single" w:sz="8" w:space="0" w:color="333333"/>
            </w:tcBorders>
            <w:shd w:val="clear" w:color="auto" w:fill="auto"/>
            <w:tcMar>
              <w:top w:w="0" w:type="dxa"/>
              <w:left w:w="0" w:type="dxa"/>
              <w:bottom w:w="0" w:type="dxa"/>
              <w:right w:w="0" w:type="dxa"/>
            </w:tcMar>
            <w:vAlign w:val="center"/>
          </w:tcPr>
          <w:p w14:paraId="1519D661"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13 (9)</w:t>
            </w:r>
          </w:p>
        </w:tc>
        <w:tc>
          <w:tcPr>
            <w:tcW w:w="385" w:type="pct"/>
            <w:gridSpan w:val="3"/>
            <w:tcBorders>
              <w:bottom w:val="single" w:sz="8" w:space="0" w:color="333333"/>
            </w:tcBorders>
            <w:shd w:val="clear" w:color="auto" w:fill="auto"/>
            <w:tcMar>
              <w:top w:w="0" w:type="dxa"/>
              <w:left w:w="0" w:type="dxa"/>
              <w:bottom w:w="0" w:type="dxa"/>
              <w:right w:w="0" w:type="dxa"/>
            </w:tcMar>
            <w:vAlign w:val="center"/>
          </w:tcPr>
          <w:p w14:paraId="1B41F1F3"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p>
        </w:tc>
        <w:tc>
          <w:tcPr>
            <w:tcW w:w="386" w:type="pct"/>
            <w:gridSpan w:val="2"/>
            <w:tcBorders>
              <w:bottom w:val="single" w:sz="8" w:space="0" w:color="333333"/>
            </w:tcBorders>
            <w:shd w:val="clear" w:color="auto" w:fill="auto"/>
            <w:tcMar>
              <w:top w:w="0" w:type="dxa"/>
              <w:left w:w="0" w:type="dxa"/>
              <w:bottom w:w="0" w:type="dxa"/>
              <w:right w:w="0" w:type="dxa"/>
            </w:tcMar>
            <w:vAlign w:val="center"/>
          </w:tcPr>
          <w:p w14:paraId="4BEBBF48" w14:textId="681BE4F2"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155</w:t>
            </w:r>
          </w:p>
        </w:tc>
        <w:tc>
          <w:tcPr>
            <w:tcW w:w="385" w:type="pct"/>
            <w:gridSpan w:val="2"/>
            <w:tcBorders>
              <w:bottom w:val="single" w:sz="8" w:space="0" w:color="333333"/>
            </w:tcBorders>
            <w:shd w:val="clear" w:color="auto" w:fill="auto"/>
            <w:tcMar>
              <w:top w:w="0" w:type="dxa"/>
              <w:left w:w="0" w:type="dxa"/>
              <w:bottom w:w="0" w:type="dxa"/>
              <w:right w:w="0" w:type="dxa"/>
            </w:tcMar>
            <w:vAlign w:val="center"/>
          </w:tcPr>
          <w:p w14:paraId="2E161C5A" w14:textId="3C54B390"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003</w:t>
            </w:r>
          </w:p>
        </w:tc>
        <w:tc>
          <w:tcPr>
            <w:tcW w:w="419" w:type="pct"/>
            <w:gridSpan w:val="2"/>
            <w:tcBorders>
              <w:bottom w:val="single" w:sz="8" w:space="0" w:color="333333"/>
            </w:tcBorders>
            <w:shd w:val="clear" w:color="auto" w:fill="auto"/>
            <w:tcMar>
              <w:top w:w="0" w:type="dxa"/>
              <w:left w:w="0" w:type="dxa"/>
              <w:bottom w:w="0" w:type="dxa"/>
              <w:right w:w="0" w:type="dxa"/>
            </w:tcMar>
            <w:vAlign w:val="center"/>
          </w:tcPr>
          <w:p w14:paraId="214A7174" w14:textId="073F82F4"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234</w:t>
            </w:r>
          </w:p>
        </w:tc>
        <w:tc>
          <w:tcPr>
            <w:tcW w:w="625" w:type="pct"/>
            <w:tcBorders>
              <w:bottom w:val="single" w:sz="8" w:space="0" w:color="333333"/>
            </w:tcBorders>
            <w:shd w:val="clear" w:color="auto" w:fill="auto"/>
            <w:tcMar>
              <w:top w:w="0" w:type="dxa"/>
              <w:left w:w="0" w:type="dxa"/>
              <w:bottom w:w="0" w:type="dxa"/>
              <w:right w:w="0" w:type="dxa"/>
            </w:tcMar>
            <w:vAlign w:val="center"/>
          </w:tcPr>
          <w:p w14:paraId="3FEF30EE" w14:textId="606719BB"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023</w:t>
            </w:r>
          </w:p>
        </w:tc>
      </w:tr>
      <w:tr w:rsidR="006A41DA" w:rsidRPr="005E303B" w14:paraId="5620B8BB" w14:textId="77777777" w:rsidTr="008D3C0A">
        <w:trPr>
          <w:cantSplit/>
          <w:jc w:val="center"/>
        </w:trPr>
        <w:tc>
          <w:tcPr>
            <w:tcW w:w="558" w:type="pct"/>
            <w:tcBorders>
              <w:top w:val="single" w:sz="8" w:space="0" w:color="333333"/>
            </w:tcBorders>
            <w:shd w:val="clear" w:color="auto" w:fill="auto"/>
            <w:tcMar>
              <w:top w:w="0" w:type="dxa"/>
              <w:left w:w="0" w:type="dxa"/>
              <w:bottom w:w="0" w:type="dxa"/>
              <w:right w:w="0" w:type="dxa"/>
            </w:tcMar>
            <w:vAlign w:val="center"/>
          </w:tcPr>
          <w:p w14:paraId="4590620C" w14:textId="77777777" w:rsidR="0085001F" w:rsidRPr="005E303B" w:rsidRDefault="0085001F" w:rsidP="007E0588">
            <w:pPr>
              <w:spacing w:before="40" w:after="40" w:line="240" w:lineRule="auto"/>
              <w:ind w:left="102" w:right="102"/>
              <w:contextualSpacing/>
              <w:rPr>
                <w:rFonts w:ascii="Times New Roman" w:eastAsia="Arial" w:hAnsi="Times New Roman" w:cs="Times New Roman"/>
                <w:b/>
                <w:lang w:val="en-US"/>
              </w:rPr>
            </w:pPr>
            <w:r w:rsidRPr="005E303B">
              <w:rPr>
                <w:rFonts w:ascii="Times New Roman" w:eastAsia="Arial" w:hAnsi="Times New Roman" w:cs="Times New Roman"/>
                <w:b/>
                <w:lang w:val="en-US"/>
              </w:rPr>
              <w:t>Clinical frailty scale</w:t>
            </w:r>
          </w:p>
        </w:tc>
        <w:tc>
          <w:tcPr>
            <w:tcW w:w="303" w:type="pct"/>
            <w:gridSpan w:val="3"/>
            <w:tcBorders>
              <w:top w:val="single" w:sz="8" w:space="0" w:color="333333"/>
            </w:tcBorders>
            <w:shd w:val="clear" w:color="auto" w:fill="auto"/>
            <w:tcMar>
              <w:top w:w="0" w:type="dxa"/>
              <w:left w:w="0" w:type="dxa"/>
              <w:bottom w:w="0" w:type="dxa"/>
              <w:right w:w="0" w:type="dxa"/>
            </w:tcMar>
            <w:vAlign w:val="center"/>
          </w:tcPr>
          <w:p w14:paraId="4F0E2F6A" w14:textId="77777777" w:rsidR="0085001F" w:rsidRPr="005E303B" w:rsidRDefault="0085001F" w:rsidP="007E0588">
            <w:pPr>
              <w:spacing w:before="40" w:after="40" w:line="240" w:lineRule="auto"/>
              <w:ind w:left="102" w:right="102"/>
              <w:contextualSpacing/>
              <w:rPr>
                <w:rFonts w:ascii="Times New Roman" w:eastAsia="Arial" w:hAnsi="Times New Roman" w:cs="Times New Roman"/>
                <w:lang w:val="en-US"/>
              </w:rPr>
            </w:pPr>
          </w:p>
        </w:tc>
        <w:tc>
          <w:tcPr>
            <w:tcW w:w="386" w:type="pct"/>
            <w:gridSpan w:val="2"/>
            <w:tcBorders>
              <w:top w:val="single" w:sz="8" w:space="0" w:color="333333"/>
            </w:tcBorders>
            <w:shd w:val="clear" w:color="auto" w:fill="auto"/>
            <w:tcMar>
              <w:top w:w="0" w:type="dxa"/>
              <w:left w:w="0" w:type="dxa"/>
              <w:bottom w:w="0" w:type="dxa"/>
              <w:right w:w="0" w:type="dxa"/>
            </w:tcMar>
            <w:vAlign w:val="center"/>
          </w:tcPr>
          <w:p w14:paraId="6E3DD32A" w14:textId="77777777" w:rsidR="0085001F" w:rsidRPr="005E303B" w:rsidRDefault="0085001F" w:rsidP="007E0588">
            <w:pPr>
              <w:spacing w:before="40" w:after="40" w:line="240" w:lineRule="auto"/>
              <w:ind w:left="102" w:right="102"/>
              <w:contextualSpacing/>
              <w:jc w:val="center"/>
              <w:rPr>
                <w:rFonts w:ascii="Times New Roman" w:eastAsia="Arial" w:hAnsi="Times New Roman" w:cs="Times New Roman"/>
                <w:lang w:val="en-US"/>
              </w:rPr>
            </w:pPr>
          </w:p>
        </w:tc>
        <w:tc>
          <w:tcPr>
            <w:tcW w:w="385" w:type="pct"/>
            <w:gridSpan w:val="2"/>
            <w:tcBorders>
              <w:top w:val="single" w:sz="8" w:space="0" w:color="333333"/>
            </w:tcBorders>
            <w:shd w:val="clear" w:color="auto" w:fill="auto"/>
            <w:tcMar>
              <w:top w:w="0" w:type="dxa"/>
              <w:left w:w="0" w:type="dxa"/>
              <w:bottom w:w="0" w:type="dxa"/>
              <w:right w:w="0" w:type="dxa"/>
            </w:tcMar>
            <w:vAlign w:val="center"/>
          </w:tcPr>
          <w:p w14:paraId="54DAF468" w14:textId="77777777" w:rsidR="0085001F" w:rsidRPr="005E303B" w:rsidRDefault="0085001F" w:rsidP="007E0588">
            <w:pPr>
              <w:spacing w:before="40" w:after="40" w:line="240" w:lineRule="auto"/>
              <w:ind w:left="102" w:right="102"/>
              <w:contextualSpacing/>
              <w:jc w:val="center"/>
              <w:rPr>
                <w:rFonts w:ascii="Times New Roman" w:eastAsia="Arial" w:hAnsi="Times New Roman" w:cs="Times New Roman"/>
                <w:lang w:val="en-US"/>
              </w:rPr>
            </w:pPr>
          </w:p>
        </w:tc>
        <w:tc>
          <w:tcPr>
            <w:tcW w:w="385" w:type="pct"/>
            <w:gridSpan w:val="3"/>
            <w:tcBorders>
              <w:top w:val="single" w:sz="8" w:space="0" w:color="333333"/>
            </w:tcBorders>
            <w:shd w:val="clear" w:color="auto" w:fill="auto"/>
            <w:tcMar>
              <w:top w:w="0" w:type="dxa"/>
              <w:left w:w="0" w:type="dxa"/>
              <w:bottom w:w="0" w:type="dxa"/>
              <w:right w:w="0" w:type="dxa"/>
            </w:tcMar>
            <w:vAlign w:val="center"/>
          </w:tcPr>
          <w:p w14:paraId="6EDF2740" w14:textId="7FB5FF66" w:rsidR="0085001F" w:rsidRPr="005E303B" w:rsidRDefault="0085001F" w:rsidP="007E0588">
            <w:pPr>
              <w:spacing w:before="40" w:after="40" w:line="240" w:lineRule="auto"/>
              <w:ind w:left="102" w:right="102"/>
              <w:contextualSpacing/>
              <w:rPr>
                <w:rFonts w:ascii="Times New Roman" w:eastAsia="Arial"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08</w:t>
            </w:r>
          </w:p>
        </w:tc>
        <w:tc>
          <w:tcPr>
            <w:tcW w:w="395" w:type="pct"/>
            <w:tcBorders>
              <w:top w:val="single" w:sz="8" w:space="0" w:color="333333"/>
            </w:tcBorders>
            <w:shd w:val="clear" w:color="auto" w:fill="auto"/>
            <w:tcMar>
              <w:top w:w="0" w:type="dxa"/>
              <w:left w:w="0" w:type="dxa"/>
              <w:bottom w:w="0" w:type="dxa"/>
              <w:right w:w="0" w:type="dxa"/>
            </w:tcMar>
            <w:vAlign w:val="center"/>
          </w:tcPr>
          <w:p w14:paraId="01F1AA8E" w14:textId="77777777" w:rsidR="0085001F" w:rsidRPr="005E303B" w:rsidRDefault="0085001F" w:rsidP="007E0588">
            <w:pPr>
              <w:spacing w:before="40" w:after="40" w:line="240" w:lineRule="auto"/>
              <w:ind w:left="102" w:right="102"/>
              <w:contextualSpacing/>
              <w:jc w:val="center"/>
              <w:rPr>
                <w:rFonts w:ascii="Times New Roman" w:eastAsia="Arial" w:hAnsi="Times New Roman" w:cs="Times New Roman"/>
                <w:lang w:val="en-US"/>
              </w:rPr>
            </w:pPr>
          </w:p>
        </w:tc>
        <w:tc>
          <w:tcPr>
            <w:tcW w:w="388" w:type="pct"/>
            <w:tcBorders>
              <w:top w:val="single" w:sz="8" w:space="0" w:color="333333"/>
            </w:tcBorders>
            <w:shd w:val="clear" w:color="auto" w:fill="auto"/>
            <w:tcMar>
              <w:top w:w="0" w:type="dxa"/>
              <w:left w:w="0" w:type="dxa"/>
              <w:bottom w:w="0" w:type="dxa"/>
              <w:right w:w="0" w:type="dxa"/>
            </w:tcMar>
            <w:vAlign w:val="center"/>
          </w:tcPr>
          <w:p w14:paraId="2F28B712" w14:textId="77777777" w:rsidR="0085001F" w:rsidRPr="005E303B" w:rsidRDefault="0085001F" w:rsidP="007E0588">
            <w:pPr>
              <w:spacing w:before="40" w:after="40" w:line="240" w:lineRule="auto"/>
              <w:ind w:left="102" w:right="102"/>
              <w:contextualSpacing/>
              <w:jc w:val="center"/>
              <w:rPr>
                <w:rFonts w:ascii="Times New Roman" w:eastAsia="Arial" w:hAnsi="Times New Roman" w:cs="Times New Roman"/>
                <w:lang w:val="en-US"/>
              </w:rPr>
            </w:pPr>
          </w:p>
        </w:tc>
        <w:tc>
          <w:tcPr>
            <w:tcW w:w="385" w:type="pct"/>
            <w:gridSpan w:val="3"/>
            <w:tcBorders>
              <w:top w:val="single" w:sz="8" w:space="0" w:color="333333"/>
            </w:tcBorders>
            <w:shd w:val="clear" w:color="auto" w:fill="auto"/>
            <w:tcMar>
              <w:top w:w="0" w:type="dxa"/>
              <w:left w:w="0" w:type="dxa"/>
              <w:bottom w:w="0" w:type="dxa"/>
              <w:right w:w="0" w:type="dxa"/>
            </w:tcMar>
            <w:vAlign w:val="center"/>
          </w:tcPr>
          <w:p w14:paraId="4803EAD5" w14:textId="0C4CE6DD" w:rsidR="0085001F" w:rsidRPr="005E303B" w:rsidRDefault="0085001F" w:rsidP="007E0588">
            <w:pPr>
              <w:spacing w:before="40" w:after="40" w:line="240" w:lineRule="auto"/>
              <w:ind w:left="102" w:right="102"/>
              <w:contextualSpacing/>
              <w:rPr>
                <w:rFonts w:ascii="Times New Roman" w:eastAsia="Arial"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35</w:t>
            </w:r>
          </w:p>
        </w:tc>
        <w:tc>
          <w:tcPr>
            <w:tcW w:w="386" w:type="pct"/>
            <w:gridSpan w:val="2"/>
            <w:tcBorders>
              <w:top w:val="single" w:sz="8" w:space="0" w:color="333333"/>
            </w:tcBorders>
            <w:shd w:val="clear" w:color="auto" w:fill="auto"/>
            <w:tcMar>
              <w:top w:w="0" w:type="dxa"/>
              <w:left w:w="0" w:type="dxa"/>
              <w:bottom w:w="0" w:type="dxa"/>
              <w:right w:w="0" w:type="dxa"/>
            </w:tcMar>
            <w:vAlign w:val="center"/>
          </w:tcPr>
          <w:p w14:paraId="5954CE2F" w14:textId="77777777" w:rsidR="0085001F" w:rsidRPr="005E303B" w:rsidRDefault="0085001F" w:rsidP="007E0588">
            <w:pPr>
              <w:spacing w:before="40" w:after="40" w:line="240" w:lineRule="auto"/>
              <w:ind w:left="102" w:right="102"/>
              <w:contextualSpacing/>
              <w:rPr>
                <w:rFonts w:ascii="Times New Roman" w:eastAsia="Arial" w:hAnsi="Times New Roman" w:cs="Times New Roman"/>
                <w:lang w:val="en-US"/>
              </w:rPr>
            </w:pPr>
          </w:p>
        </w:tc>
        <w:tc>
          <w:tcPr>
            <w:tcW w:w="385" w:type="pct"/>
            <w:gridSpan w:val="2"/>
            <w:tcBorders>
              <w:top w:val="single" w:sz="8" w:space="0" w:color="333333"/>
            </w:tcBorders>
            <w:shd w:val="clear" w:color="auto" w:fill="auto"/>
            <w:tcMar>
              <w:top w:w="0" w:type="dxa"/>
              <w:left w:w="0" w:type="dxa"/>
              <w:bottom w:w="0" w:type="dxa"/>
              <w:right w:w="0" w:type="dxa"/>
            </w:tcMar>
            <w:vAlign w:val="center"/>
          </w:tcPr>
          <w:p w14:paraId="2576D4FD" w14:textId="77777777" w:rsidR="0085001F" w:rsidRPr="005E303B" w:rsidRDefault="0085001F" w:rsidP="007E0588">
            <w:pPr>
              <w:spacing w:before="40" w:after="40" w:line="240" w:lineRule="auto"/>
              <w:ind w:left="102" w:right="102"/>
              <w:contextualSpacing/>
              <w:rPr>
                <w:rFonts w:ascii="Times New Roman" w:eastAsia="Arial" w:hAnsi="Times New Roman" w:cs="Times New Roman"/>
                <w:lang w:val="en-US"/>
              </w:rPr>
            </w:pPr>
          </w:p>
        </w:tc>
        <w:tc>
          <w:tcPr>
            <w:tcW w:w="419" w:type="pct"/>
            <w:gridSpan w:val="2"/>
            <w:tcBorders>
              <w:top w:val="single" w:sz="8" w:space="0" w:color="333333"/>
            </w:tcBorders>
            <w:shd w:val="clear" w:color="auto" w:fill="auto"/>
            <w:tcMar>
              <w:top w:w="0" w:type="dxa"/>
              <w:left w:w="0" w:type="dxa"/>
              <w:bottom w:w="0" w:type="dxa"/>
              <w:right w:w="0" w:type="dxa"/>
            </w:tcMar>
            <w:vAlign w:val="center"/>
          </w:tcPr>
          <w:p w14:paraId="5AD5C7AC" w14:textId="77777777" w:rsidR="0085001F" w:rsidRPr="005E303B" w:rsidRDefault="0085001F" w:rsidP="007E0588">
            <w:pPr>
              <w:spacing w:before="40" w:after="40" w:line="240" w:lineRule="auto"/>
              <w:ind w:left="102" w:right="102"/>
              <w:contextualSpacing/>
              <w:rPr>
                <w:rFonts w:ascii="Times New Roman" w:eastAsia="Arial" w:hAnsi="Times New Roman" w:cs="Times New Roman"/>
                <w:lang w:val="en-US"/>
              </w:rPr>
            </w:pPr>
          </w:p>
        </w:tc>
        <w:tc>
          <w:tcPr>
            <w:tcW w:w="625" w:type="pct"/>
            <w:tcBorders>
              <w:top w:val="single" w:sz="8" w:space="0" w:color="333333"/>
            </w:tcBorders>
            <w:shd w:val="clear" w:color="auto" w:fill="auto"/>
            <w:tcMar>
              <w:top w:w="0" w:type="dxa"/>
              <w:left w:w="0" w:type="dxa"/>
              <w:bottom w:w="0" w:type="dxa"/>
              <w:right w:w="0" w:type="dxa"/>
            </w:tcMar>
            <w:vAlign w:val="center"/>
          </w:tcPr>
          <w:p w14:paraId="565A028D" w14:textId="77777777" w:rsidR="0085001F" w:rsidRPr="005E303B" w:rsidRDefault="0085001F" w:rsidP="007E0588">
            <w:pPr>
              <w:spacing w:before="40" w:after="40" w:line="240" w:lineRule="auto"/>
              <w:ind w:left="102" w:right="102"/>
              <w:contextualSpacing/>
              <w:rPr>
                <w:rFonts w:ascii="Times New Roman" w:eastAsia="Arial" w:hAnsi="Times New Roman" w:cs="Times New Roman"/>
                <w:lang w:val="en-US"/>
              </w:rPr>
            </w:pPr>
          </w:p>
        </w:tc>
      </w:tr>
      <w:tr w:rsidR="006A41DA" w:rsidRPr="005E303B" w14:paraId="38E89977" w14:textId="77777777" w:rsidTr="008D3C0A">
        <w:trPr>
          <w:cantSplit/>
          <w:jc w:val="center"/>
        </w:trPr>
        <w:tc>
          <w:tcPr>
            <w:tcW w:w="558" w:type="pct"/>
            <w:shd w:val="clear" w:color="auto" w:fill="auto"/>
            <w:tcMar>
              <w:top w:w="0" w:type="dxa"/>
              <w:left w:w="0" w:type="dxa"/>
              <w:bottom w:w="0" w:type="dxa"/>
              <w:right w:w="0" w:type="dxa"/>
            </w:tcMar>
            <w:vAlign w:val="center"/>
          </w:tcPr>
          <w:p w14:paraId="405BD226"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b/>
                <w:lang w:val="en-US"/>
              </w:rPr>
            </w:pPr>
          </w:p>
        </w:tc>
        <w:tc>
          <w:tcPr>
            <w:tcW w:w="303" w:type="pct"/>
            <w:gridSpan w:val="3"/>
            <w:shd w:val="clear" w:color="auto" w:fill="auto"/>
            <w:tcMar>
              <w:top w:w="0" w:type="dxa"/>
              <w:left w:w="0" w:type="dxa"/>
              <w:bottom w:w="0" w:type="dxa"/>
              <w:right w:w="0" w:type="dxa"/>
            </w:tcMar>
            <w:vAlign w:val="center"/>
          </w:tcPr>
          <w:p w14:paraId="1D99CB15"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1-3</w:t>
            </w:r>
          </w:p>
        </w:tc>
        <w:tc>
          <w:tcPr>
            <w:tcW w:w="386" w:type="pct"/>
            <w:gridSpan w:val="2"/>
            <w:shd w:val="clear" w:color="auto" w:fill="auto"/>
            <w:tcMar>
              <w:top w:w="0" w:type="dxa"/>
              <w:left w:w="0" w:type="dxa"/>
              <w:bottom w:w="0" w:type="dxa"/>
              <w:right w:w="0" w:type="dxa"/>
            </w:tcMar>
            <w:vAlign w:val="center"/>
          </w:tcPr>
          <w:p w14:paraId="30109ED9"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289 (74)</w:t>
            </w:r>
          </w:p>
        </w:tc>
        <w:tc>
          <w:tcPr>
            <w:tcW w:w="385" w:type="pct"/>
            <w:gridSpan w:val="2"/>
            <w:shd w:val="clear" w:color="auto" w:fill="auto"/>
            <w:tcMar>
              <w:top w:w="0" w:type="dxa"/>
              <w:left w:w="0" w:type="dxa"/>
              <w:bottom w:w="0" w:type="dxa"/>
              <w:right w:w="0" w:type="dxa"/>
            </w:tcMar>
            <w:vAlign w:val="center"/>
          </w:tcPr>
          <w:p w14:paraId="08AAC9D8"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157 (82)</w:t>
            </w:r>
          </w:p>
        </w:tc>
        <w:tc>
          <w:tcPr>
            <w:tcW w:w="385" w:type="pct"/>
            <w:gridSpan w:val="3"/>
            <w:shd w:val="clear" w:color="auto" w:fill="auto"/>
            <w:tcMar>
              <w:top w:w="0" w:type="dxa"/>
              <w:left w:w="0" w:type="dxa"/>
              <w:bottom w:w="0" w:type="dxa"/>
              <w:right w:w="0" w:type="dxa"/>
            </w:tcMar>
            <w:vAlign w:val="center"/>
          </w:tcPr>
          <w:p w14:paraId="1B0E233C"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p>
        </w:tc>
        <w:tc>
          <w:tcPr>
            <w:tcW w:w="395" w:type="pct"/>
            <w:shd w:val="clear" w:color="auto" w:fill="auto"/>
            <w:tcMar>
              <w:top w:w="0" w:type="dxa"/>
              <w:left w:w="0" w:type="dxa"/>
              <w:bottom w:w="0" w:type="dxa"/>
              <w:right w:w="0" w:type="dxa"/>
            </w:tcMar>
            <w:vAlign w:val="center"/>
          </w:tcPr>
          <w:p w14:paraId="086A7E61"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97 (79)</w:t>
            </w:r>
          </w:p>
        </w:tc>
        <w:tc>
          <w:tcPr>
            <w:tcW w:w="388" w:type="pct"/>
            <w:shd w:val="clear" w:color="auto" w:fill="auto"/>
            <w:tcMar>
              <w:top w:w="0" w:type="dxa"/>
              <w:left w:w="0" w:type="dxa"/>
              <w:bottom w:w="0" w:type="dxa"/>
              <w:right w:w="0" w:type="dxa"/>
            </w:tcMar>
            <w:vAlign w:val="center"/>
          </w:tcPr>
          <w:p w14:paraId="787F10F3"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125 (86)</w:t>
            </w:r>
          </w:p>
        </w:tc>
        <w:tc>
          <w:tcPr>
            <w:tcW w:w="385" w:type="pct"/>
            <w:gridSpan w:val="3"/>
            <w:shd w:val="clear" w:color="auto" w:fill="auto"/>
            <w:tcMar>
              <w:top w:w="0" w:type="dxa"/>
              <w:left w:w="0" w:type="dxa"/>
              <w:bottom w:w="0" w:type="dxa"/>
              <w:right w:w="0" w:type="dxa"/>
            </w:tcMar>
            <w:vAlign w:val="center"/>
          </w:tcPr>
          <w:p w14:paraId="3DBA1F95"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p>
        </w:tc>
        <w:tc>
          <w:tcPr>
            <w:tcW w:w="386" w:type="pct"/>
            <w:gridSpan w:val="2"/>
            <w:shd w:val="clear" w:color="auto" w:fill="auto"/>
            <w:tcMar>
              <w:top w:w="0" w:type="dxa"/>
              <w:left w:w="0" w:type="dxa"/>
              <w:bottom w:w="0" w:type="dxa"/>
              <w:right w:w="0" w:type="dxa"/>
            </w:tcMar>
            <w:vAlign w:val="center"/>
          </w:tcPr>
          <w:p w14:paraId="285A60C9" w14:textId="50DB23D0"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177</w:t>
            </w:r>
          </w:p>
        </w:tc>
        <w:tc>
          <w:tcPr>
            <w:tcW w:w="385" w:type="pct"/>
            <w:gridSpan w:val="2"/>
            <w:shd w:val="clear" w:color="auto" w:fill="auto"/>
            <w:tcMar>
              <w:top w:w="0" w:type="dxa"/>
              <w:left w:w="0" w:type="dxa"/>
              <w:bottom w:w="0" w:type="dxa"/>
              <w:right w:w="0" w:type="dxa"/>
            </w:tcMar>
            <w:vAlign w:val="center"/>
          </w:tcPr>
          <w:p w14:paraId="2E3FC7B4" w14:textId="645BD17C"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015</w:t>
            </w:r>
          </w:p>
        </w:tc>
        <w:tc>
          <w:tcPr>
            <w:tcW w:w="419" w:type="pct"/>
            <w:gridSpan w:val="2"/>
            <w:shd w:val="clear" w:color="auto" w:fill="auto"/>
            <w:tcMar>
              <w:top w:w="0" w:type="dxa"/>
              <w:left w:w="0" w:type="dxa"/>
              <w:bottom w:w="0" w:type="dxa"/>
              <w:right w:w="0" w:type="dxa"/>
            </w:tcMar>
            <w:vAlign w:val="center"/>
          </w:tcPr>
          <w:p w14:paraId="5FDCFF35" w14:textId="2800D1B9"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179</w:t>
            </w:r>
          </w:p>
        </w:tc>
        <w:tc>
          <w:tcPr>
            <w:tcW w:w="625" w:type="pct"/>
            <w:shd w:val="clear" w:color="auto" w:fill="auto"/>
            <w:tcMar>
              <w:top w:w="0" w:type="dxa"/>
              <w:left w:w="0" w:type="dxa"/>
              <w:bottom w:w="0" w:type="dxa"/>
              <w:right w:w="0" w:type="dxa"/>
            </w:tcMar>
            <w:vAlign w:val="center"/>
          </w:tcPr>
          <w:p w14:paraId="3C3784A6" w14:textId="6DC91DF9"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044</w:t>
            </w:r>
          </w:p>
        </w:tc>
      </w:tr>
      <w:tr w:rsidR="006A41DA" w:rsidRPr="005E303B" w14:paraId="2A1F3474" w14:textId="77777777" w:rsidTr="008D3C0A">
        <w:trPr>
          <w:cantSplit/>
          <w:jc w:val="center"/>
        </w:trPr>
        <w:tc>
          <w:tcPr>
            <w:tcW w:w="558" w:type="pct"/>
            <w:shd w:val="clear" w:color="auto" w:fill="auto"/>
            <w:tcMar>
              <w:top w:w="0" w:type="dxa"/>
              <w:left w:w="0" w:type="dxa"/>
              <w:bottom w:w="0" w:type="dxa"/>
              <w:right w:w="0" w:type="dxa"/>
            </w:tcMar>
            <w:vAlign w:val="center"/>
          </w:tcPr>
          <w:p w14:paraId="4E5436CE"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b/>
                <w:lang w:val="en-US"/>
              </w:rPr>
            </w:pPr>
          </w:p>
        </w:tc>
        <w:tc>
          <w:tcPr>
            <w:tcW w:w="303" w:type="pct"/>
            <w:gridSpan w:val="3"/>
            <w:shd w:val="clear" w:color="auto" w:fill="auto"/>
            <w:tcMar>
              <w:top w:w="0" w:type="dxa"/>
              <w:left w:w="0" w:type="dxa"/>
              <w:bottom w:w="0" w:type="dxa"/>
              <w:right w:w="0" w:type="dxa"/>
            </w:tcMar>
            <w:vAlign w:val="center"/>
          </w:tcPr>
          <w:p w14:paraId="0FC76F1B"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4</w:t>
            </w:r>
          </w:p>
        </w:tc>
        <w:tc>
          <w:tcPr>
            <w:tcW w:w="386" w:type="pct"/>
            <w:gridSpan w:val="2"/>
            <w:shd w:val="clear" w:color="auto" w:fill="auto"/>
            <w:tcMar>
              <w:top w:w="0" w:type="dxa"/>
              <w:left w:w="0" w:type="dxa"/>
              <w:bottom w:w="0" w:type="dxa"/>
              <w:right w:w="0" w:type="dxa"/>
            </w:tcMar>
            <w:vAlign w:val="center"/>
          </w:tcPr>
          <w:p w14:paraId="70FE125B"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60 (15)</w:t>
            </w:r>
          </w:p>
        </w:tc>
        <w:tc>
          <w:tcPr>
            <w:tcW w:w="385" w:type="pct"/>
            <w:gridSpan w:val="2"/>
            <w:shd w:val="clear" w:color="auto" w:fill="auto"/>
            <w:tcMar>
              <w:top w:w="0" w:type="dxa"/>
              <w:left w:w="0" w:type="dxa"/>
              <w:bottom w:w="0" w:type="dxa"/>
              <w:right w:w="0" w:type="dxa"/>
            </w:tcMar>
            <w:vAlign w:val="center"/>
          </w:tcPr>
          <w:p w14:paraId="5E132C0F"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21 (11)</w:t>
            </w:r>
          </w:p>
        </w:tc>
        <w:tc>
          <w:tcPr>
            <w:tcW w:w="385" w:type="pct"/>
            <w:gridSpan w:val="3"/>
            <w:shd w:val="clear" w:color="auto" w:fill="auto"/>
            <w:tcMar>
              <w:top w:w="0" w:type="dxa"/>
              <w:left w:w="0" w:type="dxa"/>
              <w:bottom w:w="0" w:type="dxa"/>
              <w:right w:w="0" w:type="dxa"/>
            </w:tcMar>
            <w:vAlign w:val="center"/>
          </w:tcPr>
          <w:p w14:paraId="208E3728"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p>
        </w:tc>
        <w:tc>
          <w:tcPr>
            <w:tcW w:w="395" w:type="pct"/>
            <w:shd w:val="clear" w:color="auto" w:fill="auto"/>
            <w:tcMar>
              <w:top w:w="0" w:type="dxa"/>
              <w:left w:w="0" w:type="dxa"/>
              <w:bottom w:w="0" w:type="dxa"/>
              <w:right w:w="0" w:type="dxa"/>
            </w:tcMar>
            <w:vAlign w:val="center"/>
          </w:tcPr>
          <w:p w14:paraId="0AE6CF1A"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15 (12)</w:t>
            </w:r>
          </w:p>
        </w:tc>
        <w:tc>
          <w:tcPr>
            <w:tcW w:w="388" w:type="pct"/>
            <w:shd w:val="clear" w:color="auto" w:fill="auto"/>
            <w:tcMar>
              <w:top w:w="0" w:type="dxa"/>
              <w:left w:w="0" w:type="dxa"/>
              <w:bottom w:w="0" w:type="dxa"/>
              <w:right w:w="0" w:type="dxa"/>
            </w:tcMar>
            <w:vAlign w:val="center"/>
          </w:tcPr>
          <w:p w14:paraId="53A3DC8E"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12 (8)</w:t>
            </w:r>
          </w:p>
        </w:tc>
        <w:tc>
          <w:tcPr>
            <w:tcW w:w="385" w:type="pct"/>
            <w:gridSpan w:val="3"/>
            <w:shd w:val="clear" w:color="auto" w:fill="auto"/>
            <w:tcMar>
              <w:top w:w="0" w:type="dxa"/>
              <w:left w:w="0" w:type="dxa"/>
              <w:bottom w:w="0" w:type="dxa"/>
              <w:right w:w="0" w:type="dxa"/>
            </w:tcMar>
            <w:vAlign w:val="center"/>
          </w:tcPr>
          <w:p w14:paraId="505111B2"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p>
        </w:tc>
        <w:tc>
          <w:tcPr>
            <w:tcW w:w="386" w:type="pct"/>
            <w:gridSpan w:val="2"/>
            <w:shd w:val="clear" w:color="auto" w:fill="auto"/>
            <w:tcMar>
              <w:top w:w="0" w:type="dxa"/>
              <w:left w:w="0" w:type="dxa"/>
              <w:bottom w:w="0" w:type="dxa"/>
              <w:right w:w="0" w:type="dxa"/>
            </w:tcMar>
            <w:vAlign w:val="center"/>
          </w:tcPr>
          <w:p w14:paraId="5120B8E6" w14:textId="41DDB9E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131</w:t>
            </w:r>
          </w:p>
        </w:tc>
        <w:tc>
          <w:tcPr>
            <w:tcW w:w="385" w:type="pct"/>
            <w:gridSpan w:val="2"/>
            <w:shd w:val="clear" w:color="auto" w:fill="auto"/>
            <w:tcMar>
              <w:top w:w="0" w:type="dxa"/>
              <w:left w:w="0" w:type="dxa"/>
              <w:bottom w:w="0" w:type="dxa"/>
              <w:right w:w="0" w:type="dxa"/>
            </w:tcMar>
            <w:vAlign w:val="center"/>
          </w:tcPr>
          <w:p w14:paraId="6F622439" w14:textId="74D79600"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014</w:t>
            </w:r>
          </w:p>
        </w:tc>
        <w:tc>
          <w:tcPr>
            <w:tcW w:w="419" w:type="pct"/>
            <w:gridSpan w:val="2"/>
            <w:shd w:val="clear" w:color="auto" w:fill="auto"/>
            <w:tcMar>
              <w:top w:w="0" w:type="dxa"/>
              <w:left w:w="0" w:type="dxa"/>
              <w:bottom w:w="0" w:type="dxa"/>
              <w:right w:w="0" w:type="dxa"/>
            </w:tcMar>
            <w:vAlign w:val="center"/>
          </w:tcPr>
          <w:p w14:paraId="2314824A" w14:textId="2EA51912"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121</w:t>
            </w:r>
          </w:p>
        </w:tc>
        <w:tc>
          <w:tcPr>
            <w:tcW w:w="625" w:type="pct"/>
            <w:shd w:val="clear" w:color="auto" w:fill="auto"/>
            <w:tcMar>
              <w:top w:w="0" w:type="dxa"/>
              <w:left w:w="0" w:type="dxa"/>
              <w:bottom w:w="0" w:type="dxa"/>
              <w:right w:w="0" w:type="dxa"/>
            </w:tcMar>
            <w:vAlign w:val="center"/>
          </w:tcPr>
          <w:p w14:paraId="64D713CB" w14:textId="6423EB82"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014</w:t>
            </w:r>
          </w:p>
        </w:tc>
      </w:tr>
      <w:tr w:rsidR="006A41DA" w:rsidRPr="005E303B" w14:paraId="23A2FF5E" w14:textId="77777777" w:rsidTr="008D3C0A">
        <w:trPr>
          <w:cantSplit/>
          <w:jc w:val="center"/>
        </w:trPr>
        <w:tc>
          <w:tcPr>
            <w:tcW w:w="558" w:type="pct"/>
            <w:tcBorders>
              <w:bottom w:val="single" w:sz="8" w:space="0" w:color="333333"/>
            </w:tcBorders>
            <w:shd w:val="clear" w:color="auto" w:fill="auto"/>
            <w:tcMar>
              <w:top w:w="0" w:type="dxa"/>
              <w:left w:w="0" w:type="dxa"/>
              <w:bottom w:w="0" w:type="dxa"/>
              <w:right w:w="0" w:type="dxa"/>
            </w:tcMar>
            <w:vAlign w:val="center"/>
          </w:tcPr>
          <w:p w14:paraId="0A2C1A97"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b/>
                <w:lang w:val="en-US"/>
              </w:rPr>
            </w:pPr>
          </w:p>
        </w:tc>
        <w:tc>
          <w:tcPr>
            <w:tcW w:w="303" w:type="pct"/>
            <w:gridSpan w:val="3"/>
            <w:tcBorders>
              <w:bottom w:val="single" w:sz="8" w:space="0" w:color="333333"/>
            </w:tcBorders>
            <w:shd w:val="clear" w:color="auto" w:fill="auto"/>
            <w:tcMar>
              <w:top w:w="0" w:type="dxa"/>
              <w:left w:w="0" w:type="dxa"/>
              <w:bottom w:w="0" w:type="dxa"/>
              <w:right w:w="0" w:type="dxa"/>
            </w:tcMar>
            <w:vAlign w:val="center"/>
          </w:tcPr>
          <w:p w14:paraId="5904BB2A"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5-9</w:t>
            </w:r>
          </w:p>
        </w:tc>
        <w:tc>
          <w:tcPr>
            <w:tcW w:w="386" w:type="pct"/>
            <w:gridSpan w:val="2"/>
            <w:tcBorders>
              <w:bottom w:val="single" w:sz="8" w:space="0" w:color="333333"/>
            </w:tcBorders>
            <w:shd w:val="clear" w:color="auto" w:fill="auto"/>
            <w:tcMar>
              <w:top w:w="0" w:type="dxa"/>
              <w:left w:w="0" w:type="dxa"/>
              <w:bottom w:w="0" w:type="dxa"/>
              <w:right w:w="0" w:type="dxa"/>
            </w:tcMar>
            <w:vAlign w:val="center"/>
          </w:tcPr>
          <w:p w14:paraId="258D2FD2"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42 (11)</w:t>
            </w:r>
          </w:p>
        </w:tc>
        <w:tc>
          <w:tcPr>
            <w:tcW w:w="385" w:type="pct"/>
            <w:gridSpan w:val="2"/>
            <w:tcBorders>
              <w:bottom w:val="single" w:sz="8" w:space="0" w:color="333333"/>
            </w:tcBorders>
            <w:shd w:val="clear" w:color="auto" w:fill="auto"/>
            <w:tcMar>
              <w:top w:w="0" w:type="dxa"/>
              <w:left w:w="0" w:type="dxa"/>
              <w:bottom w:w="0" w:type="dxa"/>
              <w:right w:w="0" w:type="dxa"/>
            </w:tcMar>
            <w:vAlign w:val="center"/>
          </w:tcPr>
          <w:p w14:paraId="347064E8"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13 (7)</w:t>
            </w:r>
          </w:p>
        </w:tc>
        <w:tc>
          <w:tcPr>
            <w:tcW w:w="385" w:type="pct"/>
            <w:gridSpan w:val="3"/>
            <w:tcBorders>
              <w:bottom w:val="single" w:sz="8" w:space="0" w:color="333333"/>
            </w:tcBorders>
            <w:shd w:val="clear" w:color="auto" w:fill="auto"/>
            <w:tcMar>
              <w:top w:w="0" w:type="dxa"/>
              <w:left w:w="0" w:type="dxa"/>
              <w:bottom w:w="0" w:type="dxa"/>
              <w:right w:w="0" w:type="dxa"/>
            </w:tcMar>
            <w:vAlign w:val="center"/>
          </w:tcPr>
          <w:p w14:paraId="56DBD50C"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p>
        </w:tc>
        <w:tc>
          <w:tcPr>
            <w:tcW w:w="395" w:type="pct"/>
            <w:tcBorders>
              <w:bottom w:val="single" w:sz="8" w:space="0" w:color="333333"/>
            </w:tcBorders>
            <w:shd w:val="clear" w:color="auto" w:fill="auto"/>
            <w:tcMar>
              <w:top w:w="0" w:type="dxa"/>
              <w:left w:w="0" w:type="dxa"/>
              <w:bottom w:w="0" w:type="dxa"/>
              <w:right w:w="0" w:type="dxa"/>
            </w:tcMar>
            <w:vAlign w:val="center"/>
          </w:tcPr>
          <w:p w14:paraId="4A89131D"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11 (9)</w:t>
            </w:r>
          </w:p>
        </w:tc>
        <w:tc>
          <w:tcPr>
            <w:tcW w:w="388" w:type="pct"/>
            <w:tcBorders>
              <w:bottom w:val="single" w:sz="8" w:space="0" w:color="333333"/>
            </w:tcBorders>
            <w:shd w:val="clear" w:color="auto" w:fill="auto"/>
            <w:tcMar>
              <w:top w:w="0" w:type="dxa"/>
              <w:left w:w="0" w:type="dxa"/>
              <w:bottom w:w="0" w:type="dxa"/>
              <w:right w:w="0" w:type="dxa"/>
            </w:tcMar>
            <w:vAlign w:val="center"/>
          </w:tcPr>
          <w:p w14:paraId="07AF0CA4"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9 (6)</w:t>
            </w:r>
          </w:p>
        </w:tc>
        <w:tc>
          <w:tcPr>
            <w:tcW w:w="385" w:type="pct"/>
            <w:gridSpan w:val="3"/>
            <w:tcBorders>
              <w:bottom w:val="single" w:sz="8" w:space="0" w:color="333333"/>
            </w:tcBorders>
            <w:shd w:val="clear" w:color="auto" w:fill="auto"/>
            <w:tcMar>
              <w:top w:w="0" w:type="dxa"/>
              <w:left w:w="0" w:type="dxa"/>
              <w:bottom w:w="0" w:type="dxa"/>
              <w:right w:w="0" w:type="dxa"/>
            </w:tcMar>
            <w:vAlign w:val="center"/>
          </w:tcPr>
          <w:p w14:paraId="61849F88"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p>
        </w:tc>
        <w:tc>
          <w:tcPr>
            <w:tcW w:w="386" w:type="pct"/>
            <w:gridSpan w:val="2"/>
            <w:tcBorders>
              <w:bottom w:val="single" w:sz="8" w:space="0" w:color="333333"/>
            </w:tcBorders>
            <w:shd w:val="clear" w:color="auto" w:fill="auto"/>
            <w:tcMar>
              <w:top w:w="0" w:type="dxa"/>
              <w:left w:w="0" w:type="dxa"/>
              <w:bottom w:w="0" w:type="dxa"/>
              <w:right w:w="0" w:type="dxa"/>
            </w:tcMar>
            <w:vAlign w:val="center"/>
          </w:tcPr>
          <w:p w14:paraId="37E907D6" w14:textId="4101299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105</w:t>
            </w:r>
          </w:p>
        </w:tc>
        <w:tc>
          <w:tcPr>
            <w:tcW w:w="385" w:type="pct"/>
            <w:gridSpan w:val="2"/>
            <w:tcBorders>
              <w:bottom w:val="single" w:sz="8" w:space="0" w:color="333333"/>
            </w:tcBorders>
            <w:shd w:val="clear" w:color="auto" w:fill="auto"/>
            <w:tcMar>
              <w:top w:w="0" w:type="dxa"/>
              <w:left w:w="0" w:type="dxa"/>
              <w:bottom w:w="0" w:type="dxa"/>
              <w:right w:w="0" w:type="dxa"/>
            </w:tcMar>
            <w:vAlign w:val="center"/>
          </w:tcPr>
          <w:p w14:paraId="01DE7802" w14:textId="38D35023"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034</w:t>
            </w:r>
          </w:p>
        </w:tc>
        <w:tc>
          <w:tcPr>
            <w:tcW w:w="419" w:type="pct"/>
            <w:gridSpan w:val="2"/>
            <w:tcBorders>
              <w:bottom w:val="single" w:sz="8" w:space="0" w:color="333333"/>
            </w:tcBorders>
            <w:shd w:val="clear" w:color="auto" w:fill="auto"/>
            <w:tcMar>
              <w:top w:w="0" w:type="dxa"/>
              <w:left w:w="0" w:type="dxa"/>
              <w:bottom w:w="0" w:type="dxa"/>
              <w:right w:w="0" w:type="dxa"/>
            </w:tcMar>
            <w:vAlign w:val="center"/>
          </w:tcPr>
          <w:p w14:paraId="4EAEA158" w14:textId="6E86D50B"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117</w:t>
            </w:r>
          </w:p>
        </w:tc>
        <w:tc>
          <w:tcPr>
            <w:tcW w:w="625" w:type="pct"/>
            <w:tcBorders>
              <w:bottom w:val="single" w:sz="8" w:space="0" w:color="333333"/>
            </w:tcBorders>
            <w:shd w:val="clear" w:color="auto" w:fill="auto"/>
            <w:tcMar>
              <w:top w:w="0" w:type="dxa"/>
              <w:left w:w="0" w:type="dxa"/>
              <w:bottom w:w="0" w:type="dxa"/>
              <w:right w:w="0" w:type="dxa"/>
            </w:tcMar>
            <w:vAlign w:val="center"/>
          </w:tcPr>
          <w:p w14:paraId="1C7084CA" w14:textId="56D90759"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070</w:t>
            </w:r>
          </w:p>
        </w:tc>
      </w:tr>
      <w:tr w:rsidR="006A41DA" w:rsidRPr="005E303B" w14:paraId="24E021A0" w14:textId="77777777" w:rsidTr="008D3C0A">
        <w:trPr>
          <w:cantSplit/>
          <w:jc w:val="center"/>
        </w:trPr>
        <w:tc>
          <w:tcPr>
            <w:tcW w:w="558" w:type="pct"/>
            <w:tcBorders>
              <w:top w:val="single" w:sz="8" w:space="0" w:color="333333"/>
              <w:bottom w:val="single" w:sz="8" w:space="0" w:color="333333"/>
            </w:tcBorders>
            <w:shd w:val="clear" w:color="auto" w:fill="auto"/>
            <w:tcMar>
              <w:top w:w="0" w:type="dxa"/>
              <w:left w:w="0" w:type="dxa"/>
              <w:bottom w:w="0" w:type="dxa"/>
              <w:right w:w="0" w:type="dxa"/>
            </w:tcMar>
            <w:vAlign w:val="center"/>
          </w:tcPr>
          <w:p w14:paraId="3F2B85A7"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b/>
                <w:lang w:val="en-US"/>
              </w:rPr>
            </w:pPr>
            <w:r w:rsidRPr="005E303B">
              <w:rPr>
                <w:rFonts w:ascii="Times New Roman" w:eastAsia="Arial" w:hAnsi="Times New Roman" w:cs="Times New Roman"/>
                <w:b/>
                <w:lang w:val="en-US"/>
              </w:rPr>
              <w:t>Chronic respiratory disease</w:t>
            </w:r>
          </w:p>
        </w:tc>
        <w:tc>
          <w:tcPr>
            <w:tcW w:w="303" w:type="pct"/>
            <w:gridSpan w:val="3"/>
            <w:tcBorders>
              <w:top w:val="single" w:sz="8" w:space="0" w:color="333333"/>
              <w:bottom w:val="single" w:sz="8" w:space="0" w:color="333333"/>
            </w:tcBorders>
            <w:shd w:val="clear" w:color="auto" w:fill="auto"/>
            <w:tcMar>
              <w:top w:w="0" w:type="dxa"/>
              <w:left w:w="0" w:type="dxa"/>
              <w:bottom w:w="0" w:type="dxa"/>
              <w:right w:w="0" w:type="dxa"/>
            </w:tcMar>
            <w:vAlign w:val="center"/>
          </w:tcPr>
          <w:p w14:paraId="03B31C9B"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p>
        </w:tc>
        <w:tc>
          <w:tcPr>
            <w:tcW w:w="386" w:type="pct"/>
            <w:gridSpan w:val="2"/>
            <w:tcBorders>
              <w:top w:val="single" w:sz="8" w:space="0" w:color="333333"/>
              <w:bottom w:val="single" w:sz="8" w:space="0" w:color="333333"/>
            </w:tcBorders>
            <w:shd w:val="clear" w:color="auto" w:fill="auto"/>
            <w:tcMar>
              <w:top w:w="0" w:type="dxa"/>
              <w:left w:w="0" w:type="dxa"/>
              <w:bottom w:w="0" w:type="dxa"/>
              <w:right w:w="0" w:type="dxa"/>
            </w:tcMar>
            <w:vAlign w:val="center"/>
          </w:tcPr>
          <w:p w14:paraId="095D1DFC"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103 (25)</w:t>
            </w:r>
          </w:p>
        </w:tc>
        <w:tc>
          <w:tcPr>
            <w:tcW w:w="385" w:type="pct"/>
            <w:gridSpan w:val="2"/>
            <w:tcBorders>
              <w:top w:val="single" w:sz="8" w:space="0" w:color="333333"/>
              <w:bottom w:val="single" w:sz="8" w:space="0" w:color="333333"/>
            </w:tcBorders>
            <w:shd w:val="clear" w:color="auto" w:fill="auto"/>
            <w:tcMar>
              <w:top w:w="0" w:type="dxa"/>
              <w:left w:w="0" w:type="dxa"/>
              <w:bottom w:w="0" w:type="dxa"/>
              <w:right w:w="0" w:type="dxa"/>
            </w:tcMar>
            <w:vAlign w:val="center"/>
          </w:tcPr>
          <w:p w14:paraId="5453FE73"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49 (23)</w:t>
            </w:r>
          </w:p>
        </w:tc>
        <w:tc>
          <w:tcPr>
            <w:tcW w:w="385" w:type="pct"/>
            <w:gridSpan w:val="3"/>
            <w:tcBorders>
              <w:top w:val="single" w:sz="8" w:space="0" w:color="333333"/>
              <w:bottom w:val="single" w:sz="8" w:space="0" w:color="333333"/>
            </w:tcBorders>
            <w:shd w:val="clear" w:color="auto" w:fill="auto"/>
            <w:tcMar>
              <w:top w:w="0" w:type="dxa"/>
              <w:left w:w="0" w:type="dxa"/>
              <w:bottom w:w="0" w:type="dxa"/>
              <w:right w:w="0" w:type="dxa"/>
            </w:tcMar>
            <w:vAlign w:val="center"/>
          </w:tcPr>
          <w:p w14:paraId="35555A91" w14:textId="7E2DCBC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 xml:space="preserve"> 0</w:t>
            </w:r>
            <w:r w:rsidR="006C60D3">
              <w:rPr>
                <w:rFonts w:ascii="Times New Roman" w:eastAsia="Arial" w:hAnsi="Times New Roman" w:cs="Times New Roman"/>
                <w:lang w:val="en-US"/>
              </w:rPr>
              <w:t>.</w:t>
            </w:r>
            <w:r w:rsidRPr="005E303B">
              <w:rPr>
                <w:rFonts w:ascii="Times New Roman" w:eastAsia="Arial" w:hAnsi="Times New Roman" w:cs="Times New Roman"/>
                <w:lang w:val="en-US"/>
              </w:rPr>
              <w:t>62</w:t>
            </w:r>
          </w:p>
        </w:tc>
        <w:tc>
          <w:tcPr>
            <w:tcW w:w="395" w:type="pct"/>
            <w:tcBorders>
              <w:top w:val="single" w:sz="8" w:space="0" w:color="333333"/>
              <w:bottom w:val="single" w:sz="8" w:space="0" w:color="333333"/>
            </w:tcBorders>
            <w:shd w:val="clear" w:color="auto" w:fill="auto"/>
            <w:tcMar>
              <w:top w:w="0" w:type="dxa"/>
              <w:left w:w="0" w:type="dxa"/>
              <w:bottom w:w="0" w:type="dxa"/>
              <w:right w:w="0" w:type="dxa"/>
            </w:tcMar>
            <w:vAlign w:val="center"/>
          </w:tcPr>
          <w:p w14:paraId="26804FE2"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33 (27)</w:t>
            </w:r>
          </w:p>
        </w:tc>
        <w:tc>
          <w:tcPr>
            <w:tcW w:w="388" w:type="pct"/>
            <w:tcBorders>
              <w:top w:val="single" w:sz="8" w:space="0" w:color="333333"/>
              <w:bottom w:val="single" w:sz="8" w:space="0" w:color="333333"/>
            </w:tcBorders>
            <w:shd w:val="clear" w:color="auto" w:fill="auto"/>
            <w:tcMar>
              <w:top w:w="0" w:type="dxa"/>
              <w:left w:w="0" w:type="dxa"/>
              <w:bottom w:w="0" w:type="dxa"/>
              <w:right w:w="0" w:type="dxa"/>
            </w:tcMar>
            <w:vAlign w:val="center"/>
          </w:tcPr>
          <w:p w14:paraId="23855776"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32 (22)</w:t>
            </w:r>
          </w:p>
        </w:tc>
        <w:tc>
          <w:tcPr>
            <w:tcW w:w="385" w:type="pct"/>
            <w:gridSpan w:val="3"/>
            <w:tcBorders>
              <w:top w:val="single" w:sz="8" w:space="0" w:color="333333"/>
              <w:bottom w:val="single" w:sz="8" w:space="0" w:color="333333"/>
            </w:tcBorders>
            <w:shd w:val="clear" w:color="auto" w:fill="auto"/>
            <w:tcMar>
              <w:top w:w="0" w:type="dxa"/>
              <w:left w:w="0" w:type="dxa"/>
              <w:bottom w:w="0" w:type="dxa"/>
              <w:right w:w="0" w:type="dxa"/>
            </w:tcMar>
            <w:vAlign w:val="center"/>
          </w:tcPr>
          <w:p w14:paraId="4D7912D9" w14:textId="2906F9D2"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 xml:space="preserve"> 0</w:t>
            </w:r>
            <w:r w:rsidR="006C60D3">
              <w:rPr>
                <w:rFonts w:ascii="Times New Roman" w:eastAsia="Arial" w:hAnsi="Times New Roman" w:cs="Times New Roman"/>
                <w:lang w:val="en-US"/>
              </w:rPr>
              <w:t>.</w:t>
            </w:r>
            <w:r w:rsidRPr="005E303B">
              <w:rPr>
                <w:rFonts w:ascii="Times New Roman" w:eastAsia="Arial" w:hAnsi="Times New Roman" w:cs="Times New Roman"/>
                <w:lang w:val="en-US"/>
              </w:rPr>
              <w:t xml:space="preserve">35 </w:t>
            </w:r>
          </w:p>
        </w:tc>
        <w:tc>
          <w:tcPr>
            <w:tcW w:w="386" w:type="pct"/>
            <w:gridSpan w:val="2"/>
            <w:tcBorders>
              <w:top w:val="single" w:sz="8" w:space="0" w:color="333333"/>
              <w:bottom w:val="single" w:sz="8" w:space="0" w:color="333333"/>
            </w:tcBorders>
            <w:shd w:val="clear" w:color="auto" w:fill="auto"/>
            <w:tcMar>
              <w:top w:w="0" w:type="dxa"/>
              <w:left w:w="0" w:type="dxa"/>
              <w:bottom w:w="0" w:type="dxa"/>
              <w:right w:w="0" w:type="dxa"/>
            </w:tcMar>
            <w:vAlign w:val="center"/>
          </w:tcPr>
          <w:p w14:paraId="38D4E586" w14:textId="30613D46"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114</w:t>
            </w:r>
          </w:p>
        </w:tc>
        <w:tc>
          <w:tcPr>
            <w:tcW w:w="385" w:type="pct"/>
            <w:gridSpan w:val="2"/>
            <w:tcBorders>
              <w:top w:val="single" w:sz="8" w:space="0" w:color="333333"/>
              <w:bottom w:val="single" w:sz="8" w:space="0" w:color="333333"/>
            </w:tcBorders>
            <w:shd w:val="clear" w:color="auto" w:fill="auto"/>
            <w:tcMar>
              <w:top w:w="0" w:type="dxa"/>
              <w:left w:w="0" w:type="dxa"/>
              <w:bottom w:w="0" w:type="dxa"/>
              <w:right w:w="0" w:type="dxa"/>
            </w:tcMar>
            <w:vAlign w:val="center"/>
          </w:tcPr>
          <w:p w14:paraId="5A762596" w14:textId="33988055"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014</w:t>
            </w:r>
          </w:p>
        </w:tc>
        <w:tc>
          <w:tcPr>
            <w:tcW w:w="419" w:type="pct"/>
            <w:gridSpan w:val="2"/>
            <w:tcBorders>
              <w:top w:val="single" w:sz="8" w:space="0" w:color="333333"/>
              <w:bottom w:val="single" w:sz="8" w:space="0" w:color="333333"/>
            </w:tcBorders>
            <w:shd w:val="clear" w:color="auto" w:fill="auto"/>
            <w:tcMar>
              <w:top w:w="0" w:type="dxa"/>
              <w:left w:w="0" w:type="dxa"/>
              <w:bottom w:w="0" w:type="dxa"/>
              <w:right w:w="0" w:type="dxa"/>
            </w:tcMar>
            <w:vAlign w:val="center"/>
          </w:tcPr>
          <w:p w14:paraId="018CD884" w14:textId="58FD0220"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045</w:t>
            </w:r>
          </w:p>
        </w:tc>
        <w:tc>
          <w:tcPr>
            <w:tcW w:w="625" w:type="pct"/>
            <w:tcBorders>
              <w:top w:val="single" w:sz="8" w:space="0" w:color="333333"/>
              <w:bottom w:val="single" w:sz="8" w:space="0" w:color="333333"/>
            </w:tcBorders>
            <w:shd w:val="clear" w:color="auto" w:fill="auto"/>
            <w:tcMar>
              <w:top w:w="0" w:type="dxa"/>
              <w:left w:w="0" w:type="dxa"/>
              <w:bottom w:w="0" w:type="dxa"/>
              <w:right w:w="0" w:type="dxa"/>
            </w:tcMar>
            <w:vAlign w:val="center"/>
          </w:tcPr>
          <w:p w14:paraId="135AFE72" w14:textId="39FD3DAC"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030</w:t>
            </w:r>
          </w:p>
        </w:tc>
      </w:tr>
      <w:tr w:rsidR="006A41DA" w:rsidRPr="005E303B" w14:paraId="7C48229B" w14:textId="77777777" w:rsidTr="008D3C0A">
        <w:trPr>
          <w:cantSplit/>
          <w:jc w:val="center"/>
        </w:trPr>
        <w:tc>
          <w:tcPr>
            <w:tcW w:w="558" w:type="pct"/>
            <w:tcBorders>
              <w:top w:val="single" w:sz="8" w:space="0" w:color="333333"/>
            </w:tcBorders>
            <w:shd w:val="clear" w:color="auto" w:fill="auto"/>
            <w:tcMar>
              <w:top w:w="0" w:type="dxa"/>
              <w:left w:w="0" w:type="dxa"/>
              <w:bottom w:w="0" w:type="dxa"/>
              <w:right w:w="0" w:type="dxa"/>
            </w:tcMar>
            <w:vAlign w:val="center"/>
          </w:tcPr>
          <w:p w14:paraId="4576BDAC" w14:textId="77777777" w:rsidR="0085001F" w:rsidRPr="005E303B" w:rsidRDefault="0085001F" w:rsidP="007E0588">
            <w:pPr>
              <w:spacing w:before="40" w:after="40" w:line="240" w:lineRule="auto"/>
              <w:ind w:left="102" w:right="102"/>
              <w:contextualSpacing/>
              <w:rPr>
                <w:rFonts w:ascii="Times New Roman" w:eastAsia="Arial" w:hAnsi="Times New Roman" w:cs="Times New Roman"/>
                <w:b/>
                <w:lang w:val="en-US"/>
              </w:rPr>
            </w:pPr>
            <w:r w:rsidRPr="005E303B">
              <w:rPr>
                <w:rFonts w:ascii="Times New Roman" w:eastAsia="Arial" w:hAnsi="Times New Roman" w:cs="Times New Roman"/>
                <w:b/>
                <w:lang w:val="en-US"/>
              </w:rPr>
              <w:t xml:space="preserve">SOFA Cardiovascular system </w:t>
            </w:r>
            <w:r w:rsidRPr="005E303B">
              <w:rPr>
                <w:rFonts w:ascii="Times New Roman" w:eastAsia="Arial" w:hAnsi="Times New Roman" w:cs="Times New Roman"/>
                <w:b/>
                <w:vertAlign w:val="superscript"/>
                <w:lang w:val="en-US"/>
              </w:rPr>
              <w:t>a</w:t>
            </w:r>
            <w:r w:rsidRPr="005E303B">
              <w:rPr>
                <w:rFonts w:ascii="Times New Roman" w:eastAsia="Arial" w:hAnsi="Times New Roman" w:cs="Times New Roman"/>
                <w:b/>
                <w:lang w:val="en-US"/>
              </w:rPr>
              <w:t xml:space="preserve"> </w:t>
            </w:r>
          </w:p>
        </w:tc>
        <w:tc>
          <w:tcPr>
            <w:tcW w:w="303" w:type="pct"/>
            <w:gridSpan w:val="3"/>
            <w:tcBorders>
              <w:top w:val="single" w:sz="8" w:space="0" w:color="333333"/>
            </w:tcBorders>
            <w:shd w:val="clear" w:color="auto" w:fill="auto"/>
            <w:tcMar>
              <w:top w:w="0" w:type="dxa"/>
              <w:left w:w="0" w:type="dxa"/>
              <w:bottom w:w="0" w:type="dxa"/>
              <w:right w:w="0" w:type="dxa"/>
            </w:tcMar>
            <w:vAlign w:val="center"/>
          </w:tcPr>
          <w:p w14:paraId="775736B3" w14:textId="77777777" w:rsidR="0085001F" w:rsidRPr="005E303B" w:rsidRDefault="0085001F" w:rsidP="007E0588">
            <w:pPr>
              <w:spacing w:before="40" w:after="40" w:line="240" w:lineRule="auto"/>
              <w:ind w:left="102" w:right="102"/>
              <w:contextualSpacing/>
              <w:rPr>
                <w:rFonts w:ascii="Times New Roman" w:eastAsia="Arial" w:hAnsi="Times New Roman" w:cs="Times New Roman"/>
                <w:lang w:val="en-US"/>
              </w:rPr>
            </w:pPr>
          </w:p>
        </w:tc>
        <w:tc>
          <w:tcPr>
            <w:tcW w:w="386" w:type="pct"/>
            <w:gridSpan w:val="2"/>
            <w:tcBorders>
              <w:top w:val="single" w:sz="8" w:space="0" w:color="333333"/>
            </w:tcBorders>
            <w:shd w:val="clear" w:color="auto" w:fill="auto"/>
            <w:tcMar>
              <w:top w:w="0" w:type="dxa"/>
              <w:left w:w="0" w:type="dxa"/>
              <w:bottom w:w="0" w:type="dxa"/>
              <w:right w:w="0" w:type="dxa"/>
            </w:tcMar>
            <w:vAlign w:val="center"/>
          </w:tcPr>
          <w:p w14:paraId="67DA76FF" w14:textId="77777777" w:rsidR="0085001F" w:rsidRPr="005E303B" w:rsidRDefault="0085001F" w:rsidP="007E0588">
            <w:pPr>
              <w:spacing w:before="40" w:after="40" w:line="240" w:lineRule="auto"/>
              <w:ind w:left="102" w:right="102"/>
              <w:contextualSpacing/>
              <w:jc w:val="center"/>
              <w:rPr>
                <w:rFonts w:ascii="Times New Roman" w:eastAsia="Arial" w:hAnsi="Times New Roman" w:cs="Times New Roman"/>
                <w:lang w:val="en-US"/>
              </w:rPr>
            </w:pPr>
          </w:p>
        </w:tc>
        <w:tc>
          <w:tcPr>
            <w:tcW w:w="385" w:type="pct"/>
            <w:gridSpan w:val="2"/>
            <w:tcBorders>
              <w:top w:val="single" w:sz="8" w:space="0" w:color="333333"/>
            </w:tcBorders>
            <w:shd w:val="clear" w:color="auto" w:fill="auto"/>
            <w:tcMar>
              <w:top w:w="0" w:type="dxa"/>
              <w:left w:w="0" w:type="dxa"/>
              <w:bottom w:w="0" w:type="dxa"/>
              <w:right w:w="0" w:type="dxa"/>
            </w:tcMar>
            <w:vAlign w:val="center"/>
          </w:tcPr>
          <w:p w14:paraId="43140C26" w14:textId="77777777" w:rsidR="0085001F" w:rsidRPr="005E303B" w:rsidRDefault="0085001F" w:rsidP="007E0588">
            <w:pPr>
              <w:spacing w:before="40" w:after="40" w:line="240" w:lineRule="auto"/>
              <w:ind w:left="102" w:right="102"/>
              <w:contextualSpacing/>
              <w:jc w:val="center"/>
              <w:rPr>
                <w:rFonts w:ascii="Times New Roman" w:eastAsia="Arial" w:hAnsi="Times New Roman" w:cs="Times New Roman"/>
                <w:lang w:val="en-US"/>
              </w:rPr>
            </w:pPr>
          </w:p>
        </w:tc>
        <w:tc>
          <w:tcPr>
            <w:tcW w:w="385" w:type="pct"/>
            <w:gridSpan w:val="3"/>
            <w:tcBorders>
              <w:top w:val="single" w:sz="8" w:space="0" w:color="333333"/>
            </w:tcBorders>
            <w:shd w:val="clear" w:color="auto" w:fill="auto"/>
            <w:tcMar>
              <w:top w:w="0" w:type="dxa"/>
              <w:left w:w="0" w:type="dxa"/>
              <w:bottom w:w="0" w:type="dxa"/>
              <w:right w:w="0" w:type="dxa"/>
            </w:tcMar>
            <w:vAlign w:val="center"/>
          </w:tcPr>
          <w:p w14:paraId="7322DCC7" w14:textId="362F3645" w:rsidR="0085001F" w:rsidRPr="005E303B" w:rsidRDefault="0085001F" w:rsidP="007E0588">
            <w:pPr>
              <w:spacing w:before="40" w:after="40" w:line="240" w:lineRule="auto"/>
              <w:ind w:left="102" w:right="102"/>
              <w:contextualSpacing/>
              <w:rPr>
                <w:rFonts w:ascii="Times New Roman" w:eastAsia="Arial" w:hAnsi="Times New Roman" w:cs="Times New Roman"/>
                <w:lang w:val="en-US"/>
              </w:rPr>
            </w:pPr>
            <w:r w:rsidRPr="005E303B">
              <w:rPr>
                <w:rFonts w:ascii="Times New Roman" w:eastAsia="Arial" w:hAnsi="Times New Roman" w:cs="Times New Roman"/>
                <w:lang w:val="en-US"/>
              </w:rPr>
              <w:t>&lt;0</w:t>
            </w:r>
            <w:r w:rsidR="006C60D3">
              <w:rPr>
                <w:rFonts w:ascii="Times New Roman" w:eastAsia="Arial" w:hAnsi="Times New Roman" w:cs="Times New Roman"/>
                <w:lang w:val="en-US"/>
              </w:rPr>
              <w:t>.</w:t>
            </w:r>
            <w:r w:rsidRPr="005E303B">
              <w:rPr>
                <w:rFonts w:ascii="Times New Roman" w:eastAsia="Arial" w:hAnsi="Times New Roman" w:cs="Times New Roman"/>
                <w:lang w:val="en-US"/>
              </w:rPr>
              <w:t>001</w:t>
            </w:r>
          </w:p>
        </w:tc>
        <w:tc>
          <w:tcPr>
            <w:tcW w:w="395" w:type="pct"/>
            <w:tcBorders>
              <w:top w:val="single" w:sz="8" w:space="0" w:color="333333"/>
            </w:tcBorders>
            <w:shd w:val="clear" w:color="auto" w:fill="auto"/>
            <w:tcMar>
              <w:top w:w="0" w:type="dxa"/>
              <w:left w:w="0" w:type="dxa"/>
              <w:bottom w:w="0" w:type="dxa"/>
              <w:right w:w="0" w:type="dxa"/>
            </w:tcMar>
            <w:vAlign w:val="center"/>
          </w:tcPr>
          <w:p w14:paraId="1B7CA95E" w14:textId="77777777" w:rsidR="0085001F" w:rsidRPr="005E303B" w:rsidRDefault="0085001F" w:rsidP="007E0588">
            <w:pPr>
              <w:spacing w:before="40" w:after="40" w:line="240" w:lineRule="auto"/>
              <w:ind w:left="102" w:right="102"/>
              <w:contextualSpacing/>
              <w:jc w:val="center"/>
              <w:rPr>
                <w:rFonts w:ascii="Times New Roman" w:eastAsia="Arial" w:hAnsi="Times New Roman" w:cs="Times New Roman"/>
                <w:lang w:val="en-US"/>
              </w:rPr>
            </w:pPr>
          </w:p>
        </w:tc>
        <w:tc>
          <w:tcPr>
            <w:tcW w:w="388" w:type="pct"/>
            <w:tcBorders>
              <w:top w:val="single" w:sz="8" w:space="0" w:color="333333"/>
            </w:tcBorders>
            <w:shd w:val="clear" w:color="auto" w:fill="auto"/>
            <w:tcMar>
              <w:top w:w="0" w:type="dxa"/>
              <w:left w:w="0" w:type="dxa"/>
              <w:bottom w:w="0" w:type="dxa"/>
              <w:right w:w="0" w:type="dxa"/>
            </w:tcMar>
            <w:vAlign w:val="center"/>
          </w:tcPr>
          <w:p w14:paraId="187A445B" w14:textId="77777777" w:rsidR="0085001F" w:rsidRPr="005E303B" w:rsidRDefault="0085001F" w:rsidP="007E0588">
            <w:pPr>
              <w:spacing w:before="40" w:after="40" w:line="240" w:lineRule="auto"/>
              <w:ind w:left="102" w:right="102"/>
              <w:contextualSpacing/>
              <w:jc w:val="center"/>
              <w:rPr>
                <w:rFonts w:ascii="Times New Roman" w:eastAsia="Arial" w:hAnsi="Times New Roman" w:cs="Times New Roman"/>
                <w:lang w:val="en-US"/>
              </w:rPr>
            </w:pPr>
          </w:p>
        </w:tc>
        <w:tc>
          <w:tcPr>
            <w:tcW w:w="385" w:type="pct"/>
            <w:gridSpan w:val="3"/>
            <w:tcBorders>
              <w:top w:val="single" w:sz="8" w:space="0" w:color="333333"/>
            </w:tcBorders>
            <w:shd w:val="clear" w:color="auto" w:fill="auto"/>
            <w:tcMar>
              <w:top w:w="0" w:type="dxa"/>
              <w:left w:w="0" w:type="dxa"/>
              <w:bottom w:w="0" w:type="dxa"/>
              <w:right w:w="0" w:type="dxa"/>
            </w:tcMar>
            <w:vAlign w:val="center"/>
          </w:tcPr>
          <w:p w14:paraId="259D1C4B" w14:textId="150A1C2E" w:rsidR="0085001F" w:rsidRPr="005E303B" w:rsidRDefault="0085001F" w:rsidP="007E0588">
            <w:pPr>
              <w:spacing w:before="40" w:after="40" w:line="240" w:lineRule="auto"/>
              <w:ind w:left="102" w:right="102"/>
              <w:contextualSpacing/>
              <w:rPr>
                <w:rFonts w:ascii="Times New Roman" w:eastAsia="Arial" w:hAnsi="Times New Roman" w:cs="Times New Roman"/>
                <w:lang w:val="en-US"/>
              </w:rPr>
            </w:pPr>
            <w:r w:rsidRPr="005E303B">
              <w:rPr>
                <w:rFonts w:ascii="Times New Roman" w:eastAsia="Arial" w:hAnsi="Times New Roman" w:cs="Times New Roman"/>
                <w:lang w:val="en-US"/>
              </w:rPr>
              <w:t>&lt;0</w:t>
            </w:r>
            <w:r w:rsidR="006C60D3">
              <w:rPr>
                <w:rFonts w:ascii="Times New Roman" w:eastAsia="Arial" w:hAnsi="Times New Roman" w:cs="Times New Roman"/>
                <w:lang w:val="en-US"/>
              </w:rPr>
              <w:t>.</w:t>
            </w:r>
            <w:r w:rsidRPr="005E303B">
              <w:rPr>
                <w:rFonts w:ascii="Times New Roman" w:eastAsia="Arial" w:hAnsi="Times New Roman" w:cs="Times New Roman"/>
                <w:lang w:val="en-US"/>
              </w:rPr>
              <w:t>001</w:t>
            </w:r>
          </w:p>
        </w:tc>
        <w:tc>
          <w:tcPr>
            <w:tcW w:w="386" w:type="pct"/>
            <w:gridSpan w:val="2"/>
            <w:tcBorders>
              <w:top w:val="single" w:sz="8" w:space="0" w:color="333333"/>
            </w:tcBorders>
            <w:shd w:val="clear" w:color="auto" w:fill="auto"/>
            <w:tcMar>
              <w:top w:w="0" w:type="dxa"/>
              <w:left w:w="0" w:type="dxa"/>
              <w:bottom w:w="0" w:type="dxa"/>
              <w:right w:w="0" w:type="dxa"/>
            </w:tcMar>
            <w:vAlign w:val="center"/>
          </w:tcPr>
          <w:p w14:paraId="17533CCB" w14:textId="77777777" w:rsidR="0085001F" w:rsidRPr="005E303B" w:rsidRDefault="0085001F" w:rsidP="007E0588">
            <w:pPr>
              <w:spacing w:before="40" w:after="40" w:line="240" w:lineRule="auto"/>
              <w:ind w:left="102" w:right="102"/>
              <w:contextualSpacing/>
              <w:rPr>
                <w:rFonts w:ascii="Times New Roman" w:eastAsia="Arial" w:hAnsi="Times New Roman" w:cs="Times New Roman"/>
                <w:lang w:val="en-US"/>
              </w:rPr>
            </w:pPr>
          </w:p>
        </w:tc>
        <w:tc>
          <w:tcPr>
            <w:tcW w:w="385" w:type="pct"/>
            <w:gridSpan w:val="2"/>
            <w:tcBorders>
              <w:top w:val="single" w:sz="8" w:space="0" w:color="333333"/>
            </w:tcBorders>
            <w:shd w:val="clear" w:color="auto" w:fill="auto"/>
            <w:tcMar>
              <w:top w:w="0" w:type="dxa"/>
              <w:left w:w="0" w:type="dxa"/>
              <w:bottom w:w="0" w:type="dxa"/>
              <w:right w:w="0" w:type="dxa"/>
            </w:tcMar>
            <w:vAlign w:val="center"/>
          </w:tcPr>
          <w:p w14:paraId="6F4FFF86" w14:textId="77777777" w:rsidR="0085001F" w:rsidRPr="005E303B" w:rsidRDefault="0085001F" w:rsidP="007E0588">
            <w:pPr>
              <w:spacing w:before="40" w:after="40" w:line="240" w:lineRule="auto"/>
              <w:ind w:left="102" w:right="102"/>
              <w:contextualSpacing/>
              <w:rPr>
                <w:rFonts w:ascii="Times New Roman" w:eastAsia="Arial" w:hAnsi="Times New Roman" w:cs="Times New Roman"/>
                <w:lang w:val="en-US"/>
              </w:rPr>
            </w:pPr>
          </w:p>
        </w:tc>
        <w:tc>
          <w:tcPr>
            <w:tcW w:w="419" w:type="pct"/>
            <w:gridSpan w:val="2"/>
            <w:tcBorders>
              <w:top w:val="single" w:sz="8" w:space="0" w:color="333333"/>
            </w:tcBorders>
            <w:shd w:val="clear" w:color="auto" w:fill="auto"/>
            <w:tcMar>
              <w:top w:w="0" w:type="dxa"/>
              <w:left w:w="0" w:type="dxa"/>
              <w:bottom w:w="0" w:type="dxa"/>
              <w:right w:w="0" w:type="dxa"/>
            </w:tcMar>
            <w:vAlign w:val="center"/>
          </w:tcPr>
          <w:p w14:paraId="6B0AB854" w14:textId="77777777" w:rsidR="0085001F" w:rsidRPr="005E303B" w:rsidRDefault="0085001F" w:rsidP="007E0588">
            <w:pPr>
              <w:spacing w:before="40" w:after="40" w:line="240" w:lineRule="auto"/>
              <w:ind w:left="102" w:right="102"/>
              <w:contextualSpacing/>
              <w:rPr>
                <w:rFonts w:ascii="Times New Roman" w:eastAsia="Arial" w:hAnsi="Times New Roman" w:cs="Times New Roman"/>
                <w:lang w:val="en-US"/>
              </w:rPr>
            </w:pPr>
          </w:p>
        </w:tc>
        <w:tc>
          <w:tcPr>
            <w:tcW w:w="625" w:type="pct"/>
            <w:tcBorders>
              <w:top w:val="single" w:sz="8" w:space="0" w:color="333333"/>
            </w:tcBorders>
            <w:shd w:val="clear" w:color="auto" w:fill="auto"/>
            <w:tcMar>
              <w:top w:w="0" w:type="dxa"/>
              <w:left w:w="0" w:type="dxa"/>
              <w:bottom w:w="0" w:type="dxa"/>
              <w:right w:w="0" w:type="dxa"/>
            </w:tcMar>
            <w:vAlign w:val="center"/>
          </w:tcPr>
          <w:p w14:paraId="154E6A13" w14:textId="77777777" w:rsidR="0085001F" w:rsidRPr="005E303B" w:rsidRDefault="0085001F" w:rsidP="007E0588">
            <w:pPr>
              <w:spacing w:before="40" w:after="40" w:line="240" w:lineRule="auto"/>
              <w:ind w:left="102" w:right="102"/>
              <w:contextualSpacing/>
              <w:rPr>
                <w:rFonts w:ascii="Times New Roman" w:eastAsia="Arial" w:hAnsi="Times New Roman" w:cs="Times New Roman"/>
                <w:lang w:val="en-US"/>
              </w:rPr>
            </w:pPr>
          </w:p>
        </w:tc>
      </w:tr>
      <w:tr w:rsidR="006A41DA" w:rsidRPr="005E303B" w14:paraId="2208848E" w14:textId="77777777" w:rsidTr="008D3C0A">
        <w:trPr>
          <w:cantSplit/>
          <w:jc w:val="center"/>
        </w:trPr>
        <w:tc>
          <w:tcPr>
            <w:tcW w:w="558" w:type="pct"/>
            <w:shd w:val="clear" w:color="auto" w:fill="auto"/>
            <w:tcMar>
              <w:top w:w="0" w:type="dxa"/>
              <w:left w:w="0" w:type="dxa"/>
              <w:bottom w:w="0" w:type="dxa"/>
              <w:right w:w="0" w:type="dxa"/>
            </w:tcMar>
            <w:vAlign w:val="center"/>
          </w:tcPr>
          <w:p w14:paraId="76648DFD"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b/>
                <w:lang w:val="en-US"/>
              </w:rPr>
            </w:pPr>
          </w:p>
        </w:tc>
        <w:tc>
          <w:tcPr>
            <w:tcW w:w="303" w:type="pct"/>
            <w:gridSpan w:val="3"/>
            <w:shd w:val="clear" w:color="auto" w:fill="auto"/>
            <w:tcMar>
              <w:top w:w="0" w:type="dxa"/>
              <w:left w:w="0" w:type="dxa"/>
              <w:bottom w:w="0" w:type="dxa"/>
              <w:right w:w="0" w:type="dxa"/>
            </w:tcMar>
            <w:vAlign w:val="center"/>
          </w:tcPr>
          <w:p w14:paraId="0AA82284"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p>
        </w:tc>
        <w:tc>
          <w:tcPr>
            <w:tcW w:w="386" w:type="pct"/>
            <w:gridSpan w:val="2"/>
            <w:shd w:val="clear" w:color="auto" w:fill="auto"/>
            <w:tcMar>
              <w:top w:w="0" w:type="dxa"/>
              <w:left w:w="0" w:type="dxa"/>
              <w:bottom w:w="0" w:type="dxa"/>
              <w:right w:w="0" w:type="dxa"/>
            </w:tcMar>
            <w:vAlign w:val="center"/>
          </w:tcPr>
          <w:p w14:paraId="6F40E250"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352 (83)</w:t>
            </w:r>
          </w:p>
        </w:tc>
        <w:tc>
          <w:tcPr>
            <w:tcW w:w="385" w:type="pct"/>
            <w:gridSpan w:val="2"/>
            <w:shd w:val="clear" w:color="auto" w:fill="auto"/>
            <w:tcMar>
              <w:top w:w="0" w:type="dxa"/>
              <w:left w:w="0" w:type="dxa"/>
              <w:bottom w:w="0" w:type="dxa"/>
              <w:right w:w="0" w:type="dxa"/>
            </w:tcMar>
            <w:vAlign w:val="center"/>
          </w:tcPr>
          <w:p w14:paraId="27371864"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139 (63)</w:t>
            </w:r>
          </w:p>
        </w:tc>
        <w:tc>
          <w:tcPr>
            <w:tcW w:w="385" w:type="pct"/>
            <w:gridSpan w:val="3"/>
            <w:shd w:val="clear" w:color="auto" w:fill="auto"/>
            <w:tcMar>
              <w:top w:w="0" w:type="dxa"/>
              <w:left w:w="0" w:type="dxa"/>
              <w:bottom w:w="0" w:type="dxa"/>
              <w:right w:w="0" w:type="dxa"/>
            </w:tcMar>
            <w:vAlign w:val="center"/>
          </w:tcPr>
          <w:p w14:paraId="07AF7B97"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 xml:space="preserve"> </w:t>
            </w:r>
          </w:p>
        </w:tc>
        <w:tc>
          <w:tcPr>
            <w:tcW w:w="395" w:type="pct"/>
            <w:shd w:val="clear" w:color="auto" w:fill="auto"/>
            <w:tcMar>
              <w:top w:w="0" w:type="dxa"/>
              <w:left w:w="0" w:type="dxa"/>
              <w:bottom w:w="0" w:type="dxa"/>
              <w:right w:w="0" w:type="dxa"/>
            </w:tcMar>
            <w:vAlign w:val="center"/>
          </w:tcPr>
          <w:p w14:paraId="7224F95D"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106 (86)</w:t>
            </w:r>
          </w:p>
        </w:tc>
        <w:tc>
          <w:tcPr>
            <w:tcW w:w="388" w:type="pct"/>
            <w:shd w:val="clear" w:color="auto" w:fill="auto"/>
            <w:tcMar>
              <w:top w:w="0" w:type="dxa"/>
              <w:left w:w="0" w:type="dxa"/>
              <w:bottom w:w="0" w:type="dxa"/>
              <w:right w:w="0" w:type="dxa"/>
            </w:tcMar>
            <w:vAlign w:val="center"/>
          </w:tcPr>
          <w:p w14:paraId="0F7F56C1"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89 (61)</w:t>
            </w:r>
          </w:p>
        </w:tc>
        <w:tc>
          <w:tcPr>
            <w:tcW w:w="385" w:type="pct"/>
            <w:gridSpan w:val="3"/>
            <w:shd w:val="clear" w:color="auto" w:fill="auto"/>
            <w:tcMar>
              <w:top w:w="0" w:type="dxa"/>
              <w:left w:w="0" w:type="dxa"/>
              <w:bottom w:w="0" w:type="dxa"/>
              <w:right w:w="0" w:type="dxa"/>
            </w:tcMar>
            <w:vAlign w:val="center"/>
          </w:tcPr>
          <w:p w14:paraId="232FE83B"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 xml:space="preserve"> </w:t>
            </w:r>
          </w:p>
        </w:tc>
        <w:tc>
          <w:tcPr>
            <w:tcW w:w="386" w:type="pct"/>
            <w:gridSpan w:val="2"/>
            <w:shd w:val="clear" w:color="auto" w:fill="auto"/>
            <w:tcMar>
              <w:top w:w="0" w:type="dxa"/>
              <w:left w:w="0" w:type="dxa"/>
              <w:bottom w:w="0" w:type="dxa"/>
              <w:right w:w="0" w:type="dxa"/>
            </w:tcMar>
            <w:vAlign w:val="center"/>
          </w:tcPr>
          <w:p w14:paraId="7FECE929" w14:textId="38B1BEDF"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595</w:t>
            </w:r>
          </w:p>
        </w:tc>
        <w:tc>
          <w:tcPr>
            <w:tcW w:w="385" w:type="pct"/>
            <w:gridSpan w:val="2"/>
            <w:shd w:val="clear" w:color="auto" w:fill="auto"/>
            <w:tcMar>
              <w:top w:w="0" w:type="dxa"/>
              <w:left w:w="0" w:type="dxa"/>
              <w:bottom w:w="0" w:type="dxa"/>
              <w:right w:w="0" w:type="dxa"/>
            </w:tcMar>
            <w:vAlign w:val="center"/>
          </w:tcPr>
          <w:p w14:paraId="3EB9BFE8" w14:textId="54A6C45F"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021</w:t>
            </w:r>
          </w:p>
        </w:tc>
        <w:tc>
          <w:tcPr>
            <w:tcW w:w="419" w:type="pct"/>
            <w:gridSpan w:val="2"/>
            <w:shd w:val="clear" w:color="auto" w:fill="auto"/>
            <w:tcMar>
              <w:top w:w="0" w:type="dxa"/>
              <w:left w:w="0" w:type="dxa"/>
              <w:bottom w:w="0" w:type="dxa"/>
              <w:right w:w="0" w:type="dxa"/>
            </w:tcMar>
            <w:vAlign w:val="center"/>
          </w:tcPr>
          <w:p w14:paraId="7704046A" w14:textId="4BA8270E"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447</w:t>
            </w:r>
          </w:p>
        </w:tc>
        <w:tc>
          <w:tcPr>
            <w:tcW w:w="625" w:type="pct"/>
            <w:shd w:val="clear" w:color="auto" w:fill="auto"/>
            <w:tcMar>
              <w:top w:w="0" w:type="dxa"/>
              <w:left w:w="0" w:type="dxa"/>
              <w:bottom w:w="0" w:type="dxa"/>
              <w:right w:w="0" w:type="dxa"/>
            </w:tcMar>
            <w:vAlign w:val="center"/>
          </w:tcPr>
          <w:p w14:paraId="702A4E3E" w14:textId="4DD18DF5"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006</w:t>
            </w:r>
          </w:p>
        </w:tc>
      </w:tr>
      <w:tr w:rsidR="006A41DA" w:rsidRPr="005E303B" w14:paraId="36EAA89C" w14:textId="77777777" w:rsidTr="008D3C0A">
        <w:trPr>
          <w:cantSplit/>
          <w:jc w:val="center"/>
        </w:trPr>
        <w:tc>
          <w:tcPr>
            <w:tcW w:w="558" w:type="pct"/>
            <w:tcBorders>
              <w:bottom w:val="single" w:sz="8" w:space="0" w:color="333333"/>
            </w:tcBorders>
            <w:shd w:val="clear" w:color="auto" w:fill="auto"/>
            <w:tcMar>
              <w:top w:w="0" w:type="dxa"/>
              <w:left w:w="0" w:type="dxa"/>
              <w:bottom w:w="0" w:type="dxa"/>
              <w:right w:w="0" w:type="dxa"/>
            </w:tcMar>
            <w:vAlign w:val="center"/>
          </w:tcPr>
          <w:p w14:paraId="3BD201F2"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b/>
                <w:lang w:val="en-US"/>
              </w:rPr>
            </w:pPr>
          </w:p>
        </w:tc>
        <w:tc>
          <w:tcPr>
            <w:tcW w:w="303" w:type="pct"/>
            <w:gridSpan w:val="3"/>
            <w:tcBorders>
              <w:bottom w:val="single" w:sz="8" w:space="0" w:color="333333"/>
            </w:tcBorders>
            <w:shd w:val="clear" w:color="auto" w:fill="auto"/>
            <w:tcMar>
              <w:top w:w="0" w:type="dxa"/>
              <w:left w:w="0" w:type="dxa"/>
              <w:bottom w:w="0" w:type="dxa"/>
              <w:right w:w="0" w:type="dxa"/>
            </w:tcMar>
            <w:vAlign w:val="center"/>
          </w:tcPr>
          <w:p w14:paraId="02A169E6"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1</w:t>
            </w:r>
          </w:p>
        </w:tc>
        <w:tc>
          <w:tcPr>
            <w:tcW w:w="386" w:type="pct"/>
            <w:gridSpan w:val="2"/>
            <w:tcBorders>
              <w:bottom w:val="single" w:sz="8" w:space="0" w:color="333333"/>
            </w:tcBorders>
            <w:shd w:val="clear" w:color="auto" w:fill="auto"/>
            <w:tcMar>
              <w:top w:w="0" w:type="dxa"/>
              <w:left w:w="0" w:type="dxa"/>
              <w:bottom w:w="0" w:type="dxa"/>
              <w:right w:w="0" w:type="dxa"/>
            </w:tcMar>
            <w:vAlign w:val="center"/>
          </w:tcPr>
          <w:p w14:paraId="05684CE3"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73 (17)</w:t>
            </w:r>
          </w:p>
        </w:tc>
        <w:tc>
          <w:tcPr>
            <w:tcW w:w="385" w:type="pct"/>
            <w:gridSpan w:val="2"/>
            <w:tcBorders>
              <w:bottom w:val="single" w:sz="8" w:space="0" w:color="333333"/>
            </w:tcBorders>
            <w:shd w:val="clear" w:color="auto" w:fill="auto"/>
            <w:tcMar>
              <w:top w:w="0" w:type="dxa"/>
              <w:left w:w="0" w:type="dxa"/>
              <w:bottom w:w="0" w:type="dxa"/>
              <w:right w:w="0" w:type="dxa"/>
            </w:tcMar>
            <w:vAlign w:val="center"/>
          </w:tcPr>
          <w:p w14:paraId="0D5A5A04"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80 (37)</w:t>
            </w:r>
          </w:p>
        </w:tc>
        <w:tc>
          <w:tcPr>
            <w:tcW w:w="385" w:type="pct"/>
            <w:gridSpan w:val="3"/>
            <w:tcBorders>
              <w:bottom w:val="single" w:sz="8" w:space="0" w:color="333333"/>
            </w:tcBorders>
            <w:shd w:val="clear" w:color="auto" w:fill="auto"/>
            <w:tcMar>
              <w:top w:w="0" w:type="dxa"/>
              <w:left w:w="0" w:type="dxa"/>
              <w:bottom w:w="0" w:type="dxa"/>
              <w:right w:w="0" w:type="dxa"/>
            </w:tcMar>
            <w:vAlign w:val="center"/>
          </w:tcPr>
          <w:p w14:paraId="5E3C02BD"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p>
        </w:tc>
        <w:tc>
          <w:tcPr>
            <w:tcW w:w="395" w:type="pct"/>
            <w:tcBorders>
              <w:bottom w:val="single" w:sz="8" w:space="0" w:color="333333"/>
            </w:tcBorders>
            <w:shd w:val="clear" w:color="auto" w:fill="auto"/>
            <w:tcMar>
              <w:top w:w="0" w:type="dxa"/>
              <w:left w:w="0" w:type="dxa"/>
              <w:bottom w:w="0" w:type="dxa"/>
              <w:right w:w="0" w:type="dxa"/>
            </w:tcMar>
            <w:vAlign w:val="center"/>
          </w:tcPr>
          <w:p w14:paraId="3F41FF90"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17 (14)</w:t>
            </w:r>
          </w:p>
        </w:tc>
        <w:tc>
          <w:tcPr>
            <w:tcW w:w="388" w:type="pct"/>
            <w:tcBorders>
              <w:bottom w:val="single" w:sz="8" w:space="0" w:color="333333"/>
            </w:tcBorders>
            <w:shd w:val="clear" w:color="auto" w:fill="auto"/>
            <w:tcMar>
              <w:top w:w="0" w:type="dxa"/>
              <w:left w:w="0" w:type="dxa"/>
              <w:bottom w:w="0" w:type="dxa"/>
              <w:right w:w="0" w:type="dxa"/>
            </w:tcMar>
            <w:vAlign w:val="center"/>
          </w:tcPr>
          <w:p w14:paraId="61F612E0"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57 (39)</w:t>
            </w:r>
          </w:p>
        </w:tc>
        <w:tc>
          <w:tcPr>
            <w:tcW w:w="385" w:type="pct"/>
            <w:gridSpan w:val="3"/>
            <w:tcBorders>
              <w:bottom w:val="single" w:sz="8" w:space="0" w:color="333333"/>
            </w:tcBorders>
            <w:shd w:val="clear" w:color="auto" w:fill="auto"/>
            <w:tcMar>
              <w:top w:w="0" w:type="dxa"/>
              <w:left w:w="0" w:type="dxa"/>
              <w:bottom w:w="0" w:type="dxa"/>
              <w:right w:w="0" w:type="dxa"/>
            </w:tcMar>
            <w:vAlign w:val="center"/>
          </w:tcPr>
          <w:p w14:paraId="383EF3DE"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 xml:space="preserve"> </w:t>
            </w:r>
          </w:p>
        </w:tc>
        <w:tc>
          <w:tcPr>
            <w:tcW w:w="386" w:type="pct"/>
            <w:gridSpan w:val="2"/>
            <w:tcBorders>
              <w:bottom w:val="single" w:sz="8" w:space="0" w:color="333333"/>
            </w:tcBorders>
            <w:shd w:val="clear" w:color="auto" w:fill="auto"/>
            <w:tcMar>
              <w:top w:w="0" w:type="dxa"/>
              <w:left w:w="0" w:type="dxa"/>
              <w:bottom w:w="0" w:type="dxa"/>
              <w:right w:w="0" w:type="dxa"/>
            </w:tcMar>
            <w:vAlign w:val="center"/>
          </w:tcPr>
          <w:p w14:paraId="621E52FA" w14:textId="5951B396"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595</w:t>
            </w:r>
          </w:p>
        </w:tc>
        <w:tc>
          <w:tcPr>
            <w:tcW w:w="385" w:type="pct"/>
            <w:gridSpan w:val="2"/>
            <w:tcBorders>
              <w:bottom w:val="single" w:sz="8" w:space="0" w:color="333333"/>
            </w:tcBorders>
            <w:shd w:val="clear" w:color="auto" w:fill="auto"/>
            <w:tcMar>
              <w:top w:w="0" w:type="dxa"/>
              <w:left w:w="0" w:type="dxa"/>
              <w:bottom w:w="0" w:type="dxa"/>
              <w:right w:w="0" w:type="dxa"/>
            </w:tcMar>
            <w:vAlign w:val="center"/>
          </w:tcPr>
          <w:p w14:paraId="40623E07" w14:textId="38BE6EFF"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021</w:t>
            </w:r>
          </w:p>
        </w:tc>
        <w:tc>
          <w:tcPr>
            <w:tcW w:w="419" w:type="pct"/>
            <w:gridSpan w:val="2"/>
            <w:tcBorders>
              <w:bottom w:val="single" w:sz="8" w:space="0" w:color="333333"/>
            </w:tcBorders>
            <w:shd w:val="clear" w:color="auto" w:fill="auto"/>
            <w:tcMar>
              <w:top w:w="0" w:type="dxa"/>
              <w:left w:w="0" w:type="dxa"/>
              <w:bottom w:w="0" w:type="dxa"/>
              <w:right w:w="0" w:type="dxa"/>
            </w:tcMar>
            <w:vAlign w:val="center"/>
          </w:tcPr>
          <w:p w14:paraId="13F25A07" w14:textId="43D83542"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447</w:t>
            </w:r>
          </w:p>
        </w:tc>
        <w:tc>
          <w:tcPr>
            <w:tcW w:w="625" w:type="pct"/>
            <w:tcBorders>
              <w:bottom w:val="single" w:sz="8" w:space="0" w:color="333333"/>
            </w:tcBorders>
            <w:shd w:val="clear" w:color="auto" w:fill="auto"/>
            <w:tcMar>
              <w:top w:w="0" w:type="dxa"/>
              <w:left w:w="0" w:type="dxa"/>
              <w:bottom w:w="0" w:type="dxa"/>
              <w:right w:w="0" w:type="dxa"/>
            </w:tcMar>
            <w:vAlign w:val="center"/>
          </w:tcPr>
          <w:p w14:paraId="53747CF5" w14:textId="3EFE0504"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006</w:t>
            </w:r>
          </w:p>
        </w:tc>
      </w:tr>
      <w:tr w:rsidR="006A41DA" w:rsidRPr="005E303B" w14:paraId="1E3E98E0" w14:textId="77777777" w:rsidTr="008D3C0A">
        <w:trPr>
          <w:cantSplit/>
          <w:jc w:val="center"/>
        </w:trPr>
        <w:tc>
          <w:tcPr>
            <w:tcW w:w="558" w:type="pct"/>
            <w:tcBorders>
              <w:top w:val="single" w:sz="8" w:space="0" w:color="333333"/>
            </w:tcBorders>
            <w:shd w:val="clear" w:color="auto" w:fill="auto"/>
            <w:tcMar>
              <w:top w:w="0" w:type="dxa"/>
              <w:left w:w="0" w:type="dxa"/>
              <w:bottom w:w="0" w:type="dxa"/>
              <w:right w:w="0" w:type="dxa"/>
            </w:tcMar>
            <w:vAlign w:val="center"/>
          </w:tcPr>
          <w:p w14:paraId="635327D6" w14:textId="77777777" w:rsidR="0085001F" w:rsidRPr="005E303B" w:rsidRDefault="0085001F" w:rsidP="007E0588">
            <w:pPr>
              <w:spacing w:before="40" w:after="40" w:line="240" w:lineRule="auto"/>
              <w:ind w:left="102" w:right="102"/>
              <w:contextualSpacing/>
              <w:rPr>
                <w:rFonts w:ascii="Times New Roman" w:eastAsia="Arial" w:hAnsi="Times New Roman" w:cs="Times New Roman"/>
                <w:b/>
                <w:lang w:val="en-US"/>
              </w:rPr>
            </w:pPr>
            <w:r w:rsidRPr="005E303B">
              <w:rPr>
                <w:rFonts w:ascii="Times New Roman" w:eastAsia="Arial" w:hAnsi="Times New Roman" w:cs="Times New Roman"/>
                <w:b/>
                <w:lang w:val="en-US"/>
              </w:rPr>
              <w:t>SOFA Renal</w:t>
            </w:r>
          </w:p>
        </w:tc>
        <w:tc>
          <w:tcPr>
            <w:tcW w:w="303" w:type="pct"/>
            <w:gridSpan w:val="3"/>
            <w:tcBorders>
              <w:top w:val="single" w:sz="8" w:space="0" w:color="333333"/>
            </w:tcBorders>
            <w:shd w:val="clear" w:color="auto" w:fill="auto"/>
            <w:tcMar>
              <w:top w:w="0" w:type="dxa"/>
              <w:left w:w="0" w:type="dxa"/>
              <w:bottom w:w="0" w:type="dxa"/>
              <w:right w:w="0" w:type="dxa"/>
            </w:tcMar>
            <w:vAlign w:val="center"/>
          </w:tcPr>
          <w:p w14:paraId="082C1B4E" w14:textId="77777777" w:rsidR="0085001F" w:rsidRPr="005E303B" w:rsidRDefault="0085001F" w:rsidP="007E0588">
            <w:pPr>
              <w:spacing w:before="40" w:after="40" w:line="240" w:lineRule="auto"/>
              <w:ind w:left="102" w:right="102"/>
              <w:contextualSpacing/>
              <w:rPr>
                <w:rFonts w:ascii="Times New Roman" w:eastAsia="Arial" w:hAnsi="Times New Roman" w:cs="Times New Roman"/>
                <w:lang w:val="en-US"/>
              </w:rPr>
            </w:pPr>
          </w:p>
        </w:tc>
        <w:tc>
          <w:tcPr>
            <w:tcW w:w="386" w:type="pct"/>
            <w:gridSpan w:val="2"/>
            <w:tcBorders>
              <w:top w:val="single" w:sz="8" w:space="0" w:color="333333"/>
            </w:tcBorders>
            <w:shd w:val="clear" w:color="auto" w:fill="auto"/>
            <w:tcMar>
              <w:top w:w="0" w:type="dxa"/>
              <w:left w:w="0" w:type="dxa"/>
              <w:bottom w:w="0" w:type="dxa"/>
              <w:right w:w="0" w:type="dxa"/>
            </w:tcMar>
            <w:vAlign w:val="center"/>
          </w:tcPr>
          <w:p w14:paraId="1F203BA8" w14:textId="77777777" w:rsidR="0085001F" w:rsidRPr="005E303B" w:rsidRDefault="0085001F" w:rsidP="007E0588">
            <w:pPr>
              <w:spacing w:before="40" w:after="40" w:line="240" w:lineRule="auto"/>
              <w:ind w:left="102" w:right="102"/>
              <w:contextualSpacing/>
              <w:jc w:val="center"/>
              <w:rPr>
                <w:rFonts w:ascii="Times New Roman" w:eastAsia="Arial" w:hAnsi="Times New Roman" w:cs="Times New Roman"/>
                <w:lang w:val="en-US"/>
              </w:rPr>
            </w:pPr>
          </w:p>
        </w:tc>
        <w:tc>
          <w:tcPr>
            <w:tcW w:w="385" w:type="pct"/>
            <w:gridSpan w:val="2"/>
            <w:tcBorders>
              <w:top w:val="single" w:sz="8" w:space="0" w:color="333333"/>
            </w:tcBorders>
            <w:shd w:val="clear" w:color="auto" w:fill="auto"/>
            <w:tcMar>
              <w:top w:w="0" w:type="dxa"/>
              <w:left w:w="0" w:type="dxa"/>
              <w:bottom w:w="0" w:type="dxa"/>
              <w:right w:w="0" w:type="dxa"/>
            </w:tcMar>
            <w:vAlign w:val="center"/>
          </w:tcPr>
          <w:p w14:paraId="329D57FA" w14:textId="77777777" w:rsidR="0085001F" w:rsidRPr="005E303B" w:rsidRDefault="0085001F" w:rsidP="007E0588">
            <w:pPr>
              <w:spacing w:before="40" w:after="40" w:line="240" w:lineRule="auto"/>
              <w:ind w:left="102" w:right="102"/>
              <w:contextualSpacing/>
              <w:jc w:val="center"/>
              <w:rPr>
                <w:rFonts w:ascii="Times New Roman" w:eastAsia="Arial" w:hAnsi="Times New Roman" w:cs="Times New Roman"/>
                <w:lang w:val="en-US"/>
              </w:rPr>
            </w:pPr>
          </w:p>
        </w:tc>
        <w:tc>
          <w:tcPr>
            <w:tcW w:w="385" w:type="pct"/>
            <w:gridSpan w:val="3"/>
            <w:tcBorders>
              <w:top w:val="single" w:sz="8" w:space="0" w:color="333333"/>
            </w:tcBorders>
            <w:shd w:val="clear" w:color="auto" w:fill="auto"/>
            <w:tcMar>
              <w:top w:w="0" w:type="dxa"/>
              <w:left w:w="0" w:type="dxa"/>
              <w:bottom w:w="0" w:type="dxa"/>
              <w:right w:w="0" w:type="dxa"/>
            </w:tcMar>
            <w:vAlign w:val="center"/>
          </w:tcPr>
          <w:p w14:paraId="5944D149" w14:textId="26D112B3" w:rsidR="0085001F" w:rsidRPr="005E303B" w:rsidRDefault="0085001F" w:rsidP="007E0588">
            <w:pPr>
              <w:spacing w:before="40" w:after="40" w:line="240" w:lineRule="auto"/>
              <w:ind w:left="102" w:right="102"/>
              <w:contextualSpacing/>
              <w:rPr>
                <w:rFonts w:ascii="Times New Roman" w:eastAsia="Arial"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21</w:t>
            </w:r>
          </w:p>
        </w:tc>
        <w:tc>
          <w:tcPr>
            <w:tcW w:w="395" w:type="pct"/>
            <w:tcBorders>
              <w:top w:val="single" w:sz="8" w:space="0" w:color="333333"/>
            </w:tcBorders>
            <w:shd w:val="clear" w:color="auto" w:fill="auto"/>
            <w:tcMar>
              <w:top w:w="0" w:type="dxa"/>
              <w:left w:w="0" w:type="dxa"/>
              <w:bottom w:w="0" w:type="dxa"/>
              <w:right w:w="0" w:type="dxa"/>
            </w:tcMar>
            <w:vAlign w:val="center"/>
          </w:tcPr>
          <w:p w14:paraId="401DB197" w14:textId="77777777" w:rsidR="0085001F" w:rsidRPr="005E303B" w:rsidRDefault="0085001F" w:rsidP="007E0588">
            <w:pPr>
              <w:spacing w:before="40" w:after="40" w:line="240" w:lineRule="auto"/>
              <w:ind w:left="102" w:right="102"/>
              <w:contextualSpacing/>
              <w:jc w:val="center"/>
              <w:rPr>
                <w:rFonts w:ascii="Times New Roman" w:eastAsia="Arial" w:hAnsi="Times New Roman" w:cs="Times New Roman"/>
                <w:lang w:val="en-US"/>
              </w:rPr>
            </w:pPr>
          </w:p>
        </w:tc>
        <w:tc>
          <w:tcPr>
            <w:tcW w:w="388" w:type="pct"/>
            <w:tcBorders>
              <w:top w:val="single" w:sz="8" w:space="0" w:color="333333"/>
            </w:tcBorders>
            <w:shd w:val="clear" w:color="auto" w:fill="auto"/>
            <w:tcMar>
              <w:top w:w="0" w:type="dxa"/>
              <w:left w:w="0" w:type="dxa"/>
              <w:bottom w:w="0" w:type="dxa"/>
              <w:right w:w="0" w:type="dxa"/>
            </w:tcMar>
            <w:vAlign w:val="center"/>
          </w:tcPr>
          <w:p w14:paraId="4E32C00D" w14:textId="77777777" w:rsidR="0085001F" w:rsidRPr="005E303B" w:rsidRDefault="0085001F" w:rsidP="007E0588">
            <w:pPr>
              <w:spacing w:before="40" w:after="40" w:line="240" w:lineRule="auto"/>
              <w:ind w:left="102" w:right="102"/>
              <w:contextualSpacing/>
              <w:jc w:val="center"/>
              <w:rPr>
                <w:rFonts w:ascii="Times New Roman" w:eastAsia="Arial" w:hAnsi="Times New Roman" w:cs="Times New Roman"/>
                <w:lang w:val="en-US"/>
              </w:rPr>
            </w:pPr>
          </w:p>
        </w:tc>
        <w:tc>
          <w:tcPr>
            <w:tcW w:w="385" w:type="pct"/>
            <w:gridSpan w:val="3"/>
            <w:tcBorders>
              <w:top w:val="single" w:sz="8" w:space="0" w:color="333333"/>
            </w:tcBorders>
            <w:shd w:val="clear" w:color="auto" w:fill="auto"/>
            <w:tcMar>
              <w:top w:w="0" w:type="dxa"/>
              <w:left w:w="0" w:type="dxa"/>
              <w:bottom w:w="0" w:type="dxa"/>
              <w:right w:w="0" w:type="dxa"/>
            </w:tcMar>
            <w:vAlign w:val="center"/>
          </w:tcPr>
          <w:p w14:paraId="0BFE9688" w14:textId="195AF055" w:rsidR="0085001F" w:rsidRPr="005E303B" w:rsidRDefault="0085001F" w:rsidP="007E0588">
            <w:pPr>
              <w:spacing w:before="40" w:after="40" w:line="240" w:lineRule="auto"/>
              <w:ind w:left="102" w:right="102"/>
              <w:contextualSpacing/>
              <w:rPr>
                <w:rFonts w:ascii="Times New Roman" w:eastAsia="Arial"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75</w:t>
            </w:r>
          </w:p>
        </w:tc>
        <w:tc>
          <w:tcPr>
            <w:tcW w:w="386" w:type="pct"/>
            <w:gridSpan w:val="2"/>
            <w:tcBorders>
              <w:top w:val="single" w:sz="8" w:space="0" w:color="333333"/>
            </w:tcBorders>
            <w:shd w:val="clear" w:color="auto" w:fill="auto"/>
            <w:tcMar>
              <w:top w:w="0" w:type="dxa"/>
              <w:left w:w="0" w:type="dxa"/>
              <w:bottom w:w="0" w:type="dxa"/>
              <w:right w:w="0" w:type="dxa"/>
            </w:tcMar>
            <w:vAlign w:val="center"/>
          </w:tcPr>
          <w:p w14:paraId="40E190C9" w14:textId="77777777" w:rsidR="0085001F" w:rsidRPr="005E303B" w:rsidRDefault="0085001F" w:rsidP="007E0588">
            <w:pPr>
              <w:spacing w:before="40" w:after="40" w:line="240" w:lineRule="auto"/>
              <w:ind w:left="102" w:right="102"/>
              <w:contextualSpacing/>
              <w:rPr>
                <w:rFonts w:ascii="Times New Roman" w:eastAsia="Arial" w:hAnsi="Times New Roman" w:cs="Times New Roman"/>
                <w:lang w:val="en-US"/>
              </w:rPr>
            </w:pPr>
          </w:p>
        </w:tc>
        <w:tc>
          <w:tcPr>
            <w:tcW w:w="385" w:type="pct"/>
            <w:gridSpan w:val="2"/>
            <w:tcBorders>
              <w:top w:val="single" w:sz="8" w:space="0" w:color="333333"/>
            </w:tcBorders>
            <w:shd w:val="clear" w:color="auto" w:fill="auto"/>
            <w:tcMar>
              <w:top w:w="0" w:type="dxa"/>
              <w:left w:w="0" w:type="dxa"/>
              <w:bottom w:w="0" w:type="dxa"/>
              <w:right w:w="0" w:type="dxa"/>
            </w:tcMar>
            <w:vAlign w:val="center"/>
          </w:tcPr>
          <w:p w14:paraId="287C3D65" w14:textId="77777777" w:rsidR="0085001F" w:rsidRPr="005E303B" w:rsidRDefault="0085001F" w:rsidP="007E0588">
            <w:pPr>
              <w:spacing w:before="40" w:after="40" w:line="240" w:lineRule="auto"/>
              <w:ind w:left="102" w:right="102"/>
              <w:contextualSpacing/>
              <w:rPr>
                <w:rFonts w:ascii="Times New Roman" w:eastAsia="Arial" w:hAnsi="Times New Roman" w:cs="Times New Roman"/>
                <w:lang w:val="en-US"/>
              </w:rPr>
            </w:pPr>
          </w:p>
        </w:tc>
        <w:tc>
          <w:tcPr>
            <w:tcW w:w="419" w:type="pct"/>
            <w:gridSpan w:val="2"/>
            <w:tcBorders>
              <w:top w:val="single" w:sz="8" w:space="0" w:color="333333"/>
            </w:tcBorders>
            <w:shd w:val="clear" w:color="auto" w:fill="auto"/>
            <w:tcMar>
              <w:top w:w="0" w:type="dxa"/>
              <w:left w:w="0" w:type="dxa"/>
              <w:bottom w:w="0" w:type="dxa"/>
              <w:right w:w="0" w:type="dxa"/>
            </w:tcMar>
            <w:vAlign w:val="center"/>
          </w:tcPr>
          <w:p w14:paraId="414C2561" w14:textId="77777777" w:rsidR="0085001F" w:rsidRPr="005E303B" w:rsidRDefault="0085001F" w:rsidP="007E0588">
            <w:pPr>
              <w:spacing w:before="40" w:after="40" w:line="240" w:lineRule="auto"/>
              <w:ind w:left="102" w:right="102"/>
              <w:contextualSpacing/>
              <w:rPr>
                <w:rFonts w:ascii="Times New Roman" w:eastAsia="Arial" w:hAnsi="Times New Roman" w:cs="Times New Roman"/>
                <w:lang w:val="en-US"/>
              </w:rPr>
            </w:pPr>
          </w:p>
        </w:tc>
        <w:tc>
          <w:tcPr>
            <w:tcW w:w="625" w:type="pct"/>
            <w:tcBorders>
              <w:top w:val="single" w:sz="8" w:space="0" w:color="333333"/>
            </w:tcBorders>
            <w:shd w:val="clear" w:color="auto" w:fill="auto"/>
            <w:tcMar>
              <w:top w:w="0" w:type="dxa"/>
              <w:left w:w="0" w:type="dxa"/>
              <w:bottom w:w="0" w:type="dxa"/>
              <w:right w:w="0" w:type="dxa"/>
            </w:tcMar>
            <w:vAlign w:val="center"/>
          </w:tcPr>
          <w:p w14:paraId="2142E457" w14:textId="77777777" w:rsidR="0085001F" w:rsidRPr="005E303B" w:rsidRDefault="0085001F" w:rsidP="007E0588">
            <w:pPr>
              <w:spacing w:before="40" w:after="40" w:line="240" w:lineRule="auto"/>
              <w:ind w:left="102" w:right="102"/>
              <w:contextualSpacing/>
              <w:rPr>
                <w:rFonts w:ascii="Times New Roman" w:eastAsia="Arial" w:hAnsi="Times New Roman" w:cs="Times New Roman"/>
                <w:lang w:val="en-US"/>
              </w:rPr>
            </w:pPr>
          </w:p>
        </w:tc>
      </w:tr>
      <w:tr w:rsidR="006A41DA" w:rsidRPr="005E303B" w14:paraId="0BFE02D5" w14:textId="77777777" w:rsidTr="008D3C0A">
        <w:trPr>
          <w:cantSplit/>
          <w:jc w:val="center"/>
        </w:trPr>
        <w:tc>
          <w:tcPr>
            <w:tcW w:w="558" w:type="pct"/>
            <w:shd w:val="clear" w:color="auto" w:fill="auto"/>
            <w:tcMar>
              <w:top w:w="0" w:type="dxa"/>
              <w:left w:w="0" w:type="dxa"/>
              <w:bottom w:w="0" w:type="dxa"/>
              <w:right w:w="0" w:type="dxa"/>
            </w:tcMar>
            <w:vAlign w:val="center"/>
          </w:tcPr>
          <w:p w14:paraId="627B96D9"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b/>
                <w:lang w:val="en-US"/>
              </w:rPr>
            </w:pPr>
          </w:p>
        </w:tc>
        <w:tc>
          <w:tcPr>
            <w:tcW w:w="303" w:type="pct"/>
            <w:gridSpan w:val="3"/>
            <w:shd w:val="clear" w:color="auto" w:fill="auto"/>
            <w:tcMar>
              <w:top w:w="0" w:type="dxa"/>
              <w:left w:w="0" w:type="dxa"/>
              <w:bottom w:w="0" w:type="dxa"/>
              <w:right w:w="0" w:type="dxa"/>
            </w:tcMar>
            <w:vAlign w:val="center"/>
          </w:tcPr>
          <w:p w14:paraId="3A56FBFE"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p>
        </w:tc>
        <w:tc>
          <w:tcPr>
            <w:tcW w:w="386" w:type="pct"/>
            <w:gridSpan w:val="2"/>
            <w:shd w:val="clear" w:color="auto" w:fill="auto"/>
            <w:tcMar>
              <w:top w:w="0" w:type="dxa"/>
              <w:left w:w="0" w:type="dxa"/>
              <w:bottom w:w="0" w:type="dxa"/>
              <w:right w:w="0" w:type="dxa"/>
            </w:tcMar>
            <w:vAlign w:val="center"/>
          </w:tcPr>
          <w:p w14:paraId="360E0E19"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304 (75)</w:t>
            </w:r>
          </w:p>
        </w:tc>
        <w:tc>
          <w:tcPr>
            <w:tcW w:w="385" w:type="pct"/>
            <w:gridSpan w:val="2"/>
            <w:shd w:val="clear" w:color="auto" w:fill="auto"/>
            <w:tcMar>
              <w:top w:w="0" w:type="dxa"/>
              <w:left w:w="0" w:type="dxa"/>
              <w:bottom w:w="0" w:type="dxa"/>
              <w:right w:w="0" w:type="dxa"/>
            </w:tcMar>
            <w:vAlign w:val="center"/>
          </w:tcPr>
          <w:p w14:paraId="543FB238"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154 (74)</w:t>
            </w:r>
          </w:p>
        </w:tc>
        <w:tc>
          <w:tcPr>
            <w:tcW w:w="385" w:type="pct"/>
            <w:gridSpan w:val="3"/>
            <w:shd w:val="clear" w:color="auto" w:fill="auto"/>
            <w:tcMar>
              <w:top w:w="0" w:type="dxa"/>
              <w:left w:w="0" w:type="dxa"/>
              <w:bottom w:w="0" w:type="dxa"/>
              <w:right w:w="0" w:type="dxa"/>
            </w:tcMar>
            <w:vAlign w:val="center"/>
          </w:tcPr>
          <w:p w14:paraId="2AA4DFB8"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p>
        </w:tc>
        <w:tc>
          <w:tcPr>
            <w:tcW w:w="395" w:type="pct"/>
            <w:shd w:val="clear" w:color="auto" w:fill="auto"/>
            <w:tcMar>
              <w:top w:w="0" w:type="dxa"/>
              <w:left w:w="0" w:type="dxa"/>
              <w:bottom w:w="0" w:type="dxa"/>
              <w:right w:w="0" w:type="dxa"/>
            </w:tcMar>
            <w:vAlign w:val="center"/>
          </w:tcPr>
          <w:p w14:paraId="1227535D"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91 (74)</w:t>
            </w:r>
          </w:p>
        </w:tc>
        <w:tc>
          <w:tcPr>
            <w:tcW w:w="388" w:type="pct"/>
            <w:shd w:val="clear" w:color="auto" w:fill="auto"/>
            <w:tcMar>
              <w:top w:w="0" w:type="dxa"/>
              <w:left w:w="0" w:type="dxa"/>
              <w:bottom w:w="0" w:type="dxa"/>
              <w:right w:w="0" w:type="dxa"/>
            </w:tcMar>
            <w:vAlign w:val="center"/>
          </w:tcPr>
          <w:p w14:paraId="09B5CF23"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107 (73)</w:t>
            </w:r>
          </w:p>
        </w:tc>
        <w:tc>
          <w:tcPr>
            <w:tcW w:w="385" w:type="pct"/>
            <w:gridSpan w:val="3"/>
            <w:shd w:val="clear" w:color="auto" w:fill="auto"/>
            <w:tcMar>
              <w:top w:w="0" w:type="dxa"/>
              <w:left w:w="0" w:type="dxa"/>
              <w:bottom w:w="0" w:type="dxa"/>
              <w:right w:w="0" w:type="dxa"/>
            </w:tcMar>
            <w:vAlign w:val="center"/>
          </w:tcPr>
          <w:p w14:paraId="1ED8159C"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 xml:space="preserve"> </w:t>
            </w:r>
          </w:p>
        </w:tc>
        <w:tc>
          <w:tcPr>
            <w:tcW w:w="386" w:type="pct"/>
            <w:gridSpan w:val="2"/>
            <w:shd w:val="clear" w:color="auto" w:fill="auto"/>
            <w:tcMar>
              <w:top w:w="0" w:type="dxa"/>
              <w:left w:w="0" w:type="dxa"/>
              <w:bottom w:w="0" w:type="dxa"/>
              <w:right w:w="0" w:type="dxa"/>
            </w:tcMar>
            <w:vAlign w:val="center"/>
          </w:tcPr>
          <w:p w14:paraId="62C1B55F" w14:textId="54975FDA"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016</w:t>
            </w:r>
          </w:p>
        </w:tc>
        <w:tc>
          <w:tcPr>
            <w:tcW w:w="385" w:type="pct"/>
            <w:gridSpan w:val="2"/>
            <w:shd w:val="clear" w:color="auto" w:fill="auto"/>
            <w:tcMar>
              <w:top w:w="0" w:type="dxa"/>
              <w:left w:w="0" w:type="dxa"/>
              <w:bottom w:w="0" w:type="dxa"/>
              <w:right w:w="0" w:type="dxa"/>
            </w:tcMar>
            <w:vAlign w:val="center"/>
          </w:tcPr>
          <w:p w14:paraId="3C57E417" w14:textId="4A9F83F0"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055</w:t>
            </w:r>
          </w:p>
        </w:tc>
        <w:tc>
          <w:tcPr>
            <w:tcW w:w="419" w:type="pct"/>
            <w:gridSpan w:val="2"/>
            <w:shd w:val="clear" w:color="auto" w:fill="auto"/>
            <w:tcMar>
              <w:top w:w="0" w:type="dxa"/>
              <w:left w:w="0" w:type="dxa"/>
              <w:bottom w:w="0" w:type="dxa"/>
              <w:right w:w="0" w:type="dxa"/>
            </w:tcMar>
            <w:vAlign w:val="center"/>
          </w:tcPr>
          <w:p w14:paraId="12D61363" w14:textId="55CCC34C"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036</w:t>
            </w:r>
          </w:p>
        </w:tc>
        <w:tc>
          <w:tcPr>
            <w:tcW w:w="625" w:type="pct"/>
            <w:shd w:val="clear" w:color="auto" w:fill="auto"/>
            <w:tcMar>
              <w:top w:w="0" w:type="dxa"/>
              <w:left w:w="0" w:type="dxa"/>
              <w:bottom w:w="0" w:type="dxa"/>
              <w:right w:w="0" w:type="dxa"/>
            </w:tcMar>
            <w:vAlign w:val="center"/>
          </w:tcPr>
          <w:p w14:paraId="39B265F4" w14:textId="129F527D"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020</w:t>
            </w:r>
          </w:p>
        </w:tc>
      </w:tr>
      <w:tr w:rsidR="006A41DA" w:rsidRPr="005E303B" w14:paraId="6BCDAF20" w14:textId="77777777" w:rsidTr="008D3C0A">
        <w:trPr>
          <w:cantSplit/>
          <w:jc w:val="center"/>
        </w:trPr>
        <w:tc>
          <w:tcPr>
            <w:tcW w:w="558" w:type="pct"/>
            <w:shd w:val="clear" w:color="auto" w:fill="auto"/>
            <w:tcMar>
              <w:top w:w="0" w:type="dxa"/>
              <w:left w:w="0" w:type="dxa"/>
              <w:bottom w:w="0" w:type="dxa"/>
              <w:right w:w="0" w:type="dxa"/>
            </w:tcMar>
            <w:vAlign w:val="center"/>
          </w:tcPr>
          <w:p w14:paraId="2ABF59E8"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b/>
                <w:lang w:val="en-US"/>
              </w:rPr>
            </w:pPr>
          </w:p>
        </w:tc>
        <w:tc>
          <w:tcPr>
            <w:tcW w:w="303" w:type="pct"/>
            <w:gridSpan w:val="3"/>
            <w:shd w:val="clear" w:color="auto" w:fill="auto"/>
            <w:tcMar>
              <w:top w:w="0" w:type="dxa"/>
              <w:left w:w="0" w:type="dxa"/>
              <w:bottom w:w="0" w:type="dxa"/>
              <w:right w:w="0" w:type="dxa"/>
            </w:tcMar>
            <w:vAlign w:val="center"/>
          </w:tcPr>
          <w:p w14:paraId="09E8D96C"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1</w:t>
            </w:r>
          </w:p>
        </w:tc>
        <w:tc>
          <w:tcPr>
            <w:tcW w:w="386" w:type="pct"/>
            <w:gridSpan w:val="2"/>
            <w:shd w:val="clear" w:color="auto" w:fill="auto"/>
            <w:tcMar>
              <w:top w:w="0" w:type="dxa"/>
              <w:left w:w="0" w:type="dxa"/>
              <w:bottom w:w="0" w:type="dxa"/>
              <w:right w:w="0" w:type="dxa"/>
            </w:tcMar>
            <w:vAlign w:val="center"/>
          </w:tcPr>
          <w:p w14:paraId="44E9CA4B"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52 (13)</w:t>
            </w:r>
          </w:p>
        </w:tc>
        <w:tc>
          <w:tcPr>
            <w:tcW w:w="385" w:type="pct"/>
            <w:gridSpan w:val="2"/>
            <w:shd w:val="clear" w:color="auto" w:fill="auto"/>
            <w:tcMar>
              <w:top w:w="0" w:type="dxa"/>
              <w:left w:w="0" w:type="dxa"/>
              <w:bottom w:w="0" w:type="dxa"/>
              <w:right w:w="0" w:type="dxa"/>
            </w:tcMar>
            <w:vAlign w:val="center"/>
          </w:tcPr>
          <w:p w14:paraId="580272B7"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34 (16)</w:t>
            </w:r>
          </w:p>
        </w:tc>
        <w:tc>
          <w:tcPr>
            <w:tcW w:w="385" w:type="pct"/>
            <w:gridSpan w:val="3"/>
            <w:shd w:val="clear" w:color="auto" w:fill="auto"/>
            <w:tcMar>
              <w:top w:w="0" w:type="dxa"/>
              <w:left w:w="0" w:type="dxa"/>
              <w:bottom w:w="0" w:type="dxa"/>
              <w:right w:w="0" w:type="dxa"/>
            </w:tcMar>
            <w:vAlign w:val="center"/>
          </w:tcPr>
          <w:p w14:paraId="70F7BDA7"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p>
        </w:tc>
        <w:tc>
          <w:tcPr>
            <w:tcW w:w="395" w:type="pct"/>
            <w:shd w:val="clear" w:color="auto" w:fill="auto"/>
            <w:tcMar>
              <w:top w:w="0" w:type="dxa"/>
              <w:left w:w="0" w:type="dxa"/>
              <w:bottom w:w="0" w:type="dxa"/>
              <w:right w:w="0" w:type="dxa"/>
            </w:tcMar>
            <w:vAlign w:val="center"/>
          </w:tcPr>
          <w:p w14:paraId="6B33B470"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17 (14)</w:t>
            </w:r>
          </w:p>
        </w:tc>
        <w:tc>
          <w:tcPr>
            <w:tcW w:w="388" w:type="pct"/>
            <w:shd w:val="clear" w:color="auto" w:fill="auto"/>
            <w:tcMar>
              <w:top w:w="0" w:type="dxa"/>
              <w:left w:w="0" w:type="dxa"/>
              <w:bottom w:w="0" w:type="dxa"/>
              <w:right w:w="0" w:type="dxa"/>
            </w:tcMar>
            <w:vAlign w:val="center"/>
          </w:tcPr>
          <w:p w14:paraId="399E27CC"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24 (16)</w:t>
            </w:r>
          </w:p>
        </w:tc>
        <w:tc>
          <w:tcPr>
            <w:tcW w:w="385" w:type="pct"/>
            <w:gridSpan w:val="3"/>
            <w:shd w:val="clear" w:color="auto" w:fill="auto"/>
            <w:tcMar>
              <w:top w:w="0" w:type="dxa"/>
              <w:left w:w="0" w:type="dxa"/>
              <w:bottom w:w="0" w:type="dxa"/>
              <w:right w:w="0" w:type="dxa"/>
            </w:tcMar>
            <w:vAlign w:val="center"/>
          </w:tcPr>
          <w:p w14:paraId="03698160"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p>
        </w:tc>
        <w:tc>
          <w:tcPr>
            <w:tcW w:w="386" w:type="pct"/>
            <w:gridSpan w:val="2"/>
            <w:shd w:val="clear" w:color="auto" w:fill="auto"/>
            <w:tcMar>
              <w:top w:w="0" w:type="dxa"/>
              <w:left w:w="0" w:type="dxa"/>
              <w:bottom w:w="0" w:type="dxa"/>
              <w:right w:w="0" w:type="dxa"/>
            </w:tcMar>
            <w:vAlign w:val="center"/>
          </w:tcPr>
          <w:p w14:paraId="0194DF33" w14:textId="0BAEF83A"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073</w:t>
            </w:r>
          </w:p>
        </w:tc>
        <w:tc>
          <w:tcPr>
            <w:tcW w:w="385" w:type="pct"/>
            <w:gridSpan w:val="2"/>
            <w:shd w:val="clear" w:color="auto" w:fill="auto"/>
            <w:tcMar>
              <w:top w:w="0" w:type="dxa"/>
              <w:left w:w="0" w:type="dxa"/>
              <w:bottom w:w="0" w:type="dxa"/>
              <w:right w:w="0" w:type="dxa"/>
            </w:tcMar>
            <w:vAlign w:val="center"/>
          </w:tcPr>
          <w:p w14:paraId="47435828" w14:textId="02544039"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079</w:t>
            </w:r>
          </w:p>
        </w:tc>
        <w:tc>
          <w:tcPr>
            <w:tcW w:w="419" w:type="pct"/>
            <w:gridSpan w:val="2"/>
            <w:shd w:val="clear" w:color="auto" w:fill="auto"/>
            <w:tcMar>
              <w:top w:w="0" w:type="dxa"/>
              <w:left w:w="0" w:type="dxa"/>
              <w:bottom w:w="0" w:type="dxa"/>
              <w:right w:w="0" w:type="dxa"/>
            </w:tcMar>
            <w:vAlign w:val="center"/>
          </w:tcPr>
          <w:p w14:paraId="7D99CBF2" w14:textId="5F34F075"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097</w:t>
            </w:r>
          </w:p>
        </w:tc>
        <w:tc>
          <w:tcPr>
            <w:tcW w:w="625" w:type="pct"/>
            <w:shd w:val="clear" w:color="auto" w:fill="auto"/>
            <w:tcMar>
              <w:top w:w="0" w:type="dxa"/>
              <w:left w:w="0" w:type="dxa"/>
              <w:bottom w:w="0" w:type="dxa"/>
              <w:right w:w="0" w:type="dxa"/>
            </w:tcMar>
            <w:vAlign w:val="center"/>
          </w:tcPr>
          <w:p w14:paraId="10321148" w14:textId="5D4D8D31"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010</w:t>
            </w:r>
          </w:p>
        </w:tc>
      </w:tr>
      <w:tr w:rsidR="006A41DA" w:rsidRPr="005E303B" w14:paraId="61733925" w14:textId="77777777" w:rsidTr="008D3C0A">
        <w:trPr>
          <w:cantSplit/>
          <w:jc w:val="center"/>
        </w:trPr>
        <w:tc>
          <w:tcPr>
            <w:tcW w:w="558" w:type="pct"/>
            <w:shd w:val="clear" w:color="auto" w:fill="auto"/>
            <w:tcMar>
              <w:top w:w="0" w:type="dxa"/>
              <w:left w:w="0" w:type="dxa"/>
              <w:bottom w:w="0" w:type="dxa"/>
              <w:right w:w="0" w:type="dxa"/>
            </w:tcMar>
            <w:vAlign w:val="center"/>
          </w:tcPr>
          <w:p w14:paraId="4CC452C3"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b/>
                <w:lang w:val="en-US"/>
              </w:rPr>
            </w:pPr>
          </w:p>
        </w:tc>
        <w:tc>
          <w:tcPr>
            <w:tcW w:w="303" w:type="pct"/>
            <w:gridSpan w:val="3"/>
            <w:shd w:val="clear" w:color="auto" w:fill="auto"/>
            <w:tcMar>
              <w:top w:w="0" w:type="dxa"/>
              <w:left w:w="0" w:type="dxa"/>
              <w:bottom w:w="0" w:type="dxa"/>
              <w:right w:w="0" w:type="dxa"/>
            </w:tcMar>
            <w:vAlign w:val="center"/>
          </w:tcPr>
          <w:p w14:paraId="22A7F1A9"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2</w:t>
            </w:r>
          </w:p>
        </w:tc>
        <w:tc>
          <w:tcPr>
            <w:tcW w:w="386" w:type="pct"/>
            <w:gridSpan w:val="2"/>
            <w:shd w:val="clear" w:color="auto" w:fill="auto"/>
            <w:tcMar>
              <w:top w:w="0" w:type="dxa"/>
              <w:left w:w="0" w:type="dxa"/>
              <w:bottom w:w="0" w:type="dxa"/>
              <w:right w:w="0" w:type="dxa"/>
            </w:tcMar>
            <w:vAlign w:val="center"/>
          </w:tcPr>
          <w:p w14:paraId="1FEEACAC"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25 (6)</w:t>
            </w:r>
          </w:p>
        </w:tc>
        <w:tc>
          <w:tcPr>
            <w:tcW w:w="385" w:type="pct"/>
            <w:gridSpan w:val="2"/>
            <w:shd w:val="clear" w:color="auto" w:fill="auto"/>
            <w:tcMar>
              <w:top w:w="0" w:type="dxa"/>
              <w:left w:w="0" w:type="dxa"/>
              <w:bottom w:w="0" w:type="dxa"/>
              <w:right w:w="0" w:type="dxa"/>
            </w:tcMar>
            <w:vAlign w:val="center"/>
          </w:tcPr>
          <w:p w14:paraId="226318E1"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8 (4)</w:t>
            </w:r>
          </w:p>
        </w:tc>
        <w:tc>
          <w:tcPr>
            <w:tcW w:w="385" w:type="pct"/>
            <w:gridSpan w:val="3"/>
            <w:shd w:val="clear" w:color="auto" w:fill="auto"/>
            <w:tcMar>
              <w:top w:w="0" w:type="dxa"/>
              <w:left w:w="0" w:type="dxa"/>
              <w:bottom w:w="0" w:type="dxa"/>
              <w:right w:w="0" w:type="dxa"/>
            </w:tcMar>
            <w:vAlign w:val="center"/>
          </w:tcPr>
          <w:p w14:paraId="4EBE33C6"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p>
        </w:tc>
        <w:tc>
          <w:tcPr>
            <w:tcW w:w="395" w:type="pct"/>
            <w:shd w:val="clear" w:color="auto" w:fill="auto"/>
            <w:tcMar>
              <w:top w:w="0" w:type="dxa"/>
              <w:left w:w="0" w:type="dxa"/>
              <w:bottom w:w="0" w:type="dxa"/>
              <w:right w:w="0" w:type="dxa"/>
            </w:tcMar>
            <w:vAlign w:val="center"/>
          </w:tcPr>
          <w:p w14:paraId="71D50A12"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8 (7)</w:t>
            </w:r>
          </w:p>
        </w:tc>
        <w:tc>
          <w:tcPr>
            <w:tcW w:w="388" w:type="pct"/>
            <w:shd w:val="clear" w:color="auto" w:fill="auto"/>
            <w:tcMar>
              <w:top w:w="0" w:type="dxa"/>
              <w:left w:w="0" w:type="dxa"/>
              <w:bottom w:w="0" w:type="dxa"/>
              <w:right w:w="0" w:type="dxa"/>
            </w:tcMar>
            <w:vAlign w:val="center"/>
          </w:tcPr>
          <w:p w14:paraId="14F037E6"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6 (4)</w:t>
            </w:r>
          </w:p>
        </w:tc>
        <w:tc>
          <w:tcPr>
            <w:tcW w:w="385" w:type="pct"/>
            <w:gridSpan w:val="3"/>
            <w:shd w:val="clear" w:color="auto" w:fill="auto"/>
            <w:tcMar>
              <w:top w:w="0" w:type="dxa"/>
              <w:left w:w="0" w:type="dxa"/>
              <w:bottom w:w="0" w:type="dxa"/>
              <w:right w:w="0" w:type="dxa"/>
            </w:tcMar>
            <w:vAlign w:val="center"/>
          </w:tcPr>
          <w:p w14:paraId="5E9D20A2"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p>
        </w:tc>
        <w:tc>
          <w:tcPr>
            <w:tcW w:w="386" w:type="pct"/>
            <w:gridSpan w:val="2"/>
            <w:shd w:val="clear" w:color="auto" w:fill="auto"/>
            <w:tcMar>
              <w:top w:w="0" w:type="dxa"/>
              <w:left w:w="0" w:type="dxa"/>
              <w:bottom w:w="0" w:type="dxa"/>
              <w:right w:w="0" w:type="dxa"/>
            </w:tcMar>
            <w:vAlign w:val="center"/>
          </w:tcPr>
          <w:p w14:paraId="4CF9DBE4" w14:textId="285614E3"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107</w:t>
            </w:r>
          </w:p>
        </w:tc>
        <w:tc>
          <w:tcPr>
            <w:tcW w:w="385" w:type="pct"/>
            <w:gridSpan w:val="2"/>
            <w:shd w:val="clear" w:color="auto" w:fill="auto"/>
            <w:tcMar>
              <w:top w:w="0" w:type="dxa"/>
              <w:left w:w="0" w:type="dxa"/>
              <w:bottom w:w="0" w:type="dxa"/>
              <w:right w:w="0" w:type="dxa"/>
            </w:tcMar>
            <w:vAlign w:val="center"/>
          </w:tcPr>
          <w:p w14:paraId="28758907" w14:textId="12E6049A"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019</w:t>
            </w:r>
          </w:p>
        </w:tc>
        <w:tc>
          <w:tcPr>
            <w:tcW w:w="419" w:type="pct"/>
            <w:gridSpan w:val="2"/>
            <w:shd w:val="clear" w:color="auto" w:fill="auto"/>
            <w:tcMar>
              <w:top w:w="0" w:type="dxa"/>
              <w:left w:w="0" w:type="dxa"/>
              <w:bottom w:w="0" w:type="dxa"/>
              <w:right w:w="0" w:type="dxa"/>
            </w:tcMar>
            <w:vAlign w:val="center"/>
          </w:tcPr>
          <w:p w14:paraId="4016AB28" w14:textId="6C4737FB"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113</w:t>
            </w:r>
          </w:p>
        </w:tc>
        <w:tc>
          <w:tcPr>
            <w:tcW w:w="625" w:type="pct"/>
            <w:shd w:val="clear" w:color="auto" w:fill="auto"/>
            <w:tcMar>
              <w:top w:w="0" w:type="dxa"/>
              <w:left w:w="0" w:type="dxa"/>
              <w:bottom w:w="0" w:type="dxa"/>
              <w:right w:w="0" w:type="dxa"/>
            </w:tcMar>
            <w:vAlign w:val="center"/>
          </w:tcPr>
          <w:p w14:paraId="40B100A9" w14:textId="1B3BBA60"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009</w:t>
            </w:r>
          </w:p>
        </w:tc>
      </w:tr>
      <w:tr w:rsidR="006A41DA" w:rsidRPr="005E303B" w14:paraId="7197E011" w14:textId="77777777" w:rsidTr="008D3C0A">
        <w:trPr>
          <w:cantSplit/>
          <w:jc w:val="center"/>
        </w:trPr>
        <w:tc>
          <w:tcPr>
            <w:tcW w:w="558" w:type="pct"/>
            <w:shd w:val="clear" w:color="auto" w:fill="auto"/>
            <w:tcMar>
              <w:top w:w="0" w:type="dxa"/>
              <w:left w:w="0" w:type="dxa"/>
              <w:bottom w:w="0" w:type="dxa"/>
              <w:right w:w="0" w:type="dxa"/>
            </w:tcMar>
            <w:vAlign w:val="center"/>
          </w:tcPr>
          <w:p w14:paraId="1C6433E9"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b/>
                <w:lang w:val="en-US"/>
              </w:rPr>
            </w:pPr>
          </w:p>
        </w:tc>
        <w:tc>
          <w:tcPr>
            <w:tcW w:w="303" w:type="pct"/>
            <w:gridSpan w:val="3"/>
            <w:shd w:val="clear" w:color="auto" w:fill="auto"/>
            <w:tcMar>
              <w:top w:w="0" w:type="dxa"/>
              <w:left w:w="0" w:type="dxa"/>
              <w:bottom w:w="0" w:type="dxa"/>
              <w:right w:w="0" w:type="dxa"/>
            </w:tcMar>
            <w:vAlign w:val="center"/>
          </w:tcPr>
          <w:p w14:paraId="4B282199"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3</w:t>
            </w:r>
          </w:p>
        </w:tc>
        <w:tc>
          <w:tcPr>
            <w:tcW w:w="386" w:type="pct"/>
            <w:gridSpan w:val="2"/>
            <w:shd w:val="clear" w:color="auto" w:fill="auto"/>
            <w:tcMar>
              <w:top w:w="0" w:type="dxa"/>
              <w:left w:w="0" w:type="dxa"/>
              <w:bottom w:w="0" w:type="dxa"/>
              <w:right w:w="0" w:type="dxa"/>
            </w:tcMar>
            <w:vAlign w:val="center"/>
          </w:tcPr>
          <w:p w14:paraId="5D9DCE03"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7 (2)</w:t>
            </w:r>
          </w:p>
        </w:tc>
        <w:tc>
          <w:tcPr>
            <w:tcW w:w="385" w:type="pct"/>
            <w:gridSpan w:val="2"/>
            <w:shd w:val="clear" w:color="auto" w:fill="auto"/>
            <w:tcMar>
              <w:top w:w="0" w:type="dxa"/>
              <w:left w:w="0" w:type="dxa"/>
              <w:bottom w:w="0" w:type="dxa"/>
              <w:right w:w="0" w:type="dxa"/>
            </w:tcMar>
            <w:vAlign w:val="center"/>
          </w:tcPr>
          <w:p w14:paraId="09F5245B"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8 (4)</w:t>
            </w:r>
          </w:p>
        </w:tc>
        <w:tc>
          <w:tcPr>
            <w:tcW w:w="385" w:type="pct"/>
            <w:gridSpan w:val="3"/>
            <w:shd w:val="clear" w:color="auto" w:fill="auto"/>
            <w:tcMar>
              <w:top w:w="0" w:type="dxa"/>
              <w:left w:w="0" w:type="dxa"/>
              <w:bottom w:w="0" w:type="dxa"/>
              <w:right w:w="0" w:type="dxa"/>
            </w:tcMar>
            <w:vAlign w:val="center"/>
          </w:tcPr>
          <w:p w14:paraId="1C8073AE"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p>
        </w:tc>
        <w:tc>
          <w:tcPr>
            <w:tcW w:w="395" w:type="pct"/>
            <w:shd w:val="clear" w:color="auto" w:fill="auto"/>
            <w:tcMar>
              <w:top w:w="0" w:type="dxa"/>
              <w:left w:w="0" w:type="dxa"/>
              <w:bottom w:w="0" w:type="dxa"/>
              <w:right w:w="0" w:type="dxa"/>
            </w:tcMar>
            <w:vAlign w:val="center"/>
          </w:tcPr>
          <w:p w14:paraId="06E28BAB"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3 (2)</w:t>
            </w:r>
          </w:p>
        </w:tc>
        <w:tc>
          <w:tcPr>
            <w:tcW w:w="388" w:type="pct"/>
            <w:shd w:val="clear" w:color="auto" w:fill="auto"/>
            <w:tcMar>
              <w:top w:w="0" w:type="dxa"/>
              <w:left w:w="0" w:type="dxa"/>
              <w:bottom w:w="0" w:type="dxa"/>
              <w:right w:w="0" w:type="dxa"/>
            </w:tcMar>
            <w:vAlign w:val="center"/>
          </w:tcPr>
          <w:p w14:paraId="3C14CE1A"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6 (4)</w:t>
            </w:r>
          </w:p>
        </w:tc>
        <w:tc>
          <w:tcPr>
            <w:tcW w:w="385" w:type="pct"/>
            <w:gridSpan w:val="3"/>
            <w:shd w:val="clear" w:color="auto" w:fill="auto"/>
            <w:tcMar>
              <w:top w:w="0" w:type="dxa"/>
              <w:left w:w="0" w:type="dxa"/>
              <w:bottom w:w="0" w:type="dxa"/>
              <w:right w:w="0" w:type="dxa"/>
            </w:tcMar>
            <w:vAlign w:val="center"/>
          </w:tcPr>
          <w:p w14:paraId="05339104"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p>
        </w:tc>
        <w:tc>
          <w:tcPr>
            <w:tcW w:w="386" w:type="pct"/>
            <w:gridSpan w:val="2"/>
            <w:shd w:val="clear" w:color="auto" w:fill="auto"/>
            <w:tcMar>
              <w:top w:w="0" w:type="dxa"/>
              <w:left w:w="0" w:type="dxa"/>
              <w:bottom w:w="0" w:type="dxa"/>
              <w:right w:w="0" w:type="dxa"/>
            </w:tcMar>
            <w:vAlign w:val="center"/>
          </w:tcPr>
          <w:p w14:paraId="264F0A91" w14:textId="39808C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094</w:t>
            </w:r>
          </w:p>
        </w:tc>
        <w:tc>
          <w:tcPr>
            <w:tcW w:w="385" w:type="pct"/>
            <w:gridSpan w:val="2"/>
            <w:shd w:val="clear" w:color="auto" w:fill="auto"/>
            <w:tcMar>
              <w:top w:w="0" w:type="dxa"/>
              <w:left w:w="0" w:type="dxa"/>
              <w:bottom w:w="0" w:type="dxa"/>
              <w:right w:w="0" w:type="dxa"/>
            </w:tcMar>
            <w:vAlign w:val="center"/>
          </w:tcPr>
          <w:p w14:paraId="4155146C" w14:textId="0479033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023</w:t>
            </w:r>
          </w:p>
        </w:tc>
        <w:tc>
          <w:tcPr>
            <w:tcW w:w="419" w:type="pct"/>
            <w:gridSpan w:val="2"/>
            <w:shd w:val="clear" w:color="auto" w:fill="auto"/>
            <w:tcMar>
              <w:top w:w="0" w:type="dxa"/>
              <w:left w:w="0" w:type="dxa"/>
              <w:bottom w:w="0" w:type="dxa"/>
              <w:right w:w="0" w:type="dxa"/>
            </w:tcMar>
            <w:vAlign w:val="center"/>
          </w:tcPr>
          <w:p w14:paraId="77FD5277" w14:textId="24A902F4"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120</w:t>
            </w:r>
          </w:p>
        </w:tc>
        <w:tc>
          <w:tcPr>
            <w:tcW w:w="625" w:type="pct"/>
            <w:shd w:val="clear" w:color="auto" w:fill="auto"/>
            <w:tcMar>
              <w:top w:w="0" w:type="dxa"/>
              <w:left w:w="0" w:type="dxa"/>
              <w:bottom w:w="0" w:type="dxa"/>
              <w:right w:w="0" w:type="dxa"/>
            </w:tcMar>
            <w:vAlign w:val="center"/>
          </w:tcPr>
          <w:p w14:paraId="4C519A43" w14:textId="5CDEECAB"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042</w:t>
            </w:r>
          </w:p>
        </w:tc>
      </w:tr>
      <w:tr w:rsidR="006A41DA" w:rsidRPr="005E303B" w14:paraId="52B9B62B" w14:textId="77777777" w:rsidTr="008D3C0A">
        <w:trPr>
          <w:cantSplit/>
          <w:jc w:val="center"/>
        </w:trPr>
        <w:tc>
          <w:tcPr>
            <w:tcW w:w="558" w:type="pct"/>
            <w:tcBorders>
              <w:bottom w:val="single" w:sz="8" w:space="0" w:color="333333"/>
            </w:tcBorders>
            <w:shd w:val="clear" w:color="auto" w:fill="auto"/>
            <w:tcMar>
              <w:top w:w="0" w:type="dxa"/>
              <w:left w:w="0" w:type="dxa"/>
              <w:bottom w:w="0" w:type="dxa"/>
              <w:right w:w="0" w:type="dxa"/>
            </w:tcMar>
            <w:vAlign w:val="center"/>
          </w:tcPr>
          <w:p w14:paraId="6A7BE34F"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b/>
                <w:lang w:val="en-US"/>
              </w:rPr>
            </w:pPr>
          </w:p>
        </w:tc>
        <w:tc>
          <w:tcPr>
            <w:tcW w:w="303" w:type="pct"/>
            <w:gridSpan w:val="3"/>
            <w:tcBorders>
              <w:bottom w:val="single" w:sz="8" w:space="0" w:color="333333"/>
            </w:tcBorders>
            <w:shd w:val="clear" w:color="auto" w:fill="auto"/>
            <w:tcMar>
              <w:top w:w="0" w:type="dxa"/>
              <w:left w:w="0" w:type="dxa"/>
              <w:bottom w:w="0" w:type="dxa"/>
              <w:right w:w="0" w:type="dxa"/>
            </w:tcMar>
            <w:vAlign w:val="center"/>
          </w:tcPr>
          <w:p w14:paraId="2DCC46B6"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4</w:t>
            </w:r>
          </w:p>
        </w:tc>
        <w:tc>
          <w:tcPr>
            <w:tcW w:w="386" w:type="pct"/>
            <w:gridSpan w:val="2"/>
            <w:tcBorders>
              <w:bottom w:val="single" w:sz="8" w:space="0" w:color="333333"/>
            </w:tcBorders>
            <w:shd w:val="clear" w:color="auto" w:fill="auto"/>
            <w:tcMar>
              <w:top w:w="0" w:type="dxa"/>
              <w:left w:w="0" w:type="dxa"/>
              <w:bottom w:w="0" w:type="dxa"/>
              <w:right w:w="0" w:type="dxa"/>
            </w:tcMar>
            <w:vAlign w:val="center"/>
          </w:tcPr>
          <w:p w14:paraId="10C17502"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15 (4)</w:t>
            </w:r>
          </w:p>
        </w:tc>
        <w:tc>
          <w:tcPr>
            <w:tcW w:w="385" w:type="pct"/>
            <w:gridSpan w:val="2"/>
            <w:tcBorders>
              <w:bottom w:val="single" w:sz="8" w:space="0" w:color="333333"/>
            </w:tcBorders>
            <w:shd w:val="clear" w:color="auto" w:fill="auto"/>
            <w:tcMar>
              <w:top w:w="0" w:type="dxa"/>
              <w:left w:w="0" w:type="dxa"/>
              <w:bottom w:w="0" w:type="dxa"/>
              <w:right w:w="0" w:type="dxa"/>
            </w:tcMar>
            <w:vAlign w:val="center"/>
          </w:tcPr>
          <w:p w14:paraId="68B28CBD"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5 (2)</w:t>
            </w:r>
          </w:p>
        </w:tc>
        <w:tc>
          <w:tcPr>
            <w:tcW w:w="385" w:type="pct"/>
            <w:gridSpan w:val="3"/>
            <w:tcBorders>
              <w:bottom w:val="single" w:sz="8" w:space="0" w:color="333333"/>
            </w:tcBorders>
            <w:shd w:val="clear" w:color="auto" w:fill="auto"/>
            <w:tcMar>
              <w:top w:w="0" w:type="dxa"/>
              <w:left w:w="0" w:type="dxa"/>
              <w:bottom w:w="0" w:type="dxa"/>
              <w:right w:w="0" w:type="dxa"/>
            </w:tcMar>
            <w:vAlign w:val="center"/>
          </w:tcPr>
          <w:p w14:paraId="24CE25A6"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p>
        </w:tc>
        <w:tc>
          <w:tcPr>
            <w:tcW w:w="395" w:type="pct"/>
            <w:tcBorders>
              <w:bottom w:val="single" w:sz="8" w:space="0" w:color="333333"/>
            </w:tcBorders>
            <w:shd w:val="clear" w:color="auto" w:fill="auto"/>
            <w:tcMar>
              <w:top w:w="0" w:type="dxa"/>
              <w:left w:w="0" w:type="dxa"/>
              <w:bottom w:w="0" w:type="dxa"/>
              <w:right w:w="0" w:type="dxa"/>
            </w:tcMar>
            <w:vAlign w:val="center"/>
          </w:tcPr>
          <w:p w14:paraId="138715DE"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4 (3)</w:t>
            </w:r>
          </w:p>
        </w:tc>
        <w:tc>
          <w:tcPr>
            <w:tcW w:w="388" w:type="pct"/>
            <w:tcBorders>
              <w:bottom w:val="single" w:sz="8" w:space="0" w:color="333333"/>
            </w:tcBorders>
            <w:shd w:val="clear" w:color="auto" w:fill="auto"/>
            <w:tcMar>
              <w:top w:w="0" w:type="dxa"/>
              <w:left w:w="0" w:type="dxa"/>
              <w:bottom w:w="0" w:type="dxa"/>
              <w:right w:w="0" w:type="dxa"/>
            </w:tcMar>
            <w:vAlign w:val="center"/>
          </w:tcPr>
          <w:p w14:paraId="405EA0D8"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3 (2)</w:t>
            </w:r>
          </w:p>
        </w:tc>
        <w:tc>
          <w:tcPr>
            <w:tcW w:w="385" w:type="pct"/>
            <w:gridSpan w:val="3"/>
            <w:tcBorders>
              <w:bottom w:val="single" w:sz="8" w:space="0" w:color="333333"/>
            </w:tcBorders>
            <w:shd w:val="clear" w:color="auto" w:fill="auto"/>
            <w:tcMar>
              <w:top w:w="0" w:type="dxa"/>
              <w:left w:w="0" w:type="dxa"/>
              <w:bottom w:w="0" w:type="dxa"/>
              <w:right w:w="0" w:type="dxa"/>
            </w:tcMar>
            <w:vAlign w:val="center"/>
          </w:tcPr>
          <w:p w14:paraId="094D44FB"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p>
        </w:tc>
        <w:tc>
          <w:tcPr>
            <w:tcW w:w="386" w:type="pct"/>
            <w:gridSpan w:val="2"/>
            <w:tcBorders>
              <w:bottom w:val="single" w:sz="8" w:space="0" w:color="333333"/>
            </w:tcBorders>
            <w:shd w:val="clear" w:color="auto" w:fill="auto"/>
            <w:tcMar>
              <w:top w:w="0" w:type="dxa"/>
              <w:left w:w="0" w:type="dxa"/>
              <w:bottom w:w="0" w:type="dxa"/>
              <w:right w:w="0" w:type="dxa"/>
            </w:tcMar>
            <w:vAlign w:val="center"/>
          </w:tcPr>
          <w:p w14:paraId="745C01BC" w14:textId="42733AE3"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074</w:t>
            </w:r>
          </w:p>
        </w:tc>
        <w:tc>
          <w:tcPr>
            <w:tcW w:w="385" w:type="pct"/>
            <w:gridSpan w:val="2"/>
            <w:tcBorders>
              <w:bottom w:val="single" w:sz="8" w:space="0" w:color="333333"/>
            </w:tcBorders>
            <w:shd w:val="clear" w:color="auto" w:fill="auto"/>
            <w:tcMar>
              <w:top w:w="0" w:type="dxa"/>
              <w:left w:w="0" w:type="dxa"/>
              <w:bottom w:w="0" w:type="dxa"/>
              <w:right w:w="0" w:type="dxa"/>
            </w:tcMar>
            <w:vAlign w:val="center"/>
          </w:tcPr>
          <w:p w14:paraId="08BB7E1D" w14:textId="7263C8C4"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021</w:t>
            </w:r>
          </w:p>
        </w:tc>
        <w:tc>
          <w:tcPr>
            <w:tcW w:w="419" w:type="pct"/>
            <w:gridSpan w:val="2"/>
            <w:tcBorders>
              <w:bottom w:val="single" w:sz="8" w:space="0" w:color="333333"/>
            </w:tcBorders>
            <w:shd w:val="clear" w:color="auto" w:fill="auto"/>
            <w:tcMar>
              <w:top w:w="0" w:type="dxa"/>
              <w:left w:w="0" w:type="dxa"/>
              <w:bottom w:w="0" w:type="dxa"/>
              <w:right w:w="0" w:type="dxa"/>
            </w:tcMar>
            <w:vAlign w:val="center"/>
          </w:tcPr>
          <w:p w14:paraId="1BE1D8E8" w14:textId="75FFB982"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104</w:t>
            </w:r>
          </w:p>
        </w:tc>
        <w:tc>
          <w:tcPr>
            <w:tcW w:w="625" w:type="pct"/>
            <w:tcBorders>
              <w:bottom w:val="single" w:sz="8" w:space="0" w:color="333333"/>
            </w:tcBorders>
            <w:shd w:val="clear" w:color="auto" w:fill="auto"/>
            <w:tcMar>
              <w:top w:w="0" w:type="dxa"/>
              <w:left w:w="0" w:type="dxa"/>
              <w:bottom w:w="0" w:type="dxa"/>
              <w:right w:w="0" w:type="dxa"/>
            </w:tcMar>
            <w:vAlign w:val="center"/>
          </w:tcPr>
          <w:p w14:paraId="424B02DD" w14:textId="4060FF85"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014</w:t>
            </w:r>
          </w:p>
        </w:tc>
      </w:tr>
      <w:tr w:rsidR="006A41DA" w:rsidRPr="005E303B" w14:paraId="19D54D70" w14:textId="77777777" w:rsidTr="008D3C0A">
        <w:trPr>
          <w:cantSplit/>
          <w:jc w:val="center"/>
        </w:trPr>
        <w:tc>
          <w:tcPr>
            <w:tcW w:w="558" w:type="pct"/>
            <w:tcBorders>
              <w:top w:val="single" w:sz="8" w:space="0" w:color="333333"/>
            </w:tcBorders>
            <w:shd w:val="clear" w:color="auto" w:fill="auto"/>
            <w:tcMar>
              <w:top w:w="0" w:type="dxa"/>
              <w:left w:w="0" w:type="dxa"/>
              <w:bottom w:w="0" w:type="dxa"/>
              <w:right w:w="0" w:type="dxa"/>
            </w:tcMar>
            <w:vAlign w:val="center"/>
          </w:tcPr>
          <w:p w14:paraId="398E8050" w14:textId="77777777" w:rsidR="0085001F" w:rsidRPr="005E303B" w:rsidRDefault="0085001F" w:rsidP="007E0588">
            <w:pPr>
              <w:spacing w:before="40" w:after="40" w:line="240" w:lineRule="auto"/>
              <w:ind w:left="102" w:right="102"/>
              <w:contextualSpacing/>
              <w:rPr>
                <w:rFonts w:ascii="Times New Roman" w:eastAsia="Arial" w:hAnsi="Times New Roman" w:cs="Times New Roman"/>
                <w:b/>
                <w:lang w:val="en-US"/>
              </w:rPr>
            </w:pPr>
            <w:r w:rsidRPr="005E303B">
              <w:rPr>
                <w:rFonts w:ascii="Times New Roman" w:eastAsia="Arial" w:hAnsi="Times New Roman" w:cs="Times New Roman"/>
                <w:b/>
                <w:lang w:val="en-US"/>
              </w:rPr>
              <w:t>Body mass index, kg/m</w:t>
            </w:r>
            <w:r w:rsidRPr="005E303B">
              <w:rPr>
                <w:rFonts w:ascii="Times New Roman" w:eastAsia="Arial" w:hAnsi="Times New Roman" w:cs="Times New Roman"/>
                <w:b/>
                <w:vertAlign w:val="superscript"/>
                <w:lang w:val="en-US"/>
              </w:rPr>
              <w:t>2</w:t>
            </w:r>
          </w:p>
        </w:tc>
        <w:tc>
          <w:tcPr>
            <w:tcW w:w="303" w:type="pct"/>
            <w:gridSpan w:val="3"/>
            <w:tcBorders>
              <w:top w:val="single" w:sz="8" w:space="0" w:color="333333"/>
            </w:tcBorders>
            <w:shd w:val="clear" w:color="auto" w:fill="auto"/>
            <w:tcMar>
              <w:top w:w="0" w:type="dxa"/>
              <w:left w:w="0" w:type="dxa"/>
              <w:bottom w:w="0" w:type="dxa"/>
              <w:right w:w="0" w:type="dxa"/>
            </w:tcMar>
            <w:vAlign w:val="center"/>
          </w:tcPr>
          <w:p w14:paraId="2ADD5E19" w14:textId="77777777" w:rsidR="0085001F" w:rsidRPr="005E303B" w:rsidRDefault="0085001F" w:rsidP="007E0588">
            <w:pPr>
              <w:spacing w:before="40" w:after="40" w:line="240" w:lineRule="auto"/>
              <w:ind w:left="102" w:right="102"/>
              <w:contextualSpacing/>
              <w:rPr>
                <w:rFonts w:ascii="Times New Roman" w:eastAsia="Arial" w:hAnsi="Times New Roman" w:cs="Times New Roman"/>
                <w:lang w:val="en-US"/>
              </w:rPr>
            </w:pPr>
          </w:p>
        </w:tc>
        <w:tc>
          <w:tcPr>
            <w:tcW w:w="386" w:type="pct"/>
            <w:gridSpan w:val="2"/>
            <w:tcBorders>
              <w:top w:val="single" w:sz="8" w:space="0" w:color="333333"/>
            </w:tcBorders>
            <w:shd w:val="clear" w:color="auto" w:fill="auto"/>
            <w:tcMar>
              <w:top w:w="0" w:type="dxa"/>
              <w:left w:w="0" w:type="dxa"/>
              <w:bottom w:w="0" w:type="dxa"/>
              <w:right w:w="0" w:type="dxa"/>
            </w:tcMar>
            <w:vAlign w:val="center"/>
          </w:tcPr>
          <w:p w14:paraId="096FA12E" w14:textId="77777777" w:rsidR="0085001F" w:rsidRPr="005E303B" w:rsidRDefault="0085001F" w:rsidP="007E0588">
            <w:pPr>
              <w:spacing w:before="40" w:after="40" w:line="240" w:lineRule="auto"/>
              <w:ind w:left="102" w:right="102"/>
              <w:contextualSpacing/>
              <w:jc w:val="center"/>
              <w:rPr>
                <w:rFonts w:ascii="Times New Roman" w:eastAsia="Arial" w:hAnsi="Times New Roman" w:cs="Times New Roman"/>
                <w:lang w:val="en-US"/>
              </w:rPr>
            </w:pPr>
          </w:p>
        </w:tc>
        <w:tc>
          <w:tcPr>
            <w:tcW w:w="385" w:type="pct"/>
            <w:gridSpan w:val="2"/>
            <w:tcBorders>
              <w:top w:val="single" w:sz="8" w:space="0" w:color="333333"/>
            </w:tcBorders>
            <w:shd w:val="clear" w:color="auto" w:fill="auto"/>
            <w:tcMar>
              <w:top w:w="0" w:type="dxa"/>
              <w:left w:w="0" w:type="dxa"/>
              <w:bottom w:w="0" w:type="dxa"/>
              <w:right w:w="0" w:type="dxa"/>
            </w:tcMar>
            <w:vAlign w:val="center"/>
          </w:tcPr>
          <w:p w14:paraId="1A8708C0" w14:textId="77777777" w:rsidR="0085001F" w:rsidRPr="005E303B" w:rsidRDefault="0085001F" w:rsidP="007E0588">
            <w:pPr>
              <w:spacing w:before="40" w:after="40" w:line="240" w:lineRule="auto"/>
              <w:ind w:left="102" w:right="102"/>
              <w:contextualSpacing/>
              <w:jc w:val="center"/>
              <w:rPr>
                <w:rFonts w:ascii="Times New Roman" w:eastAsia="Arial" w:hAnsi="Times New Roman" w:cs="Times New Roman"/>
                <w:lang w:val="en-US"/>
              </w:rPr>
            </w:pPr>
          </w:p>
        </w:tc>
        <w:tc>
          <w:tcPr>
            <w:tcW w:w="385" w:type="pct"/>
            <w:gridSpan w:val="3"/>
            <w:tcBorders>
              <w:top w:val="single" w:sz="8" w:space="0" w:color="333333"/>
            </w:tcBorders>
            <w:shd w:val="clear" w:color="auto" w:fill="auto"/>
            <w:tcMar>
              <w:top w:w="0" w:type="dxa"/>
              <w:left w:w="0" w:type="dxa"/>
              <w:bottom w:w="0" w:type="dxa"/>
              <w:right w:w="0" w:type="dxa"/>
            </w:tcMar>
            <w:vAlign w:val="center"/>
          </w:tcPr>
          <w:p w14:paraId="49677994" w14:textId="3B3984AC" w:rsidR="0085001F" w:rsidRPr="005E303B" w:rsidRDefault="0085001F" w:rsidP="007E0588">
            <w:pPr>
              <w:spacing w:before="40" w:after="40" w:line="240" w:lineRule="auto"/>
              <w:ind w:left="102" w:right="102"/>
              <w:contextualSpacing/>
              <w:rPr>
                <w:rFonts w:ascii="Times New Roman" w:eastAsia="Arial"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23</w:t>
            </w:r>
          </w:p>
        </w:tc>
        <w:tc>
          <w:tcPr>
            <w:tcW w:w="395" w:type="pct"/>
            <w:tcBorders>
              <w:top w:val="single" w:sz="8" w:space="0" w:color="333333"/>
            </w:tcBorders>
            <w:shd w:val="clear" w:color="auto" w:fill="auto"/>
            <w:tcMar>
              <w:top w:w="0" w:type="dxa"/>
              <w:left w:w="0" w:type="dxa"/>
              <w:bottom w:w="0" w:type="dxa"/>
              <w:right w:w="0" w:type="dxa"/>
            </w:tcMar>
            <w:vAlign w:val="center"/>
          </w:tcPr>
          <w:p w14:paraId="21AFF5B7" w14:textId="77777777" w:rsidR="0085001F" w:rsidRPr="005E303B" w:rsidRDefault="0085001F" w:rsidP="007E0588">
            <w:pPr>
              <w:spacing w:before="40" w:after="40" w:line="240" w:lineRule="auto"/>
              <w:ind w:left="102" w:right="102"/>
              <w:contextualSpacing/>
              <w:jc w:val="center"/>
              <w:rPr>
                <w:rFonts w:ascii="Times New Roman" w:eastAsia="Arial" w:hAnsi="Times New Roman" w:cs="Times New Roman"/>
                <w:lang w:val="en-US"/>
              </w:rPr>
            </w:pPr>
          </w:p>
        </w:tc>
        <w:tc>
          <w:tcPr>
            <w:tcW w:w="388" w:type="pct"/>
            <w:tcBorders>
              <w:top w:val="single" w:sz="8" w:space="0" w:color="333333"/>
            </w:tcBorders>
            <w:shd w:val="clear" w:color="auto" w:fill="auto"/>
            <w:tcMar>
              <w:top w:w="0" w:type="dxa"/>
              <w:left w:w="0" w:type="dxa"/>
              <w:bottom w:w="0" w:type="dxa"/>
              <w:right w:w="0" w:type="dxa"/>
            </w:tcMar>
            <w:vAlign w:val="center"/>
          </w:tcPr>
          <w:p w14:paraId="767223E0" w14:textId="77777777" w:rsidR="0085001F" w:rsidRPr="005E303B" w:rsidRDefault="0085001F" w:rsidP="007E0588">
            <w:pPr>
              <w:spacing w:before="40" w:after="40" w:line="240" w:lineRule="auto"/>
              <w:ind w:left="102" w:right="102"/>
              <w:contextualSpacing/>
              <w:jc w:val="center"/>
              <w:rPr>
                <w:rFonts w:ascii="Times New Roman" w:eastAsia="Arial" w:hAnsi="Times New Roman" w:cs="Times New Roman"/>
                <w:lang w:val="en-US"/>
              </w:rPr>
            </w:pPr>
          </w:p>
        </w:tc>
        <w:tc>
          <w:tcPr>
            <w:tcW w:w="385" w:type="pct"/>
            <w:gridSpan w:val="3"/>
            <w:tcBorders>
              <w:top w:val="single" w:sz="8" w:space="0" w:color="333333"/>
            </w:tcBorders>
            <w:shd w:val="clear" w:color="auto" w:fill="auto"/>
            <w:tcMar>
              <w:top w:w="0" w:type="dxa"/>
              <w:left w:w="0" w:type="dxa"/>
              <w:bottom w:w="0" w:type="dxa"/>
              <w:right w:w="0" w:type="dxa"/>
            </w:tcMar>
            <w:vAlign w:val="center"/>
          </w:tcPr>
          <w:p w14:paraId="13D743A3" w14:textId="257591B9" w:rsidR="0085001F" w:rsidRPr="005E303B" w:rsidRDefault="0085001F" w:rsidP="007E0588">
            <w:pPr>
              <w:spacing w:before="40" w:after="40" w:line="240" w:lineRule="auto"/>
              <w:ind w:left="102" w:right="102"/>
              <w:contextualSpacing/>
              <w:rPr>
                <w:rFonts w:ascii="Times New Roman" w:eastAsia="Arial"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36</w:t>
            </w:r>
          </w:p>
        </w:tc>
        <w:tc>
          <w:tcPr>
            <w:tcW w:w="386" w:type="pct"/>
            <w:gridSpan w:val="2"/>
            <w:tcBorders>
              <w:top w:val="single" w:sz="8" w:space="0" w:color="333333"/>
            </w:tcBorders>
            <w:shd w:val="clear" w:color="auto" w:fill="auto"/>
            <w:tcMar>
              <w:top w:w="0" w:type="dxa"/>
              <w:left w:w="0" w:type="dxa"/>
              <w:bottom w:w="0" w:type="dxa"/>
              <w:right w:w="0" w:type="dxa"/>
            </w:tcMar>
            <w:vAlign w:val="center"/>
          </w:tcPr>
          <w:p w14:paraId="444A700C" w14:textId="77777777" w:rsidR="0085001F" w:rsidRPr="005E303B" w:rsidRDefault="0085001F" w:rsidP="007E0588">
            <w:pPr>
              <w:spacing w:before="40" w:after="40" w:line="240" w:lineRule="auto"/>
              <w:ind w:left="102" w:right="102"/>
              <w:contextualSpacing/>
              <w:rPr>
                <w:rFonts w:ascii="Times New Roman" w:eastAsia="Arial" w:hAnsi="Times New Roman" w:cs="Times New Roman"/>
                <w:lang w:val="en-US"/>
              </w:rPr>
            </w:pPr>
          </w:p>
        </w:tc>
        <w:tc>
          <w:tcPr>
            <w:tcW w:w="385" w:type="pct"/>
            <w:gridSpan w:val="2"/>
            <w:tcBorders>
              <w:top w:val="single" w:sz="8" w:space="0" w:color="333333"/>
            </w:tcBorders>
            <w:shd w:val="clear" w:color="auto" w:fill="auto"/>
            <w:tcMar>
              <w:top w:w="0" w:type="dxa"/>
              <w:left w:w="0" w:type="dxa"/>
              <w:bottom w:w="0" w:type="dxa"/>
              <w:right w:w="0" w:type="dxa"/>
            </w:tcMar>
            <w:vAlign w:val="center"/>
          </w:tcPr>
          <w:p w14:paraId="76B96029" w14:textId="77777777" w:rsidR="0085001F" w:rsidRPr="005E303B" w:rsidRDefault="0085001F" w:rsidP="007E0588">
            <w:pPr>
              <w:spacing w:before="40" w:after="40" w:line="240" w:lineRule="auto"/>
              <w:ind w:left="102" w:right="102"/>
              <w:contextualSpacing/>
              <w:rPr>
                <w:rFonts w:ascii="Times New Roman" w:eastAsia="Arial" w:hAnsi="Times New Roman" w:cs="Times New Roman"/>
                <w:lang w:val="en-US"/>
              </w:rPr>
            </w:pPr>
          </w:p>
        </w:tc>
        <w:tc>
          <w:tcPr>
            <w:tcW w:w="419" w:type="pct"/>
            <w:gridSpan w:val="2"/>
            <w:tcBorders>
              <w:top w:val="single" w:sz="8" w:space="0" w:color="333333"/>
            </w:tcBorders>
            <w:shd w:val="clear" w:color="auto" w:fill="auto"/>
            <w:tcMar>
              <w:top w:w="0" w:type="dxa"/>
              <w:left w:w="0" w:type="dxa"/>
              <w:bottom w:w="0" w:type="dxa"/>
              <w:right w:w="0" w:type="dxa"/>
            </w:tcMar>
            <w:vAlign w:val="center"/>
          </w:tcPr>
          <w:p w14:paraId="40AB0300" w14:textId="77777777" w:rsidR="0085001F" w:rsidRPr="005E303B" w:rsidRDefault="0085001F" w:rsidP="007E0588">
            <w:pPr>
              <w:spacing w:before="40" w:after="40" w:line="240" w:lineRule="auto"/>
              <w:ind w:left="102" w:right="102"/>
              <w:contextualSpacing/>
              <w:rPr>
                <w:rFonts w:ascii="Times New Roman" w:eastAsia="Arial" w:hAnsi="Times New Roman" w:cs="Times New Roman"/>
                <w:lang w:val="en-US"/>
              </w:rPr>
            </w:pPr>
          </w:p>
        </w:tc>
        <w:tc>
          <w:tcPr>
            <w:tcW w:w="625" w:type="pct"/>
            <w:tcBorders>
              <w:top w:val="single" w:sz="8" w:space="0" w:color="333333"/>
            </w:tcBorders>
            <w:shd w:val="clear" w:color="auto" w:fill="auto"/>
            <w:tcMar>
              <w:top w:w="0" w:type="dxa"/>
              <w:left w:w="0" w:type="dxa"/>
              <w:bottom w:w="0" w:type="dxa"/>
              <w:right w:w="0" w:type="dxa"/>
            </w:tcMar>
            <w:vAlign w:val="center"/>
          </w:tcPr>
          <w:p w14:paraId="7B9EE572" w14:textId="77777777" w:rsidR="0085001F" w:rsidRPr="005E303B" w:rsidRDefault="0085001F" w:rsidP="007E0588">
            <w:pPr>
              <w:spacing w:before="40" w:after="40" w:line="240" w:lineRule="auto"/>
              <w:ind w:left="102" w:right="102"/>
              <w:contextualSpacing/>
              <w:rPr>
                <w:rFonts w:ascii="Times New Roman" w:eastAsia="Arial" w:hAnsi="Times New Roman" w:cs="Times New Roman"/>
                <w:lang w:val="en-US"/>
              </w:rPr>
            </w:pPr>
          </w:p>
        </w:tc>
      </w:tr>
      <w:tr w:rsidR="006A41DA" w:rsidRPr="005E303B" w14:paraId="02A912A8" w14:textId="77777777" w:rsidTr="008D3C0A">
        <w:trPr>
          <w:cantSplit/>
          <w:jc w:val="center"/>
        </w:trPr>
        <w:tc>
          <w:tcPr>
            <w:tcW w:w="558" w:type="pct"/>
            <w:shd w:val="clear" w:color="auto" w:fill="auto"/>
            <w:tcMar>
              <w:top w:w="0" w:type="dxa"/>
              <w:left w:w="0" w:type="dxa"/>
              <w:bottom w:w="0" w:type="dxa"/>
              <w:right w:w="0" w:type="dxa"/>
            </w:tcMar>
            <w:vAlign w:val="center"/>
          </w:tcPr>
          <w:p w14:paraId="27088174"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b/>
                <w:lang w:val="en-US"/>
              </w:rPr>
            </w:pPr>
          </w:p>
        </w:tc>
        <w:tc>
          <w:tcPr>
            <w:tcW w:w="303" w:type="pct"/>
            <w:gridSpan w:val="3"/>
            <w:shd w:val="clear" w:color="auto" w:fill="auto"/>
            <w:tcMar>
              <w:top w:w="0" w:type="dxa"/>
              <w:left w:w="0" w:type="dxa"/>
              <w:bottom w:w="0" w:type="dxa"/>
              <w:right w:w="0" w:type="dxa"/>
            </w:tcMar>
            <w:vAlign w:val="center"/>
          </w:tcPr>
          <w:p w14:paraId="0C5B08B9"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&lt; 25</w:t>
            </w:r>
          </w:p>
        </w:tc>
        <w:tc>
          <w:tcPr>
            <w:tcW w:w="386" w:type="pct"/>
            <w:gridSpan w:val="2"/>
            <w:shd w:val="clear" w:color="auto" w:fill="auto"/>
            <w:tcMar>
              <w:top w:w="0" w:type="dxa"/>
              <w:left w:w="0" w:type="dxa"/>
              <w:bottom w:w="0" w:type="dxa"/>
              <w:right w:w="0" w:type="dxa"/>
            </w:tcMar>
            <w:vAlign w:val="center"/>
          </w:tcPr>
          <w:p w14:paraId="1B6A62EC"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98 (25)</w:t>
            </w:r>
          </w:p>
        </w:tc>
        <w:tc>
          <w:tcPr>
            <w:tcW w:w="385" w:type="pct"/>
            <w:gridSpan w:val="2"/>
            <w:shd w:val="clear" w:color="auto" w:fill="auto"/>
            <w:tcMar>
              <w:top w:w="0" w:type="dxa"/>
              <w:left w:w="0" w:type="dxa"/>
              <w:bottom w:w="0" w:type="dxa"/>
              <w:right w:w="0" w:type="dxa"/>
            </w:tcMar>
            <w:vAlign w:val="center"/>
          </w:tcPr>
          <w:p w14:paraId="5B61B6AC"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35 (18)</w:t>
            </w:r>
          </w:p>
        </w:tc>
        <w:tc>
          <w:tcPr>
            <w:tcW w:w="385" w:type="pct"/>
            <w:gridSpan w:val="3"/>
            <w:shd w:val="clear" w:color="auto" w:fill="auto"/>
            <w:tcMar>
              <w:top w:w="0" w:type="dxa"/>
              <w:left w:w="0" w:type="dxa"/>
              <w:bottom w:w="0" w:type="dxa"/>
              <w:right w:w="0" w:type="dxa"/>
            </w:tcMar>
            <w:vAlign w:val="center"/>
          </w:tcPr>
          <w:p w14:paraId="4EA9D480"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 xml:space="preserve"> </w:t>
            </w:r>
          </w:p>
        </w:tc>
        <w:tc>
          <w:tcPr>
            <w:tcW w:w="395" w:type="pct"/>
            <w:shd w:val="clear" w:color="auto" w:fill="auto"/>
            <w:tcMar>
              <w:top w:w="0" w:type="dxa"/>
              <w:left w:w="0" w:type="dxa"/>
              <w:bottom w:w="0" w:type="dxa"/>
              <w:right w:w="0" w:type="dxa"/>
            </w:tcMar>
            <w:vAlign w:val="center"/>
          </w:tcPr>
          <w:p w14:paraId="644A218B"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31 (25)</w:t>
            </w:r>
          </w:p>
        </w:tc>
        <w:tc>
          <w:tcPr>
            <w:tcW w:w="388" w:type="pct"/>
            <w:shd w:val="clear" w:color="auto" w:fill="auto"/>
            <w:tcMar>
              <w:top w:w="0" w:type="dxa"/>
              <w:left w:w="0" w:type="dxa"/>
              <w:bottom w:w="0" w:type="dxa"/>
              <w:right w:w="0" w:type="dxa"/>
            </w:tcMar>
            <w:vAlign w:val="center"/>
          </w:tcPr>
          <w:p w14:paraId="0AF5B2AF"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23 (16)</w:t>
            </w:r>
          </w:p>
        </w:tc>
        <w:tc>
          <w:tcPr>
            <w:tcW w:w="385" w:type="pct"/>
            <w:gridSpan w:val="3"/>
            <w:shd w:val="clear" w:color="auto" w:fill="auto"/>
            <w:tcMar>
              <w:top w:w="0" w:type="dxa"/>
              <w:left w:w="0" w:type="dxa"/>
              <w:bottom w:w="0" w:type="dxa"/>
              <w:right w:w="0" w:type="dxa"/>
            </w:tcMar>
            <w:vAlign w:val="center"/>
          </w:tcPr>
          <w:p w14:paraId="0ED4873E"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 xml:space="preserve"> </w:t>
            </w:r>
          </w:p>
        </w:tc>
        <w:tc>
          <w:tcPr>
            <w:tcW w:w="386" w:type="pct"/>
            <w:gridSpan w:val="2"/>
            <w:shd w:val="clear" w:color="auto" w:fill="auto"/>
            <w:tcMar>
              <w:top w:w="0" w:type="dxa"/>
              <w:left w:w="0" w:type="dxa"/>
              <w:bottom w:w="0" w:type="dxa"/>
              <w:right w:w="0" w:type="dxa"/>
            </w:tcMar>
            <w:vAlign w:val="center"/>
          </w:tcPr>
          <w:p w14:paraId="0A551AB0" w14:textId="623C2691"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235</w:t>
            </w:r>
          </w:p>
        </w:tc>
        <w:tc>
          <w:tcPr>
            <w:tcW w:w="385" w:type="pct"/>
            <w:gridSpan w:val="2"/>
            <w:shd w:val="clear" w:color="auto" w:fill="auto"/>
            <w:tcMar>
              <w:top w:w="0" w:type="dxa"/>
              <w:left w:w="0" w:type="dxa"/>
              <w:bottom w:w="0" w:type="dxa"/>
              <w:right w:w="0" w:type="dxa"/>
            </w:tcMar>
            <w:vAlign w:val="center"/>
          </w:tcPr>
          <w:p w14:paraId="7DED7826" w14:textId="7C632E73"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005</w:t>
            </w:r>
          </w:p>
        </w:tc>
        <w:tc>
          <w:tcPr>
            <w:tcW w:w="419" w:type="pct"/>
            <w:gridSpan w:val="2"/>
            <w:shd w:val="clear" w:color="auto" w:fill="auto"/>
            <w:tcMar>
              <w:top w:w="0" w:type="dxa"/>
              <w:left w:w="0" w:type="dxa"/>
              <w:bottom w:w="0" w:type="dxa"/>
              <w:right w:w="0" w:type="dxa"/>
            </w:tcMar>
            <w:vAlign w:val="center"/>
          </w:tcPr>
          <w:p w14:paraId="1A273C13" w14:textId="24FED05E"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195</w:t>
            </w:r>
          </w:p>
        </w:tc>
        <w:tc>
          <w:tcPr>
            <w:tcW w:w="625" w:type="pct"/>
            <w:shd w:val="clear" w:color="auto" w:fill="auto"/>
            <w:tcMar>
              <w:top w:w="0" w:type="dxa"/>
              <w:left w:w="0" w:type="dxa"/>
              <w:bottom w:w="0" w:type="dxa"/>
              <w:right w:w="0" w:type="dxa"/>
            </w:tcMar>
            <w:vAlign w:val="center"/>
          </w:tcPr>
          <w:p w14:paraId="6E385887" w14:textId="4A28F75B"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011</w:t>
            </w:r>
          </w:p>
        </w:tc>
      </w:tr>
      <w:tr w:rsidR="006A41DA" w:rsidRPr="005E303B" w14:paraId="3036B190" w14:textId="77777777" w:rsidTr="008D3C0A">
        <w:trPr>
          <w:cantSplit/>
          <w:jc w:val="center"/>
        </w:trPr>
        <w:tc>
          <w:tcPr>
            <w:tcW w:w="558" w:type="pct"/>
            <w:shd w:val="clear" w:color="auto" w:fill="auto"/>
            <w:tcMar>
              <w:top w:w="0" w:type="dxa"/>
              <w:left w:w="0" w:type="dxa"/>
              <w:bottom w:w="0" w:type="dxa"/>
              <w:right w:w="0" w:type="dxa"/>
            </w:tcMar>
            <w:vAlign w:val="center"/>
          </w:tcPr>
          <w:p w14:paraId="2B3D61D1"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b/>
                <w:lang w:val="en-US"/>
              </w:rPr>
            </w:pPr>
          </w:p>
        </w:tc>
        <w:tc>
          <w:tcPr>
            <w:tcW w:w="303" w:type="pct"/>
            <w:gridSpan w:val="3"/>
            <w:shd w:val="clear" w:color="auto" w:fill="auto"/>
            <w:tcMar>
              <w:top w:w="0" w:type="dxa"/>
              <w:left w:w="0" w:type="dxa"/>
              <w:bottom w:w="0" w:type="dxa"/>
              <w:right w:w="0" w:type="dxa"/>
            </w:tcMar>
            <w:vAlign w:val="center"/>
          </w:tcPr>
          <w:p w14:paraId="6CDE5DE6"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25 – 29</w:t>
            </w:r>
          </w:p>
        </w:tc>
        <w:tc>
          <w:tcPr>
            <w:tcW w:w="386" w:type="pct"/>
            <w:gridSpan w:val="2"/>
            <w:shd w:val="clear" w:color="auto" w:fill="auto"/>
            <w:tcMar>
              <w:top w:w="0" w:type="dxa"/>
              <w:left w:w="0" w:type="dxa"/>
              <w:bottom w:w="0" w:type="dxa"/>
              <w:right w:w="0" w:type="dxa"/>
            </w:tcMar>
            <w:vAlign w:val="center"/>
          </w:tcPr>
          <w:p w14:paraId="29C542A2"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188 (49)</w:t>
            </w:r>
          </w:p>
        </w:tc>
        <w:tc>
          <w:tcPr>
            <w:tcW w:w="385" w:type="pct"/>
            <w:gridSpan w:val="2"/>
            <w:shd w:val="clear" w:color="auto" w:fill="auto"/>
            <w:tcMar>
              <w:top w:w="0" w:type="dxa"/>
              <w:left w:w="0" w:type="dxa"/>
              <w:bottom w:w="0" w:type="dxa"/>
              <w:right w:w="0" w:type="dxa"/>
            </w:tcMar>
            <w:vAlign w:val="center"/>
          </w:tcPr>
          <w:p w14:paraId="0F9A00EB"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101 (51)</w:t>
            </w:r>
          </w:p>
        </w:tc>
        <w:tc>
          <w:tcPr>
            <w:tcW w:w="385" w:type="pct"/>
            <w:gridSpan w:val="3"/>
            <w:shd w:val="clear" w:color="auto" w:fill="auto"/>
            <w:tcMar>
              <w:top w:w="0" w:type="dxa"/>
              <w:left w:w="0" w:type="dxa"/>
              <w:bottom w:w="0" w:type="dxa"/>
              <w:right w:w="0" w:type="dxa"/>
            </w:tcMar>
            <w:vAlign w:val="center"/>
          </w:tcPr>
          <w:p w14:paraId="2221F676"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p>
        </w:tc>
        <w:tc>
          <w:tcPr>
            <w:tcW w:w="395" w:type="pct"/>
            <w:shd w:val="clear" w:color="auto" w:fill="auto"/>
            <w:tcMar>
              <w:top w:w="0" w:type="dxa"/>
              <w:left w:w="0" w:type="dxa"/>
              <w:bottom w:w="0" w:type="dxa"/>
              <w:right w:w="0" w:type="dxa"/>
            </w:tcMar>
            <w:vAlign w:val="center"/>
          </w:tcPr>
          <w:p w14:paraId="0BF8E476"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59 (48)</w:t>
            </w:r>
          </w:p>
        </w:tc>
        <w:tc>
          <w:tcPr>
            <w:tcW w:w="388" w:type="pct"/>
            <w:shd w:val="clear" w:color="auto" w:fill="auto"/>
            <w:tcMar>
              <w:top w:w="0" w:type="dxa"/>
              <w:left w:w="0" w:type="dxa"/>
              <w:bottom w:w="0" w:type="dxa"/>
              <w:right w:w="0" w:type="dxa"/>
            </w:tcMar>
            <w:vAlign w:val="center"/>
          </w:tcPr>
          <w:p w14:paraId="6661434E"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81 (55)</w:t>
            </w:r>
          </w:p>
        </w:tc>
        <w:tc>
          <w:tcPr>
            <w:tcW w:w="385" w:type="pct"/>
            <w:gridSpan w:val="3"/>
            <w:shd w:val="clear" w:color="auto" w:fill="auto"/>
            <w:tcMar>
              <w:top w:w="0" w:type="dxa"/>
              <w:left w:w="0" w:type="dxa"/>
              <w:bottom w:w="0" w:type="dxa"/>
              <w:right w:w="0" w:type="dxa"/>
            </w:tcMar>
            <w:vAlign w:val="center"/>
          </w:tcPr>
          <w:p w14:paraId="3C5FE945"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p>
        </w:tc>
        <w:tc>
          <w:tcPr>
            <w:tcW w:w="386" w:type="pct"/>
            <w:gridSpan w:val="2"/>
            <w:shd w:val="clear" w:color="auto" w:fill="auto"/>
            <w:tcMar>
              <w:top w:w="0" w:type="dxa"/>
              <w:left w:w="0" w:type="dxa"/>
              <w:bottom w:w="0" w:type="dxa"/>
              <w:right w:w="0" w:type="dxa"/>
            </w:tcMar>
            <w:vAlign w:val="center"/>
          </w:tcPr>
          <w:p w14:paraId="4684BF0D" w14:textId="2492DA8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150</w:t>
            </w:r>
          </w:p>
        </w:tc>
        <w:tc>
          <w:tcPr>
            <w:tcW w:w="385" w:type="pct"/>
            <w:gridSpan w:val="2"/>
            <w:shd w:val="clear" w:color="auto" w:fill="auto"/>
            <w:tcMar>
              <w:top w:w="0" w:type="dxa"/>
              <w:left w:w="0" w:type="dxa"/>
              <w:bottom w:w="0" w:type="dxa"/>
              <w:right w:w="0" w:type="dxa"/>
            </w:tcMar>
            <w:vAlign w:val="center"/>
          </w:tcPr>
          <w:p w14:paraId="6DA23E65" w14:textId="2705824D"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009</w:t>
            </w:r>
          </w:p>
        </w:tc>
        <w:tc>
          <w:tcPr>
            <w:tcW w:w="419" w:type="pct"/>
            <w:gridSpan w:val="2"/>
            <w:shd w:val="clear" w:color="auto" w:fill="auto"/>
            <w:tcMar>
              <w:top w:w="0" w:type="dxa"/>
              <w:left w:w="0" w:type="dxa"/>
              <w:bottom w:w="0" w:type="dxa"/>
              <w:right w:w="0" w:type="dxa"/>
            </w:tcMar>
            <w:vAlign w:val="center"/>
          </w:tcPr>
          <w:p w14:paraId="04409F62" w14:textId="429436EB"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047</w:t>
            </w:r>
          </w:p>
        </w:tc>
        <w:tc>
          <w:tcPr>
            <w:tcW w:w="625" w:type="pct"/>
            <w:shd w:val="clear" w:color="auto" w:fill="auto"/>
            <w:tcMar>
              <w:top w:w="0" w:type="dxa"/>
              <w:left w:w="0" w:type="dxa"/>
              <w:bottom w:w="0" w:type="dxa"/>
              <w:right w:w="0" w:type="dxa"/>
            </w:tcMar>
            <w:vAlign w:val="center"/>
          </w:tcPr>
          <w:p w14:paraId="3E2F1B4A" w14:textId="196A6682"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014</w:t>
            </w:r>
          </w:p>
        </w:tc>
      </w:tr>
      <w:tr w:rsidR="006A41DA" w:rsidRPr="005E303B" w14:paraId="7BAAB6E4" w14:textId="77777777" w:rsidTr="008D3C0A">
        <w:trPr>
          <w:cantSplit/>
          <w:jc w:val="center"/>
        </w:trPr>
        <w:tc>
          <w:tcPr>
            <w:tcW w:w="558" w:type="pct"/>
            <w:shd w:val="clear" w:color="auto" w:fill="auto"/>
            <w:tcMar>
              <w:top w:w="0" w:type="dxa"/>
              <w:left w:w="0" w:type="dxa"/>
              <w:bottom w:w="0" w:type="dxa"/>
              <w:right w:w="0" w:type="dxa"/>
            </w:tcMar>
            <w:vAlign w:val="center"/>
          </w:tcPr>
          <w:p w14:paraId="3D46A652"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b/>
                <w:lang w:val="en-US"/>
              </w:rPr>
            </w:pPr>
          </w:p>
        </w:tc>
        <w:tc>
          <w:tcPr>
            <w:tcW w:w="303" w:type="pct"/>
            <w:gridSpan w:val="3"/>
            <w:shd w:val="clear" w:color="auto" w:fill="auto"/>
            <w:tcMar>
              <w:top w:w="0" w:type="dxa"/>
              <w:left w:w="0" w:type="dxa"/>
              <w:bottom w:w="0" w:type="dxa"/>
              <w:right w:w="0" w:type="dxa"/>
            </w:tcMar>
            <w:vAlign w:val="center"/>
          </w:tcPr>
          <w:p w14:paraId="5A677CCB"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30 – 34</w:t>
            </w:r>
          </w:p>
        </w:tc>
        <w:tc>
          <w:tcPr>
            <w:tcW w:w="386" w:type="pct"/>
            <w:gridSpan w:val="2"/>
            <w:shd w:val="clear" w:color="auto" w:fill="auto"/>
            <w:tcMar>
              <w:top w:w="0" w:type="dxa"/>
              <w:left w:w="0" w:type="dxa"/>
              <w:bottom w:w="0" w:type="dxa"/>
              <w:right w:w="0" w:type="dxa"/>
            </w:tcMar>
            <w:vAlign w:val="center"/>
          </w:tcPr>
          <w:p w14:paraId="4F2B4BE4"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64 (17)</w:t>
            </w:r>
          </w:p>
        </w:tc>
        <w:tc>
          <w:tcPr>
            <w:tcW w:w="385" w:type="pct"/>
            <w:gridSpan w:val="2"/>
            <w:shd w:val="clear" w:color="auto" w:fill="auto"/>
            <w:tcMar>
              <w:top w:w="0" w:type="dxa"/>
              <w:left w:w="0" w:type="dxa"/>
              <w:bottom w:w="0" w:type="dxa"/>
              <w:right w:w="0" w:type="dxa"/>
            </w:tcMar>
            <w:vAlign w:val="center"/>
          </w:tcPr>
          <w:p w14:paraId="4B0B42FE"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41 (21)</w:t>
            </w:r>
          </w:p>
        </w:tc>
        <w:tc>
          <w:tcPr>
            <w:tcW w:w="385" w:type="pct"/>
            <w:gridSpan w:val="3"/>
            <w:shd w:val="clear" w:color="auto" w:fill="auto"/>
            <w:tcMar>
              <w:top w:w="0" w:type="dxa"/>
              <w:left w:w="0" w:type="dxa"/>
              <w:bottom w:w="0" w:type="dxa"/>
              <w:right w:w="0" w:type="dxa"/>
            </w:tcMar>
            <w:vAlign w:val="center"/>
          </w:tcPr>
          <w:p w14:paraId="0A15E9F6"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p>
        </w:tc>
        <w:tc>
          <w:tcPr>
            <w:tcW w:w="395" w:type="pct"/>
            <w:shd w:val="clear" w:color="auto" w:fill="auto"/>
            <w:tcMar>
              <w:top w:w="0" w:type="dxa"/>
              <w:left w:w="0" w:type="dxa"/>
              <w:bottom w:w="0" w:type="dxa"/>
              <w:right w:w="0" w:type="dxa"/>
            </w:tcMar>
            <w:vAlign w:val="center"/>
          </w:tcPr>
          <w:p w14:paraId="05BD3420"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20 (16)</w:t>
            </w:r>
          </w:p>
        </w:tc>
        <w:tc>
          <w:tcPr>
            <w:tcW w:w="388" w:type="pct"/>
            <w:shd w:val="clear" w:color="auto" w:fill="auto"/>
            <w:tcMar>
              <w:top w:w="0" w:type="dxa"/>
              <w:left w:w="0" w:type="dxa"/>
              <w:bottom w:w="0" w:type="dxa"/>
              <w:right w:w="0" w:type="dxa"/>
            </w:tcMar>
            <w:vAlign w:val="center"/>
          </w:tcPr>
          <w:p w14:paraId="4685541D"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28 (19)</w:t>
            </w:r>
          </w:p>
        </w:tc>
        <w:tc>
          <w:tcPr>
            <w:tcW w:w="385" w:type="pct"/>
            <w:gridSpan w:val="3"/>
            <w:shd w:val="clear" w:color="auto" w:fill="auto"/>
            <w:tcMar>
              <w:top w:w="0" w:type="dxa"/>
              <w:left w:w="0" w:type="dxa"/>
              <w:bottom w:w="0" w:type="dxa"/>
              <w:right w:w="0" w:type="dxa"/>
            </w:tcMar>
            <w:vAlign w:val="center"/>
          </w:tcPr>
          <w:p w14:paraId="03F8C7FC"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p>
        </w:tc>
        <w:tc>
          <w:tcPr>
            <w:tcW w:w="386" w:type="pct"/>
            <w:gridSpan w:val="2"/>
            <w:shd w:val="clear" w:color="auto" w:fill="auto"/>
            <w:tcMar>
              <w:top w:w="0" w:type="dxa"/>
              <w:left w:w="0" w:type="dxa"/>
              <w:bottom w:w="0" w:type="dxa"/>
              <w:right w:w="0" w:type="dxa"/>
            </w:tcMar>
            <w:vAlign w:val="center"/>
          </w:tcPr>
          <w:p w14:paraId="7A1CD427" w14:textId="5B3F17A3"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076</w:t>
            </w:r>
          </w:p>
        </w:tc>
        <w:tc>
          <w:tcPr>
            <w:tcW w:w="385" w:type="pct"/>
            <w:gridSpan w:val="2"/>
            <w:shd w:val="clear" w:color="auto" w:fill="auto"/>
            <w:tcMar>
              <w:top w:w="0" w:type="dxa"/>
              <w:left w:w="0" w:type="dxa"/>
              <w:bottom w:w="0" w:type="dxa"/>
              <w:right w:w="0" w:type="dxa"/>
            </w:tcMar>
            <w:vAlign w:val="center"/>
          </w:tcPr>
          <w:p w14:paraId="3F03D28E" w14:textId="60FE2C63"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011</w:t>
            </w:r>
          </w:p>
        </w:tc>
        <w:tc>
          <w:tcPr>
            <w:tcW w:w="419" w:type="pct"/>
            <w:gridSpan w:val="2"/>
            <w:shd w:val="clear" w:color="auto" w:fill="auto"/>
            <w:tcMar>
              <w:top w:w="0" w:type="dxa"/>
              <w:left w:w="0" w:type="dxa"/>
              <w:bottom w:w="0" w:type="dxa"/>
              <w:right w:w="0" w:type="dxa"/>
            </w:tcMar>
            <w:vAlign w:val="center"/>
          </w:tcPr>
          <w:p w14:paraId="10B16B21" w14:textId="3420D9E9"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108</w:t>
            </w:r>
          </w:p>
        </w:tc>
        <w:tc>
          <w:tcPr>
            <w:tcW w:w="625" w:type="pct"/>
            <w:shd w:val="clear" w:color="auto" w:fill="auto"/>
            <w:tcMar>
              <w:top w:w="0" w:type="dxa"/>
              <w:left w:w="0" w:type="dxa"/>
              <w:bottom w:w="0" w:type="dxa"/>
              <w:right w:w="0" w:type="dxa"/>
            </w:tcMar>
            <w:vAlign w:val="center"/>
          </w:tcPr>
          <w:p w14:paraId="016786CA" w14:textId="27D8D87D"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010</w:t>
            </w:r>
          </w:p>
        </w:tc>
      </w:tr>
      <w:tr w:rsidR="006A41DA" w:rsidRPr="005E303B" w14:paraId="2242282C" w14:textId="77777777" w:rsidTr="008D3C0A">
        <w:trPr>
          <w:cantSplit/>
          <w:jc w:val="center"/>
        </w:trPr>
        <w:tc>
          <w:tcPr>
            <w:tcW w:w="558" w:type="pct"/>
            <w:shd w:val="clear" w:color="auto" w:fill="auto"/>
            <w:tcMar>
              <w:top w:w="0" w:type="dxa"/>
              <w:left w:w="0" w:type="dxa"/>
              <w:bottom w:w="0" w:type="dxa"/>
              <w:right w:w="0" w:type="dxa"/>
            </w:tcMar>
            <w:vAlign w:val="center"/>
          </w:tcPr>
          <w:p w14:paraId="5F373BEB"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b/>
                <w:lang w:val="en-US"/>
              </w:rPr>
            </w:pPr>
          </w:p>
        </w:tc>
        <w:tc>
          <w:tcPr>
            <w:tcW w:w="303" w:type="pct"/>
            <w:gridSpan w:val="3"/>
            <w:shd w:val="clear" w:color="auto" w:fill="auto"/>
            <w:tcMar>
              <w:top w:w="0" w:type="dxa"/>
              <w:left w:w="0" w:type="dxa"/>
              <w:bottom w:w="0" w:type="dxa"/>
              <w:right w:w="0" w:type="dxa"/>
            </w:tcMar>
            <w:vAlign w:val="center"/>
          </w:tcPr>
          <w:p w14:paraId="65028BBF"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35 – 39</w:t>
            </w:r>
          </w:p>
        </w:tc>
        <w:tc>
          <w:tcPr>
            <w:tcW w:w="386" w:type="pct"/>
            <w:gridSpan w:val="2"/>
            <w:shd w:val="clear" w:color="auto" w:fill="auto"/>
            <w:tcMar>
              <w:top w:w="0" w:type="dxa"/>
              <w:left w:w="0" w:type="dxa"/>
              <w:bottom w:w="0" w:type="dxa"/>
              <w:right w:w="0" w:type="dxa"/>
            </w:tcMar>
            <w:vAlign w:val="center"/>
          </w:tcPr>
          <w:p w14:paraId="2DB81560"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25 (6)</w:t>
            </w:r>
          </w:p>
        </w:tc>
        <w:tc>
          <w:tcPr>
            <w:tcW w:w="385" w:type="pct"/>
            <w:gridSpan w:val="2"/>
            <w:shd w:val="clear" w:color="auto" w:fill="auto"/>
            <w:tcMar>
              <w:top w:w="0" w:type="dxa"/>
              <w:left w:w="0" w:type="dxa"/>
              <w:bottom w:w="0" w:type="dxa"/>
              <w:right w:w="0" w:type="dxa"/>
            </w:tcMar>
            <w:vAlign w:val="center"/>
          </w:tcPr>
          <w:p w14:paraId="0A18C870"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17 (9)</w:t>
            </w:r>
          </w:p>
        </w:tc>
        <w:tc>
          <w:tcPr>
            <w:tcW w:w="385" w:type="pct"/>
            <w:gridSpan w:val="3"/>
            <w:shd w:val="clear" w:color="auto" w:fill="auto"/>
            <w:tcMar>
              <w:top w:w="0" w:type="dxa"/>
              <w:left w:w="0" w:type="dxa"/>
              <w:bottom w:w="0" w:type="dxa"/>
              <w:right w:w="0" w:type="dxa"/>
            </w:tcMar>
            <w:vAlign w:val="center"/>
          </w:tcPr>
          <w:p w14:paraId="73CE2BE1"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p>
        </w:tc>
        <w:tc>
          <w:tcPr>
            <w:tcW w:w="395" w:type="pct"/>
            <w:shd w:val="clear" w:color="auto" w:fill="auto"/>
            <w:tcMar>
              <w:top w:w="0" w:type="dxa"/>
              <w:left w:w="0" w:type="dxa"/>
              <w:bottom w:w="0" w:type="dxa"/>
              <w:right w:w="0" w:type="dxa"/>
            </w:tcMar>
            <w:vAlign w:val="center"/>
          </w:tcPr>
          <w:p w14:paraId="4776439C"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10 (8)</w:t>
            </w:r>
          </w:p>
        </w:tc>
        <w:tc>
          <w:tcPr>
            <w:tcW w:w="388" w:type="pct"/>
            <w:shd w:val="clear" w:color="auto" w:fill="auto"/>
            <w:tcMar>
              <w:top w:w="0" w:type="dxa"/>
              <w:left w:w="0" w:type="dxa"/>
              <w:bottom w:w="0" w:type="dxa"/>
              <w:right w:w="0" w:type="dxa"/>
            </w:tcMar>
            <w:vAlign w:val="center"/>
          </w:tcPr>
          <w:p w14:paraId="1F0C8EAA"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10 (7)</w:t>
            </w:r>
          </w:p>
        </w:tc>
        <w:tc>
          <w:tcPr>
            <w:tcW w:w="385" w:type="pct"/>
            <w:gridSpan w:val="3"/>
            <w:shd w:val="clear" w:color="auto" w:fill="auto"/>
            <w:tcMar>
              <w:top w:w="0" w:type="dxa"/>
              <w:left w:w="0" w:type="dxa"/>
              <w:bottom w:w="0" w:type="dxa"/>
              <w:right w:w="0" w:type="dxa"/>
            </w:tcMar>
            <w:vAlign w:val="center"/>
          </w:tcPr>
          <w:p w14:paraId="3FC9E52D"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p>
        </w:tc>
        <w:tc>
          <w:tcPr>
            <w:tcW w:w="386" w:type="pct"/>
            <w:gridSpan w:val="2"/>
            <w:shd w:val="clear" w:color="auto" w:fill="auto"/>
            <w:tcMar>
              <w:top w:w="0" w:type="dxa"/>
              <w:left w:w="0" w:type="dxa"/>
              <w:bottom w:w="0" w:type="dxa"/>
              <w:right w:w="0" w:type="dxa"/>
            </w:tcMar>
            <w:vAlign w:val="center"/>
          </w:tcPr>
          <w:p w14:paraId="3F69CBE2" w14:textId="2A67CFF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048</w:t>
            </w:r>
          </w:p>
        </w:tc>
        <w:tc>
          <w:tcPr>
            <w:tcW w:w="385" w:type="pct"/>
            <w:gridSpan w:val="2"/>
            <w:shd w:val="clear" w:color="auto" w:fill="auto"/>
            <w:tcMar>
              <w:top w:w="0" w:type="dxa"/>
              <w:left w:w="0" w:type="dxa"/>
              <w:bottom w:w="0" w:type="dxa"/>
              <w:right w:w="0" w:type="dxa"/>
            </w:tcMar>
            <w:vAlign w:val="center"/>
          </w:tcPr>
          <w:p w14:paraId="58BF8374" w14:textId="3EF5F5AA"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010</w:t>
            </w:r>
          </w:p>
        </w:tc>
        <w:tc>
          <w:tcPr>
            <w:tcW w:w="419" w:type="pct"/>
            <w:gridSpan w:val="2"/>
            <w:shd w:val="clear" w:color="auto" w:fill="auto"/>
            <w:tcMar>
              <w:top w:w="0" w:type="dxa"/>
              <w:left w:w="0" w:type="dxa"/>
              <w:bottom w:w="0" w:type="dxa"/>
              <w:right w:w="0" w:type="dxa"/>
            </w:tcMar>
            <w:vAlign w:val="center"/>
          </w:tcPr>
          <w:p w14:paraId="4622D7A0" w14:textId="7A2C2E8F"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064</w:t>
            </w:r>
          </w:p>
        </w:tc>
        <w:tc>
          <w:tcPr>
            <w:tcW w:w="625" w:type="pct"/>
            <w:shd w:val="clear" w:color="auto" w:fill="auto"/>
            <w:tcMar>
              <w:top w:w="0" w:type="dxa"/>
              <w:left w:w="0" w:type="dxa"/>
              <w:bottom w:w="0" w:type="dxa"/>
              <w:right w:w="0" w:type="dxa"/>
            </w:tcMar>
            <w:vAlign w:val="center"/>
          </w:tcPr>
          <w:p w14:paraId="41B6F0D6" w14:textId="6E6F4AD8"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014</w:t>
            </w:r>
          </w:p>
        </w:tc>
      </w:tr>
      <w:tr w:rsidR="006A41DA" w:rsidRPr="005E303B" w14:paraId="4DF921A9" w14:textId="77777777" w:rsidTr="008D3C0A">
        <w:trPr>
          <w:cantSplit/>
          <w:jc w:val="center"/>
        </w:trPr>
        <w:tc>
          <w:tcPr>
            <w:tcW w:w="558" w:type="pct"/>
            <w:tcBorders>
              <w:bottom w:val="single" w:sz="8" w:space="0" w:color="333333"/>
            </w:tcBorders>
            <w:shd w:val="clear" w:color="auto" w:fill="auto"/>
            <w:tcMar>
              <w:top w:w="0" w:type="dxa"/>
              <w:left w:w="0" w:type="dxa"/>
              <w:bottom w:w="0" w:type="dxa"/>
              <w:right w:w="0" w:type="dxa"/>
            </w:tcMar>
            <w:vAlign w:val="center"/>
          </w:tcPr>
          <w:p w14:paraId="5F0BDF13"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b/>
                <w:lang w:val="en-US"/>
              </w:rPr>
            </w:pPr>
          </w:p>
        </w:tc>
        <w:tc>
          <w:tcPr>
            <w:tcW w:w="303" w:type="pct"/>
            <w:gridSpan w:val="3"/>
            <w:tcBorders>
              <w:bottom w:val="single" w:sz="8" w:space="0" w:color="333333"/>
            </w:tcBorders>
            <w:shd w:val="clear" w:color="auto" w:fill="auto"/>
            <w:tcMar>
              <w:top w:w="0" w:type="dxa"/>
              <w:left w:w="0" w:type="dxa"/>
              <w:bottom w:w="0" w:type="dxa"/>
              <w:right w:w="0" w:type="dxa"/>
            </w:tcMar>
            <w:vAlign w:val="center"/>
          </w:tcPr>
          <w:p w14:paraId="6579B37E"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Arial" w:eastAsia="Arial" w:hAnsi="Arial" w:cs="Arial"/>
                <w:lang w:val="en-US"/>
              </w:rPr>
              <w:t>≥</w:t>
            </w:r>
            <w:r w:rsidRPr="005E303B">
              <w:rPr>
                <w:rFonts w:ascii="Times New Roman" w:eastAsia="Arial" w:hAnsi="Times New Roman" w:cs="Times New Roman"/>
                <w:lang w:val="en-US"/>
              </w:rPr>
              <w:t xml:space="preserve"> 40</w:t>
            </w:r>
          </w:p>
        </w:tc>
        <w:tc>
          <w:tcPr>
            <w:tcW w:w="386" w:type="pct"/>
            <w:gridSpan w:val="2"/>
            <w:tcBorders>
              <w:bottom w:val="single" w:sz="8" w:space="0" w:color="333333"/>
            </w:tcBorders>
            <w:shd w:val="clear" w:color="auto" w:fill="auto"/>
            <w:tcMar>
              <w:top w:w="0" w:type="dxa"/>
              <w:left w:w="0" w:type="dxa"/>
              <w:bottom w:w="0" w:type="dxa"/>
              <w:right w:w="0" w:type="dxa"/>
            </w:tcMar>
            <w:vAlign w:val="center"/>
          </w:tcPr>
          <w:p w14:paraId="08E7CF94"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11 (3)</w:t>
            </w:r>
          </w:p>
        </w:tc>
        <w:tc>
          <w:tcPr>
            <w:tcW w:w="385" w:type="pct"/>
            <w:gridSpan w:val="2"/>
            <w:tcBorders>
              <w:bottom w:val="single" w:sz="8" w:space="0" w:color="333333"/>
            </w:tcBorders>
            <w:shd w:val="clear" w:color="auto" w:fill="auto"/>
            <w:tcMar>
              <w:top w:w="0" w:type="dxa"/>
              <w:left w:w="0" w:type="dxa"/>
              <w:bottom w:w="0" w:type="dxa"/>
              <w:right w:w="0" w:type="dxa"/>
            </w:tcMar>
            <w:vAlign w:val="center"/>
          </w:tcPr>
          <w:p w14:paraId="40131C55"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5 (3)</w:t>
            </w:r>
          </w:p>
        </w:tc>
        <w:tc>
          <w:tcPr>
            <w:tcW w:w="385" w:type="pct"/>
            <w:gridSpan w:val="3"/>
            <w:tcBorders>
              <w:bottom w:val="single" w:sz="8" w:space="0" w:color="333333"/>
            </w:tcBorders>
            <w:shd w:val="clear" w:color="auto" w:fill="auto"/>
            <w:tcMar>
              <w:top w:w="0" w:type="dxa"/>
              <w:left w:w="0" w:type="dxa"/>
              <w:bottom w:w="0" w:type="dxa"/>
              <w:right w:w="0" w:type="dxa"/>
            </w:tcMar>
            <w:vAlign w:val="center"/>
          </w:tcPr>
          <w:p w14:paraId="3832D23B"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p>
        </w:tc>
        <w:tc>
          <w:tcPr>
            <w:tcW w:w="395" w:type="pct"/>
            <w:tcBorders>
              <w:bottom w:val="single" w:sz="8" w:space="0" w:color="333333"/>
            </w:tcBorders>
            <w:shd w:val="clear" w:color="auto" w:fill="auto"/>
            <w:tcMar>
              <w:top w:w="0" w:type="dxa"/>
              <w:left w:w="0" w:type="dxa"/>
              <w:bottom w:w="0" w:type="dxa"/>
              <w:right w:w="0" w:type="dxa"/>
            </w:tcMar>
            <w:vAlign w:val="center"/>
          </w:tcPr>
          <w:p w14:paraId="10B7E3C0"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3 (2)</w:t>
            </w:r>
          </w:p>
        </w:tc>
        <w:tc>
          <w:tcPr>
            <w:tcW w:w="388" w:type="pct"/>
            <w:tcBorders>
              <w:bottom w:val="single" w:sz="8" w:space="0" w:color="333333"/>
            </w:tcBorders>
            <w:shd w:val="clear" w:color="auto" w:fill="auto"/>
            <w:tcMar>
              <w:top w:w="0" w:type="dxa"/>
              <w:left w:w="0" w:type="dxa"/>
              <w:bottom w:w="0" w:type="dxa"/>
              <w:right w:w="0" w:type="dxa"/>
            </w:tcMar>
            <w:vAlign w:val="center"/>
          </w:tcPr>
          <w:p w14:paraId="79A8E6B5"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4 (3)</w:t>
            </w:r>
          </w:p>
        </w:tc>
        <w:tc>
          <w:tcPr>
            <w:tcW w:w="385" w:type="pct"/>
            <w:gridSpan w:val="3"/>
            <w:tcBorders>
              <w:bottom w:val="single" w:sz="8" w:space="0" w:color="333333"/>
            </w:tcBorders>
            <w:shd w:val="clear" w:color="auto" w:fill="auto"/>
            <w:tcMar>
              <w:top w:w="0" w:type="dxa"/>
              <w:left w:w="0" w:type="dxa"/>
              <w:bottom w:w="0" w:type="dxa"/>
              <w:right w:w="0" w:type="dxa"/>
            </w:tcMar>
            <w:vAlign w:val="center"/>
          </w:tcPr>
          <w:p w14:paraId="5FA7A32A"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p>
        </w:tc>
        <w:tc>
          <w:tcPr>
            <w:tcW w:w="386" w:type="pct"/>
            <w:gridSpan w:val="2"/>
            <w:tcBorders>
              <w:bottom w:val="single" w:sz="8" w:space="0" w:color="333333"/>
            </w:tcBorders>
            <w:shd w:val="clear" w:color="auto" w:fill="auto"/>
            <w:tcMar>
              <w:top w:w="0" w:type="dxa"/>
              <w:left w:w="0" w:type="dxa"/>
              <w:bottom w:w="0" w:type="dxa"/>
              <w:right w:w="0" w:type="dxa"/>
            </w:tcMar>
            <w:vAlign w:val="center"/>
          </w:tcPr>
          <w:p w14:paraId="3D2B7460" w14:textId="4B177E20"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019</w:t>
            </w:r>
          </w:p>
        </w:tc>
        <w:tc>
          <w:tcPr>
            <w:tcW w:w="385" w:type="pct"/>
            <w:gridSpan w:val="2"/>
            <w:tcBorders>
              <w:bottom w:val="single" w:sz="8" w:space="0" w:color="333333"/>
            </w:tcBorders>
            <w:shd w:val="clear" w:color="auto" w:fill="auto"/>
            <w:tcMar>
              <w:top w:w="0" w:type="dxa"/>
              <w:left w:w="0" w:type="dxa"/>
              <w:bottom w:w="0" w:type="dxa"/>
              <w:right w:w="0" w:type="dxa"/>
            </w:tcMar>
            <w:vAlign w:val="center"/>
          </w:tcPr>
          <w:p w14:paraId="471C52DA" w14:textId="5F8E999D"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002</w:t>
            </w:r>
          </w:p>
        </w:tc>
        <w:tc>
          <w:tcPr>
            <w:tcW w:w="419" w:type="pct"/>
            <w:gridSpan w:val="2"/>
            <w:tcBorders>
              <w:bottom w:val="single" w:sz="8" w:space="0" w:color="333333"/>
            </w:tcBorders>
            <w:shd w:val="clear" w:color="auto" w:fill="auto"/>
            <w:tcMar>
              <w:top w:w="0" w:type="dxa"/>
              <w:left w:w="0" w:type="dxa"/>
              <w:bottom w:w="0" w:type="dxa"/>
              <w:right w:w="0" w:type="dxa"/>
            </w:tcMar>
            <w:vAlign w:val="center"/>
          </w:tcPr>
          <w:p w14:paraId="24A35614" w14:textId="57111030"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021</w:t>
            </w:r>
          </w:p>
        </w:tc>
        <w:tc>
          <w:tcPr>
            <w:tcW w:w="625" w:type="pct"/>
            <w:tcBorders>
              <w:bottom w:val="single" w:sz="8" w:space="0" w:color="333333"/>
            </w:tcBorders>
            <w:shd w:val="clear" w:color="auto" w:fill="auto"/>
            <w:tcMar>
              <w:top w:w="0" w:type="dxa"/>
              <w:left w:w="0" w:type="dxa"/>
              <w:bottom w:w="0" w:type="dxa"/>
              <w:right w:w="0" w:type="dxa"/>
            </w:tcMar>
            <w:vAlign w:val="center"/>
          </w:tcPr>
          <w:p w14:paraId="292A11C9" w14:textId="4FB88A28"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006</w:t>
            </w:r>
          </w:p>
        </w:tc>
      </w:tr>
      <w:tr w:rsidR="006A41DA" w:rsidRPr="005E303B" w14:paraId="758C8985" w14:textId="77777777" w:rsidTr="008D3C0A">
        <w:trPr>
          <w:cantSplit/>
          <w:jc w:val="center"/>
        </w:trPr>
        <w:tc>
          <w:tcPr>
            <w:tcW w:w="558" w:type="pct"/>
            <w:tcBorders>
              <w:top w:val="single" w:sz="8" w:space="0" w:color="333333"/>
            </w:tcBorders>
            <w:shd w:val="clear" w:color="auto" w:fill="auto"/>
            <w:tcMar>
              <w:top w:w="0" w:type="dxa"/>
              <w:left w:w="0" w:type="dxa"/>
              <w:bottom w:w="0" w:type="dxa"/>
              <w:right w:w="0" w:type="dxa"/>
            </w:tcMar>
            <w:vAlign w:val="center"/>
          </w:tcPr>
          <w:p w14:paraId="698D41D5" w14:textId="1CB60885" w:rsidR="0085001F" w:rsidRPr="005E303B" w:rsidRDefault="00A623A4" w:rsidP="00A623A4">
            <w:pPr>
              <w:spacing w:before="40" w:after="40" w:line="240" w:lineRule="auto"/>
              <w:ind w:left="102" w:right="102"/>
              <w:contextualSpacing/>
              <w:rPr>
                <w:rFonts w:ascii="Times New Roman" w:eastAsia="Arial" w:hAnsi="Times New Roman" w:cs="Times New Roman"/>
                <w:b/>
                <w:lang w:val="en-US"/>
              </w:rPr>
            </w:pPr>
            <w:r>
              <w:rPr>
                <w:rFonts w:ascii="Times New Roman" w:eastAsia="Arial" w:hAnsi="Times New Roman" w:cs="Times New Roman"/>
                <w:b/>
                <w:lang w:val="en-US"/>
              </w:rPr>
              <w:t>Time between</w:t>
            </w:r>
            <w:r w:rsidR="0085001F" w:rsidRPr="005E303B">
              <w:rPr>
                <w:rFonts w:ascii="Times New Roman" w:eastAsia="Arial" w:hAnsi="Times New Roman" w:cs="Times New Roman"/>
                <w:b/>
                <w:lang w:val="en-US"/>
              </w:rPr>
              <w:t xml:space="preserve"> first signs and ICU admission</w:t>
            </w:r>
          </w:p>
        </w:tc>
        <w:tc>
          <w:tcPr>
            <w:tcW w:w="303" w:type="pct"/>
            <w:gridSpan w:val="3"/>
            <w:tcBorders>
              <w:top w:val="single" w:sz="8" w:space="0" w:color="333333"/>
            </w:tcBorders>
            <w:shd w:val="clear" w:color="auto" w:fill="auto"/>
            <w:tcMar>
              <w:top w:w="0" w:type="dxa"/>
              <w:left w:w="0" w:type="dxa"/>
              <w:bottom w:w="0" w:type="dxa"/>
              <w:right w:w="0" w:type="dxa"/>
            </w:tcMar>
            <w:vAlign w:val="center"/>
          </w:tcPr>
          <w:p w14:paraId="6B2388BB" w14:textId="77777777" w:rsidR="0085001F" w:rsidRPr="005E303B" w:rsidRDefault="0085001F" w:rsidP="007E0588">
            <w:pPr>
              <w:spacing w:before="40" w:after="40" w:line="240" w:lineRule="auto"/>
              <w:ind w:left="102" w:right="102"/>
              <w:contextualSpacing/>
              <w:rPr>
                <w:rFonts w:ascii="Times New Roman" w:eastAsia="Arial" w:hAnsi="Times New Roman" w:cs="Times New Roman"/>
                <w:lang w:val="en-US"/>
              </w:rPr>
            </w:pPr>
          </w:p>
        </w:tc>
        <w:tc>
          <w:tcPr>
            <w:tcW w:w="386" w:type="pct"/>
            <w:gridSpan w:val="2"/>
            <w:tcBorders>
              <w:top w:val="single" w:sz="8" w:space="0" w:color="333333"/>
            </w:tcBorders>
            <w:shd w:val="clear" w:color="auto" w:fill="auto"/>
            <w:tcMar>
              <w:top w:w="0" w:type="dxa"/>
              <w:left w:w="0" w:type="dxa"/>
              <w:bottom w:w="0" w:type="dxa"/>
              <w:right w:w="0" w:type="dxa"/>
            </w:tcMar>
            <w:vAlign w:val="center"/>
          </w:tcPr>
          <w:p w14:paraId="4D414D8B" w14:textId="77777777" w:rsidR="0085001F" w:rsidRPr="005E303B" w:rsidRDefault="0085001F" w:rsidP="007E0588">
            <w:pPr>
              <w:spacing w:before="40" w:after="40" w:line="240" w:lineRule="auto"/>
              <w:ind w:left="102" w:right="102"/>
              <w:contextualSpacing/>
              <w:jc w:val="center"/>
              <w:rPr>
                <w:rFonts w:ascii="Times New Roman" w:eastAsia="Arial" w:hAnsi="Times New Roman" w:cs="Times New Roman"/>
                <w:lang w:val="en-US"/>
              </w:rPr>
            </w:pPr>
          </w:p>
        </w:tc>
        <w:tc>
          <w:tcPr>
            <w:tcW w:w="385" w:type="pct"/>
            <w:gridSpan w:val="2"/>
            <w:tcBorders>
              <w:top w:val="single" w:sz="8" w:space="0" w:color="333333"/>
            </w:tcBorders>
            <w:shd w:val="clear" w:color="auto" w:fill="auto"/>
            <w:tcMar>
              <w:top w:w="0" w:type="dxa"/>
              <w:left w:w="0" w:type="dxa"/>
              <w:bottom w:w="0" w:type="dxa"/>
              <w:right w:w="0" w:type="dxa"/>
            </w:tcMar>
            <w:vAlign w:val="center"/>
          </w:tcPr>
          <w:p w14:paraId="5D489EA4" w14:textId="77777777" w:rsidR="0085001F" w:rsidRPr="005E303B" w:rsidRDefault="0085001F" w:rsidP="007E0588">
            <w:pPr>
              <w:spacing w:before="40" w:after="40" w:line="240" w:lineRule="auto"/>
              <w:ind w:left="102" w:right="102"/>
              <w:contextualSpacing/>
              <w:jc w:val="center"/>
              <w:rPr>
                <w:rFonts w:ascii="Times New Roman" w:eastAsia="Arial" w:hAnsi="Times New Roman" w:cs="Times New Roman"/>
                <w:lang w:val="en-US"/>
              </w:rPr>
            </w:pPr>
          </w:p>
        </w:tc>
        <w:tc>
          <w:tcPr>
            <w:tcW w:w="385" w:type="pct"/>
            <w:gridSpan w:val="3"/>
            <w:tcBorders>
              <w:top w:val="single" w:sz="8" w:space="0" w:color="333333"/>
            </w:tcBorders>
            <w:shd w:val="clear" w:color="auto" w:fill="auto"/>
            <w:tcMar>
              <w:top w:w="0" w:type="dxa"/>
              <w:left w:w="0" w:type="dxa"/>
              <w:bottom w:w="0" w:type="dxa"/>
              <w:right w:w="0" w:type="dxa"/>
            </w:tcMar>
            <w:vAlign w:val="center"/>
          </w:tcPr>
          <w:p w14:paraId="45FAEEEA" w14:textId="07263312" w:rsidR="0085001F" w:rsidRPr="005E303B" w:rsidRDefault="0085001F" w:rsidP="007E0588">
            <w:pPr>
              <w:spacing w:before="40" w:after="40" w:line="240" w:lineRule="auto"/>
              <w:ind w:left="102" w:right="102"/>
              <w:contextualSpacing/>
              <w:rPr>
                <w:rFonts w:ascii="Times New Roman" w:eastAsia="Arial"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99</w:t>
            </w:r>
          </w:p>
        </w:tc>
        <w:tc>
          <w:tcPr>
            <w:tcW w:w="395" w:type="pct"/>
            <w:tcBorders>
              <w:top w:val="single" w:sz="8" w:space="0" w:color="333333"/>
            </w:tcBorders>
            <w:shd w:val="clear" w:color="auto" w:fill="auto"/>
            <w:tcMar>
              <w:top w:w="0" w:type="dxa"/>
              <w:left w:w="0" w:type="dxa"/>
              <w:bottom w:w="0" w:type="dxa"/>
              <w:right w:w="0" w:type="dxa"/>
            </w:tcMar>
            <w:vAlign w:val="center"/>
          </w:tcPr>
          <w:p w14:paraId="46AC7215" w14:textId="77777777" w:rsidR="0085001F" w:rsidRPr="005E303B" w:rsidRDefault="0085001F" w:rsidP="007E0588">
            <w:pPr>
              <w:spacing w:before="40" w:after="40" w:line="240" w:lineRule="auto"/>
              <w:ind w:left="102" w:right="102"/>
              <w:contextualSpacing/>
              <w:jc w:val="center"/>
              <w:rPr>
                <w:rFonts w:ascii="Times New Roman" w:eastAsia="Arial" w:hAnsi="Times New Roman" w:cs="Times New Roman"/>
                <w:lang w:val="en-US"/>
              </w:rPr>
            </w:pPr>
          </w:p>
        </w:tc>
        <w:tc>
          <w:tcPr>
            <w:tcW w:w="388" w:type="pct"/>
            <w:tcBorders>
              <w:top w:val="single" w:sz="8" w:space="0" w:color="333333"/>
            </w:tcBorders>
            <w:shd w:val="clear" w:color="auto" w:fill="auto"/>
            <w:tcMar>
              <w:top w:w="0" w:type="dxa"/>
              <w:left w:w="0" w:type="dxa"/>
              <w:bottom w:w="0" w:type="dxa"/>
              <w:right w:w="0" w:type="dxa"/>
            </w:tcMar>
            <w:vAlign w:val="center"/>
          </w:tcPr>
          <w:p w14:paraId="60A158C2" w14:textId="77777777" w:rsidR="0085001F" w:rsidRPr="005E303B" w:rsidRDefault="0085001F" w:rsidP="007E0588">
            <w:pPr>
              <w:spacing w:before="40" w:after="40" w:line="240" w:lineRule="auto"/>
              <w:ind w:left="102" w:right="102"/>
              <w:contextualSpacing/>
              <w:jc w:val="center"/>
              <w:rPr>
                <w:rFonts w:ascii="Times New Roman" w:eastAsia="Arial" w:hAnsi="Times New Roman" w:cs="Times New Roman"/>
                <w:lang w:val="en-US"/>
              </w:rPr>
            </w:pPr>
          </w:p>
        </w:tc>
        <w:tc>
          <w:tcPr>
            <w:tcW w:w="385" w:type="pct"/>
            <w:gridSpan w:val="3"/>
            <w:tcBorders>
              <w:top w:val="single" w:sz="8" w:space="0" w:color="333333"/>
            </w:tcBorders>
            <w:shd w:val="clear" w:color="auto" w:fill="auto"/>
            <w:tcMar>
              <w:top w:w="0" w:type="dxa"/>
              <w:left w:w="0" w:type="dxa"/>
              <w:bottom w:w="0" w:type="dxa"/>
              <w:right w:w="0" w:type="dxa"/>
            </w:tcMar>
            <w:vAlign w:val="center"/>
          </w:tcPr>
          <w:p w14:paraId="28D6EF1B" w14:textId="148B99DB" w:rsidR="0085001F" w:rsidRPr="005E303B" w:rsidRDefault="0085001F" w:rsidP="007E0588">
            <w:pPr>
              <w:spacing w:before="40" w:after="40" w:line="240" w:lineRule="auto"/>
              <w:ind w:left="102" w:right="102"/>
              <w:contextualSpacing/>
              <w:rPr>
                <w:rFonts w:ascii="Times New Roman" w:eastAsia="Arial"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69</w:t>
            </w:r>
          </w:p>
        </w:tc>
        <w:tc>
          <w:tcPr>
            <w:tcW w:w="386" w:type="pct"/>
            <w:gridSpan w:val="2"/>
            <w:tcBorders>
              <w:top w:val="single" w:sz="8" w:space="0" w:color="333333"/>
            </w:tcBorders>
            <w:shd w:val="clear" w:color="auto" w:fill="auto"/>
            <w:tcMar>
              <w:top w:w="0" w:type="dxa"/>
              <w:left w:w="0" w:type="dxa"/>
              <w:bottom w:w="0" w:type="dxa"/>
              <w:right w:w="0" w:type="dxa"/>
            </w:tcMar>
            <w:vAlign w:val="center"/>
          </w:tcPr>
          <w:p w14:paraId="589FB679" w14:textId="77777777" w:rsidR="0085001F" w:rsidRPr="005E303B" w:rsidRDefault="0085001F" w:rsidP="007E0588">
            <w:pPr>
              <w:spacing w:before="40" w:after="40" w:line="240" w:lineRule="auto"/>
              <w:ind w:left="102" w:right="102"/>
              <w:contextualSpacing/>
              <w:rPr>
                <w:rFonts w:ascii="Times New Roman" w:eastAsia="Arial" w:hAnsi="Times New Roman" w:cs="Times New Roman"/>
                <w:lang w:val="en-US"/>
              </w:rPr>
            </w:pPr>
          </w:p>
        </w:tc>
        <w:tc>
          <w:tcPr>
            <w:tcW w:w="385" w:type="pct"/>
            <w:gridSpan w:val="2"/>
            <w:tcBorders>
              <w:top w:val="single" w:sz="8" w:space="0" w:color="333333"/>
            </w:tcBorders>
            <w:shd w:val="clear" w:color="auto" w:fill="auto"/>
            <w:tcMar>
              <w:top w:w="0" w:type="dxa"/>
              <w:left w:w="0" w:type="dxa"/>
              <w:bottom w:w="0" w:type="dxa"/>
              <w:right w:w="0" w:type="dxa"/>
            </w:tcMar>
            <w:vAlign w:val="center"/>
          </w:tcPr>
          <w:p w14:paraId="02282DBB" w14:textId="77777777" w:rsidR="0085001F" w:rsidRPr="005E303B" w:rsidRDefault="0085001F" w:rsidP="007E0588">
            <w:pPr>
              <w:spacing w:before="40" w:after="40" w:line="240" w:lineRule="auto"/>
              <w:ind w:left="102" w:right="102"/>
              <w:contextualSpacing/>
              <w:rPr>
                <w:rFonts w:ascii="Times New Roman" w:eastAsia="Arial" w:hAnsi="Times New Roman" w:cs="Times New Roman"/>
                <w:lang w:val="en-US"/>
              </w:rPr>
            </w:pPr>
          </w:p>
        </w:tc>
        <w:tc>
          <w:tcPr>
            <w:tcW w:w="419" w:type="pct"/>
            <w:gridSpan w:val="2"/>
            <w:tcBorders>
              <w:top w:val="single" w:sz="8" w:space="0" w:color="333333"/>
            </w:tcBorders>
            <w:shd w:val="clear" w:color="auto" w:fill="auto"/>
            <w:tcMar>
              <w:top w:w="0" w:type="dxa"/>
              <w:left w:w="0" w:type="dxa"/>
              <w:bottom w:w="0" w:type="dxa"/>
              <w:right w:w="0" w:type="dxa"/>
            </w:tcMar>
            <w:vAlign w:val="center"/>
          </w:tcPr>
          <w:p w14:paraId="5A6F1661" w14:textId="77777777" w:rsidR="0085001F" w:rsidRPr="005E303B" w:rsidRDefault="0085001F" w:rsidP="007E0588">
            <w:pPr>
              <w:spacing w:before="40" w:after="40" w:line="240" w:lineRule="auto"/>
              <w:ind w:left="102" w:right="102"/>
              <w:contextualSpacing/>
              <w:rPr>
                <w:rFonts w:ascii="Times New Roman" w:eastAsia="Arial" w:hAnsi="Times New Roman" w:cs="Times New Roman"/>
                <w:lang w:val="en-US"/>
              </w:rPr>
            </w:pPr>
          </w:p>
        </w:tc>
        <w:tc>
          <w:tcPr>
            <w:tcW w:w="625" w:type="pct"/>
            <w:tcBorders>
              <w:top w:val="single" w:sz="8" w:space="0" w:color="333333"/>
            </w:tcBorders>
            <w:shd w:val="clear" w:color="auto" w:fill="auto"/>
            <w:tcMar>
              <w:top w:w="0" w:type="dxa"/>
              <w:left w:w="0" w:type="dxa"/>
              <w:bottom w:w="0" w:type="dxa"/>
              <w:right w:w="0" w:type="dxa"/>
            </w:tcMar>
            <w:vAlign w:val="center"/>
          </w:tcPr>
          <w:p w14:paraId="72BA70F6" w14:textId="77777777" w:rsidR="0085001F" w:rsidRPr="005E303B" w:rsidRDefault="0085001F" w:rsidP="007E0588">
            <w:pPr>
              <w:spacing w:before="40" w:after="40" w:line="240" w:lineRule="auto"/>
              <w:ind w:left="102" w:right="102"/>
              <w:contextualSpacing/>
              <w:rPr>
                <w:rFonts w:ascii="Times New Roman" w:eastAsia="Arial" w:hAnsi="Times New Roman" w:cs="Times New Roman"/>
                <w:lang w:val="en-US"/>
              </w:rPr>
            </w:pPr>
          </w:p>
        </w:tc>
      </w:tr>
      <w:tr w:rsidR="006A41DA" w:rsidRPr="005E303B" w14:paraId="6E82855F" w14:textId="77777777" w:rsidTr="008D3C0A">
        <w:trPr>
          <w:cantSplit/>
          <w:jc w:val="center"/>
        </w:trPr>
        <w:tc>
          <w:tcPr>
            <w:tcW w:w="558" w:type="pct"/>
            <w:shd w:val="clear" w:color="auto" w:fill="auto"/>
            <w:tcMar>
              <w:top w:w="0" w:type="dxa"/>
              <w:left w:w="0" w:type="dxa"/>
              <w:bottom w:w="0" w:type="dxa"/>
              <w:right w:w="0" w:type="dxa"/>
            </w:tcMar>
            <w:vAlign w:val="center"/>
          </w:tcPr>
          <w:p w14:paraId="2B84B2C5"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b/>
                <w:lang w:val="en-US"/>
              </w:rPr>
            </w:pPr>
          </w:p>
        </w:tc>
        <w:tc>
          <w:tcPr>
            <w:tcW w:w="303" w:type="pct"/>
            <w:gridSpan w:val="3"/>
            <w:shd w:val="clear" w:color="auto" w:fill="auto"/>
            <w:tcMar>
              <w:top w:w="0" w:type="dxa"/>
              <w:left w:w="0" w:type="dxa"/>
              <w:bottom w:w="0" w:type="dxa"/>
              <w:right w:w="0" w:type="dxa"/>
            </w:tcMar>
            <w:vAlign w:val="center"/>
          </w:tcPr>
          <w:p w14:paraId="1CCB085C"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&lt; 4</w:t>
            </w:r>
          </w:p>
        </w:tc>
        <w:tc>
          <w:tcPr>
            <w:tcW w:w="386" w:type="pct"/>
            <w:gridSpan w:val="2"/>
            <w:shd w:val="clear" w:color="auto" w:fill="auto"/>
            <w:tcMar>
              <w:top w:w="0" w:type="dxa"/>
              <w:left w:w="0" w:type="dxa"/>
              <w:bottom w:w="0" w:type="dxa"/>
              <w:right w:w="0" w:type="dxa"/>
            </w:tcMar>
            <w:vAlign w:val="center"/>
          </w:tcPr>
          <w:p w14:paraId="340C6E44"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66 (16)</w:t>
            </w:r>
          </w:p>
        </w:tc>
        <w:tc>
          <w:tcPr>
            <w:tcW w:w="385" w:type="pct"/>
            <w:gridSpan w:val="2"/>
            <w:shd w:val="clear" w:color="auto" w:fill="auto"/>
            <w:tcMar>
              <w:top w:w="0" w:type="dxa"/>
              <w:left w:w="0" w:type="dxa"/>
              <w:bottom w:w="0" w:type="dxa"/>
              <w:right w:w="0" w:type="dxa"/>
            </w:tcMar>
            <w:vAlign w:val="center"/>
          </w:tcPr>
          <w:p w14:paraId="5BEEED0F"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32 (16)</w:t>
            </w:r>
          </w:p>
        </w:tc>
        <w:tc>
          <w:tcPr>
            <w:tcW w:w="385" w:type="pct"/>
            <w:gridSpan w:val="3"/>
            <w:shd w:val="clear" w:color="auto" w:fill="auto"/>
            <w:tcMar>
              <w:top w:w="0" w:type="dxa"/>
              <w:left w:w="0" w:type="dxa"/>
              <w:bottom w:w="0" w:type="dxa"/>
              <w:right w:w="0" w:type="dxa"/>
            </w:tcMar>
            <w:vAlign w:val="center"/>
          </w:tcPr>
          <w:p w14:paraId="780947CA"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p>
        </w:tc>
        <w:tc>
          <w:tcPr>
            <w:tcW w:w="395" w:type="pct"/>
            <w:shd w:val="clear" w:color="auto" w:fill="auto"/>
            <w:tcMar>
              <w:top w:w="0" w:type="dxa"/>
              <w:left w:w="0" w:type="dxa"/>
              <w:bottom w:w="0" w:type="dxa"/>
              <w:right w:w="0" w:type="dxa"/>
            </w:tcMar>
            <w:vAlign w:val="center"/>
          </w:tcPr>
          <w:p w14:paraId="17140D71"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21 (17)</w:t>
            </w:r>
          </w:p>
        </w:tc>
        <w:tc>
          <w:tcPr>
            <w:tcW w:w="388" w:type="pct"/>
            <w:shd w:val="clear" w:color="auto" w:fill="auto"/>
            <w:tcMar>
              <w:top w:w="0" w:type="dxa"/>
              <w:left w:w="0" w:type="dxa"/>
              <w:bottom w:w="0" w:type="dxa"/>
              <w:right w:w="0" w:type="dxa"/>
            </w:tcMar>
            <w:vAlign w:val="center"/>
          </w:tcPr>
          <w:p w14:paraId="775461AB"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26 (18)</w:t>
            </w:r>
          </w:p>
        </w:tc>
        <w:tc>
          <w:tcPr>
            <w:tcW w:w="385" w:type="pct"/>
            <w:gridSpan w:val="3"/>
            <w:shd w:val="clear" w:color="auto" w:fill="auto"/>
            <w:tcMar>
              <w:top w:w="0" w:type="dxa"/>
              <w:left w:w="0" w:type="dxa"/>
              <w:bottom w:w="0" w:type="dxa"/>
              <w:right w:w="0" w:type="dxa"/>
            </w:tcMar>
            <w:vAlign w:val="center"/>
          </w:tcPr>
          <w:p w14:paraId="7B33D11B"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 xml:space="preserve"> </w:t>
            </w:r>
          </w:p>
        </w:tc>
        <w:tc>
          <w:tcPr>
            <w:tcW w:w="386" w:type="pct"/>
            <w:gridSpan w:val="2"/>
            <w:shd w:val="clear" w:color="auto" w:fill="auto"/>
            <w:tcMar>
              <w:top w:w="0" w:type="dxa"/>
              <w:left w:w="0" w:type="dxa"/>
              <w:bottom w:w="0" w:type="dxa"/>
              <w:right w:w="0" w:type="dxa"/>
            </w:tcMar>
            <w:vAlign w:val="center"/>
          </w:tcPr>
          <w:p w14:paraId="0DE9FFE8" w14:textId="15195A9E"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019</w:t>
            </w:r>
          </w:p>
        </w:tc>
        <w:tc>
          <w:tcPr>
            <w:tcW w:w="385" w:type="pct"/>
            <w:gridSpan w:val="2"/>
            <w:shd w:val="clear" w:color="auto" w:fill="auto"/>
            <w:tcMar>
              <w:top w:w="0" w:type="dxa"/>
              <w:left w:w="0" w:type="dxa"/>
              <w:bottom w:w="0" w:type="dxa"/>
              <w:right w:w="0" w:type="dxa"/>
            </w:tcMar>
            <w:vAlign w:val="center"/>
          </w:tcPr>
          <w:p w14:paraId="650B2DF0" w14:textId="4C4F696D"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021</w:t>
            </w:r>
          </w:p>
        </w:tc>
        <w:tc>
          <w:tcPr>
            <w:tcW w:w="419" w:type="pct"/>
            <w:gridSpan w:val="2"/>
            <w:shd w:val="clear" w:color="auto" w:fill="auto"/>
            <w:tcMar>
              <w:top w:w="0" w:type="dxa"/>
              <w:left w:w="0" w:type="dxa"/>
              <w:bottom w:w="0" w:type="dxa"/>
              <w:right w:w="0" w:type="dxa"/>
            </w:tcMar>
            <w:vAlign w:val="center"/>
          </w:tcPr>
          <w:p w14:paraId="78EE350A" w14:textId="2B735FA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011</w:t>
            </w:r>
          </w:p>
        </w:tc>
        <w:tc>
          <w:tcPr>
            <w:tcW w:w="625" w:type="pct"/>
            <w:shd w:val="clear" w:color="auto" w:fill="auto"/>
            <w:tcMar>
              <w:top w:w="0" w:type="dxa"/>
              <w:left w:w="0" w:type="dxa"/>
              <w:bottom w:w="0" w:type="dxa"/>
              <w:right w:w="0" w:type="dxa"/>
            </w:tcMar>
            <w:vAlign w:val="center"/>
          </w:tcPr>
          <w:p w14:paraId="6575AD34" w14:textId="43373FC3"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014</w:t>
            </w:r>
          </w:p>
        </w:tc>
      </w:tr>
      <w:tr w:rsidR="006A41DA" w:rsidRPr="005E303B" w14:paraId="2D23AF1C" w14:textId="77777777" w:rsidTr="008D3C0A">
        <w:trPr>
          <w:cantSplit/>
          <w:jc w:val="center"/>
        </w:trPr>
        <w:tc>
          <w:tcPr>
            <w:tcW w:w="558" w:type="pct"/>
            <w:shd w:val="clear" w:color="auto" w:fill="auto"/>
            <w:tcMar>
              <w:top w:w="0" w:type="dxa"/>
              <w:left w:w="0" w:type="dxa"/>
              <w:bottom w:w="0" w:type="dxa"/>
              <w:right w:w="0" w:type="dxa"/>
            </w:tcMar>
            <w:vAlign w:val="center"/>
          </w:tcPr>
          <w:p w14:paraId="2043736B"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b/>
                <w:lang w:val="en-US"/>
              </w:rPr>
            </w:pPr>
          </w:p>
        </w:tc>
        <w:tc>
          <w:tcPr>
            <w:tcW w:w="303" w:type="pct"/>
            <w:gridSpan w:val="3"/>
            <w:shd w:val="clear" w:color="auto" w:fill="auto"/>
            <w:tcMar>
              <w:top w:w="0" w:type="dxa"/>
              <w:left w:w="0" w:type="dxa"/>
              <w:bottom w:w="0" w:type="dxa"/>
              <w:right w:w="0" w:type="dxa"/>
            </w:tcMar>
            <w:vAlign w:val="center"/>
          </w:tcPr>
          <w:p w14:paraId="56AF848B"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4 – 7</w:t>
            </w:r>
          </w:p>
        </w:tc>
        <w:tc>
          <w:tcPr>
            <w:tcW w:w="386" w:type="pct"/>
            <w:gridSpan w:val="2"/>
            <w:shd w:val="clear" w:color="auto" w:fill="auto"/>
            <w:tcMar>
              <w:top w:w="0" w:type="dxa"/>
              <w:left w:w="0" w:type="dxa"/>
              <w:bottom w:w="0" w:type="dxa"/>
              <w:right w:w="0" w:type="dxa"/>
            </w:tcMar>
            <w:vAlign w:val="center"/>
          </w:tcPr>
          <w:p w14:paraId="267CBCF0"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133 (33)</w:t>
            </w:r>
          </w:p>
        </w:tc>
        <w:tc>
          <w:tcPr>
            <w:tcW w:w="385" w:type="pct"/>
            <w:gridSpan w:val="2"/>
            <w:shd w:val="clear" w:color="auto" w:fill="auto"/>
            <w:tcMar>
              <w:top w:w="0" w:type="dxa"/>
              <w:left w:w="0" w:type="dxa"/>
              <w:bottom w:w="0" w:type="dxa"/>
              <w:right w:w="0" w:type="dxa"/>
            </w:tcMar>
            <w:vAlign w:val="center"/>
          </w:tcPr>
          <w:p w14:paraId="1A690102"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67 (33)</w:t>
            </w:r>
          </w:p>
        </w:tc>
        <w:tc>
          <w:tcPr>
            <w:tcW w:w="385" w:type="pct"/>
            <w:gridSpan w:val="3"/>
            <w:shd w:val="clear" w:color="auto" w:fill="auto"/>
            <w:tcMar>
              <w:top w:w="0" w:type="dxa"/>
              <w:left w:w="0" w:type="dxa"/>
              <w:bottom w:w="0" w:type="dxa"/>
              <w:right w:w="0" w:type="dxa"/>
            </w:tcMar>
            <w:vAlign w:val="center"/>
          </w:tcPr>
          <w:p w14:paraId="49585795"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p>
        </w:tc>
        <w:tc>
          <w:tcPr>
            <w:tcW w:w="395" w:type="pct"/>
            <w:shd w:val="clear" w:color="auto" w:fill="auto"/>
            <w:tcMar>
              <w:top w:w="0" w:type="dxa"/>
              <w:left w:w="0" w:type="dxa"/>
              <w:bottom w:w="0" w:type="dxa"/>
              <w:right w:w="0" w:type="dxa"/>
            </w:tcMar>
            <w:vAlign w:val="center"/>
          </w:tcPr>
          <w:p w14:paraId="5D24CF43"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50 (41)</w:t>
            </w:r>
          </w:p>
        </w:tc>
        <w:tc>
          <w:tcPr>
            <w:tcW w:w="388" w:type="pct"/>
            <w:shd w:val="clear" w:color="auto" w:fill="auto"/>
            <w:tcMar>
              <w:top w:w="0" w:type="dxa"/>
              <w:left w:w="0" w:type="dxa"/>
              <w:bottom w:w="0" w:type="dxa"/>
              <w:right w:w="0" w:type="dxa"/>
            </w:tcMar>
            <w:vAlign w:val="center"/>
          </w:tcPr>
          <w:p w14:paraId="683018E6"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52 (36)</w:t>
            </w:r>
          </w:p>
        </w:tc>
        <w:tc>
          <w:tcPr>
            <w:tcW w:w="385" w:type="pct"/>
            <w:gridSpan w:val="3"/>
            <w:shd w:val="clear" w:color="auto" w:fill="auto"/>
            <w:tcMar>
              <w:top w:w="0" w:type="dxa"/>
              <w:left w:w="0" w:type="dxa"/>
              <w:bottom w:w="0" w:type="dxa"/>
              <w:right w:w="0" w:type="dxa"/>
            </w:tcMar>
            <w:vAlign w:val="center"/>
          </w:tcPr>
          <w:p w14:paraId="18382E69"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p>
        </w:tc>
        <w:tc>
          <w:tcPr>
            <w:tcW w:w="386" w:type="pct"/>
            <w:gridSpan w:val="2"/>
            <w:shd w:val="clear" w:color="auto" w:fill="auto"/>
            <w:tcMar>
              <w:top w:w="0" w:type="dxa"/>
              <w:left w:w="0" w:type="dxa"/>
              <w:bottom w:w="0" w:type="dxa"/>
              <w:right w:w="0" w:type="dxa"/>
            </w:tcMar>
            <w:vAlign w:val="center"/>
          </w:tcPr>
          <w:p w14:paraId="3E59397A" w14:textId="4669C3A1"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103</w:t>
            </w:r>
          </w:p>
        </w:tc>
        <w:tc>
          <w:tcPr>
            <w:tcW w:w="385" w:type="pct"/>
            <w:gridSpan w:val="2"/>
            <w:shd w:val="clear" w:color="auto" w:fill="auto"/>
            <w:tcMar>
              <w:top w:w="0" w:type="dxa"/>
              <w:left w:w="0" w:type="dxa"/>
              <w:bottom w:w="0" w:type="dxa"/>
              <w:right w:w="0" w:type="dxa"/>
            </w:tcMar>
            <w:vAlign w:val="center"/>
          </w:tcPr>
          <w:p w14:paraId="7FFED429" w14:textId="4DE4E95D"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023</w:t>
            </w:r>
          </w:p>
        </w:tc>
        <w:tc>
          <w:tcPr>
            <w:tcW w:w="419" w:type="pct"/>
            <w:gridSpan w:val="2"/>
            <w:shd w:val="clear" w:color="auto" w:fill="auto"/>
            <w:tcMar>
              <w:top w:w="0" w:type="dxa"/>
              <w:left w:w="0" w:type="dxa"/>
              <w:bottom w:w="0" w:type="dxa"/>
              <w:right w:w="0" w:type="dxa"/>
            </w:tcMar>
            <w:vAlign w:val="center"/>
          </w:tcPr>
          <w:p w14:paraId="6E1E16BD" w14:textId="6C00129B"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014</w:t>
            </w:r>
          </w:p>
        </w:tc>
        <w:tc>
          <w:tcPr>
            <w:tcW w:w="625" w:type="pct"/>
            <w:shd w:val="clear" w:color="auto" w:fill="auto"/>
            <w:tcMar>
              <w:top w:w="0" w:type="dxa"/>
              <w:left w:w="0" w:type="dxa"/>
              <w:bottom w:w="0" w:type="dxa"/>
              <w:right w:w="0" w:type="dxa"/>
            </w:tcMar>
            <w:vAlign w:val="center"/>
          </w:tcPr>
          <w:p w14:paraId="135B3597" w14:textId="1EF8AA71"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019</w:t>
            </w:r>
          </w:p>
        </w:tc>
      </w:tr>
      <w:tr w:rsidR="006A41DA" w:rsidRPr="005E303B" w14:paraId="4DFEF5AD" w14:textId="77777777" w:rsidTr="008D3C0A">
        <w:trPr>
          <w:cantSplit/>
          <w:jc w:val="center"/>
        </w:trPr>
        <w:tc>
          <w:tcPr>
            <w:tcW w:w="558" w:type="pct"/>
            <w:tcBorders>
              <w:bottom w:val="single" w:sz="8" w:space="0" w:color="333333"/>
            </w:tcBorders>
            <w:shd w:val="clear" w:color="auto" w:fill="auto"/>
            <w:tcMar>
              <w:top w:w="0" w:type="dxa"/>
              <w:left w:w="0" w:type="dxa"/>
              <w:bottom w:w="0" w:type="dxa"/>
              <w:right w:w="0" w:type="dxa"/>
            </w:tcMar>
            <w:vAlign w:val="center"/>
          </w:tcPr>
          <w:p w14:paraId="4D018310"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b/>
                <w:lang w:val="en-US"/>
              </w:rPr>
            </w:pPr>
          </w:p>
        </w:tc>
        <w:tc>
          <w:tcPr>
            <w:tcW w:w="303" w:type="pct"/>
            <w:gridSpan w:val="3"/>
            <w:tcBorders>
              <w:bottom w:val="single" w:sz="8" w:space="0" w:color="333333"/>
            </w:tcBorders>
            <w:shd w:val="clear" w:color="auto" w:fill="auto"/>
            <w:tcMar>
              <w:top w:w="0" w:type="dxa"/>
              <w:left w:w="0" w:type="dxa"/>
              <w:bottom w:w="0" w:type="dxa"/>
              <w:right w:w="0" w:type="dxa"/>
            </w:tcMar>
            <w:vAlign w:val="center"/>
          </w:tcPr>
          <w:p w14:paraId="4E0DD800"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Arial" w:eastAsia="Arial" w:hAnsi="Arial" w:cs="Arial"/>
                <w:lang w:val="en-US"/>
              </w:rPr>
              <w:t xml:space="preserve">≥ </w:t>
            </w:r>
            <w:r w:rsidRPr="005E303B">
              <w:rPr>
                <w:rFonts w:ascii="Times New Roman" w:eastAsia="Arial" w:hAnsi="Times New Roman" w:cs="Times New Roman"/>
                <w:lang w:val="en-US"/>
              </w:rPr>
              <w:t xml:space="preserve"> 8</w:t>
            </w:r>
          </w:p>
        </w:tc>
        <w:tc>
          <w:tcPr>
            <w:tcW w:w="386" w:type="pct"/>
            <w:gridSpan w:val="2"/>
            <w:tcBorders>
              <w:bottom w:val="single" w:sz="8" w:space="0" w:color="333333"/>
            </w:tcBorders>
            <w:shd w:val="clear" w:color="auto" w:fill="auto"/>
            <w:tcMar>
              <w:top w:w="0" w:type="dxa"/>
              <w:left w:w="0" w:type="dxa"/>
              <w:bottom w:w="0" w:type="dxa"/>
              <w:right w:w="0" w:type="dxa"/>
            </w:tcMar>
            <w:vAlign w:val="center"/>
          </w:tcPr>
          <w:p w14:paraId="04245404"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205 (51)</w:t>
            </w:r>
          </w:p>
        </w:tc>
        <w:tc>
          <w:tcPr>
            <w:tcW w:w="385" w:type="pct"/>
            <w:gridSpan w:val="2"/>
            <w:tcBorders>
              <w:bottom w:val="single" w:sz="8" w:space="0" w:color="333333"/>
            </w:tcBorders>
            <w:shd w:val="clear" w:color="auto" w:fill="auto"/>
            <w:tcMar>
              <w:top w:w="0" w:type="dxa"/>
              <w:left w:w="0" w:type="dxa"/>
              <w:bottom w:w="0" w:type="dxa"/>
              <w:right w:w="0" w:type="dxa"/>
            </w:tcMar>
            <w:vAlign w:val="center"/>
          </w:tcPr>
          <w:p w14:paraId="00B7D308"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102 (51)</w:t>
            </w:r>
          </w:p>
        </w:tc>
        <w:tc>
          <w:tcPr>
            <w:tcW w:w="385" w:type="pct"/>
            <w:gridSpan w:val="3"/>
            <w:tcBorders>
              <w:bottom w:val="single" w:sz="8" w:space="0" w:color="333333"/>
            </w:tcBorders>
            <w:shd w:val="clear" w:color="auto" w:fill="auto"/>
            <w:tcMar>
              <w:top w:w="0" w:type="dxa"/>
              <w:left w:w="0" w:type="dxa"/>
              <w:bottom w:w="0" w:type="dxa"/>
              <w:right w:w="0" w:type="dxa"/>
            </w:tcMar>
            <w:vAlign w:val="center"/>
          </w:tcPr>
          <w:p w14:paraId="27278883"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p>
        </w:tc>
        <w:tc>
          <w:tcPr>
            <w:tcW w:w="395" w:type="pct"/>
            <w:tcBorders>
              <w:bottom w:val="single" w:sz="8" w:space="0" w:color="333333"/>
            </w:tcBorders>
            <w:shd w:val="clear" w:color="auto" w:fill="auto"/>
            <w:tcMar>
              <w:top w:w="0" w:type="dxa"/>
              <w:left w:w="0" w:type="dxa"/>
              <w:bottom w:w="0" w:type="dxa"/>
              <w:right w:w="0" w:type="dxa"/>
            </w:tcMar>
            <w:vAlign w:val="center"/>
          </w:tcPr>
          <w:p w14:paraId="32ACE2AF"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52 (42)</w:t>
            </w:r>
          </w:p>
        </w:tc>
        <w:tc>
          <w:tcPr>
            <w:tcW w:w="388" w:type="pct"/>
            <w:tcBorders>
              <w:bottom w:val="single" w:sz="8" w:space="0" w:color="333333"/>
            </w:tcBorders>
            <w:shd w:val="clear" w:color="auto" w:fill="auto"/>
            <w:tcMar>
              <w:top w:w="0" w:type="dxa"/>
              <w:left w:w="0" w:type="dxa"/>
              <w:bottom w:w="0" w:type="dxa"/>
              <w:right w:w="0" w:type="dxa"/>
            </w:tcMar>
            <w:vAlign w:val="center"/>
          </w:tcPr>
          <w:p w14:paraId="2D81116E"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68 (47)</w:t>
            </w:r>
          </w:p>
        </w:tc>
        <w:tc>
          <w:tcPr>
            <w:tcW w:w="385" w:type="pct"/>
            <w:gridSpan w:val="3"/>
            <w:tcBorders>
              <w:bottom w:val="single" w:sz="8" w:space="0" w:color="333333"/>
            </w:tcBorders>
            <w:shd w:val="clear" w:color="auto" w:fill="auto"/>
            <w:tcMar>
              <w:top w:w="0" w:type="dxa"/>
              <w:left w:w="0" w:type="dxa"/>
              <w:bottom w:w="0" w:type="dxa"/>
              <w:right w:w="0" w:type="dxa"/>
            </w:tcMar>
            <w:vAlign w:val="center"/>
          </w:tcPr>
          <w:p w14:paraId="4B866D7C"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p>
        </w:tc>
        <w:tc>
          <w:tcPr>
            <w:tcW w:w="386" w:type="pct"/>
            <w:gridSpan w:val="2"/>
            <w:tcBorders>
              <w:bottom w:val="single" w:sz="8" w:space="0" w:color="333333"/>
            </w:tcBorders>
            <w:shd w:val="clear" w:color="auto" w:fill="auto"/>
            <w:tcMar>
              <w:top w:w="0" w:type="dxa"/>
              <w:left w:w="0" w:type="dxa"/>
              <w:bottom w:w="0" w:type="dxa"/>
              <w:right w:w="0" w:type="dxa"/>
            </w:tcMar>
            <w:vAlign w:val="center"/>
          </w:tcPr>
          <w:p w14:paraId="7F22F8EF" w14:textId="1BFD4F2F"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086</w:t>
            </w:r>
          </w:p>
        </w:tc>
        <w:tc>
          <w:tcPr>
            <w:tcW w:w="385" w:type="pct"/>
            <w:gridSpan w:val="2"/>
            <w:tcBorders>
              <w:bottom w:val="single" w:sz="8" w:space="0" w:color="333333"/>
            </w:tcBorders>
            <w:shd w:val="clear" w:color="auto" w:fill="auto"/>
            <w:tcMar>
              <w:top w:w="0" w:type="dxa"/>
              <w:left w:w="0" w:type="dxa"/>
              <w:bottom w:w="0" w:type="dxa"/>
              <w:right w:w="0" w:type="dxa"/>
            </w:tcMar>
            <w:vAlign w:val="center"/>
          </w:tcPr>
          <w:p w14:paraId="7BB4EAE5" w14:textId="5294A7E5"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007</w:t>
            </w:r>
          </w:p>
        </w:tc>
        <w:tc>
          <w:tcPr>
            <w:tcW w:w="419" w:type="pct"/>
            <w:gridSpan w:val="2"/>
            <w:tcBorders>
              <w:bottom w:val="single" w:sz="8" w:space="0" w:color="333333"/>
            </w:tcBorders>
            <w:shd w:val="clear" w:color="auto" w:fill="auto"/>
            <w:tcMar>
              <w:top w:w="0" w:type="dxa"/>
              <w:left w:w="0" w:type="dxa"/>
              <w:bottom w:w="0" w:type="dxa"/>
              <w:right w:w="0" w:type="dxa"/>
            </w:tcMar>
            <w:vAlign w:val="center"/>
          </w:tcPr>
          <w:p w14:paraId="66A45FFB" w14:textId="2D4F432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012</w:t>
            </w:r>
          </w:p>
        </w:tc>
        <w:tc>
          <w:tcPr>
            <w:tcW w:w="625" w:type="pct"/>
            <w:tcBorders>
              <w:bottom w:val="single" w:sz="8" w:space="0" w:color="333333"/>
            </w:tcBorders>
            <w:shd w:val="clear" w:color="auto" w:fill="auto"/>
            <w:tcMar>
              <w:top w:w="0" w:type="dxa"/>
              <w:left w:w="0" w:type="dxa"/>
              <w:bottom w:w="0" w:type="dxa"/>
              <w:right w:w="0" w:type="dxa"/>
            </w:tcMar>
            <w:vAlign w:val="center"/>
          </w:tcPr>
          <w:p w14:paraId="4B0305B6" w14:textId="4B4CCB0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009</w:t>
            </w:r>
          </w:p>
        </w:tc>
      </w:tr>
      <w:tr w:rsidR="006A41DA" w:rsidRPr="005E303B" w14:paraId="2C1D0503" w14:textId="77777777" w:rsidTr="008D3C0A">
        <w:trPr>
          <w:cantSplit/>
          <w:jc w:val="center"/>
        </w:trPr>
        <w:tc>
          <w:tcPr>
            <w:tcW w:w="558" w:type="pct"/>
            <w:tcBorders>
              <w:top w:val="single" w:sz="8" w:space="0" w:color="333333"/>
            </w:tcBorders>
            <w:shd w:val="clear" w:color="auto" w:fill="auto"/>
            <w:tcMar>
              <w:top w:w="0" w:type="dxa"/>
              <w:left w:w="0" w:type="dxa"/>
              <w:bottom w:w="0" w:type="dxa"/>
              <w:right w:w="0" w:type="dxa"/>
            </w:tcMar>
            <w:vAlign w:val="center"/>
          </w:tcPr>
          <w:p w14:paraId="4923D087" w14:textId="77777777" w:rsidR="0085001F" w:rsidRPr="005E303B" w:rsidRDefault="0085001F" w:rsidP="007E0588">
            <w:pPr>
              <w:spacing w:before="40" w:after="40" w:line="240" w:lineRule="auto"/>
              <w:ind w:left="102" w:right="102"/>
              <w:contextualSpacing/>
              <w:rPr>
                <w:rFonts w:ascii="Times New Roman" w:eastAsia="Arial" w:hAnsi="Times New Roman" w:cs="Times New Roman"/>
                <w:b/>
                <w:lang w:val="en-US"/>
              </w:rPr>
            </w:pPr>
            <w:r w:rsidRPr="005E303B">
              <w:rPr>
                <w:rFonts w:ascii="Times New Roman" w:eastAsia="Arial" w:hAnsi="Times New Roman" w:cs="Times New Roman"/>
                <w:b/>
                <w:lang w:val="en-US"/>
              </w:rPr>
              <w:t>ICU admission period</w:t>
            </w:r>
          </w:p>
        </w:tc>
        <w:tc>
          <w:tcPr>
            <w:tcW w:w="303" w:type="pct"/>
            <w:gridSpan w:val="3"/>
            <w:tcBorders>
              <w:top w:val="single" w:sz="8" w:space="0" w:color="333333"/>
            </w:tcBorders>
            <w:shd w:val="clear" w:color="auto" w:fill="auto"/>
            <w:tcMar>
              <w:top w:w="0" w:type="dxa"/>
              <w:left w:w="0" w:type="dxa"/>
              <w:bottom w:w="0" w:type="dxa"/>
              <w:right w:w="0" w:type="dxa"/>
            </w:tcMar>
            <w:vAlign w:val="center"/>
          </w:tcPr>
          <w:p w14:paraId="7E03AD58" w14:textId="77777777" w:rsidR="0085001F" w:rsidRPr="005E303B" w:rsidRDefault="0085001F" w:rsidP="007E0588">
            <w:pPr>
              <w:spacing w:before="40" w:after="40" w:line="240" w:lineRule="auto"/>
              <w:ind w:left="102" w:right="102"/>
              <w:contextualSpacing/>
              <w:rPr>
                <w:rFonts w:ascii="Times New Roman" w:eastAsia="Arial" w:hAnsi="Times New Roman" w:cs="Times New Roman"/>
                <w:lang w:val="en-US"/>
              </w:rPr>
            </w:pPr>
          </w:p>
        </w:tc>
        <w:tc>
          <w:tcPr>
            <w:tcW w:w="386" w:type="pct"/>
            <w:gridSpan w:val="2"/>
            <w:tcBorders>
              <w:top w:val="single" w:sz="8" w:space="0" w:color="333333"/>
            </w:tcBorders>
            <w:shd w:val="clear" w:color="auto" w:fill="auto"/>
            <w:tcMar>
              <w:top w:w="0" w:type="dxa"/>
              <w:left w:w="0" w:type="dxa"/>
              <w:bottom w:w="0" w:type="dxa"/>
              <w:right w:w="0" w:type="dxa"/>
            </w:tcMar>
            <w:vAlign w:val="center"/>
          </w:tcPr>
          <w:p w14:paraId="6E1E1528" w14:textId="77777777" w:rsidR="0085001F" w:rsidRPr="005E303B" w:rsidRDefault="0085001F" w:rsidP="007E0588">
            <w:pPr>
              <w:spacing w:before="40" w:after="40" w:line="240" w:lineRule="auto"/>
              <w:ind w:left="102" w:right="102"/>
              <w:contextualSpacing/>
              <w:jc w:val="center"/>
              <w:rPr>
                <w:rFonts w:ascii="Times New Roman" w:eastAsia="Arial" w:hAnsi="Times New Roman" w:cs="Times New Roman"/>
                <w:lang w:val="en-US"/>
              </w:rPr>
            </w:pPr>
          </w:p>
        </w:tc>
        <w:tc>
          <w:tcPr>
            <w:tcW w:w="385" w:type="pct"/>
            <w:gridSpan w:val="2"/>
            <w:tcBorders>
              <w:top w:val="single" w:sz="8" w:space="0" w:color="333333"/>
            </w:tcBorders>
            <w:shd w:val="clear" w:color="auto" w:fill="auto"/>
            <w:tcMar>
              <w:top w:w="0" w:type="dxa"/>
              <w:left w:w="0" w:type="dxa"/>
              <w:bottom w:w="0" w:type="dxa"/>
              <w:right w:w="0" w:type="dxa"/>
            </w:tcMar>
            <w:vAlign w:val="center"/>
          </w:tcPr>
          <w:p w14:paraId="131E9A0B" w14:textId="77777777" w:rsidR="0085001F" w:rsidRPr="005E303B" w:rsidRDefault="0085001F" w:rsidP="007E0588">
            <w:pPr>
              <w:spacing w:before="40" w:after="40" w:line="240" w:lineRule="auto"/>
              <w:ind w:left="102" w:right="102"/>
              <w:contextualSpacing/>
              <w:jc w:val="center"/>
              <w:rPr>
                <w:rFonts w:ascii="Times New Roman" w:eastAsia="Arial" w:hAnsi="Times New Roman" w:cs="Times New Roman"/>
                <w:lang w:val="en-US"/>
              </w:rPr>
            </w:pPr>
          </w:p>
        </w:tc>
        <w:tc>
          <w:tcPr>
            <w:tcW w:w="385" w:type="pct"/>
            <w:gridSpan w:val="3"/>
            <w:tcBorders>
              <w:top w:val="single" w:sz="8" w:space="0" w:color="333333"/>
            </w:tcBorders>
            <w:shd w:val="clear" w:color="auto" w:fill="auto"/>
            <w:tcMar>
              <w:top w:w="0" w:type="dxa"/>
              <w:left w:w="0" w:type="dxa"/>
              <w:bottom w:w="0" w:type="dxa"/>
              <w:right w:w="0" w:type="dxa"/>
            </w:tcMar>
            <w:vAlign w:val="center"/>
          </w:tcPr>
          <w:p w14:paraId="18084AE0" w14:textId="47567CAD" w:rsidR="0085001F" w:rsidRPr="005E303B" w:rsidRDefault="0085001F" w:rsidP="007E0588">
            <w:pPr>
              <w:spacing w:before="40" w:after="40" w:line="240" w:lineRule="auto"/>
              <w:ind w:left="102" w:right="102"/>
              <w:contextualSpacing/>
              <w:rPr>
                <w:rFonts w:ascii="Times New Roman" w:eastAsia="Arial"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007</w:t>
            </w:r>
          </w:p>
        </w:tc>
        <w:tc>
          <w:tcPr>
            <w:tcW w:w="395" w:type="pct"/>
            <w:tcBorders>
              <w:top w:val="single" w:sz="8" w:space="0" w:color="333333"/>
            </w:tcBorders>
            <w:shd w:val="clear" w:color="auto" w:fill="auto"/>
            <w:tcMar>
              <w:top w:w="0" w:type="dxa"/>
              <w:left w:w="0" w:type="dxa"/>
              <w:bottom w:w="0" w:type="dxa"/>
              <w:right w:w="0" w:type="dxa"/>
            </w:tcMar>
            <w:vAlign w:val="center"/>
          </w:tcPr>
          <w:p w14:paraId="112D33AB" w14:textId="77777777" w:rsidR="0085001F" w:rsidRPr="005E303B" w:rsidRDefault="0085001F" w:rsidP="007E0588">
            <w:pPr>
              <w:spacing w:before="40" w:after="40" w:line="240" w:lineRule="auto"/>
              <w:ind w:left="102" w:right="102"/>
              <w:contextualSpacing/>
              <w:jc w:val="center"/>
              <w:rPr>
                <w:rFonts w:ascii="Times New Roman" w:eastAsia="Arial" w:hAnsi="Times New Roman" w:cs="Times New Roman"/>
                <w:lang w:val="en-US"/>
              </w:rPr>
            </w:pPr>
          </w:p>
        </w:tc>
        <w:tc>
          <w:tcPr>
            <w:tcW w:w="388" w:type="pct"/>
            <w:tcBorders>
              <w:top w:val="single" w:sz="8" w:space="0" w:color="333333"/>
            </w:tcBorders>
            <w:shd w:val="clear" w:color="auto" w:fill="auto"/>
            <w:tcMar>
              <w:top w:w="0" w:type="dxa"/>
              <w:left w:w="0" w:type="dxa"/>
              <w:bottom w:w="0" w:type="dxa"/>
              <w:right w:w="0" w:type="dxa"/>
            </w:tcMar>
            <w:vAlign w:val="center"/>
          </w:tcPr>
          <w:p w14:paraId="0E23D4C1" w14:textId="77777777" w:rsidR="0085001F" w:rsidRPr="005E303B" w:rsidRDefault="0085001F" w:rsidP="007E0588">
            <w:pPr>
              <w:spacing w:before="40" w:after="40" w:line="240" w:lineRule="auto"/>
              <w:ind w:left="102" w:right="102"/>
              <w:contextualSpacing/>
              <w:jc w:val="center"/>
              <w:rPr>
                <w:rFonts w:ascii="Times New Roman" w:eastAsia="Arial" w:hAnsi="Times New Roman" w:cs="Times New Roman"/>
                <w:lang w:val="en-US"/>
              </w:rPr>
            </w:pPr>
          </w:p>
        </w:tc>
        <w:tc>
          <w:tcPr>
            <w:tcW w:w="385" w:type="pct"/>
            <w:gridSpan w:val="3"/>
            <w:tcBorders>
              <w:top w:val="single" w:sz="8" w:space="0" w:color="333333"/>
            </w:tcBorders>
            <w:shd w:val="clear" w:color="auto" w:fill="auto"/>
            <w:tcMar>
              <w:top w:w="0" w:type="dxa"/>
              <w:left w:w="0" w:type="dxa"/>
              <w:bottom w:w="0" w:type="dxa"/>
              <w:right w:w="0" w:type="dxa"/>
            </w:tcMar>
            <w:vAlign w:val="center"/>
          </w:tcPr>
          <w:p w14:paraId="0FA5BB58" w14:textId="1A5C5861" w:rsidR="0085001F" w:rsidRPr="005E303B" w:rsidRDefault="0085001F" w:rsidP="007E0588">
            <w:pPr>
              <w:spacing w:before="40" w:after="40" w:line="240" w:lineRule="auto"/>
              <w:ind w:left="102" w:right="102"/>
              <w:contextualSpacing/>
              <w:rPr>
                <w:rFonts w:ascii="Times New Roman" w:eastAsia="Arial"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93</w:t>
            </w:r>
          </w:p>
        </w:tc>
        <w:tc>
          <w:tcPr>
            <w:tcW w:w="386" w:type="pct"/>
            <w:gridSpan w:val="2"/>
            <w:tcBorders>
              <w:top w:val="single" w:sz="8" w:space="0" w:color="333333"/>
            </w:tcBorders>
            <w:shd w:val="clear" w:color="auto" w:fill="auto"/>
            <w:tcMar>
              <w:top w:w="0" w:type="dxa"/>
              <w:left w:w="0" w:type="dxa"/>
              <w:bottom w:w="0" w:type="dxa"/>
              <w:right w:w="0" w:type="dxa"/>
            </w:tcMar>
            <w:vAlign w:val="center"/>
          </w:tcPr>
          <w:p w14:paraId="6410E087" w14:textId="77777777" w:rsidR="0085001F" w:rsidRPr="005E303B" w:rsidRDefault="0085001F" w:rsidP="007E0588">
            <w:pPr>
              <w:spacing w:before="40" w:after="40" w:line="240" w:lineRule="auto"/>
              <w:ind w:left="102" w:right="102"/>
              <w:contextualSpacing/>
              <w:rPr>
                <w:rFonts w:ascii="Times New Roman" w:eastAsia="Arial" w:hAnsi="Times New Roman" w:cs="Times New Roman"/>
                <w:lang w:val="en-US"/>
              </w:rPr>
            </w:pPr>
          </w:p>
        </w:tc>
        <w:tc>
          <w:tcPr>
            <w:tcW w:w="385" w:type="pct"/>
            <w:gridSpan w:val="2"/>
            <w:tcBorders>
              <w:top w:val="single" w:sz="8" w:space="0" w:color="333333"/>
            </w:tcBorders>
            <w:shd w:val="clear" w:color="auto" w:fill="auto"/>
            <w:tcMar>
              <w:top w:w="0" w:type="dxa"/>
              <w:left w:w="0" w:type="dxa"/>
              <w:bottom w:w="0" w:type="dxa"/>
              <w:right w:w="0" w:type="dxa"/>
            </w:tcMar>
            <w:vAlign w:val="center"/>
          </w:tcPr>
          <w:p w14:paraId="768298C5" w14:textId="77777777" w:rsidR="0085001F" w:rsidRPr="005E303B" w:rsidRDefault="0085001F" w:rsidP="007E0588">
            <w:pPr>
              <w:spacing w:before="40" w:after="40" w:line="240" w:lineRule="auto"/>
              <w:ind w:left="102" w:right="102"/>
              <w:contextualSpacing/>
              <w:rPr>
                <w:rFonts w:ascii="Times New Roman" w:eastAsia="Arial" w:hAnsi="Times New Roman" w:cs="Times New Roman"/>
                <w:lang w:val="en-US"/>
              </w:rPr>
            </w:pPr>
          </w:p>
        </w:tc>
        <w:tc>
          <w:tcPr>
            <w:tcW w:w="419" w:type="pct"/>
            <w:gridSpan w:val="2"/>
            <w:tcBorders>
              <w:top w:val="single" w:sz="8" w:space="0" w:color="333333"/>
            </w:tcBorders>
            <w:shd w:val="clear" w:color="auto" w:fill="auto"/>
            <w:tcMar>
              <w:top w:w="0" w:type="dxa"/>
              <w:left w:w="0" w:type="dxa"/>
              <w:bottom w:w="0" w:type="dxa"/>
              <w:right w:w="0" w:type="dxa"/>
            </w:tcMar>
            <w:vAlign w:val="center"/>
          </w:tcPr>
          <w:p w14:paraId="0B2BB5D4" w14:textId="77777777" w:rsidR="0085001F" w:rsidRPr="005E303B" w:rsidRDefault="0085001F" w:rsidP="007E0588">
            <w:pPr>
              <w:spacing w:before="40" w:after="40" w:line="240" w:lineRule="auto"/>
              <w:ind w:left="102" w:right="102"/>
              <w:contextualSpacing/>
              <w:rPr>
                <w:rFonts w:ascii="Times New Roman" w:eastAsia="Arial" w:hAnsi="Times New Roman" w:cs="Times New Roman"/>
                <w:lang w:val="en-US"/>
              </w:rPr>
            </w:pPr>
          </w:p>
        </w:tc>
        <w:tc>
          <w:tcPr>
            <w:tcW w:w="625" w:type="pct"/>
            <w:tcBorders>
              <w:top w:val="single" w:sz="8" w:space="0" w:color="333333"/>
            </w:tcBorders>
            <w:shd w:val="clear" w:color="auto" w:fill="auto"/>
            <w:tcMar>
              <w:top w:w="0" w:type="dxa"/>
              <w:left w:w="0" w:type="dxa"/>
              <w:bottom w:w="0" w:type="dxa"/>
              <w:right w:w="0" w:type="dxa"/>
            </w:tcMar>
            <w:vAlign w:val="center"/>
          </w:tcPr>
          <w:p w14:paraId="26EB4E06" w14:textId="77777777" w:rsidR="0085001F" w:rsidRPr="005E303B" w:rsidRDefault="0085001F" w:rsidP="007E0588">
            <w:pPr>
              <w:spacing w:before="40" w:after="40" w:line="240" w:lineRule="auto"/>
              <w:ind w:left="102" w:right="102"/>
              <w:contextualSpacing/>
              <w:rPr>
                <w:rFonts w:ascii="Times New Roman" w:eastAsia="Arial" w:hAnsi="Times New Roman" w:cs="Times New Roman"/>
                <w:lang w:val="en-US"/>
              </w:rPr>
            </w:pPr>
          </w:p>
        </w:tc>
      </w:tr>
      <w:tr w:rsidR="006A41DA" w:rsidRPr="005E303B" w14:paraId="1DE8F06F" w14:textId="77777777" w:rsidTr="008D3C0A">
        <w:trPr>
          <w:cantSplit/>
          <w:jc w:val="center"/>
        </w:trPr>
        <w:tc>
          <w:tcPr>
            <w:tcW w:w="558" w:type="pct"/>
            <w:shd w:val="clear" w:color="auto" w:fill="auto"/>
            <w:tcMar>
              <w:top w:w="0" w:type="dxa"/>
              <w:left w:w="0" w:type="dxa"/>
              <w:bottom w:w="0" w:type="dxa"/>
              <w:right w:w="0" w:type="dxa"/>
            </w:tcMar>
            <w:vAlign w:val="center"/>
          </w:tcPr>
          <w:p w14:paraId="70560CD8"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b/>
                <w:lang w:val="en-US"/>
              </w:rPr>
            </w:pPr>
          </w:p>
        </w:tc>
        <w:tc>
          <w:tcPr>
            <w:tcW w:w="303" w:type="pct"/>
            <w:gridSpan w:val="3"/>
            <w:shd w:val="clear" w:color="auto" w:fill="auto"/>
            <w:tcMar>
              <w:top w:w="0" w:type="dxa"/>
              <w:left w:w="0" w:type="dxa"/>
              <w:bottom w:w="0" w:type="dxa"/>
              <w:right w:w="0" w:type="dxa"/>
            </w:tcMar>
            <w:vAlign w:val="center"/>
          </w:tcPr>
          <w:p w14:paraId="3037A29F"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 March 28</w:t>
            </w:r>
          </w:p>
        </w:tc>
        <w:tc>
          <w:tcPr>
            <w:tcW w:w="386" w:type="pct"/>
            <w:gridSpan w:val="2"/>
            <w:shd w:val="clear" w:color="auto" w:fill="auto"/>
            <w:tcMar>
              <w:top w:w="0" w:type="dxa"/>
              <w:left w:w="0" w:type="dxa"/>
              <w:bottom w:w="0" w:type="dxa"/>
              <w:right w:w="0" w:type="dxa"/>
            </w:tcMar>
            <w:vAlign w:val="center"/>
          </w:tcPr>
          <w:p w14:paraId="616673D1"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201 (47)</w:t>
            </w:r>
          </w:p>
        </w:tc>
        <w:tc>
          <w:tcPr>
            <w:tcW w:w="385" w:type="pct"/>
            <w:gridSpan w:val="2"/>
            <w:shd w:val="clear" w:color="auto" w:fill="auto"/>
            <w:tcMar>
              <w:top w:w="0" w:type="dxa"/>
              <w:left w:w="0" w:type="dxa"/>
              <w:bottom w:w="0" w:type="dxa"/>
              <w:right w:w="0" w:type="dxa"/>
            </w:tcMar>
            <w:vAlign w:val="center"/>
          </w:tcPr>
          <w:p w14:paraId="327612C3"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128 (58)</w:t>
            </w:r>
          </w:p>
        </w:tc>
        <w:tc>
          <w:tcPr>
            <w:tcW w:w="385" w:type="pct"/>
            <w:gridSpan w:val="3"/>
            <w:shd w:val="clear" w:color="auto" w:fill="auto"/>
            <w:tcMar>
              <w:top w:w="0" w:type="dxa"/>
              <w:left w:w="0" w:type="dxa"/>
              <w:bottom w:w="0" w:type="dxa"/>
              <w:right w:w="0" w:type="dxa"/>
            </w:tcMar>
            <w:vAlign w:val="center"/>
          </w:tcPr>
          <w:p w14:paraId="76BA83A6"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 xml:space="preserve"> </w:t>
            </w:r>
          </w:p>
        </w:tc>
        <w:tc>
          <w:tcPr>
            <w:tcW w:w="395" w:type="pct"/>
            <w:shd w:val="clear" w:color="auto" w:fill="auto"/>
            <w:tcMar>
              <w:top w:w="0" w:type="dxa"/>
              <w:left w:w="0" w:type="dxa"/>
              <w:bottom w:w="0" w:type="dxa"/>
              <w:right w:w="0" w:type="dxa"/>
            </w:tcMar>
            <w:vAlign w:val="center"/>
          </w:tcPr>
          <w:p w14:paraId="6C597C13"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71 (58)</w:t>
            </w:r>
          </w:p>
        </w:tc>
        <w:tc>
          <w:tcPr>
            <w:tcW w:w="388" w:type="pct"/>
            <w:shd w:val="clear" w:color="auto" w:fill="auto"/>
            <w:tcMar>
              <w:top w:w="0" w:type="dxa"/>
              <w:left w:w="0" w:type="dxa"/>
              <w:bottom w:w="0" w:type="dxa"/>
              <w:right w:w="0" w:type="dxa"/>
            </w:tcMar>
            <w:vAlign w:val="center"/>
          </w:tcPr>
          <w:p w14:paraId="3FF9E003"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85 (58)</w:t>
            </w:r>
          </w:p>
        </w:tc>
        <w:tc>
          <w:tcPr>
            <w:tcW w:w="385" w:type="pct"/>
            <w:gridSpan w:val="3"/>
            <w:shd w:val="clear" w:color="auto" w:fill="auto"/>
            <w:tcMar>
              <w:top w:w="0" w:type="dxa"/>
              <w:left w:w="0" w:type="dxa"/>
              <w:bottom w:w="0" w:type="dxa"/>
              <w:right w:w="0" w:type="dxa"/>
            </w:tcMar>
            <w:vAlign w:val="center"/>
          </w:tcPr>
          <w:p w14:paraId="70139759"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 xml:space="preserve"> </w:t>
            </w:r>
          </w:p>
        </w:tc>
        <w:tc>
          <w:tcPr>
            <w:tcW w:w="386" w:type="pct"/>
            <w:gridSpan w:val="2"/>
            <w:shd w:val="clear" w:color="auto" w:fill="auto"/>
            <w:tcMar>
              <w:top w:w="0" w:type="dxa"/>
              <w:left w:w="0" w:type="dxa"/>
              <w:bottom w:w="0" w:type="dxa"/>
              <w:right w:w="0" w:type="dxa"/>
            </w:tcMar>
            <w:vAlign w:val="center"/>
          </w:tcPr>
          <w:p w14:paraId="3AA21D61" w14:textId="082BAE1C"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010</w:t>
            </w:r>
          </w:p>
        </w:tc>
        <w:tc>
          <w:tcPr>
            <w:tcW w:w="385" w:type="pct"/>
            <w:gridSpan w:val="2"/>
            <w:shd w:val="clear" w:color="auto" w:fill="auto"/>
            <w:tcMar>
              <w:top w:w="0" w:type="dxa"/>
              <w:left w:w="0" w:type="dxa"/>
              <w:bottom w:w="0" w:type="dxa"/>
              <w:right w:w="0" w:type="dxa"/>
            </w:tcMar>
            <w:vAlign w:val="center"/>
          </w:tcPr>
          <w:p w14:paraId="784DE960" w14:textId="6FF9CA9A"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019</w:t>
            </w:r>
          </w:p>
        </w:tc>
        <w:tc>
          <w:tcPr>
            <w:tcW w:w="419" w:type="pct"/>
            <w:gridSpan w:val="2"/>
            <w:shd w:val="clear" w:color="auto" w:fill="auto"/>
            <w:tcMar>
              <w:top w:w="0" w:type="dxa"/>
              <w:left w:w="0" w:type="dxa"/>
              <w:bottom w:w="0" w:type="dxa"/>
              <w:right w:w="0" w:type="dxa"/>
            </w:tcMar>
            <w:vAlign w:val="center"/>
          </w:tcPr>
          <w:p w14:paraId="5FFF1197" w14:textId="59FAA912"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224</w:t>
            </w:r>
          </w:p>
        </w:tc>
        <w:tc>
          <w:tcPr>
            <w:tcW w:w="625" w:type="pct"/>
            <w:shd w:val="clear" w:color="auto" w:fill="auto"/>
            <w:tcMar>
              <w:top w:w="0" w:type="dxa"/>
              <w:left w:w="0" w:type="dxa"/>
              <w:bottom w:w="0" w:type="dxa"/>
              <w:right w:w="0" w:type="dxa"/>
            </w:tcMar>
            <w:vAlign w:val="center"/>
          </w:tcPr>
          <w:p w14:paraId="5752C8A9" w14:textId="0AC68049"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035</w:t>
            </w:r>
          </w:p>
        </w:tc>
      </w:tr>
      <w:tr w:rsidR="006A41DA" w:rsidRPr="005E303B" w14:paraId="02AF38A0" w14:textId="77777777" w:rsidTr="008D3C0A">
        <w:trPr>
          <w:cantSplit/>
          <w:jc w:val="center"/>
        </w:trPr>
        <w:tc>
          <w:tcPr>
            <w:tcW w:w="558" w:type="pct"/>
            <w:tcBorders>
              <w:bottom w:val="single" w:sz="8" w:space="0" w:color="333333"/>
            </w:tcBorders>
            <w:shd w:val="clear" w:color="auto" w:fill="auto"/>
            <w:tcMar>
              <w:top w:w="0" w:type="dxa"/>
              <w:left w:w="0" w:type="dxa"/>
              <w:bottom w:w="0" w:type="dxa"/>
              <w:right w:w="0" w:type="dxa"/>
            </w:tcMar>
            <w:vAlign w:val="center"/>
          </w:tcPr>
          <w:p w14:paraId="0C5CA187"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b/>
                <w:lang w:val="en-US"/>
              </w:rPr>
            </w:pPr>
          </w:p>
        </w:tc>
        <w:tc>
          <w:tcPr>
            <w:tcW w:w="303" w:type="pct"/>
            <w:gridSpan w:val="3"/>
            <w:tcBorders>
              <w:bottom w:val="single" w:sz="8" w:space="0" w:color="333333"/>
            </w:tcBorders>
            <w:shd w:val="clear" w:color="auto" w:fill="auto"/>
            <w:tcMar>
              <w:top w:w="0" w:type="dxa"/>
              <w:left w:w="0" w:type="dxa"/>
              <w:bottom w:w="0" w:type="dxa"/>
              <w:right w:w="0" w:type="dxa"/>
            </w:tcMar>
            <w:vAlign w:val="center"/>
          </w:tcPr>
          <w:p w14:paraId="58AD6B4B"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 xml:space="preserve">March 29 - </w:t>
            </w:r>
          </w:p>
        </w:tc>
        <w:tc>
          <w:tcPr>
            <w:tcW w:w="386" w:type="pct"/>
            <w:gridSpan w:val="2"/>
            <w:tcBorders>
              <w:bottom w:val="single" w:sz="8" w:space="0" w:color="333333"/>
            </w:tcBorders>
            <w:shd w:val="clear" w:color="auto" w:fill="auto"/>
            <w:tcMar>
              <w:top w:w="0" w:type="dxa"/>
              <w:left w:w="0" w:type="dxa"/>
              <w:bottom w:w="0" w:type="dxa"/>
              <w:right w:w="0" w:type="dxa"/>
            </w:tcMar>
            <w:vAlign w:val="center"/>
          </w:tcPr>
          <w:p w14:paraId="0FF9FF61"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224 (53)</w:t>
            </w:r>
          </w:p>
        </w:tc>
        <w:tc>
          <w:tcPr>
            <w:tcW w:w="385" w:type="pct"/>
            <w:gridSpan w:val="2"/>
            <w:tcBorders>
              <w:bottom w:val="single" w:sz="8" w:space="0" w:color="333333"/>
            </w:tcBorders>
            <w:shd w:val="clear" w:color="auto" w:fill="auto"/>
            <w:tcMar>
              <w:top w:w="0" w:type="dxa"/>
              <w:left w:w="0" w:type="dxa"/>
              <w:bottom w:w="0" w:type="dxa"/>
              <w:right w:w="0" w:type="dxa"/>
            </w:tcMar>
            <w:vAlign w:val="center"/>
          </w:tcPr>
          <w:p w14:paraId="04C6EBA2"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91 (42)</w:t>
            </w:r>
          </w:p>
        </w:tc>
        <w:tc>
          <w:tcPr>
            <w:tcW w:w="385" w:type="pct"/>
            <w:gridSpan w:val="3"/>
            <w:tcBorders>
              <w:bottom w:val="single" w:sz="8" w:space="0" w:color="333333"/>
            </w:tcBorders>
            <w:shd w:val="clear" w:color="auto" w:fill="auto"/>
            <w:tcMar>
              <w:top w:w="0" w:type="dxa"/>
              <w:left w:w="0" w:type="dxa"/>
              <w:bottom w:w="0" w:type="dxa"/>
              <w:right w:w="0" w:type="dxa"/>
            </w:tcMar>
            <w:vAlign w:val="center"/>
          </w:tcPr>
          <w:p w14:paraId="5E4A4C97"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 xml:space="preserve">  </w:t>
            </w:r>
          </w:p>
        </w:tc>
        <w:tc>
          <w:tcPr>
            <w:tcW w:w="395" w:type="pct"/>
            <w:tcBorders>
              <w:bottom w:val="single" w:sz="8" w:space="0" w:color="333333"/>
            </w:tcBorders>
            <w:shd w:val="clear" w:color="auto" w:fill="auto"/>
            <w:tcMar>
              <w:top w:w="0" w:type="dxa"/>
              <w:left w:w="0" w:type="dxa"/>
              <w:bottom w:w="0" w:type="dxa"/>
              <w:right w:w="0" w:type="dxa"/>
            </w:tcMar>
            <w:vAlign w:val="center"/>
          </w:tcPr>
          <w:p w14:paraId="6369132C"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52 (42)</w:t>
            </w:r>
          </w:p>
        </w:tc>
        <w:tc>
          <w:tcPr>
            <w:tcW w:w="388" w:type="pct"/>
            <w:tcBorders>
              <w:bottom w:val="single" w:sz="8" w:space="0" w:color="333333"/>
            </w:tcBorders>
            <w:shd w:val="clear" w:color="auto" w:fill="auto"/>
            <w:tcMar>
              <w:top w:w="0" w:type="dxa"/>
              <w:left w:w="0" w:type="dxa"/>
              <w:bottom w:w="0" w:type="dxa"/>
              <w:right w:w="0" w:type="dxa"/>
            </w:tcMar>
            <w:vAlign w:val="center"/>
          </w:tcPr>
          <w:p w14:paraId="5111626A"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61 (42)</w:t>
            </w:r>
          </w:p>
        </w:tc>
        <w:tc>
          <w:tcPr>
            <w:tcW w:w="385" w:type="pct"/>
            <w:gridSpan w:val="3"/>
            <w:tcBorders>
              <w:bottom w:val="single" w:sz="8" w:space="0" w:color="333333"/>
            </w:tcBorders>
            <w:shd w:val="clear" w:color="auto" w:fill="auto"/>
            <w:tcMar>
              <w:top w:w="0" w:type="dxa"/>
              <w:left w:w="0" w:type="dxa"/>
              <w:bottom w:w="0" w:type="dxa"/>
              <w:right w:w="0" w:type="dxa"/>
            </w:tcMar>
            <w:vAlign w:val="center"/>
          </w:tcPr>
          <w:p w14:paraId="22F957C6"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 xml:space="preserve">  </w:t>
            </w:r>
          </w:p>
        </w:tc>
        <w:tc>
          <w:tcPr>
            <w:tcW w:w="386" w:type="pct"/>
            <w:gridSpan w:val="2"/>
            <w:tcBorders>
              <w:bottom w:val="single" w:sz="8" w:space="0" w:color="333333"/>
            </w:tcBorders>
            <w:shd w:val="clear" w:color="auto" w:fill="auto"/>
            <w:tcMar>
              <w:top w:w="0" w:type="dxa"/>
              <w:left w:w="0" w:type="dxa"/>
              <w:bottom w:w="0" w:type="dxa"/>
              <w:right w:w="0" w:type="dxa"/>
            </w:tcMar>
            <w:vAlign w:val="center"/>
          </w:tcPr>
          <w:p w14:paraId="52A9038C" w14:textId="755344D5"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010</w:t>
            </w:r>
          </w:p>
        </w:tc>
        <w:tc>
          <w:tcPr>
            <w:tcW w:w="385" w:type="pct"/>
            <w:gridSpan w:val="2"/>
            <w:tcBorders>
              <w:bottom w:val="single" w:sz="8" w:space="0" w:color="333333"/>
            </w:tcBorders>
            <w:shd w:val="clear" w:color="auto" w:fill="auto"/>
            <w:tcMar>
              <w:top w:w="0" w:type="dxa"/>
              <w:left w:w="0" w:type="dxa"/>
              <w:bottom w:w="0" w:type="dxa"/>
              <w:right w:w="0" w:type="dxa"/>
            </w:tcMar>
            <w:vAlign w:val="center"/>
          </w:tcPr>
          <w:p w14:paraId="38F9E9AD" w14:textId="772A7D0C"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019</w:t>
            </w:r>
          </w:p>
        </w:tc>
        <w:tc>
          <w:tcPr>
            <w:tcW w:w="419" w:type="pct"/>
            <w:gridSpan w:val="2"/>
            <w:tcBorders>
              <w:bottom w:val="single" w:sz="8" w:space="0" w:color="333333"/>
            </w:tcBorders>
            <w:shd w:val="clear" w:color="auto" w:fill="auto"/>
            <w:tcMar>
              <w:top w:w="0" w:type="dxa"/>
              <w:left w:w="0" w:type="dxa"/>
              <w:bottom w:w="0" w:type="dxa"/>
              <w:right w:w="0" w:type="dxa"/>
            </w:tcMar>
            <w:vAlign w:val="center"/>
          </w:tcPr>
          <w:p w14:paraId="66866730" w14:textId="53054BEB"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224</w:t>
            </w:r>
          </w:p>
        </w:tc>
        <w:tc>
          <w:tcPr>
            <w:tcW w:w="625" w:type="pct"/>
            <w:tcBorders>
              <w:bottom w:val="single" w:sz="8" w:space="0" w:color="333333"/>
            </w:tcBorders>
            <w:shd w:val="clear" w:color="auto" w:fill="auto"/>
            <w:tcMar>
              <w:top w:w="0" w:type="dxa"/>
              <w:left w:w="0" w:type="dxa"/>
              <w:bottom w:w="0" w:type="dxa"/>
              <w:right w:w="0" w:type="dxa"/>
            </w:tcMar>
            <w:vAlign w:val="center"/>
          </w:tcPr>
          <w:p w14:paraId="4D31985E" w14:textId="2C7803B1"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035</w:t>
            </w:r>
          </w:p>
        </w:tc>
      </w:tr>
      <w:tr w:rsidR="006A41DA" w:rsidRPr="005E303B" w14:paraId="6DAD69E5" w14:textId="77777777" w:rsidTr="008D3C0A">
        <w:trPr>
          <w:cantSplit/>
          <w:jc w:val="center"/>
        </w:trPr>
        <w:tc>
          <w:tcPr>
            <w:tcW w:w="558" w:type="pct"/>
            <w:tcBorders>
              <w:top w:val="single" w:sz="8" w:space="0" w:color="333333"/>
            </w:tcBorders>
            <w:shd w:val="clear" w:color="auto" w:fill="auto"/>
            <w:tcMar>
              <w:top w:w="0" w:type="dxa"/>
              <w:left w:w="0" w:type="dxa"/>
              <w:bottom w:w="0" w:type="dxa"/>
              <w:right w:w="0" w:type="dxa"/>
            </w:tcMar>
            <w:vAlign w:val="center"/>
          </w:tcPr>
          <w:p w14:paraId="171C09E0" w14:textId="4BEDC002" w:rsidR="0085001F" w:rsidRPr="005E303B" w:rsidRDefault="0085001F" w:rsidP="006A41DA">
            <w:pPr>
              <w:spacing w:before="40" w:after="40" w:line="240" w:lineRule="auto"/>
              <w:ind w:left="102" w:right="102"/>
              <w:contextualSpacing/>
              <w:rPr>
                <w:rFonts w:ascii="Times New Roman" w:eastAsia="Arial" w:hAnsi="Times New Roman" w:cs="Times New Roman"/>
                <w:b/>
                <w:lang w:val="en-US"/>
              </w:rPr>
            </w:pPr>
            <w:r w:rsidRPr="005E303B">
              <w:rPr>
                <w:rFonts w:ascii="Times New Roman" w:eastAsia="Arial" w:hAnsi="Times New Roman" w:cs="Times New Roman"/>
                <w:b/>
                <w:lang w:val="en-US"/>
              </w:rPr>
              <w:t>PaO</w:t>
            </w:r>
            <w:r w:rsidRPr="006A41DA">
              <w:rPr>
                <w:rFonts w:ascii="Times New Roman" w:eastAsia="Arial" w:hAnsi="Times New Roman" w:cs="Times New Roman"/>
                <w:b/>
                <w:vertAlign w:val="subscript"/>
                <w:lang w:val="en-US"/>
              </w:rPr>
              <w:t>2</w:t>
            </w:r>
            <w:r w:rsidRPr="005E303B">
              <w:rPr>
                <w:rFonts w:ascii="Times New Roman" w:eastAsia="Arial" w:hAnsi="Times New Roman" w:cs="Times New Roman"/>
                <w:b/>
                <w:lang w:val="en-US"/>
              </w:rPr>
              <w:t>/FiO</w:t>
            </w:r>
            <w:r w:rsidRPr="006A41DA">
              <w:rPr>
                <w:rFonts w:ascii="Times New Roman" w:eastAsia="Arial" w:hAnsi="Times New Roman" w:cs="Times New Roman"/>
                <w:b/>
                <w:vertAlign w:val="subscript"/>
                <w:lang w:val="en-US"/>
              </w:rPr>
              <w:t>2</w:t>
            </w:r>
            <w:r w:rsidRPr="005E303B">
              <w:rPr>
                <w:rFonts w:ascii="Times New Roman" w:eastAsia="Arial" w:hAnsi="Times New Roman" w:cs="Times New Roman"/>
                <w:b/>
                <w:lang w:val="en-US"/>
              </w:rPr>
              <w:t xml:space="preserve"> </w:t>
            </w:r>
          </w:p>
        </w:tc>
        <w:tc>
          <w:tcPr>
            <w:tcW w:w="303" w:type="pct"/>
            <w:gridSpan w:val="3"/>
            <w:tcBorders>
              <w:top w:val="single" w:sz="8" w:space="0" w:color="333333"/>
            </w:tcBorders>
            <w:shd w:val="clear" w:color="auto" w:fill="auto"/>
            <w:tcMar>
              <w:top w:w="0" w:type="dxa"/>
              <w:left w:w="0" w:type="dxa"/>
              <w:bottom w:w="0" w:type="dxa"/>
              <w:right w:w="0" w:type="dxa"/>
            </w:tcMar>
            <w:vAlign w:val="center"/>
          </w:tcPr>
          <w:p w14:paraId="29B38F40" w14:textId="77777777" w:rsidR="0085001F" w:rsidRPr="005E303B" w:rsidRDefault="0085001F" w:rsidP="007E0588">
            <w:pPr>
              <w:spacing w:before="40" w:after="40" w:line="240" w:lineRule="auto"/>
              <w:ind w:left="102" w:right="102"/>
              <w:contextualSpacing/>
              <w:rPr>
                <w:rFonts w:ascii="Times New Roman" w:eastAsia="Arial" w:hAnsi="Times New Roman" w:cs="Times New Roman"/>
                <w:lang w:val="en-US"/>
              </w:rPr>
            </w:pPr>
          </w:p>
        </w:tc>
        <w:tc>
          <w:tcPr>
            <w:tcW w:w="386" w:type="pct"/>
            <w:gridSpan w:val="2"/>
            <w:tcBorders>
              <w:top w:val="single" w:sz="8" w:space="0" w:color="333333"/>
            </w:tcBorders>
            <w:shd w:val="clear" w:color="auto" w:fill="auto"/>
            <w:tcMar>
              <w:top w:w="0" w:type="dxa"/>
              <w:left w:w="0" w:type="dxa"/>
              <w:bottom w:w="0" w:type="dxa"/>
              <w:right w:w="0" w:type="dxa"/>
            </w:tcMar>
            <w:vAlign w:val="center"/>
          </w:tcPr>
          <w:p w14:paraId="688B4F8E" w14:textId="77777777" w:rsidR="0085001F" w:rsidRPr="005E303B" w:rsidRDefault="0085001F" w:rsidP="007E0588">
            <w:pPr>
              <w:spacing w:before="40" w:after="40" w:line="240" w:lineRule="auto"/>
              <w:ind w:left="102" w:right="102"/>
              <w:contextualSpacing/>
              <w:jc w:val="center"/>
              <w:rPr>
                <w:rFonts w:ascii="Times New Roman" w:eastAsia="Arial" w:hAnsi="Times New Roman" w:cs="Times New Roman"/>
                <w:lang w:val="en-US"/>
              </w:rPr>
            </w:pPr>
          </w:p>
        </w:tc>
        <w:tc>
          <w:tcPr>
            <w:tcW w:w="385" w:type="pct"/>
            <w:gridSpan w:val="2"/>
            <w:tcBorders>
              <w:top w:val="single" w:sz="8" w:space="0" w:color="333333"/>
            </w:tcBorders>
            <w:shd w:val="clear" w:color="auto" w:fill="auto"/>
            <w:tcMar>
              <w:top w:w="0" w:type="dxa"/>
              <w:left w:w="0" w:type="dxa"/>
              <w:bottom w:w="0" w:type="dxa"/>
              <w:right w:w="0" w:type="dxa"/>
            </w:tcMar>
            <w:vAlign w:val="center"/>
          </w:tcPr>
          <w:p w14:paraId="4377FB76" w14:textId="77777777" w:rsidR="0085001F" w:rsidRPr="005E303B" w:rsidRDefault="0085001F" w:rsidP="007E0588">
            <w:pPr>
              <w:spacing w:before="40" w:after="40" w:line="240" w:lineRule="auto"/>
              <w:ind w:left="102" w:right="102"/>
              <w:contextualSpacing/>
              <w:jc w:val="center"/>
              <w:rPr>
                <w:rFonts w:ascii="Times New Roman" w:eastAsia="Arial" w:hAnsi="Times New Roman" w:cs="Times New Roman"/>
                <w:lang w:val="en-US"/>
              </w:rPr>
            </w:pPr>
          </w:p>
        </w:tc>
        <w:tc>
          <w:tcPr>
            <w:tcW w:w="385" w:type="pct"/>
            <w:gridSpan w:val="3"/>
            <w:tcBorders>
              <w:top w:val="single" w:sz="8" w:space="0" w:color="333333"/>
            </w:tcBorders>
            <w:shd w:val="clear" w:color="auto" w:fill="auto"/>
            <w:tcMar>
              <w:top w:w="0" w:type="dxa"/>
              <w:left w:w="0" w:type="dxa"/>
              <w:bottom w:w="0" w:type="dxa"/>
              <w:right w:w="0" w:type="dxa"/>
            </w:tcMar>
            <w:vAlign w:val="center"/>
          </w:tcPr>
          <w:p w14:paraId="6CF6C7E3" w14:textId="12594E85" w:rsidR="0085001F" w:rsidRPr="005E303B" w:rsidRDefault="0085001F" w:rsidP="007E0588">
            <w:pPr>
              <w:spacing w:before="40" w:after="40" w:line="240" w:lineRule="auto"/>
              <w:ind w:left="102" w:right="102"/>
              <w:contextualSpacing/>
              <w:rPr>
                <w:rFonts w:ascii="Times New Roman" w:eastAsia="Arial"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55</w:t>
            </w:r>
          </w:p>
        </w:tc>
        <w:tc>
          <w:tcPr>
            <w:tcW w:w="395" w:type="pct"/>
            <w:tcBorders>
              <w:top w:val="single" w:sz="8" w:space="0" w:color="333333"/>
            </w:tcBorders>
            <w:shd w:val="clear" w:color="auto" w:fill="auto"/>
            <w:tcMar>
              <w:top w:w="0" w:type="dxa"/>
              <w:left w:w="0" w:type="dxa"/>
              <w:bottom w:w="0" w:type="dxa"/>
              <w:right w:w="0" w:type="dxa"/>
            </w:tcMar>
            <w:vAlign w:val="center"/>
          </w:tcPr>
          <w:p w14:paraId="525F507E" w14:textId="77777777" w:rsidR="0085001F" w:rsidRPr="005E303B" w:rsidRDefault="0085001F" w:rsidP="007E0588">
            <w:pPr>
              <w:spacing w:before="40" w:after="40" w:line="240" w:lineRule="auto"/>
              <w:ind w:left="102" w:right="102"/>
              <w:contextualSpacing/>
              <w:jc w:val="center"/>
              <w:rPr>
                <w:rFonts w:ascii="Times New Roman" w:eastAsia="Arial" w:hAnsi="Times New Roman" w:cs="Times New Roman"/>
                <w:lang w:val="en-US"/>
              </w:rPr>
            </w:pPr>
          </w:p>
        </w:tc>
        <w:tc>
          <w:tcPr>
            <w:tcW w:w="388" w:type="pct"/>
            <w:tcBorders>
              <w:top w:val="single" w:sz="8" w:space="0" w:color="333333"/>
            </w:tcBorders>
            <w:shd w:val="clear" w:color="auto" w:fill="auto"/>
            <w:tcMar>
              <w:top w:w="0" w:type="dxa"/>
              <w:left w:w="0" w:type="dxa"/>
              <w:bottom w:w="0" w:type="dxa"/>
              <w:right w:w="0" w:type="dxa"/>
            </w:tcMar>
            <w:vAlign w:val="center"/>
          </w:tcPr>
          <w:p w14:paraId="2D9FC386" w14:textId="77777777" w:rsidR="0085001F" w:rsidRPr="005E303B" w:rsidRDefault="0085001F" w:rsidP="007E0588">
            <w:pPr>
              <w:spacing w:before="40" w:after="40" w:line="240" w:lineRule="auto"/>
              <w:ind w:left="102" w:right="102"/>
              <w:contextualSpacing/>
              <w:jc w:val="center"/>
              <w:rPr>
                <w:rFonts w:ascii="Times New Roman" w:eastAsia="Arial" w:hAnsi="Times New Roman" w:cs="Times New Roman"/>
                <w:lang w:val="en-US"/>
              </w:rPr>
            </w:pPr>
          </w:p>
        </w:tc>
        <w:tc>
          <w:tcPr>
            <w:tcW w:w="385" w:type="pct"/>
            <w:gridSpan w:val="3"/>
            <w:tcBorders>
              <w:top w:val="single" w:sz="8" w:space="0" w:color="333333"/>
            </w:tcBorders>
            <w:shd w:val="clear" w:color="auto" w:fill="auto"/>
            <w:tcMar>
              <w:top w:w="0" w:type="dxa"/>
              <w:left w:w="0" w:type="dxa"/>
              <w:bottom w:w="0" w:type="dxa"/>
              <w:right w:w="0" w:type="dxa"/>
            </w:tcMar>
            <w:vAlign w:val="center"/>
          </w:tcPr>
          <w:p w14:paraId="651CA5AC" w14:textId="585D845F" w:rsidR="0085001F" w:rsidRPr="005E303B" w:rsidRDefault="0085001F" w:rsidP="007E0588">
            <w:pPr>
              <w:spacing w:before="40" w:after="40" w:line="240" w:lineRule="auto"/>
              <w:ind w:left="102" w:right="102"/>
              <w:contextualSpacing/>
              <w:rPr>
                <w:rFonts w:ascii="Times New Roman" w:eastAsia="Arial"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78</w:t>
            </w:r>
          </w:p>
        </w:tc>
        <w:tc>
          <w:tcPr>
            <w:tcW w:w="386" w:type="pct"/>
            <w:gridSpan w:val="2"/>
            <w:tcBorders>
              <w:top w:val="single" w:sz="8" w:space="0" w:color="333333"/>
            </w:tcBorders>
            <w:shd w:val="clear" w:color="auto" w:fill="auto"/>
            <w:tcMar>
              <w:top w:w="0" w:type="dxa"/>
              <w:left w:w="0" w:type="dxa"/>
              <w:bottom w:w="0" w:type="dxa"/>
              <w:right w:w="0" w:type="dxa"/>
            </w:tcMar>
            <w:vAlign w:val="center"/>
          </w:tcPr>
          <w:p w14:paraId="170CA7F4" w14:textId="77777777" w:rsidR="0085001F" w:rsidRPr="005E303B" w:rsidRDefault="0085001F" w:rsidP="007E0588">
            <w:pPr>
              <w:spacing w:before="40" w:after="40" w:line="240" w:lineRule="auto"/>
              <w:ind w:left="102" w:right="102"/>
              <w:contextualSpacing/>
              <w:rPr>
                <w:rFonts w:ascii="Times New Roman" w:eastAsia="Arial" w:hAnsi="Times New Roman" w:cs="Times New Roman"/>
                <w:lang w:val="en-US"/>
              </w:rPr>
            </w:pPr>
          </w:p>
        </w:tc>
        <w:tc>
          <w:tcPr>
            <w:tcW w:w="385" w:type="pct"/>
            <w:gridSpan w:val="2"/>
            <w:tcBorders>
              <w:top w:val="single" w:sz="8" w:space="0" w:color="333333"/>
            </w:tcBorders>
            <w:shd w:val="clear" w:color="auto" w:fill="auto"/>
            <w:tcMar>
              <w:top w:w="0" w:type="dxa"/>
              <w:left w:w="0" w:type="dxa"/>
              <w:bottom w:w="0" w:type="dxa"/>
              <w:right w:w="0" w:type="dxa"/>
            </w:tcMar>
            <w:vAlign w:val="center"/>
          </w:tcPr>
          <w:p w14:paraId="5B9407C4" w14:textId="77777777" w:rsidR="0085001F" w:rsidRPr="005E303B" w:rsidRDefault="0085001F" w:rsidP="007E0588">
            <w:pPr>
              <w:spacing w:before="40" w:after="40" w:line="240" w:lineRule="auto"/>
              <w:ind w:left="102" w:right="102"/>
              <w:contextualSpacing/>
              <w:rPr>
                <w:rFonts w:ascii="Times New Roman" w:eastAsia="Arial" w:hAnsi="Times New Roman" w:cs="Times New Roman"/>
                <w:lang w:val="en-US"/>
              </w:rPr>
            </w:pPr>
          </w:p>
        </w:tc>
        <w:tc>
          <w:tcPr>
            <w:tcW w:w="419" w:type="pct"/>
            <w:gridSpan w:val="2"/>
            <w:tcBorders>
              <w:top w:val="single" w:sz="8" w:space="0" w:color="333333"/>
            </w:tcBorders>
            <w:shd w:val="clear" w:color="auto" w:fill="auto"/>
            <w:tcMar>
              <w:top w:w="0" w:type="dxa"/>
              <w:left w:w="0" w:type="dxa"/>
              <w:bottom w:w="0" w:type="dxa"/>
              <w:right w:w="0" w:type="dxa"/>
            </w:tcMar>
            <w:vAlign w:val="center"/>
          </w:tcPr>
          <w:p w14:paraId="58FAD905" w14:textId="77777777" w:rsidR="0085001F" w:rsidRPr="005E303B" w:rsidRDefault="0085001F" w:rsidP="007E0588">
            <w:pPr>
              <w:spacing w:before="40" w:after="40" w:line="240" w:lineRule="auto"/>
              <w:ind w:left="102" w:right="102"/>
              <w:contextualSpacing/>
              <w:rPr>
                <w:rFonts w:ascii="Times New Roman" w:eastAsia="Arial" w:hAnsi="Times New Roman" w:cs="Times New Roman"/>
                <w:lang w:val="en-US"/>
              </w:rPr>
            </w:pPr>
          </w:p>
        </w:tc>
        <w:tc>
          <w:tcPr>
            <w:tcW w:w="625" w:type="pct"/>
            <w:tcBorders>
              <w:top w:val="single" w:sz="8" w:space="0" w:color="333333"/>
            </w:tcBorders>
            <w:shd w:val="clear" w:color="auto" w:fill="auto"/>
            <w:tcMar>
              <w:top w:w="0" w:type="dxa"/>
              <w:left w:w="0" w:type="dxa"/>
              <w:bottom w:w="0" w:type="dxa"/>
              <w:right w:w="0" w:type="dxa"/>
            </w:tcMar>
            <w:vAlign w:val="center"/>
          </w:tcPr>
          <w:p w14:paraId="2A648775" w14:textId="77777777" w:rsidR="0085001F" w:rsidRPr="005E303B" w:rsidRDefault="0085001F" w:rsidP="007E0588">
            <w:pPr>
              <w:spacing w:before="40" w:after="40" w:line="240" w:lineRule="auto"/>
              <w:ind w:left="102" w:right="102"/>
              <w:contextualSpacing/>
              <w:rPr>
                <w:rFonts w:ascii="Times New Roman" w:eastAsia="Arial" w:hAnsi="Times New Roman" w:cs="Times New Roman"/>
                <w:lang w:val="en-US"/>
              </w:rPr>
            </w:pPr>
          </w:p>
        </w:tc>
      </w:tr>
      <w:tr w:rsidR="006A41DA" w:rsidRPr="005E303B" w14:paraId="55CD2E9B" w14:textId="77777777" w:rsidTr="008D3C0A">
        <w:trPr>
          <w:cantSplit/>
          <w:jc w:val="center"/>
        </w:trPr>
        <w:tc>
          <w:tcPr>
            <w:tcW w:w="558" w:type="pct"/>
            <w:shd w:val="clear" w:color="auto" w:fill="auto"/>
            <w:tcMar>
              <w:top w:w="0" w:type="dxa"/>
              <w:left w:w="0" w:type="dxa"/>
              <w:bottom w:w="0" w:type="dxa"/>
              <w:right w:w="0" w:type="dxa"/>
            </w:tcMar>
            <w:vAlign w:val="center"/>
          </w:tcPr>
          <w:p w14:paraId="30C46097"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b/>
                <w:lang w:val="en-US"/>
              </w:rPr>
            </w:pPr>
          </w:p>
        </w:tc>
        <w:tc>
          <w:tcPr>
            <w:tcW w:w="303" w:type="pct"/>
            <w:gridSpan w:val="3"/>
            <w:shd w:val="clear" w:color="auto" w:fill="auto"/>
            <w:tcMar>
              <w:top w:w="0" w:type="dxa"/>
              <w:left w:w="0" w:type="dxa"/>
              <w:bottom w:w="0" w:type="dxa"/>
              <w:right w:w="0" w:type="dxa"/>
            </w:tcMar>
            <w:vAlign w:val="center"/>
          </w:tcPr>
          <w:p w14:paraId="78BA57FE"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&gt; 300</w:t>
            </w:r>
          </w:p>
        </w:tc>
        <w:tc>
          <w:tcPr>
            <w:tcW w:w="386" w:type="pct"/>
            <w:gridSpan w:val="2"/>
            <w:shd w:val="clear" w:color="auto" w:fill="auto"/>
            <w:tcMar>
              <w:top w:w="0" w:type="dxa"/>
              <w:left w:w="0" w:type="dxa"/>
              <w:bottom w:w="0" w:type="dxa"/>
              <w:right w:w="0" w:type="dxa"/>
            </w:tcMar>
            <w:vAlign w:val="center"/>
          </w:tcPr>
          <w:p w14:paraId="1FCEB4FE"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12 (8)</w:t>
            </w:r>
          </w:p>
        </w:tc>
        <w:tc>
          <w:tcPr>
            <w:tcW w:w="385" w:type="pct"/>
            <w:gridSpan w:val="2"/>
            <w:shd w:val="clear" w:color="auto" w:fill="auto"/>
            <w:tcMar>
              <w:top w:w="0" w:type="dxa"/>
              <w:left w:w="0" w:type="dxa"/>
              <w:bottom w:w="0" w:type="dxa"/>
              <w:right w:w="0" w:type="dxa"/>
            </w:tcMar>
            <w:vAlign w:val="center"/>
          </w:tcPr>
          <w:p w14:paraId="580248B7"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18 (9)</w:t>
            </w:r>
          </w:p>
        </w:tc>
        <w:tc>
          <w:tcPr>
            <w:tcW w:w="385" w:type="pct"/>
            <w:gridSpan w:val="3"/>
            <w:shd w:val="clear" w:color="auto" w:fill="auto"/>
            <w:tcMar>
              <w:top w:w="0" w:type="dxa"/>
              <w:left w:w="0" w:type="dxa"/>
              <w:bottom w:w="0" w:type="dxa"/>
              <w:right w:w="0" w:type="dxa"/>
            </w:tcMar>
            <w:vAlign w:val="center"/>
          </w:tcPr>
          <w:p w14:paraId="6AAC8984"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 xml:space="preserve"> </w:t>
            </w:r>
          </w:p>
        </w:tc>
        <w:tc>
          <w:tcPr>
            <w:tcW w:w="395" w:type="pct"/>
            <w:shd w:val="clear" w:color="auto" w:fill="auto"/>
            <w:tcMar>
              <w:top w:w="0" w:type="dxa"/>
              <w:left w:w="0" w:type="dxa"/>
              <w:bottom w:w="0" w:type="dxa"/>
              <w:right w:w="0" w:type="dxa"/>
            </w:tcMar>
            <w:vAlign w:val="center"/>
          </w:tcPr>
          <w:p w14:paraId="78248283"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9 (7)</w:t>
            </w:r>
          </w:p>
        </w:tc>
        <w:tc>
          <w:tcPr>
            <w:tcW w:w="388" w:type="pct"/>
            <w:shd w:val="clear" w:color="auto" w:fill="auto"/>
            <w:tcMar>
              <w:top w:w="0" w:type="dxa"/>
              <w:left w:w="0" w:type="dxa"/>
              <w:bottom w:w="0" w:type="dxa"/>
              <w:right w:w="0" w:type="dxa"/>
            </w:tcMar>
            <w:vAlign w:val="center"/>
          </w:tcPr>
          <w:p w14:paraId="2BAFDB92"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13 (9)</w:t>
            </w:r>
          </w:p>
        </w:tc>
        <w:tc>
          <w:tcPr>
            <w:tcW w:w="385" w:type="pct"/>
            <w:gridSpan w:val="3"/>
            <w:shd w:val="clear" w:color="auto" w:fill="auto"/>
            <w:tcMar>
              <w:top w:w="0" w:type="dxa"/>
              <w:left w:w="0" w:type="dxa"/>
              <w:bottom w:w="0" w:type="dxa"/>
              <w:right w:w="0" w:type="dxa"/>
            </w:tcMar>
            <w:vAlign w:val="center"/>
          </w:tcPr>
          <w:p w14:paraId="14872CCF"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 xml:space="preserve"> </w:t>
            </w:r>
          </w:p>
        </w:tc>
        <w:tc>
          <w:tcPr>
            <w:tcW w:w="386" w:type="pct"/>
            <w:gridSpan w:val="2"/>
            <w:shd w:val="clear" w:color="auto" w:fill="auto"/>
            <w:tcMar>
              <w:top w:w="0" w:type="dxa"/>
              <w:left w:w="0" w:type="dxa"/>
              <w:bottom w:w="0" w:type="dxa"/>
              <w:right w:w="0" w:type="dxa"/>
            </w:tcMar>
            <w:vAlign w:val="center"/>
          </w:tcPr>
          <w:p w14:paraId="20CEC097" w14:textId="630739FE"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058</w:t>
            </w:r>
          </w:p>
        </w:tc>
        <w:tc>
          <w:tcPr>
            <w:tcW w:w="385" w:type="pct"/>
            <w:gridSpan w:val="2"/>
            <w:shd w:val="clear" w:color="auto" w:fill="auto"/>
            <w:tcMar>
              <w:top w:w="0" w:type="dxa"/>
              <w:left w:w="0" w:type="dxa"/>
              <w:bottom w:w="0" w:type="dxa"/>
              <w:right w:w="0" w:type="dxa"/>
            </w:tcMar>
            <w:vAlign w:val="center"/>
          </w:tcPr>
          <w:p w14:paraId="36BF2DF5" w14:textId="2A5FF270"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021</w:t>
            </w:r>
          </w:p>
        </w:tc>
        <w:tc>
          <w:tcPr>
            <w:tcW w:w="419" w:type="pct"/>
            <w:gridSpan w:val="2"/>
            <w:shd w:val="clear" w:color="auto" w:fill="auto"/>
            <w:tcMar>
              <w:top w:w="0" w:type="dxa"/>
              <w:left w:w="0" w:type="dxa"/>
              <w:bottom w:w="0" w:type="dxa"/>
              <w:right w:w="0" w:type="dxa"/>
            </w:tcMar>
            <w:vAlign w:val="center"/>
          </w:tcPr>
          <w:p w14:paraId="5F52E652" w14:textId="0282D925"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095</w:t>
            </w:r>
          </w:p>
        </w:tc>
        <w:tc>
          <w:tcPr>
            <w:tcW w:w="625" w:type="pct"/>
            <w:shd w:val="clear" w:color="auto" w:fill="auto"/>
            <w:tcMar>
              <w:top w:w="0" w:type="dxa"/>
              <w:left w:w="0" w:type="dxa"/>
              <w:bottom w:w="0" w:type="dxa"/>
              <w:right w:w="0" w:type="dxa"/>
            </w:tcMar>
            <w:vAlign w:val="center"/>
          </w:tcPr>
          <w:p w14:paraId="0A5ABB39" w14:textId="1DD6A87E"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021</w:t>
            </w:r>
          </w:p>
        </w:tc>
      </w:tr>
      <w:tr w:rsidR="006A41DA" w:rsidRPr="005E303B" w14:paraId="213FAAFA" w14:textId="77777777" w:rsidTr="008D3C0A">
        <w:trPr>
          <w:cantSplit/>
          <w:jc w:val="center"/>
        </w:trPr>
        <w:tc>
          <w:tcPr>
            <w:tcW w:w="558" w:type="pct"/>
            <w:shd w:val="clear" w:color="auto" w:fill="auto"/>
            <w:tcMar>
              <w:top w:w="0" w:type="dxa"/>
              <w:left w:w="0" w:type="dxa"/>
              <w:bottom w:w="0" w:type="dxa"/>
              <w:right w:w="0" w:type="dxa"/>
            </w:tcMar>
            <w:vAlign w:val="center"/>
          </w:tcPr>
          <w:p w14:paraId="3B81D34A"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b/>
                <w:lang w:val="en-US"/>
              </w:rPr>
            </w:pPr>
          </w:p>
        </w:tc>
        <w:tc>
          <w:tcPr>
            <w:tcW w:w="303" w:type="pct"/>
            <w:gridSpan w:val="3"/>
            <w:shd w:val="clear" w:color="auto" w:fill="auto"/>
            <w:tcMar>
              <w:top w:w="0" w:type="dxa"/>
              <w:left w:w="0" w:type="dxa"/>
              <w:bottom w:w="0" w:type="dxa"/>
              <w:right w:w="0" w:type="dxa"/>
            </w:tcMar>
            <w:vAlign w:val="center"/>
          </w:tcPr>
          <w:p w14:paraId="7E9395B2"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201 - 300</w:t>
            </w:r>
          </w:p>
        </w:tc>
        <w:tc>
          <w:tcPr>
            <w:tcW w:w="386" w:type="pct"/>
            <w:gridSpan w:val="2"/>
            <w:shd w:val="clear" w:color="auto" w:fill="auto"/>
            <w:tcMar>
              <w:top w:w="0" w:type="dxa"/>
              <w:left w:w="0" w:type="dxa"/>
              <w:bottom w:w="0" w:type="dxa"/>
              <w:right w:w="0" w:type="dxa"/>
            </w:tcMar>
            <w:vAlign w:val="center"/>
          </w:tcPr>
          <w:p w14:paraId="7EE2C95E"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30 (19)</w:t>
            </w:r>
          </w:p>
        </w:tc>
        <w:tc>
          <w:tcPr>
            <w:tcW w:w="385" w:type="pct"/>
            <w:gridSpan w:val="2"/>
            <w:shd w:val="clear" w:color="auto" w:fill="auto"/>
            <w:tcMar>
              <w:top w:w="0" w:type="dxa"/>
              <w:left w:w="0" w:type="dxa"/>
              <w:bottom w:w="0" w:type="dxa"/>
              <w:right w:w="0" w:type="dxa"/>
            </w:tcMar>
            <w:vAlign w:val="center"/>
          </w:tcPr>
          <w:p w14:paraId="5D541727"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50 (25)</w:t>
            </w:r>
          </w:p>
        </w:tc>
        <w:tc>
          <w:tcPr>
            <w:tcW w:w="385" w:type="pct"/>
            <w:gridSpan w:val="3"/>
            <w:shd w:val="clear" w:color="auto" w:fill="auto"/>
            <w:tcMar>
              <w:top w:w="0" w:type="dxa"/>
              <w:left w:w="0" w:type="dxa"/>
              <w:bottom w:w="0" w:type="dxa"/>
              <w:right w:w="0" w:type="dxa"/>
            </w:tcMar>
            <w:vAlign w:val="center"/>
          </w:tcPr>
          <w:p w14:paraId="7E0924AE"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p>
        </w:tc>
        <w:tc>
          <w:tcPr>
            <w:tcW w:w="395" w:type="pct"/>
            <w:shd w:val="clear" w:color="auto" w:fill="auto"/>
            <w:tcMar>
              <w:top w:w="0" w:type="dxa"/>
              <w:left w:w="0" w:type="dxa"/>
              <w:bottom w:w="0" w:type="dxa"/>
              <w:right w:w="0" w:type="dxa"/>
            </w:tcMar>
            <w:vAlign w:val="center"/>
          </w:tcPr>
          <w:p w14:paraId="3FD12E88"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23 (19)</w:t>
            </w:r>
          </w:p>
        </w:tc>
        <w:tc>
          <w:tcPr>
            <w:tcW w:w="388" w:type="pct"/>
            <w:shd w:val="clear" w:color="auto" w:fill="auto"/>
            <w:tcMar>
              <w:top w:w="0" w:type="dxa"/>
              <w:left w:w="0" w:type="dxa"/>
              <w:bottom w:w="0" w:type="dxa"/>
              <w:right w:w="0" w:type="dxa"/>
            </w:tcMar>
            <w:vAlign w:val="center"/>
          </w:tcPr>
          <w:p w14:paraId="56F2F30B"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33 (23)</w:t>
            </w:r>
          </w:p>
        </w:tc>
        <w:tc>
          <w:tcPr>
            <w:tcW w:w="385" w:type="pct"/>
            <w:gridSpan w:val="3"/>
            <w:shd w:val="clear" w:color="auto" w:fill="auto"/>
            <w:tcMar>
              <w:top w:w="0" w:type="dxa"/>
              <w:left w:w="0" w:type="dxa"/>
              <w:bottom w:w="0" w:type="dxa"/>
              <w:right w:w="0" w:type="dxa"/>
            </w:tcMar>
            <w:vAlign w:val="center"/>
          </w:tcPr>
          <w:p w14:paraId="4162CC74"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p>
        </w:tc>
        <w:tc>
          <w:tcPr>
            <w:tcW w:w="386" w:type="pct"/>
            <w:gridSpan w:val="2"/>
            <w:shd w:val="clear" w:color="auto" w:fill="auto"/>
            <w:tcMar>
              <w:top w:w="0" w:type="dxa"/>
              <w:left w:w="0" w:type="dxa"/>
              <w:bottom w:w="0" w:type="dxa"/>
              <w:right w:w="0" w:type="dxa"/>
            </w:tcMar>
            <w:vAlign w:val="center"/>
          </w:tcPr>
          <w:p w14:paraId="064A67B8" w14:textId="649E792A"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096</w:t>
            </w:r>
          </w:p>
        </w:tc>
        <w:tc>
          <w:tcPr>
            <w:tcW w:w="385" w:type="pct"/>
            <w:gridSpan w:val="2"/>
            <w:shd w:val="clear" w:color="auto" w:fill="auto"/>
            <w:tcMar>
              <w:top w:w="0" w:type="dxa"/>
              <w:left w:w="0" w:type="dxa"/>
              <w:bottom w:w="0" w:type="dxa"/>
              <w:right w:w="0" w:type="dxa"/>
            </w:tcMar>
            <w:vAlign w:val="center"/>
          </w:tcPr>
          <w:p w14:paraId="6F79AEB2" w14:textId="0F4AC280"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035</w:t>
            </w:r>
          </w:p>
        </w:tc>
        <w:tc>
          <w:tcPr>
            <w:tcW w:w="419" w:type="pct"/>
            <w:gridSpan w:val="2"/>
            <w:shd w:val="clear" w:color="auto" w:fill="auto"/>
            <w:tcMar>
              <w:top w:w="0" w:type="dxa"/>
              <w:left w:w="0" w:type="dxa"/>
              <w:bottom w:w="0" w:type="dxa"/>
              <w:right w:w="0" w:type="dxa"/>
            </w:tcMar>
            <w:vAlign w:val="center"/>
          </w:tcPr>
          <w:p w14:paraId="2A2FCCFD" w14:textId="20CBE67F"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080</w:t>
            </w:r>
          </w:p>
        </w:tc>
        <w:tc>
          <w:tcPr>
            <w:tcW w:w="625" w:type="pct"/>
            <w:shd w:val="clear" w:color="auto" w:fill="auto"/>
            <w:tcMar>
              <w:top w:w="0" w:type="dxa"/>
              <w:left w:w="0" w:type="dxa"/>
              <w:bottom w:w="0" w:type="dxa"/>
              <w:right w:w="0" w:type="dxa"/>
            </w:tcMar>
            <w:vAlign w:val="center"/>
          </w:tcPr>
          <w:p w14:paraId="06D7D62A" w14:textId="10E7FFF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012</w:t>
            </w:r>
          </w:p>
        </w:tc>
      </w:tr>
      <w:tr w:rsidR="006A41DA" w:rsidRPr="005E303B" w14:paraId="1973EC07" w14:textId="77777777" w:rsidTr="008D3C0A">
        <w:trPr>
          <w:cantSplit/>
          <w:jc w:val="center"/>
        </w:trPr>
        <w:tc>
          <w:tcPr>
            <w:tcW w:w="558" w:type="pct"/>
            <w:shd w:val="clear" w:color="auto" w:fill="auto"/>
            <w:tcMar>
              <w:top w:w="0" w:type="dxa"/>
              <w:left w:w="0" w:type="dxa"/>
              <w:bottom w:w="0" w:type="dxa"/>
              <w:right w:w="0" w:type="dxa"/>
            </w:tcMar>
            <w:vAlign w:val="center"/>
          </w:tcPr>
          <w:p w14:paraId="228F089F"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b/>
                <w:lang w:val="en-US"/>
              </w:rPr>
            </w:pPr>
          </w:p>
        </w:tc>
        <w:tc>
          <w:tcPr>
            <w:tcW w:w="303" w:type="pct"/>
            <w:gridSpan w:val="3"/>
            <w:shd w:val="clear" w:color="auto" w:fill="auto"/>
            <w:tcMar>
              <w:top w:w="0" w:type="dxa"/>
              <w:left w:w="0" w:type="dxa"/>
              <w:bottom w:w="0" w:type="dxa"/>
              <w:right w:w="0" w:type="dxa"/>
            </w:tcMar>
            <w:vAlign w:val="center"/>
          </w:tcPr>
          <w:p w14:paraId="644A8065"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101 - 200</w:t>
            </w:r>
          </w:p>
        </w:tc>
        <w:tc>
          <w:tcPr>
            <w:tcW w:w="386" w:type="pct"/>
            <w:gridSpan w:val="2"/>
            <w:shd w:val="clear" w:color="auto" w:fill="auto"/>
            <w:tcMar>
              <w:top w:w="0" w:type="dxa"/>
              <w:left w:w="0" w:type="dxa"/>
              <w:bottom w:w="0" w:type="dxa"/>
              <w:right w:w="0" w:type="dxa"/>
            </w:tcMar>
            <w:vAlign w:val="center"/>
          </w:tcPr>
          <w:p w14:paraId="192C8B38"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65 (42)</w:t>
            </w:r>
          </w:p>
        </w:tc>
        <w:tc>
          <w:tcPr>
            <w:tcW w:w="385" w:type="pct"/>
            <w:gridSpan w:val="2"/>
            <w:shd w:val="clear" w:color="auto" w:fill="auto"/>
            <w:tcMar>
              <w:top w:w="0" w:type="dxa"/>
              <w:left w:w="0" w:type="dxa"/>
              <w:bottom w:w="0" w:type="dxa"/>
              <w:right w:w="0" w:type="dxa"/>
            </w:tcMar>
            <w:vAlign w:val="center"/>
          </w:tcPr>
          <w:p w14:paraId="5CE5A5BB"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83 (41)</w:t>
            </w:r>
          </w:p>
        </w:tc>
        <w:tc>
          <w:tcPr>
            <w:tcW w:w="385" w:type="pct"/>
            <w:gridSpan w:val="3"/>
            <w:shd w:val="clear" w:color="auto" w:fill="auto"/>
            <w:tcMar>
              <w:top w:w="0" w:type="dxa"/>
              <w:left w:w="0" w:type="dxa"/>
              <w:bottom w:w="0" w:type="dxa"/>
              <w:right w:w="0" w:type="dxa"/>
            </w:tcMar>
            <w:vAlign w:val="center"/>
          </w:tcPr>
          <w:p w14:paraId="7113CE39"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p>
        </w:tc>
        <w:tc>
          <w:tcPr>
            <w:tcW w:w="395" w:type="pct"/>
            <w:shd w:val="clear" w:color="auto" w:fill="auto"/>
            <w:tcMar>
              <w:top w:w="0" w:type="dxa"/>
              <w:left w:w="0" w:type="dxa"/>
              <w:bottom w:w="0" w:type="dxa"/>
              <w:right w:w="0" w:type="dxa"/>
            </w:tcMar>
            <w:vAlign w:val="center"/>
          </w:tcPr>
          <w:p w14:paraId="1FDB5200"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56 (46)</w:t>
            </w:r>
          </w:p>
        </w:tc>
        <w:tc>
          <w:tcPr>
            <w:tcW w:w="388" w:type="pct"/>
            <w:shd w:val="clear" w:color="auto" w:fill="auto"/>
            <w:tcMar>
              <w:top w:w="0" w:type="dxa"/>
              <w:left w:w="0" w:type="dxa"/>
              <w:bottom w:w="0" w:type="dxa"/>
              <w:right w:w="0" w:type="dxa"/>
            </w:tcMar>
            <w:vAlign w:val="center"/>
          </w:tcPr>
          <w:p w14:paraId="3BE5960E"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59 (40)</w:t>
            </w:r>
          </w:p>
        </w:tc>
        <w:tc>
          <w:tcPr>
            <w:tcW w:w="385" w:type="pct"/>
            <w:gridSpan w:val="3"/>
            <w:shd w:val="clear" w:color="auto" w:fill="auto"/>
            <w:tcMar>
              <w:top w:w="0" w:type="dxa"/>
              <w:left w:w="0" w:type="dxa"/>
              <w:bottom w:w="0" w:type="dxa"/>
              <w:right w:w="0" w:type="dxa"/>
            </w:tcMar>
            <w:vAlign w:val="center"/>
          </w:tcPr>
          <w:p w14:paraId="71BA5892"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p>
        </w:tc>
        <w:tc>
          <w:tcPr>
            <w:tcW w:w="386" w:type="pct"/>
            <w:gridSpan w:val="2"/>
            <w:shd w:val="clear" w:color="auto" w:fill="auto"/>
            <w:tcMar>
              <w:top w:w="0" w:type="dxa"/>
              <w:left w:w="0" w:type="dxa"/>
              <w:bottom w:w="0" w:type="dxa"/>
              <w:right w:w="0" w:type="dxa"/>
            </w:tcMar>
            <w:vAlign w:val="center"/>
          </w:tcPr>
          <w:p w14:paraId="14E4CFCE" w14:textId="2D56624E"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103</w:t>
            </w:r>
          </w:p>
        </w:tc>
        <w:tc>
          <w:tcPr>
            <w:tcW w:w="385" w:type="pct"/>
            <w:gridSpan w:val="2"/>
            <w:shd w:val="clear" w:color="auto" w:fill="auto"/>
            <w:tcMar>
              <w:top w:w="0" w:type="dxa"/>
              <w:left w:w="0" w:type="dxa"/>
              <w:bottom w:w="0" w:type="dxa"/>
              <w:right w:w="0" w:type="dxa"/>
            </w:tcMar>
            <w:vAlign w:val="center"/>
          </w:tcPr>
          <w:p w14:paraId="2904C191" w14:textId="11E383D6"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021</w:t>
            </w:r>
          </w:p>
        </w:tc>
        <w:tc>
          <w:tcPr>
            <w:tcW w:w="419" w:type="pct"/>
            <w:gridSpan w:val="2"/>
            <w:shd w:val="clear" w:color="auto" w:fill="auto"/>
            <w:tcMar>
              <w:top w:w="0" w:type="dxa"/>
              <w:left w:w="0" w:type="dxa"/>
              <w:bottom w:w="0" w:type="dxa"/>
              <w:right w:w="0" w:type="dxa"/>
            </w:tcMar>
            <w:vAlign w:val="center"/>
          </w:tcPr>
          <w:p w14:paraId="3682A634" w14:textId="62510699"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181</w:t>
            </w:r>
          </w:p>
        </w:tc>
        <w:tc>
          <w:tcPr>
            <w:tcW w:w="625" w:type="pct"/>
            <w:shd w:val="clear" w:color="auto" w:fill="auto"/>
            <w:tcMar>
              <w:top w:w="0" w:type="dxa"/>
              <w:left w:w="0" w:type="dxa"/>
              <w:bottom w:w="0" w:type="dxa"/>
              <w:right w:w="0" w:type="dxa"/>
            </w:tcMar>
            <w:vAlign w:val="center"/>
          </w:tcPr>
          <w:p w14:paraId="4D2EDA27" w14:textId="44EE33AE"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023</w:t>
            </w:r>
          </w:p>
        </w:tc>
      </w:tr>
      <w:tr w:rsidR="006A41DA" w:rsidRPr="005E303B" w14:paraId="7F971FCF" w14:textId="77777777" w:rsidTr="008D3C0A">
        <w:trPr>
          <w:cantSplit/>
          <w:jc w:val="center"/>
        </w:trPr>
        <w:tc>
          <w:tcPr>
            <w:tcW w:w="558" w:type="pct"/>
            <w:tcBorders>
              <w:bottom w:val="single" w:sz="8" w:space="0" w:color="333333"/>
            </w:tcBorders>
            <w:shd w:val="clear" w:color="auto" w:fill="auto"/>
            <w:tcMar>
              <w:top w:w="0" w:type="dxa"/>
              <w:left w:w="0" w:type="dxa"/>
              <w:bottom w:w="0" w:type="dxa"/>
              <w:right w:w="0" w:type="dxa"/>
            </w:tcMar>
            <w:vAlign w:val="center"/>
          </w:tcPr>
          <w:p w14:paraId="0F328490"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b/>
                <w:lang w:val="en-US"/>
              </w:rPr>
            </w:pPr>
          </w:p>
        </w:tc>
        <w:tc>
          <w:tcPr>
            <w:tcW w:w="303" w:type="pct"/>
            <w:gridSpan w:val="3"/>
            <w:tcBorders>
              <w:bottom w:val="single" w:sz="8" w:space="0" w:color="333333"/>
            </w:tcBorders>
            <w:shd w:val="clear" w:color="auto" w:fill="auto"/>
            <w:tcMar>
              <w:top w:w="0" w:type="dxa"/>
              <w:left w:w="0" w:type="dxa"/>
              <w:bottom w:w="0" w:type="dxa"/>
              <w:right w:w="0" w:type="dxa"/>
            </w:tcMar>
            <w:vAlign w:val="center"/>
          </w:tcPr>
          <w:p w14:paraId="20144EBF"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 100</w:t>
            </w:r>
          </w:p>
        </w:tc>
        <w:tc>
          <w:tcPr>
            <w:tcW w:w="386" w:type="pct"/>
            <w:gridSpan w:val="2"/>
            <w:tcBorders>
              <w:bottom w:val="single" w:sz="8" w:space="0" w:color="333333"/>
            </w:tcBorders>
            <w:shd w:val="clear" w:color="auto" w:fill="auto"/>
            <w:tcMar>
              <w:top w:w="0" w:type="dxa"/>
              <w:left w:w="0" w:type="dxa"/>
              <w:bottom w:w="0" w:type="dxa"/>
              <w:right w:w="0" w:type="dxa"/>
            </w:tcMar>
            <w:vAlign w:val="center"/>
          </w:tcPr>
          <w:p w14:paraId="461DC556"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47 (31)</w:t>
            </w:r>
          </w:p>
        </w:tc>
        <w:tc>
          <w:tcPr>
            <w:tcW w:w="385" w:type="pct"/>
            <w:gridSpan w:val="2"/>
            <w:tcBorders>
              <w:bottom w:val="single" w:sz="8" w:space="0" w:color="333333"/>
            </w:tcBorders>
            <w:shd w:val="clear" w:color="auto" w:fill="auto"/>
            <w:tcMar>
              <w:top w:w="0" w:type="dxa"/>
              <w:left w:w="0" w:type="dxa"/>
              <w:bottom w:w="0" w:type="dxa"/>
              <w:right w:w="0" w:type="dxa"/>
            </w:tcMar>
            <w:vAlign w:val="center"/>
          </w:tcPr>
          <w:p w14:paraId="7F2846CF"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51 (25)</w:t>
            </w:r>
          </w:p>
        </w:tc>
        <w:tc>
          <w:tcPr>
            <w:tcW w:w="385" w:type="pct"/>
            <w:gridSpan w:val="3"/>
            <w:tcBorders>
              <w:bottom w:val="single" w:sz="8" w:space="0" w:color="333333"/>
            </w:tcBorders>
            <w:shd w:val="clear" w:color="auto" w:fill="auto"/>
            <w:tcMar>
              <w:top w:w="0" w:type="dxa"/>
              <w:left w:w="0" w:type="dxa"/>
              <w:bottom w:w="0" w:type="dxa"/>
              <w:right w:w="0" w:type="dxa"/>
            </w:tcMar>
            <w:vAlign w:val="center"/>
          </w:tcPr>
          <w:p w14:paraId="473179D8"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p>
        </w:tc>
        <w:tc>
          <w:tcPr>
            <w:tcW w:w="395" w:type="pct"/>
            <w:tcBorders>
              <w:bottom w:val="single" w:sz="8" w:space="0" w:color="333333"/>
            </w:tcBorders>
            <w:shd w:val="clear" w:color="auto" w:fill="auto"/>
            <w:tcMar>
              <w:top w:w="0" w:type="dxa"/>
              <w:left w:w="0" w:type="dxa"/>
              <w:bottom w:w="0" w:type="dxa"/>
              <w:right w:w="0" w:type="dxa"/>
            </w:tcMar>
            <w:vAlign w:val="center"/>
          </w:tcPr>
          <w:p w14:paraId="501C3D0B"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35 (28)</w:t>
            </w:r>
          </w:p>
        </w:tc>
        <w:tc>
          <w:tcPr>
            <w:tcW w:w="388" w:type="pct"/>
            <w:tcBorders>
              <w:bottom w:val="single" w:sz="8" w:space="0" w:color="333333"/>
            </w:tcBorders>
            <w:shd w:val="clear" w:color="auto" w:fill="auto"/>
            <w:tcMar>
              <w:top w:w="0" w:type="dxa"/>
              <w:left w:w="0" w:type="dxa"/>
              <w:bottom w:w="0" w:type="dxa"/>
              <w:right w:w="0" w:type="dxa"/>
            </w:tcMar>
            <w:vAlign w:val="center"/>
          </w:tcPr>
          <w:p w14:paraId="665EA636"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41 (28)</w:t>
            </w:r>
          </w:p>
        </w:tc>
        <w:tc>
          <w:tcPr>
            <w:tcW w:w="385" w:type="pct"/>
            <w:gridSpan w:val="3"/>
            <w:tcBorders>
              <w:bottom w:val="single" w:sz="8" w:space="0" w:color="333333"/>
            </w:tcBorders>
            <w:shd w:val="clear" w:color="auto" w:fill="auto"/>
            <w:tcMar>
              <w:top w:w="0" w:type="dxa"/>
              <w:left w:w="0" w:type="dxa"/>
              <w:bottom w:w="0" w:type="dxa"/>
              <w:right w:w="0" w:type="dxa"/>
            </w:tcMar>
            <w:vAlign w:val="center"/>
          </w:tcPr>
          <w:p w14:paraId="581B4FF0"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p>
        </w:tc>
        <w:tc>
          <w:tcPr>
            <w:tcW w:w="386" w:type="pct"/>
            <w:gridSpan w:val="2"/>
            <w:tcBorders>
              <w:bottom w:val="single" w:sz="8" w:space="0" w:color="333333"/>
            </w:tcBorders>
            <w:shd w:val="clear" w:color="auto" w:fill="auto"/>
            <w:tcMar>
              <w:top w:w="0" w:type="dxa"/>
              <w:left w:w="0" w:type="dxa"/>
              <w:bottom w:w="0" w:type="dxa"/>
              <w:right w:w="0" w:type="dxa"/>
            </w:tcMar>
            <w:vAlign w:val="center"/>
          </w:tcPr>
          <w:p w14:paraId="2AD6A0BA" w14:textId="480ADD03"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008</w:t>
            </w:r>
          </w:p>
        </w:tc>
        <w:tc>
          <w:tcPr>
            <w:tcW w:w="385" w:type="pct"/>
            <w:gridSpan w:val="2"/>
            <w:tcBorders>
              <w:bottom w:val="single" w:sz="8" w:space="0" w:color="333333"/>
            </w:tcBorders>
            <w:shd w:val="clear" w:color="auto" w:fill="auto"/>
            <w:tcMar>
              <w:top w:w="0" w:type="dxa"/>
              <w:left w:w="0" w:type="dxa"/>
              <w:bottom w:w="0" w:type="dxa"/>
              <w:right w:w="0" w:type="dxa"/>
            </w:tcMar>
            <w:vAlign w:val="center"/>
          </w:tcPr>
          <w:p w14:paraId="06E0C0B0" w14:textId="64114529"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043</w:t>
            </w:r>
          </w:p>
        </w:tc>
        <w:tc>
          <w:tcPr>
            <w:tcW w:w="419" w:type="pct"/>
            <w:gridSpan w:val="2"/>
            <w:tcBorders>
              <w:bottom w:val="single" w:sz="8" w:space="0" w:color="333333"/>
            </w:tcBorders>
            <w:shd w:val="clear" w:color="auto" w:fill="auto"/>
            <w:tcMar>
              <w:top w:w="0" w:type="dxa"/>
              <w:left w:w="0" w:type="dxa"/>
              <w:bottom w:w="0" w:type="dxa"/>
              <w:right w:w="0" w:type="dxa"/>
            </w:tcMar>
            <w:vAlign w:val="center"/>
          </w:tcPr>
          <w:p w14:paraId="774CCD7E" w14:textId="11403A15"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193</w:t>
            </w:r>
          </w:p>
        </w:tc>
        <w:tc>
          <w:tcPr>
            <w:tcW w:w="625" w:type="pct"/>
            <w:tcBorders>
              <w:bottom w:val="single" w:sz="8" w:space="0" w:color="333333"/>
            </w:tcBorders>
            <w:shd w:val="clear" w:color="auto" w:fill="auto"/>
            <w:tcMar>
              <w:top w:w="0" w:type="dxa"/>
              <w:left w:w="0" w:type="dxa"/>
              <w:bottom w:w="0" w:type="dxa"/>
              <w:right w:w="0" w:type="dxa"/>
            </w:tcMar>
            <w:vAlign w:val="center"/>
          </w:tcPr>
          <w:p w14:paraId="58744565" w14:textId="0622DE2A"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0</w:t>
            </w:r>
            <w:r w:rsidR="006C60D3">
              <w:rPr>
                <w:rFonts w:ascii="Times New Roman" w:eastAsia="Arial" w:hAnsi="Times New Roman" w:cs="Times New Roman"/>
                <w:lang w:val="en-US"/>
              </w:rPr>
              <w:t>.</w:t>
            </w:r>
            <w:r w:rsidRPr="005E303B">
              <w:rPr>
                <w:rFonts w:ascii="Times New Roman" w:eastAsia="Arial" w:hAnsi="Times New Roman" w:cs="Times New Roman"/>
                <w:lang w:val="en-US"/>
              </w:rPr>
              <w:t>019</w:t>
            </w:r>
          </w:p>
        </w:tc>
      </w:tr>
      <w:tr w:rsidR="006A41DA" w:rsidRPr="005E303B" w14:paraId="7194E05A" w14:textId="77777777" w:rsidTr="008D3C0A">
        <w:trPr>
          <w:cantSplit/>
          <w:jc w:val="center"/>
        </w:trPr>
        <w:tc>
          <w:tcPr>
            <w:tcW w:w="558" w:type="pct"/>
            <w:tcBorders>
              <w:top w:val="single" w:sz="8" w:space="0" w:color="333333"/>
            </w:tcBorders>
            <w:shd w:val="clear" w:color="auto" w:fill="auto"/>
            <w:tcMar>
              <w:top w:w="0" w:type="dxa"/>
              <w:left w:w="0" w:type="dxa"/>
              <w:bottom w:w="0" w:type="dxa"/>
              <w:right w:w="0" w:type="dxa"/>
            </w:tcMar>
            <w:vAlign w:val="center"/>
          </w:tcPr>
          <w:p w14:paraId="63AC4C85" w14:textId="2DF49462" w:rsidR="0085001F" w:rsidRPr="005E303B" w:rsidRDefault="0085001F" w:rsidP="007E0588">
            <w:pPr>
              <w:spacing w:before="40" w:after="40" w:line="240" w:lineRule="auto"/>
              <w:ind w:left="102" w:right="102"/>
              <w:contextualSpacing/>
              <w:rPr>
                <w:rFonts w:ascii="Times New Roman" w:eastAsia="Calibri" w:hAnsi="Times New Roman" w:cs="Times New Roman"/>
                <w:b/>
                <w:lang w:val="en-US"/>
              </w:rPr>
            </w:pPr>
            <w:r w:rsidRPr="005E303B">
              <w:rPr>
                <w:rFonts w:ascii="Times New Roman" w:eastAsia="Arial" w:hAnsi="Times New Roman" w:cs="Times New Roman"/>
                <w:b/>
                <w:lang w:val="en-US"/>
              </w:rPr>
              <w:t>Day</w:t>
            </w:r>
            <w:r w:rsidR="00A623A4">
              <w:rPr>
                <w:rFonts w:ascii="Times New Roman" w:eastAsia="Arial" w:hAnsi="Times New Roman" w:cs="Times New Roman"/>
                <w:b/>
                <w:lang w:val="en-US"/>
              </w:rPr>
              <w:t>-</w:t>
            </w:r>
            <w:r w:rsidRPr="005E303B">
              <w:rPr>
                <w:rFonts w:ascii="Times New Roman" w:eastAsia="Arial" w:hAnsi="Times New Roman" w:cs="Times New Roman"/>
                <w:b/>
                <w:lang w:val="en-US"/>
              </w:rPr>
              <w:t xml:space="preserve"> 90 mortality</w:t>
            </w:r>
          </w:p>
        </w:tc>
        <w:tc>
          <w:tcPr>
            <w:tcW w:w="303" w:type="pct"/>
            <w:gridSpan w:val="3"/>
            <w:tcBorders>
              <w:top w:val="single" w:sz="8" w:space="0" w:color="333333"/>
            </w:tcBorders>
            <w:shd w:val="clear" w:color="auto" w:fill="auto"/>
            <w:tcMar>
              <w:top w:w="0" w:type="dxa"/>
              <w:left w:w="0" w:type="dxa"/>
              <w:bottom w:w="0" w:type="dxa"/>
              <w:right w:w="0" w:type="dxa"/>
            </w:tcMar>
            <w:vAlign w:val="center"/>
          </w:tcPr>
          <w:p w14:paraId="64008220"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p>
        </w:tc>
        <w:tc>
          <w:tcPr>
            <w:tcW w:w="386" w:type="pct"/>
            <w:gridSpan w:val="2"/>
            <w:tcBorders>
              <w:top w:val="single" w:sz="8" w:space="0" w:color="333333"/>
            </w:tcBorders>
            <w:shd w:val="clear" w:color="auto" w:fill="auto"/>
            <w:tcMar>
              <w:top w:w="0" w:type="dxa"/>
              <w:left w:w="0" w:type="dxa"/>
              <w:bottom w:w="0" w:type="dxa"/>
              <w:right w:w="0" w:type="dxa"/>
            </w:tcMar>
            <w:vAlign w:val="center"/>
          </w:tcPr>
          <w:p w14:paraId="028CF07A"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148 (35)</w:t>
            </w:r>
          </w:p>
        </w:tc>
        <w:tc>
          <w:tcPr>
            <w:tcW w:w="385" w:type="pct"/>
            <w:gridSpan w:val="2"/>
            <w:tcBorders>
              <w:top w:val="single" w:sz="8" w:space="0" w:color="333333"/>
            </w:tcBorders>
            <w:shd w:val="clear" w:color="auto" w:fill="auto"/>
            <w:tcMar>
              <w:top w:w="0" w:type="dxa"/>
              <w:left w:w="0" w:type="dxa"/>
              <w:bottom w:w="0" w:type="dxa"/>
              <w:right w:w="0" w:type="dxa"/>
            </w:tcMar>
            <w:vAlign w:val="center"/>
          </w:tcPr>
          <w:p w14:paraId="73F22C8B"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93 (42)</w:t>
            </w:r>
          </w:p>
        </w:tc>
        <w:tc>
          <w:tcPr>
            <w:tcW w:w="385" w:type="pct"/>
            <w:gridSpan w:val="3"/>
            <w:tcBorders>
              <w:top w:val="single" w:sz="8" w:space="0" w:color="333333"/>
            </w:tcBorders>
            <w:shd w:val="clear" w:color="auto" w:fill="auto"/>
            <w:tcMar>
              <w:top w:w="0" w:type="dxa"/>
              <w:left w:w="0" w:type="dxa"/>
              <w:bottom w:w="0" w:type="dxa"/>
              <w:right w:w="0" w:type="dxa"/>
            </w:tcMar>
            <w:vAlign w:val="center"/>
          </w:tcPr>
          <w:p w14:paraId="2CA3C17E" w14:textId="763FD87D"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 xml:space="preserve"> 0</w:t>
            </w:r>
            <w:r w:rsidR="006C60D3">
              <w:rPr>
                <w:rFonts w:ascii="Times New Roman" w:eastAsia="Arial" w:hAnsi="Times New Roman" w:cs="Times New Roman"/>
                <w:lang w:val="en-US"/>
              </w:rPr>
              <w:t>.</w:t>
            </w:r>
            <w:r w:rsidRPr="005E303B">
              <w:rPr>
                <w:rFonts w:ascii="Times New Roman" w:eastAsia="Arial" w:hAnsi="Times New Roman" w:cs="Times New Roman"/>
                <w:lang w:val="en-US"/>
              </w:rPr>
              <w:t>06</w:t>
            </w:r>
          </w:p>
        </w:tc>
        <w:tc>
          <w:tcPr>
            <w:tcW w:w="395" w:type="pct"/>
            <w:tcBorders>
              <w:top w:val="single" w:sz="8" w:space="0" w:color="333333"/>
            </w:tcBorders>
            <w:shd w:val="clear" w:color="auto" w:fill="auto"/>
            <w:tcMar>
              <w:top w:w="0" w:type="dxa"/>
              <w:left w:w="0" w:type="dxa"/>
              <w:bottom w:w="0" w:type="dxa"/>
              <w:right w:w="0" w:type="dxa"/>
            </w:tcMar>
            <w:vAlign w:val="center"/>
          </w:tcPr>
          <w:p w14:paraId="2142C608"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35 (28)</w:t>
            </w:r>
          </w:p>
        </w:tc>
        <w:tc>
          <w:tcPr>
            <w:tcW w:w="388" w:type="pct"/>
            <w:tcBorders>
              <w:top w:val="single" w:sz="8" w:space="0" w:color="333333"/>
            </w:tcBorders>
            <w:shd w:val="clear" w:color="auto" w:fill="auto"/>
            <w:tcMar>
              <w:top w:w="0" w:type="dxa"/>
              <w:left w:w="0" w:type="dxa"/>
              <w:bottom w:w="0" w:type="dxa"/>
              <w:right w:w="0" w:type="dxa"/>
            </w:tcMar>
            <w:vAlign w:val="center"/>
          </w:tcPr>
          <w:p w14:paraId="19B3F0C8" w14:textId="7777777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Arial" w:hAnsi="Times New Roman" w:cs="Times New Roman"/>
                <w:lang w:val="en-US"/>
              </w:rPr>
              <w:t>61 (42)</w:t>
            </w:r>
          </w:p>
        </w:tc>
        <w:tc>
          <w:tcPr>
            <w:tcW w:w="385" w:type="pct"/>
            <w:gridSpan w:val="3"/>
            <w:tcBorders>
              <w:top w:val="single" w:sz="8" w:space="0" w:color="333333"/>
            </w:tcBorders>
            <w:shd w:val="clear" w:color="auto" w:fill="auto"/>
            <w:tcMar>
              <w:top w:w="0" w:type="dxa"/>
              <w:left w:w="0" w:type="dxa"/>
              <w:bottom w:w="0" w:type="dxa"/>
              <w:right w:w="0" w:type="dxa"/>
            </w:tcMar>
            <w:vAlign w:val="center"/>
          </w:tcPr>
          <w:p w14:paraId="2728F443" w14:textId="4D06224B"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Arial" w:hAnsi="Times New Roman" w:cs="Times New Roman"/>
                <w:lang w:val="en-US"/>
              </w:rPr>
              <w:t xml:space="preserve"> 0</w:t>
            </w:r>
            <w:r w:rsidR="006C60D3">
              <w:rPr>
                <w:rFonts w:ascii="Times New Roman" w:eastAsia="Arial" w:hAnsi="Times New Roman" w:cs="Times New Roman"/>
                <w:lang w:val="en-US"/>
              </w:rPr>
              <w:t>.</w:t>
            </w:r>
            <w:r w:rsidRPr="005E303B">
              <w:rPr>
                <w:rFonts w:ascii="Times New Roman" w:eastAsia="Arial" w:hAnsi="Times New Roman" w:cs="Times New Roman"/>
                <w:lang w:val="en-US"/>
              </w:rPr>
              <w:t>02</w:t>
            </w:r>
          </w:p>
        </w:tc>
        <w:tc>
          <w:tcPr>
            <w:tcW w:w="386" w:type="pct"/>
            <w:gridSpan w:val="2"/>
            <w:tcBorders>
              <w:top w:val="single" w:sz="8" w:space="0" w:color="333333"/>
            </w:tcBorders>
            <w:shd w:val="clear" w:color="auto" w:fill="auto"/>
            <w:tcMar>
              <w:top w:w="0" w:type="dxa"/>
              <w:left w:w="0" w:type="dxa"/>
              <w:bottom w:w="0" w:type="dxa"/>
              <w:right w:w="0" w:type="dxa"/>
            </w:tcMar>
            <w:vAlign w:val="center"/>
          </w:tcPr>
          <w:p w14:paraId="692F6C61"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Calibri" w:hAnsi="Times New Roman" w:cs="Times New Roman"/>
                <w:lang w:val="en-US"/>
              </w:rPr>
              <w:t>-</w:t>
            </w:r>
          </w:p>
        </w:tc>
        <w:tc>
          <w:tcPr>
            <w:tcW w:w="385" w:type="pct"/>
            <w:gridSpan w:val="2"/>
            <w:tcBorders>
              <w:top w:val="single" w:sz="8" w:space="0" w:color="333333"/>
            </w:tcBorders>
            <w:shd w:val="clear" w:color="auto" w:fill="auto"/>
            <w:tcMar>
              <w:top w:w="0" w:type="dxa"/>
              <w:left w:w="0" w:type="dxa"/>
              <w:bottom w:w="0" w:type="dxa"/>
              <w:right w:w="0" w:type="dxa"/>
            </w:tcMar>
            <w:vAlign w:val="center"/>
          </w:tcPr>
          <w:p w14:paraId="5B5DAE5D"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Calibri" w:hAnsi="Times New Roman" w:cs="Times New Roman"/>
                <w:lang w:val="en-US"/>
              </w:rPr>
              <w:t>-</w:t>
            </w:r>
          </w:p>
        </w:tc>
        <w:tc>
          <w:tcPr>
            <w:tcW w:w="419" w:type="pct"/>
            <w:gridSpan w:val="2"/>
            <w:tcBorders>
              <w:top w:val="single" w:sz="8" w:space="0" w:color="333333"/>
            </w:tcBorders>
            <w:shd w:val="clear" w:color="auto" w:fill="auto"/>
            <w:tcMar>
              <w:top w:w="0" w:type="dxa"/>
              <w:left w:w="0" w:type="dxa"/>
              <w:bottom w:w="0" w:type="dxa"/>
              <w:right w:w="0" w:type="dxa"/>
            </w:tcMar>
            <w:vAlign w:val="center"/>
          </w:tcPr>
          <w:p w14:paraId="33F6F98E"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Calibri" w:hAnsi="Times New Roman" w:cs="Times New Roman"/>
                <w:lang w:val="en-US"/>
              </w:rPr>
              <w:t>-</w:t>
            </w:r>
          </w:p>
        </w:tc>
        <w:tc>
          <w:tcPr>
            <w:tcW w:w="625" w:type="pct"/>
            <w:tcBorders>
              <w:top w:val="single" w:sz="8" w:space="0" w:color="333333"/>
            </w:tcBorders>
            <w:shd w:val="clear" w:color="auto" w:fill="auto"/>
            <w:tcMar>
              <w:top w:w="0" w:type="dxa"/>
              <w:left w:w="0" w:type="dxa"/>
              <w:bottom w:w="0" w:type="dxa"/>
              <w:right w:w="0" w:type="dxa"/>
            </w:tcMar>
            <w:vAlign w:val="center"/>
          </w:tcPr>
          <w:p w14:paraId="24D09946"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Calibri" w:hAnsi="Times New Roman" w:cs="Times New Roman"/>
                <w:lang w:val="en-US"/>
              </w:rPr>
              <w:t>-</w:t>
            </w:r>
          </w:p>
        </w:tc>
      </w:tr>
      <w:tr w:rsidR="006A41DA" w:rsidRPr="005E303B" w14:paraId="0F1DD074" w14:textId="77777777" w:rsidTr="00CA6874">
        <w:trPr>
          <w:cantSplit/>
          <w:jc w:val="center"/>
        </w:trPr>
        <w:tc>
          <w:tcPr>
            <w:tcW w:w="727" w:type="pct"/>
            <w:gridSpan w:val="2"/>
            <w:tcBorders>
              <w:bottom w:val="single" w:sz="8" w:space="0" w:color="333333"/>
            </w:tcBorders>
            <w:shd w:val="clear" w:color="auto" w:fill="auto"/>
            <w:tcMar>
              <w:top w:w="0" w:type="dxa"/>
              <w:left w:w="0" w:type="dxa"/>
              <w:bottom w:w="0" w:type="dxa"/>
              <w:right w:w="0" w:type="dxa"/>
            </w:tcMar>
            <w:vAlign w:val="center"/>
          </w:tcPr>
          <w:p w14:paraId="776FD94C" w14:textId="77777777" w:rsidR="0085001F" w:rsidRPr="005E303B" w:rsidRDefault="0085001F" w:rsidP="007E0588">
            <w:pPr>
              <w:spacing w:before="40" w:after="40" w:line="240" w:lineRule="auto"/>
              <w:ind w:left="102" w:right="102"/>
              <w:contextualSpacing/>
              <w:rPr>
                <w:rFonts w:ascii="Times New Roman" w:eastAsia="Arial" w:hAnsi="Times New Roman" w:cs="Times New Roman"/>
                <w:b/>
                <w:lang w:val="en-US"/>
              </w:rPr>
            </w:pPr>
            <w:r w:rsidRPr="005E303B">
              <w:rPr>
                <w:rFonts w:ascii="Times New Roman" w:eastAsia="Arial" w:hAnsi="Times New Roman" w:cs="Times New Roman"/>
                <w:b/>
                <w:lang w:val="en-US"/>
              </w:rPr>
              <w:t>HR (CI 95, p)</w:t>
            </w:r>
          </w:p>
        </w:tc>
        <w:tc>
          <w:tcPr>
            <w:tcW w:w="285" w:type="pct"/>
            <w:gridSpan w:val="3"/>
            <w:tcBorders>
              <w:bottom w:val="single" w:sz="8" w:space="0" w:color="333333"/>
            </w:tcBorders>
            <w:shd w:val="clear" w:color="auto" w:fill="auto"/>
            <w:tcMar>
              <w:top w:w="0" w:type="dxa"/>
              <w:left w:w="0" w:type="dxa"/>
              <w:bottom w:w="0" w:type="dxa"/>
              <w:right w:w="0" w:type="dxa"/>
            </w:tcMar>
            <w:vAlign w:val="center"/>
          </w:tcPr>
          <w:p w14:paraId="18F03B83" w14:textId="77777777" w:rsidR="0085001F" w:rsidRPr="005E303B" w:rsidRDefault="0085001F" w:rsidP="007E0588">
            <w:pPr>
              <w:spacing w:before="40" w:after="40" w:line="240" w:lineRule="auto"/>
              <w:ind w:left="102" w:right="102"/>
              <w:contextualSpacing/>
              <w:rPr>
                <w:rFonts w:ascii="Times New Roman" w:eastAsia="Calibri" w:hAnsi="Times New Roman" w:cs="Times New Roman"/>
                <w:lang w:val="en-US"/>
              </w:rPr>
            </w:pPr>
            <w:r w:rsidRPr="005E303B">
              <w:rPr>
                <w:rFonts w:ascii="Times New Roman" w:eastAsia="Calibri" w:hAnsi="Times New Roman" w:cs="Times New Roman"/>
                <w:lang w:val="en-US"/>
              </w:rPr>
              <w:t>-</w:t>
            </w:r>
          </w:p>
        </w:tc>
        <w:tc>
          <w:tcPr>
            <w:tcW w:w="462" w:type="pct"/>
            <w:gridSpan w:val="2"/>
            <w:tcBorders>
              <w:bottom w:val="single" w:sz="8" w:space="0" w:color="333333"/>
            </w:tcBorders>
            <w:shd w:val="clear" w:color="auto" w:fill="auto"/>
            <w:tcMar>
              <w:top w:w="0" w:type="dxa"/>
              <w:left w:w="0" w:type="dxa"/>
              <w:bottom w:w="0" w:type="dxa"/>
              <w:right w:w="0" w:type="dxa"/>
            </w:tcMar>
            <w:vAlign w:val="center"/>
          </w:tcPr>
          <w:p w14:paraId="5327D0A7" w14:textId="77777777" w:rsidR="0085001F" w:rsidRPr="005E303B" w:rsidRDefault="0085001F" w:rsidP="007E0588">
            <w:pPr>
              <w:spacing w:before="40" w:after="40" w:line="240" w:lineRule="auto"/>
              <w:ind w:left="102" w:right="102"/>
              <w:contextualSpacing/>
              <w:rPr>
                <w:rFonts w:ascii="Times New Roman" w:eastAsia="Arial" w:hAnsi="Times New Roman" w:cs="Times New Roman"/>
                <w:lang w:val="en-US"/>
              </w:rPr>
            </w:pPr>
            <w:r w:rsidRPr="005E303B">
              <w:rPr>
                <w:rFonts w:ascii="Times New Roman" w:eastAsia="Arial" w:hAnsi="Times New Roman" w:cs="Times New Roman"/>
                <w:lang w:val="en-US"/>
              </w:rPr>
              <w:t>-</w:t>
            </w:r>
          </w:p>
        </w:tc>
        <w:tc>
          <w:tcPr>
            <w:tcW w:w="462" w:type="pct"/>
            <w:gridSpan w:val="3"/>
            <w:tcBorders>
              <w:bottom w:val="single" w:sz="8" w:space="0" w:color="333333"/>
            </w:tcBorders>
            <w:shd w:val="clear" w:color="auto" w:fill="auto"/>
            <w:tcMar>
              <w:top w:w="0" w:type="dxa"/>
              <w:left w:w="0" w:type="dxa"/>
              <w:bottom w:w="0" w:type="dxa"/>
              <w:right w:w="0" w:type="dxa"/>
            </w:tcMar>
            <w:vAlign w:val="center"/>
          </w:tcPr>
          <w:p w14:paraId="397C7C1F" w14:textId="77777777" w:rsidR="0085001F" w:rsidRPr="005E303B" w:rsidRDefault="0085001F" w:rsidP="007E0588">
            <w:pPr>
              <w:spacing w:before="40" w:after="40" w:line="240" w:lineRule="auto"/>
              <w:ind w:left="102" w:right="102"/>
              <w:contextualSpacing/>
              <w:rPr>
                <w:rFonts w:ascii="Times New Roman" w:eastAsia="Arial" w:hAnsi="Times New Roman" w:cs="Times New Roman"/>
                <w:lang w:val="en-US"/>
              </w:rPr>
            </w:pPr>
            <w:r w:rsidRPr="005E303B">
              <w:rPr>
                <w:rFonts w:ascii="Times New Roman" w:eastAsia="Arial" w:hAnsi="Times New Roman" w:cs="Times New Roman"/>
                <w:lang w:val="en-US"/>
              </w:rPr>
              <w:t>-</w:t>
            </w:r>
          </w:p>
        </w:tc>
        <w:tc>
          <w:tcPr>
            <w:tcW w:w="476" w:type="pct"/>
            <w:gridSpan w:val="2"/>
            <w:tcBorders>
              <w:bottom w:val="single" w:sz="8" w:space="0" w:color="333333"/>
            </w:tcBorders>
            <w:shd w:val="clear" w:color="auto" w:fill="auto"/>
            <w:tcMar>
              <w:top w:w="0" w:type="dxa"/>
              <w:left w:w="0" w:type="dxa"/>
              <w:bottom w:w="0" w:type="dxa"/>
              <w:right w:w="0" w:type="dxa"/>
            </w:tcMar>
            <w:vAlign w:val="center"/>
          </w:tcPr>
          <w:p w14:paraId="77B288DA" w14:textId="77777777" w:rsidR="0085001F" w:rsidRPr="005E303B" w:rsidRDefault="0085001F" w:rsidP="007E0588">
            <w:pPr>
              <w:spacing w:before="40" w:after="40" w:line="240" w:lineRule="auto"/>
              <w:ind w:left="102" w:right="102"/>
              <w:contextualSpacing/>
              <w:rPr>
                <w:rFonts w:ascii="Times New Roman" w:eastAsia="Arial" w:hAnsi="Times New Roman" w:cs="Times New Roman"/>
                <w:lang w:val="en-US"/>
              </w:rPr>
            </w:pPr>
            <w:r w:rsidRPr="005E303B">
              <w:rPr>
                <w:rFonts w:ascii="Times New Roman" w:eastAsia="Arial" w:hAnsi="Times New Roman" w:cs="Times New Roman"/>
                <w:lang w:val="en-US"/>
              </w:rPr>
              <w:t>-</w:t>
            </w:r>
          </w:p>
        </w:tc>
        <w:tc>
          <w:tcPr>
            <w:tcW w:w="462" w:type="pct"/>
            <w:gridSpan w:val="2"/>
            <w:tcBorders>
              <w:bottom w:val="single" w:sz="8" w:space="0" w:color="333333"/>
            </w:tcBorders>
            <w:shd w:val="clear" w:color="auto" w:fill="auto"/>
            <w:tcMar>
              <w:top w:w="0" w:type="dxa"/>
              <w:left w:w="0" w:type="dxa"/>
              <w:bottom w:w="0" w:type="dxa"/>
              <w:right w:w="0" w:type="dxa"/>
            </w:tcMar>
            <w:vAlign w:val="center"/>
          </w:tcPr>
          <w:p w14:paraId="1738FA00" w14:textId="77777777" w:rsidR="0085001F" w:rsidRPr="005E303B" w:rsidRDefault="0085001F" w:rsidP="007E0588">
            <w:pPr>
              <w:spacing w:before="40" w:after="40" w:line="240" w:lineRule="auto"/>
              <w:ind w:left="102" w:right="102"/>
              <w:contextualSpacing/>
              <w:rPr>
                <w:rFonts w:ascii="Times New Roman" w:eastAsia="Arial" w:hAnsi="Times New Roman" w:cs="Times New Roman"/>
                <w:lang w:val="en-US"/>
              </w:rPr>
            </w:pPr>
            <w:r w:rsidRPr="005E303B">
              <w:rPr>
                <w:rFonts w:ascii="Times New Roman" w:eastAsia="Arial" w:hAnsi="Times New Roman" w:cs="Times New Roman"/>
                <w:lang w:val="en-US"/>
              </w:rPr>
              <w:t>-</w:t>
            </w:r>
          </w:p>
        </w:tc>
        <w:tc>
          <w:tcPr>
            <w:tcW w:w="463" w:type="pct"/>
            <w:gridSpan w:val="3"/>
            <w:tcBorders>
              <w:bottom w:val="single" w:sz="8" w:space="0" w:color="333333"/>
            </w:tcBorders>
            <w:shd w:val="clear" w:color="auto" w:fill="auto"/>
            <w:tcMar>
              <w:top w:w="0" w:type="dxa"/>
              <w:left w:w="0" w:type="dxa"/>
              <w:bottom w:w="0" w:type="dxa"/>
              <w:right w:w="0" w:type="dxa"/>
            </w:tcMar>
            <w:vAlign w:val="center"/>
          </w:tcPr>
          <w:p w14:paraId="7FDB8D90" w14:textId="77777777" w:rsidR="0085001F" w:rsidRPr="005E303B" w:rsidRDefault="0085001F" w:rsidP="007E0588">
            <w:pPr>
              <w:spacing w:before="40" w:after="40" w:line="240" w:lineRule="auto"/>
              <w:ind w:left="102" w:right="102"/>
              <w:contextualSpacing/>
              <w:rPr>
                <w:rFonts w:ascii="Times New Roman" w:eastAsia="Arial" w:hAnsi="Times New Roman" w:cs="Times New Roman"/>
                <w:lang w:val="en-US"/>
              </w:rPr>
            </w:pPr>
            <w:r w:rsidRPr="005E303B">
              <w:rPr>
                <w:rFonts w:ascii="Times New Roman" w:eastAsia="Arial" w:hAnsi="Times New Roman" w:cs="Times New Roman"/>
                <w:lang w:val="en-US"/>
              </w:rPr>
              <w:t>-</w:t>
            </w:r>
          </w:p>
        </w:tc>
        <w:tc>
          <w:tcPr>
            <w:tcW w:w="462" w:type="pct"/>
            <w:gridSpan w:val="2"/>
            <w:tcBorders>
              <w:bottom w:val="single" w:sz="8" w:space="0" w:color="333333"/>
            </w:tcBorders>
            <w:shd w:val="clear" w:color="auto" w:fill="auto"/>
            <w:tcMar>
              <w:top w:w="0" w:type="dxa"/>
              <w:left w:w="0" w:type="dxa"/>
              <w:bottom w:w="0" w:type="dxa"/>
              <w:right w:w="0" w:type="dxa"/>
            </w:tcMar>
            <w:vAlign w:val="center"/>
          </w:tcPr>
          <w:p w14:paraId="24D2DD07" w14:textId="77777777" w:rsidR="0085001F" w:rsidRPr="005E303B" w:rsidRDefault="0085001F" w:rsidP="007E0588">
            <w:pPr>
              <w:spacing w:before="40" w:after="40" w:line="240" w:lineRule="auto"/>
              <w:ind w:left="102" w:right="102"/>
              <w:contextualSpacing/>
              <w:rPr>
                <w:rFonts w:ascii="Times New Roman" w:eastAsia="Arial" w:hAnsi="Times New Roman" w:cs="Times New Roman"/>
                <w:lang w:val="en-US"/>
              </w:rPr>
            </w:pPr>
            <w:r w:rsidRPr="005E303B">
              <w:rPr>
                <w:rFonts w:ascii="Times New Roman" w:eastAsia="Arial" w:hAnsi="Times New Roman" w:cs="Times New Roman"/>
                <w:lang w:val="en-US"/>
              </w:rPr>
              <w:t>-</w:t>
            </w:r>
          </w:p>
        </w:tc>
        <w:tc>
          <w:tcPr>
            <w:tcW w:w="576" w:type="pct"/>
            <w:gridSpan w:val="3"/>
            <w:tcBorders>
              <w:bottom w:val="single" w:sz="8" w:space="0" w:color="333333"/>
            </w:tcBorders>
            <w:shd w:val="clear" w:color="auto" w:fill="auto"/>
            <w:tcMar>
              <w:top w:w="0" w:type="dxa"/>
              <w:left w:w="0" w:type="dxa"/>
              <w:bottom w:w="0" w:type="dxa"/>
              <w:right w:w="0" w:type="dxa"/>
            </w:tcMar>
            <w:vAlign w:val="center"/>
          </w:tcPr>
          <w:p w14:paraId="48761801" w14:textId="26273DE8"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Calibri" w:hAnsi="Times New Roman" w:cs="Times New Roman"/>
                <w:lang w:val="en-US"/>
              </w:rPr>
              <w:t>1</w:t>
            </w:r>
            <w:r w:rsidR="006C60D3">
              <w:rPr>
                <w:rFonts w:ascii="Times New Roman" w:eastAsia="Calibri" w:hAnsi="Times New Roman" w:cs="Times New Roman"/>
                <w:lang w:val="en-US"/>
              </w:rPr>
              <w:t>.</w:t>
            </w:r>
            <w:r w:rsidRPr="005E303B">
              <w:rPr>
                <w:rFonts w:ascii="Times New Roman" w:eastAsia="Calibri" w:hAnsi="Times New Roman" w:cs="Times New Roman"/>
                <w:lang w:val="en-US"/>
              </w:rPr>
              <w:t>68 (1</w:t>
            </w:r>
            <w:r w:rsidR="006C60D3">
              <w:rPr>
                <w:rFonts w:ascii="Times New Roman" w:eastAsia="Calibri" w:hAnsi="Times New Roman" w:cs="Times New Roman"/>
                <w:lang w:val="en-US"/>
              </w:rPr>
              <w:t>.</w:t>
            </w:r>
            <w:r w:rsidRPr="005E303B">
              <w:rPr>
                <w:rFonts w:ascii="Times New Roman" w:eastAsia="Calibri" w:hAnsi="Times New Roman" w:cs="Times New Roman"/>
                <w:lang w:val="en-US"/>
              </w:rPr>
              <w:t>24 – 2</w:t>
            </w:r>
            <w:r w:rsidR="006C60D3">
              <w:rPr>
                <w:rFonts w:ascii="Times New Roman" w:eastAsia="Calibri" w:hAnsi="Times New Roman" w:cs="Times New Roman"/>
                <w:lang w:val="en-US"/>
              </w:rPr>
              <w:t>.</w:t>
            </w:r>
            <w:r w:rsidRPr="005E303B">
              <w:rPr>
                <w:rFonts w:ascii="Times New Roman" w:eastAsia="Calibri" w:hAnsi="Times New Roman" w:cs="Times New Roman"/>
                <w:lang w:val="en-US"/>
              </w:rPr>
              <w:t>27,</w:t>
            </w:r>
          </w:p>
          <w:p w14:paraId="7583BC9F" w14:textId="797966A9"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Calibri" w:hAnsi="Times New Roman" w:cs="Times New Roman"/>
                <w:lang w:val="en-US"/>
              </w:rPr>
              <w:t>p &lt; 0</w:t>
            </w:r>
            <w:r w:rsidR="006C60D3">
              <w:rPr>
                <w:rFonts w:ascii="Times New Roman" w:eastAsia="Calibri" w:hAnsi="Times New Roman" w:cs="Times New Roman"/>
                <w:lang w:val="en-US"/>
              </w:rPr>
              <w:t>.</w:t>
            </w:r>
            <w:r w:rsidRPr="005E303B">
              <w:rPr>
                <w:rFonts w:ascii="Times New Roman" w:eastAsia="Calibri" w:hAnsi="Times New Roman" w:cs="Times New Roman"/>
                <w:lang w:val="en-US"/>
              </w:rPr>
              <w:t>001)</w:t>
            </w:r>
          </w:p>
        </w:tc>
        <w:tc>
          <w:tcPr>
            <w:tcW w:w="625" w:type="pct"/>
            <w:tcBorders>
              <w:bottom w:val="single" w:sz="8" w:space="0" w:color="333333"/>
            </w:tcBorders>
            <w:shd w:val="clear" w:color="auto" w:fill="auto"/>
            <w:tcMar>
              <w:top w:w="0" w:type="dxa"/>
              <w:left w:w="0" w:type="dxa"/>
              <w:bottom w:w="0" w:type="dxa"/>
              <w:right w:w="0" w:type="dxa"/>
            </w:tcMar>
            <w:vAlign w:val="center"/>
          </w:tcPr>
          <w:p w14:paraId="59E80CEE" w14:textId="5D88F50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Calibri" w:hAnsi="Times New Roman" w:cs="Times New Roman"/>
                <w:lang w:val="en-US"/>
              </w:rPr>
              <w:t>1</w:t>
            </w:r>
            <w:r w:rsidR="006C60D3">
              <w:rPr>
                <w:rFonts w:ascii="Times New Roman" w:eastAsia="Calibri" w:hAnsi="Times New Roman" w:cs="Times New Roman"/>
                <w:lang w:val="en-US"/>
              </w:rPr>
              <w:t>.</w:t>
            </w:r>
            <w:r w:rsidRPr="005E303B">
              <w:rPr>
                <w:rFonts w:ascii="Times New Roman" w:eastAsia="Calibri" w:hAnsi="Times New Roman" w:cs="Times New Roman"/>
                <w:lang w:val="en-US"/>
              </w:rPr>
              <w:t>33 (1</w:t>
            </w:r>
            <w:r w:rsidR="006C60D3">
              <w:rPr>
                <w:rFonts w:ascii="Times New Roman" w:eastAsia="Calibri" w:hAnsi="Times New Roman" w:cs="Times New Roman"/>
                <w:lang w:val="en-US"/>
              </w:rPr>
              <w:t>.</w:t>
            </w:r>
            <w:r w:rsidRPr="005E303B">
              <w:rPr>
                <w:rFonts w:ascii="Times New Roman" w:eastAsia="Calibri" w:hAnsi="Times New Roman" w:cs="Times New Roman"/>
                <w:lang w:val="en-US"/>
              </w:rPr>
              <w:t>11 – 1</w:t>
            </w:r>
            <w:r w:rsidR="006C60D3">
              <w:rPr>
                <w:rFonts w:ascii="Times New Roman" w:eastAsia="Calibri" w:hAnsi="Times New Roman" w:cs="Times New Roman"/>
                <w:lang w:val="en-US"/>
              </w:rPr>
              <w:t>.</w:t>
            </w:r>
            <w:r w:rsidRPr="005E303B">
              <w:rPr>
                <w:rFonts w:ascii="Times New Roman" w:eastAsia="Calibri" w:hAnsi="Times New Roman" w:cs="Times New Roman"/>
                <w:lang w:val="en-US"/>
              </w:rPr>
              <w:t>59,</w:t>
            </w:r>
          </w:p>
          <w:p w14:paraId="3644F954" w14:textId="575F3027" w:rsidR="0085001F" w:rsidRPr="005E303B" w:rsidRDefault="0085001F" w:rsidP="007E0588">
            <w:pPr>
              <w:spacing w:before="40" w:after="40" w:line="240" w:lineRule="auto"/>
              <w:ind w:left="102" w:right="102"/>
              <w:contextualSpacing/>
              <w:jc w:val="center"/>
              <w:rPr>
                <w:rFonts w:ascii="Times New Roman" w:eastAsia="Calibri" w:hAnsi="Times New Roman" w:cs="Times New Roman"/>
                <w:lang w:val="en-US"/>
              </w:rPr>
            </w:pPr>
            <w:r w:rsidRPr="005E303B">
              <w:rPr>
                <w:rFonts w:ascii="Times New Roman" w:eastAsia="Calibri" w:hAnsi="Times New Roman" w:cs="Times New Roman"/>
                <w:lang w:val="en-US"/>
              </w:rPr>
              <w:t>p = 0</w:t>
            </w:r>
            <w:r w:rsidR="006C60D3">
              <w:rPr>
                <w:rFonts w:ascii="Times New Roman" w:eastAsia="Calibri" w:hAnsi="Times New Roman" w:cs="Times New Roman"/>
                <w:lang w:val="en-US"/>
              </w:rPr>
              <w:t>.</w:t>
            </w:r>
            <w:r w:rsidRPr="005E303B">
              <w:rPr>
                <w:rFonts w:ascii="Times New Roman" w:eastAsia="Calibri" w:hAnsi="Times New Roman" w:cs="Times New Roman"/>
                <w:lang w:val="en-US"/>
              </w:rPr>
              <w:t>002)</w:t>
            </w:r>
          </w:p>
        </w:tc>
      </w:tr>
    </w:tbl>
    <w:p w14:paraId="7AEBE5F6" w14:textId="77777777" w:rsidR="006A41DA" w:rsidRDefault="006A41DA" w:rsidP="0085001F">
      <w:pPr>
        <w:rPr>
          <w:lang w:val="en-US"/>
        </w:rPr>
      </w:pPr>
    </w:p>
    <w:p w14:paraId="7DC968D3" w14:textId="615F165C" w:rsidR="0085001F" w:rsidRPr="006A41DA" w:rsidRDefault="0085001F" w:rsidP="0085001F">
      <w:pPr>
        <w:rPr>
          <w:rFonts w:ascii="Times New Roman" w:hAnsi="Times New Roman" w:cs="Times New Roman"/>
          <w:i/>
          <w:lang w:val="en-US"/>
        </w:rPr>
      </w:pPr>
      <w:r w:rsidRPr="006A41DA">
        <w:rPr>
          <w:rFonts w:ascii="Times New Roman" w:hAnsi="Times New Roman" w:cs="Times New Roman"/>
          <w:i/>
          <w:lang w:val="en-US"/>
        </w:rPr>
        <w:t>Values are expressed as n (%)</w:t>
      </w:r>
      <w:r w:rsidR="0030687A" w:rsidRPr="006A41DA">
        <w:rPr>
          <w:rFonts w:ascii="Times New Roman" w:hAnsi="Times New Roman" w:cs="Times New Roman"/>
          <w:i/>
          <w:lang w:val="en-US"/>
        </w:rPr>
        <w:t>.</w:t>
      </w:r>
    </w:p>
    <w:p w14:paraId="32C765CF" w14:textId="54706098" w:rsidR="0085001F" w:rsidRPr="006A41DA" w:rsidRDefault="0085001F" w:rsidP="0085001F">
      <w:pPr>
        <w:rPr>
          <w:rFonts w:ascii="Times New Roman" w:hAnsi="Times New Roman" w:cs="Times New Roman"/>
          <w:i/>
          <w:lang w:val="en-US"/>
        </w:rPr>
      </w:pPr>
      <w:r w:rsidRPr="006A41DA">
        <w:rPr>
          <w:rFonts w:ascii="Times New Roman" w:hAnsi="Times New Roman" w:cs="Times New Roman"/>
          <w:i/>
          <w:lang w:val="en-US"/>
        </w:rPr>
        <w:t>ICU, intensive care unit; SOFA, Sequential Organ Failure Assessment; SMD, Standardized Mean Difference, SMD weighted: SMD weighted on Inverse Probability Weighting Treatment (IPWT) using propensity score estimated</w:t>
      </w:r>
    </w:p>
    <w:p w14:paraId="223236BC" w14:textId="33DA8F3F" w:rsidR="0085001F" w:rsidRPr="006A41DA" w:rsidRDefault="0085001F" w:rsidP="00EE10D6">
      <w:pPr>
        <w:rPr>
          <w:rFonts w:ascii="Times New Roman" w:hAnsi="Times New Roman" w:cs="Times New Roman"/>
          <w:i/>
          <w:lang w:val="en-US"/>
        </w:rPr>
      </w:pPr>
      <w:r w:rsidRPr="006A41DA">
        <w:rPr>
          <w:rFonts w:ascii="Times New Roman" w:hAnsi="Times New Roman" w:cs="Times New Roman"/>
          <w:i/>
          <w:vertAlign w:val="superscript"/>
          <w:lang w:val="en-US"/>
        </w:rPr>
        <w:t xml:space="preserve">a </w:t>
      </w:r>
      <w:r w:rsidRPr="006A41DA">
        <w:rPr>
          <w:rFonts w:ascii="Times New Roman" w:hAnsi="Times New Roman" w:cs="Times New Roman"/>
          <w:i/>
          <w:lang w:val="en-US"/>
        </w:rPr>
        <w:t>Only patients with a SOFA cardiovascular component &lt; 2 were included in the PS analysis</w:t>
      </w:r>
      <w:bookmarkStart w:id="1" w:name="_GoBack"/>
      <w:bookmarkEnd w:id="0"/>
      <w:bookmarkEnd w:id="1"/>
    </w:p>
    <w:sectPr w:rsidR="0085001F" w:rsidRPr="006A41DA" w:rsidSect="006A41DA">
      <w:pgSz w:w="16838" w:h="11906" w:orient="landscape"/>
      <w:pgMar w:top="1417" w:right="1417" w:bottom="1417" w:left="566" w:header="0" w:footer="708"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E4F1DE" w14:textId="77777777" w:rsidR="00771D8E" w:rsidRDefault="00771D8E" w:rsidP="008F0B2C">
      <w:pPr>
        <w:spacing w:after="0" w:line="240" w:lineRule="auto"/>
      </w:pPr>
      <w:r>
        <w:separator/>
      </w:r>
    </w:p>
  </w:endnote>
  <w:endnote w:type="continuationSeparator" w:id="0">
    <w:p w14:paraId="65709535" w14:textId="77777777" w:rsidR="00771D8E" w:rsidRDefault="00771D8E" w:rsidP="008F0B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83" w:usb1="10000000" w:usb2="00000000" w:usb3="00000000" w:csb0="80000009"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
    <w:charset w:val="80"/>
    <w:family w:val="auto"/>
    <w:pitch w:val="variable"/>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0192644"/>
      <w:docPartObj>
        <w:docPartGallery w:val="Page Numbers (Bottom of Page)"/>
        <w:docPartUnique/>
      </w:docPartObj>
    </w:sdtPr>
    <w:sdtEndPr/>
    <w:sdtContent>
      <w:p w14:paraId="6FFDA851" w14:textId="5DB8B8B1" w:rsidR="005245B3" w:rsidRDefault="005245B3">
        <w:pPr>
          <w:pStyle w:val="Footer"/>
          <w:jc w:val="center"/>
        </w:pPr>
        <w:r>
          <w:fldChar w:fldCharType="begin"/>
        </w:r>
        <w:r>
          <w:instrText>PAGE   \* MERGEFORMAT</w:instrText>
        </w:r>
        <w:r>
          <w:fldChar w:fldCharType="separate"/>
        </w:r>
        <w:r w:rsidR="006C60D3">
          <w:rPr>
            <w:noProof/>
          </w:rPr>
          <w:t>3</w:t>
        </w:r>
        <w:r>
          <w:fldChar w:fldCharType="end"/>
        </w:r>
      </w:p>
    </w:sdtContent>
  </w:sdt>
  <w:p w14:paraId="64A1F9C3" w14:textId="77777777" w:rsidR="005245B3" w:rsidRDefault="005245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0D79A4" w14:textId="77777777" w:rsidR="00771D8E" w:rsidRDefault="00771D8E" w:rsidP="008F0B2C">
      <w:pPr>
        <w:spacing w:after="0" w:line="240" w:lineRule="auto"/>
      </w:pPr>
      <w:r>
        <w:separator/>
      </w:r>
    </w:p>
  </w:footnote>
  <w:footnote w:type="continuationSeparator" w:id="0">
    <w:p w14:paraId="2142D1C6" w14:textId="77777777" w:rsidR="00771D8E" w:rsidRDefault="00771D8E" w:rsidP="008F0B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9170D"/>
    <w:multiLevelType w:val="hybridMultilevel"/>
    <w:tmpl w:val="CE3A2C4C"/>
    <w:lvl w:ilvl="0" w:tplc="D3D0611C">
      <w:start w:val="1"/>
      <w:numFmt w:val="decimal"/>
      <w:pStyle w:val="tablereference"/>
      <w:lvlText w:val="Tableau %1."/>
      <w:lvlJc w:val="left"/>
      <w:pPr>
        <w:ind w:left="717"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4F621C4"/>
    <w:multiLevelType w:val="multilevel"/>
    <w:tmpl w:val="040C001D"/>
    <w:styleLink w:val="AOI"/>
    <w:lvl w:ilvl="0">
      <w:start w:val="1"/>
      <w:numFmt w:val="decimal"/>
      <w:lvlText w:val="%1)"/>
      <w:lvlJc w:val="left"/>
      <w:pPr>
        <w:ind w:left="360" w:hanging="360"/>
      </w:pPr>
      <w:rPr>
        <w:rFonts w:asciiTheme="minorHAnsi" w:hAnsiTheme="minorHAns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6641328"/>
    <w:multiLevelType w:val="hybridMultilevel"/>
    <w:tmpl w:val="1B3C2B24"/>
    <w:lvl w:ilvl="0" w:tplc="863404B6">
      <w:start w:val="200"/>
      <w:numFmt w:val="bullet"/>
      <w:lvlText w:val=""/>
      <w:lvlJc w:val="left"/>
      <w:pPr>
        <w:ind w:left="927" w:hanging="360"/>
      </w:pPr>
      <w:rPr>
        <w:rFonts w:ascii="Wingdings" w:eastAsia="Arial" w:hAnsi="Wingdings" w:cs="Times New Roman"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20"/>
  <w:activeWritingStyle w:appName="MSWord" w:lang="fr-FR" w:vendorID="64" w:dllVersion="6" w:nlCheck="1" w:checkStyle="0"/>
  <w:activeWritingStyle w:appName="MSWord" w:lang="en-CA" w:vendorID="64" w:dllVersion="6" w:nlCheck="1" w:checkStyle="0"/>
  <w:activeWritingStyle w:appName="MSWord" w:lang="en-US" w:vendorID="64" w:dllVersion="6" w:nlCheck="1" w:checkStyle="0"/>
  <w:activeWritingStyle w:appName="MSWord" w:lang="en-CA" w:vendorID="64" w:dllVersion="131078" w:nlCheck="1" w:checkStyle="1"/>
  <w:activeWritingStyle w:appName="MSWord" w:lang="fr-FR" w:vendorID="64" w:dllVersion="131078" w:nlCheck="1" w:checkStyle="1"/>
  <w:activeWritingStyle w:appName="MSWord" w:lang="en-US" w:vendorID="64" w:dllVersion="131078" w:nlCheck="1"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bSwNLc0MDQ2NrY0NDZX0lEKTi0uzszPAymwqAUAbIhSgSwAAAA="/>
  </w:docVars>
  <w:rsids>
    <w:rsidRoot w:val="00AC6C3F"/>
    <w:rsid w:val="00002619"/>
    <w:rsid w:val="000046CC"/>
    <w:rsid w:val="0001068F"/>
    <w:rsid w:val="000133C9"/>
    <w:rsid w:val="00014341"/>
    <w:rsid w:val="00015F84"/>
    <w:rsid w:val="00017E64"/>
    <w:rsid w:val="00021DA2"/>
    <w:rsid w:val="00024C42"/>
    <w:rsid w:val="00025C02"/>
    <w:rsid w:val="000269E2"/>
    <w:rsid w:val="00027B5D"/>
    <w:rsid w:val="00032D48"/>
    <w:rsid w:val="000353CD"/>
    <w:rsid w:val="00035694"/>
    <w:rsid w:val="00035965"/>
    <w:rsid w:val="00040E50"/>
    <w:rsid w:val="00042068"/>
    <w:rsid w:val="0005010A"/>
    <w:rsid w:val="000509AC"/>
    <w:rsid w:val="00054959"/>
    <w:rsid w:val="000615FE"/>
    <w:rsid w:val="00062FD9"/>
    <w:rsid w:val="000642C2"/>
    <w:rsid w:val="00064CE1"/>
    <w:rsid w:val="0006527D"/>
    <w:rsid w:val="000665A4"/>
    <w:rsid w:val="00067892"/>
    <w:rsid w:val="00070B2A"/>
    <w:rsid w:val="00072486"/>
    <w:rsid w:val="00072D85"/>
    <w:rsid w:val="00077715"/>
    <w:rsid w:val="00077D66"/>
    <w:rsid w:val="00081658"/>
    <w:rsid w:val="000840B3"/>
    <w:rsid w:val="000842FC"/>
    <w:rsid w:val="00085C1D"/>
    <w:rsid w:val="00092288"/>
    <w:rsid w:val="000941B9"/>
    <w:rsid w:val="000948D5"/>
    <w:rsid w:val="000A2221"/>
    <w:rsid w:val="000A3CFF"/>
    <w:rsid w:val="000A52C3"/>
    <w:rsid w:val="000A7CB6"/>
    <w:rsid w:val="000B0C81"/>
    <w:rsid w:val="000B4D20"/>
    <w:rsid w:val="000B6105"/>
    <w:rsid w:val="000B65C6"/>
    <w:rsid w:val="000C3EAF"/>
    <w:rsid w:val="000D0976"/>
    <w:rsid w:val="000D2DFA"/>
    <w:rsid w:val="000D36D6"/>
    <w:rsid w:val="000D4608"/>
    <w:rsid w:val="000D46B7"/>
    <w:rsid w:val="000D76D9"/>
    <w:rsid w:val="000D783A"/>
    <w:rsid w:val="000E0799"/>
    <w:rsid w:val="000E1B19"/>
    <w:rsid w:val="000E52C1"/>
    <w:rsid w:val="000E690A"/>
    <w:rsid w:val="000E73AA"/>
    <w:rsid w:val="000F41F8"/>
    <w:rsid w:val="000F73DF"/>
    <w:rsid w:val="000F74B6"/>
    <w:rsid w:val="000F79C5"/>
    <w:rsid w:val="00100B5B"/>
    <w:rsid w:val="00100E0E"/>
    <w:rsid w:val="00101F49"/>
    <w:rsid w:val="00103869"/>
    <w:rsid w:val="0010386B"/>
    <w:rsid w:val="00105834"/>
    <w:rsid w:val="00106812"/>
    <w:rsid w:val="0010767E"/>
    <w:rsid w:val="001076A0"/>
    <w:rsid w:val="00107B83"/>
    <w:rsid w:val="0011267B"/>
    <w:rsid w:val="0012020A"/>
    <w:rsid w:val="0012157E"/>
    <w:rsid w:val="0012243A"/>
    <w:rsid w:val="001233D8"/>
    <w:rsid w:val="001256CF"/>
    <w:rsid w:val="00125947"/>
    <w:rsid w:val="001259B7"/>
    <w:rsid w:val="00126158"/>
    <w:rsid w:val="00126C64"/>
    <w:rsid w:val="001279EC"/>
    <w:rsid w:val="0013029F"/>
    <w:rsid w:val="00130377"/>
    <w:rsid w:val="00131606"/>
    <w:rsid w:val="00131901"/>
    <w:rsid w:val="0013287F"/>
    <w:rsid w:val="00132DEE"/>
    <w:rsid w:val="00133AF5"/>
    <w:rsid w:val="00134CCC"/>
    <w:rsid w:val="00137E40"/>
    <w:rsid w:val="00146C94"/>
    <w:rsid w:val="00153875"/>
    <w:rsid w:val="00164693"/>
    <w:rsid w:val="00166C71"/>
    <w:rsid w:val="00171189"/>
    <w:rsid w:val="001734AF"/>
    <w:rsid w:val="00173B3A"/>
    <w:rsid w:val="0017457C"/>
    <w:rsid w:val="00176F8A"/>
    <w:rsid w:val="00177765"/>
    <w:rsid w:val="00182E56"/>
    <w:rsid w:val="00183739"/>
    <w:rsid w:val="0018429F"/>
    <w:rsid w:val="0018638A"/>
    <w:rsid w:val="00187716"/>
    <w:rsid w:val="001945E3"/>
    <w:rsid w:val="0019628B"/>
    <w:rsid w:val="00196C8C"/>
    <w:rsid w:val="001A2C89"/>
    <w:rsid w:val="001A3957"/>
    <w:rsid w:val="001B06DA"/>
    <w:rsid w:val="001B28E3"/>
    <w:rsid w:val="001B3113"/>
    <w:rsid w:val="001B3810"/>
    <w:rsid w:val="001B7096"/>
    <w:rsid w:val="001C0A8F"/>
    <w:rsid w:val="001C3ACC"/>
    <w:rsid w:val="001D2A10"/>
    <w:rsid w:val="001D2A37"/>
    <w:rsid w:val="001D49FE"/>
    <w:rsid w:val="001D5831"/>
    <w:rsid w:val="001D631A"/>
    <w:rsid w:val="001E15BA"/>
    <w:rsid w:val="001E5DCA"/>
    <w:rsid w:val="001E5F89"/>
    <w:rsid w:val="001E67FD"/>
    <w:rsid w:val="001F33F8"/>
    <w:rsid w:val="001F36D9"/>
    <w:rsid w:val="001F36F4"/>
    <w:rsid w:val="001F4F38"/>
    <w:rsid w:val="00200564"/>
    <w:rsid w:val="00200CAA"/>
    <w:rsid w:val="00202FE0"/>
    <w:rsid w:val="002061F2"/>
    <w:rsid w:val="0020765A"/>
    <w:rsid w:val="0021129C"/>
    <w:rsid w:val="002133C7"/>
    <w:rsid w:val="002140BA"/>
    <w:rsid w:val="00215F0E"/>
    <w:rsid w:val="00223AC0"/>
    <w:rsid w:val="00224AA4"/>
    <w:rsid w:val="002262CC"/>
    <w:rsid w:val="002309F3"/>
    <w:rsid w:val="00232B07"/>
    <w:rsid w:val="00234773"/>
    <w:rsid w:val="002362C3"/>
    <w:rsid w:val="00236B6B"/>
    <w:rsid w:val="0023793B"/>
    <w:rsid w:val="002413E4"/>
    <w:rsid w:val="002427C7"/>
    <w:rsid w:val="0024315A"/>
    <w:rsid w:val="00243364"/>
    <w:rsid w:val="00246547"/>
    <w:rsid w:val="002500F1"/>
    <w:rsid w:val="00250497"/>
    <w:rsid w:val="0025199A"/>
    <w:rsid w:val="002528B7"/>
    <w:rsid w:val="00252CF7"/>
    <w:rsid w:val="002548C7"/>
    <w:rsid w:val="0025748F"/>
    <w:rsid w:val="002578E3"/>
    <w:rsid w:val="00257D1E"/>
    <w:rsid w:val="0026312C"/>
    <w:rsid w:val="0026360B"/>
    <w:rsid w:val="00263D42"/>
    <w:rsid w:val="00264E2C"/>
    <w:rsid w:val="002725FD"/>
    <w:rsid w:val="002801B7"/>
    <w:rsid w:val="002822F6"/>
    <w:rsid w:val="00282638"/>
    <w:rsid w:val="0028292D"/>
    <w:rsid w:val="002831AC"/>
    <w:rsid w:val="00287B57"/>
    <w:rsid w:val="00287DE7"/>
    <w:rsid w:val="00294A7E"/>
    <w:rsid w:val="0029549F"/>
    <w:rsid w:val="002A0B02"/>
    <w:rsid w:val="002A182B"/>
    <w:rsid w:val="002A3907"/>
    <w:rsid w:val="002A5DEB"/>
    <w:rsid w:val="002A5EB9"/>
    <w:rsid w:val="002B2587"/>
    <w:rsid w:val="002B5803"/>
    <w:rsid w:val="002B5EB5"/>
    <w:rsid w:val="002B6288"/>
    <w:rsid w:val="002C2A27"/>
    <w:rsid w:val="002C3BA2"/>
    <w:rsid w:val="002C6FC6"/>
    <w:rsid w:val="002C7849"/>
    <w:rsid w:val="002D04DE"/>
    <w:rsid w:val="002D2D4C"/>
    <w:rsid w:val="002D2DB2"/>
    <w:rsid w:val="002D3783"/>
    <w:rsid w:val="002D4528"/>
    <w:rsid w:val="002D6544"/>
    <w:rsid w:val="002E2758"/>
    <w:rsid w:val="002E27D1"/>
    <w:rsid w:val="002E3C94"/>
    <w:rsid w:val="002E435A"/>
    <w:rsid w:val="002E69AE"/>
    <w:rsid w:val="002F06A6"/>
    <w:rsid w:val="002F0945"/>
    <w:rsid w:val="002F0CCD"/>
    <w:rsid w:val="002F7558"/>
    <w:rsid w:val="003015BA"/>
    <w:rsid w:val="00301F9B"/>
    <w:rsid w:val="003065F2"/>
    <w:rsid w:val="0030687A"/>
    <w:rsid w:val="00311AD5"/>
    <w:rsid w:val="00314272"/>
    <w:rsid w:val="003171EA"/>
    <w:rsid w:val="00321AF3"/>
    <w:rsid w:val="003258D3"/>
    <w:rsid w:val="00330748"/>
    <w:rsid w:val="00334471"/>
    <w:rsid w:val="00335807"/>
    <w:rsid w:val="00336A18"/>
    <w:rsid w:val="00336CFE"/>
    <w:rsid w:val="00337C94"/>
    <w:rsid w:val="00340D41"/>
    <w:rsid w:val="00342F52"/>
    <w:rsid w:val="003449B2"/>
    <w:rsid w:val="003453E2"/>
    <w:rsid w:val="00345A33"/>
    <w:rsid w:val="00351BE9"/>
    <w:rsid w:val="00351F2B"/>
    <w:rsid w:val="00354F00"/>
    <w:rsid w:val="00355D16"/>
    <w:rsid w:val="00360179"/>
    <w:rsid w:val="003602D4"/>
    <w:rsid w:val="003612EB"/>
    <w:rsid w:val="00365FBD"/>
    <w:rsid w:val="00366821"/>
    <w:rsid w:val="00366AAA"/>
    <w:rsid w:val="003673DB"/>
    <w:rsid w:val="003674F0"/>
    <w:rsid w:val="00370E1B"/>
    <w:rsid w:val="003726B5"/>
    <w:rsid w:val="003812DC"/>
    <w:rsid w:val="00381F8D"/>
    <w:rsid w:val="003824DD"/>
    <w:rsid w:val="00383904"/>
    <w:rsid w:val="00386141"/>
    <w:rsid w:val="003865C7"/>
    <w:rsid w:val="00390A1C"/>
    <w:rsid w:val="00393499"/>
    <w:rsid w:val="00396F56"/>
    <w:rsid w:val="0039797D"/>
    <w:rsid w:val="00397D21"/>
    <w:rsid w:val="003A03A3"/>
    <w:rsid w:val="003A20AF"/>
    <w:rsid w:val="003A27BA"/>
    <w:rsid w:val="003A3AEF"/>
    <w:rsid w:val="003A52B6"/>
    <w:rsid w:val="003A7791"/>
    <w:rsid w:val="003B26E6"/>
    <w:rsid w:val="003B3F90"/>
    <w:rsid w:val="003B5671"/>
    <w:rsid w:val="003B5AF5"/>
    <w:rsid w:val="003B5E3E"/>
    <w:rsid w:val="003B62AC"/>
    <w:rsid w:val="003C0244"/>
    <w:rsid w:val="003C5EEF"/>
    <w:rsid w:val="003C77C1"/>
    <w:rsid w:val="003D0A50"/>
    <w:rsid w:val="003E2DAD"/>
    <w:rsid w:val="003E4310"/>
    <w:rsid w:val="003E6A9F"/>
    <w:rsid w:val="003F0483"/>
    <w:rsid w:val="003F0F2E"/>
    <w:rsid w:val="003F1A21"/>
    <w:rsid w:val="003F4D59"/>
    <w:rsid w:val="003F722F"/>
    <w:rsid w:val="00400319"/>
    <w:rsid w:val="00400C3B"/>
    <w:rsid w:val="0040514F"/>
    <w:rsid w:val="00410229"/>
    <w:rsid w:val="00410F78"/>
    <w:rsid w:val="00410FC6"/>
    <w:rsid w:val="004115D7"/>
    <w:rsid w:val="00413409"/>
    <w:rsid w:val="00413B06"/>
    <w:rsid w:val="00416A16"/>
    <w:rsid w:val="0041767A"/>
    <w:rsid w:val="004177F1"/>
    <w:rsid w:val="004305D0"/>
    <w:rsid w:val="004365BB"/>
    <w:rsid w:val="00437B7A"/>
    <w:rsid w:val="004419DF"/>
    <w:rsid w:val="00442B24"/>
    <w:rsid w:val="00452B5B"/>
    <w:rsid w:val="00452FDB"/>
    <w:rsid w:val="00454CE5"/>
    <w:rsid w:val="00455ABB"/>
    <w:rsid w:val="00456133"/>
    <w:rsid w:val="004564B1"/>
    <w:rsid w:val="00460EC4"/>
    <w:rsid w:val="00461984"/>
    <w:rsid w:val="0046293A"/>
    <w:rsid w:val="00463780"/>
    <w:rsid w:val="004648DA"/>
    <w:rsid w:val="00465A40"/>
    <w:rsid w:val="0046742F"/>
    <w:rsid w:val="00470143"/>
    <w:rsid w:val="00472531"/>
    <w:rsid w:val="004756B8"/>
    <w:rsid w:val="00477A7F"/>
    <w:rsid w:val="0048221A"/>
    <w:rsid w:val="00482590"/>
    <w:rsid w:val="004828E8"/>
    <w:rsid w:val="00482A28"/>
    <w:rsid w:val="00483746"/>
    <w:rsid w:val="00485237"/>
    <w:rsid w:val="00490D96"/>
    <w:rsid w:val="00497D5A"/>
    <w:rsid w:val="004A2A0A"/>
    <w:rsid w:val="004A39E2"/>
    <w:rsid w:val="004A531D"/>
    <w:rsid w:val="004A77E5"/>
    <w:rsid w:val="004B0AA1"/>
    <w:rsid w:val="004B60D4"/>
    <w:rsid w:val="004B6737"/>
    <w:rsid w:val="004B68ED"/>
    <w:rsid w:val="004C0A7A"/>
    <w:rsid w:val="004C1157"/>
    <w:rsid w:val="004C7E72"/>
    <w:rsid w:val="004D30DC"/>
    <w:rsid w:val="004D3E7F"/>
    <w:rsid w:val="004D47B0"/>
    <w:rsid w:val="004D47B6"/>
    <w:rsid w:val="004D53F7"/>
    <w:rsid w:val="004D559A"/>
    <w:rsid w:val="004D7104"/>
    <w:rsid w:val="004E29E0"/>
    <w:rsid w:val="004E2FDF"/>
    <w:rsid w:val="004E3AD2"/>
    <w:rsid w:val="004E4BB2"/>
    <w:rsid w:val="004E6DC1"/>
    <w:rsid w:val="004E719E"/>
    <w:rsid w:val="004E7483"/>
    <w:rsid w:val="004F1A6C"/>
    <w:rsid w:val="004F206E"/>
    <w:rsid w:val="004F2643"/>
    <w:rsid w:val="004F293C"/>
    <w:rsid w:val="004F3A67"/>
    <w:rsid w:val="004F405D"/>
    <w:rsid w:val="004F4FB6"/>
    <w:rsid w:val="004F6519"/>
    <w:rsid w:val="004F6534"/>
    <w:rsid w:val="004F66A7"/>
    <w:rsid w:val="004F7C6C"/>
    <w:rsid w:val="00502299"/>
    <w:rsid w:val="0050229E"/>
    <w:rsid w:val="00503351"/>
    <w:rsid w:val="00503D3A"/>
    <w:rsid w:val="00506D78"/>
    <w:rsid w:val="00511E2F"/>
    <w:rsid w:val="00512D4A"/>
    <w:rsid w:val="005140FC"/>
    <w:rsid w:val="005161F6"/>
    <w:rsid w:val="005163DC"/>
    <w:rsid w:val="005166B3"/>
    <w:rsid w:val="0052003D"/>
    <w:rsid w:val="00520F85"/>
    <w:rsid w:val="00522EE1"/>
    <w:rsid w:val="005237E0"/>
    <w:rsid w:val="005245AE"/>
    <w:rsid w:val="005245B3"/>
    <w:rsid w:val="00525CEF"/>
    <w:rsid w:val="00525F25"/>
    <w:rsid w:val="00531AA7"/>
    <w:rsid w:val="005326A3"/>
    <w:rsid w:val="00534BBF"/>
    <w:rsid w:val="00535934"/>
    <w:rsid w:val="00540464"/>
    <w:rsid w:val="00540FC2"/>
    <w:rsid w:val="00542188"/>
    <w:rsid w:val="005428FB"/>
    <w:rsid w:val="00545623"/>
    <w:rsid w:val="00546137"/>
    <w:rsid w:val="005469C6"/>
    <w:rsid w:val="005506B0"/>
    <w:rsid w:val="00553B90"/>
    <w:rsid w:val="00555C3E"/>
    <w:rsid w:val="005606D3"/>
    <w:rsid w:val="00560C75"/>
    <w:rsid w:val="00571886"/>
    <w:rsid w:val="00574AB5"/>
    <w:rsid w:val="00574B87"/>
    <w:rsid w:val="005760A5"/>
    <w:rsid w:val="005767B1"/>
    <w:rsid w:val="00582D93"/>
    <w:rsid w:val="00584499"/>
    <w:rsid w:val="00586BF7"/>
    <w:rsid w:val="005872D5"/>
    <w:rsid w:val="00590264"/>
    <w:rsid w:val="0059256E"/>
    <w:rsid w:val="005A0DF1"/>
    <w:rsid w:val="005A381D"/>
    <w:rsid w:val="005A3E93"/>
    <w:rsid w:val="005A5672"/>
    <w:rsid w:val="005A5E28"/>
    <w:rsid w:val="005A71E8"/>
    <w:rsid w:val="005A74A9"/>
    <w:rsid w:val="005B0F73"/>
    <w:rsid w:val="005B3160"/>
    <w:rsid w:val="005C0759"/>
    <w:rsid w:val="005C47A2"/>
    <w:rsid w:val="005D3C8B"/>
    <w:rsid w:val="005D3E23"/>
    <w:rsid w:val="005D6C9A"/>
    <w:rsid w:val="005E59B7"/>
    <w:rsid w:val="005E6A59"/>
    <w:rsid w:val="005F7CD4"/>
    <w:rsid w:val="0060280F"/>
    <w:rsid w:val="00605F58"/>
    <w:rsid w:val="006066AB"/>
    <w:rsid w:val="00607E16"/>
    <w:rsid w:val="00611FD3"/>
    <w:rsid w:val="00614067"/>
    <w:rsid w:val="00614980"/>
    <w:rsid w:val="00615B4C"/>
    <w:rsid w:val="0061759F"/>
    <w:rsid w:val="006233D0"/>
    <w:rsid w:val="00625D09"/>
    <w:rsid w:val="006314DF"/>
    <w:rsid w:val="00631F23"/>
    <w:rsid w:val="00635745"/>
    <w:rsid w:val="006357F2"/>
    <w:rsid w:val="00635F70"/>
    <w:rsid w:val="00636367"/>
    <w:rsid w:val="00636558"/>
    <w:rsid w:val="006406AE"/>
    <w:rsid w:val="0064153F"/>
    <w:rsid w:val="00641D48"/>
    <w:rsid w:val="00645180"/>
    <w:rsid w:val="006455CB"/>
    <w:rsid w:val="00645F78"/>
    <w:rsid w:val="0065066F"/>
    <w:rsid w:val="006526B8"/>
    <w:rsid w:val="006678B6"/>
    <w:rsid w:val="0067138C"/>
    <w:rsid w:val="006720FB"/>
    <w:rsid w:val="00675137"/>
    <w:rsid w:val="00677570"/>
    <w:rsid w:val="00680CA0"/>
    <w:rsid w:val="00682A74"/>
    <w:rsid w:val="00683379"/>
    <w:rsid w:val="00683737"/>
    <w:rsid w:val="00683BF2"/>
    <w:rsid w:val="0068595F"/>
    <w:rsid w:val="00686BD3"/>
    <w:rsid w:val="00690B06"/>
    <w:rsid w:val="00690D87"/>
    <w:rsid w:val="0069198E"/>
    <w:rsid w:val="00693469"/>
    <w:rsid w:val="00694D19"/>
    <w:rsid w:val="00694E09"/>
    <w:rsid w:val="00696CAB"/>
    <w:rsid w:val="006A1DA9"/>
    <w:rsid w:val="006A2D2C"/>
    <w:rsid w:val="006A3A61"/>
    <w:rsid w:val="006A3A9B"/>
    <w:rsid w:val="006A41DA"/>
    <w:rsid w:val="006A65F1"/>
    <w:rsid w:val="006A73E1"/>
    <w:rsid w:val="006B03A5"/>
    <w:rsid w:val="006B24C0"/>
    <w:rsid w:val="006B4228"/>
    <w:rsid w:val="006B58E7"/>
    <w:rsid w:val="006C0936"/>
    <w:rsid w:val="006C248E"/>
    <w:rsid w:val="006C388F"/>
    <w:rsid w:val="006C3922"/>
    <w:rsid w:val="006C5D68"/>
    <w:rsid w:val="006C60D3"/>
    <w:rsid w:val="006D42D0"/>
    <w:rsid w:val="006D4577"/>
    <w:rsid w:val="006D65A2"/>
    <w:rsid w:val="006E6959"/>
    <w:rsid w:val="006F1558"/>
    <w:rsid w:val="006F3378"/>
    <w:rsid w:val="006F341F"/>
    <w:rsid w:val="006F443E"/>
    <w:rsid w:val="006F4629"/>
    <w:rsid w:val="00700254"/>
    <w:rsid w:val="00704AB9"/>
    <w:rsid w:val="00706057"/>
    <w:rsid w:val="007064B2"/>
    <w:rsid w:val="007067CB"/>
    <w:rsid w:val="00712094"/>
    <w:rsid w:val="00712254"/>
    <w:rsid w:val="0071436A"/>
    <w:rsid w:val="00714C59"/>
    <w:rsid w:val="00716D52"/>
    <w:rsid w:val="007170CF"/>
    <w:rsid w:val="00722B96"/>
    <w:rsid w:val="00722DDD"/>
    <w:rsid w:val="007235BE"/>
    <w:rsid w:val="0073172A"/>
    <w:rsid w:val="00734ABD"/>
    <w:rsid w:val="007374AB"/>
    <w:rsid w:val="007418CD"/>
    <w:rsid w:val="00741D02"/>
    <w:rsid w:val="007427B8"/>
    <w:rsid w:val="00747FC1"/>
    <w:rsid w:val="00751E74"/>
    <w:rsid w:val="00753A82"/>
    <w:rsid w:val="007553A8"/>
    <w:rsid w:val="00760CA9"/>
    <w:rsid w:val="00761ED3"/>
    <w:rsid w:val="007620FF"/>
    <w:rsid w:val="0076297B"/>
    <w:rsid w:val="00766A9F"/>
    <w:rsid w:val="007673DB"/>
    <w:rsid w:val="00770AB4"/>
    <w:rsid w:val="00771D8E"/>
    <w:rsid w:val="00777960"/>
    <w:rsid w:val="00782EFC"/>
    <w:rsid w:val="007831DC"/>
    <w:rsid w:val="0078610D"/>
    <w:rsid w:val="00787408"/>
    <w:rsid w:val="00790A9A"/>
    <w:rsid w:val="007915CB"/>
    <w:rsid w:val="0079401C"/>
    <w:rsid w:val="007A1391"/>
    <w:rsid w:val="007A5555"/>
    <w:rsid w:val="007B27AE"/>
    <w:rsid w:val="007B4044"/>
    <w:rsid w:val="007B4DF4"/>
    <w:rsid w:val="007C15BB"/>
    <w:rsid w:val="007C631E"/>
    <w:rsid w:val="007D0A0F"/>
    <w:rsid w:val="007D1729"/>
    <w:rsid w:val="007D1A3F"/>
    <w:rsid w:val="007D620E"/>
    <w:rsid w:val="007D7BC0"/>
    <w:rsid w:val="007E0111"/>
    <w:rsid w:val="007E0588"/>
    <w:rsid w:val="007E1027"/>
    <w:rsid w:val="007F20F1"/>
    <w:rsid w:val="007F2D2F"/>
    <w:rsid w:val="007F32B1"/>
    <w:rsid w:val="007F5AA7"/>
    <w:rsid w:val="007F6629"/>
    <w:rsid w:val="007F6FD0"/>
    <w:rsid w:val="0080476F"/>
    <w:rsid w:val="00806782"/>
    <w:rsid w:val="00815187"/>
    <w:rsid w:val="0081689E"/>
    <w:rsid w:val="00817A33"/>
    <w:rsid w:val="00822994"/>
    <w:rsid w:val="00823173"/>
    <w:rsid w:val="008245CC"/>
    <w:rsid w:val="008249B8"/>
    <w:rsid w:val="00825422"/>
    <w:rsid w:val="008265B7"/>
    <w:rsid w:val="00826A3B"/>
    <w:rsid w:val="008346A9"/>
    <w:rsid w:val="00834A0B"/>
    <w:rsid w:val="008359C0"/>
    <w:rsid w:val="00835CBC"/>
    <w:rsid w:val="00835EDC"/>
    <w:rsid w:val="0083624C"/>
    <w:rsid w:val="00841F57"/>
    <w:rsid w:val="00845A78"/>
    <w:rsid w:val="00846FEC"/>
    <w:rsid w:val="0085001F"/>
    <w:rsid w:val="00851BDA"/>
    <w:rsid w:val="00853AE3"/>
    <w:rsid w:val="00856D18"/>
    <w:rsid w:val="00856FAC"/>
    <w:rsid w:val="00860687"/>
    <w:rsid w:val="00860DB3"/>
    <w:rsid w:val="00861233"/>
    <w:rsid w:val="00861589"/>
    <w:rsid w:val="0086204E"/>
    <w:rsid w:val="00864331"/>
    <w:rsid w:val="00870169"/>
    <w:rsid w:val="00870BAB"/>
    <w:rsid w:val="00872702"/>
    <w:rsid w:val="008736F9"/>
    <w:rsid w:val="00877BB2"/>
    <w:rsid w:val="00881622"/>
    <w:rsid w:val="008827B8"/>
    <w:rsid w:val="00884273"/>
    <w:rsid w:val="0088452B"/>
    <w:rsid w:val="008848D3"/>
    <w:rsid w:val="00885FDB"/>
    <w:rsid w:val="00891CB5"/>
    <w:rsid w:val="00892969"/>
    <w:rsid w:val="0089341C"/>
    <w:rsid w:val="00894D77"/>
    <w:rsid w:val="0089509E"/>
    <w:rsid w:val="008952B4"/>
    <w:rsid w:val="00896C54"/>
    <w:rsid w:val="008A0A0D"/>
    <w:rsid w:val="008A1F59"/>
    <w:rsid w:val="008A4159"/>
    <w:rsid w:val="008A444C"/>
    <w:rsid w:val="008A490B"/>
    <w:rsid w:val="008A4E76"/>
    <w:rsid w:val="008A6F91"/>
    <w:rsid w:val="008A77DA"/>
    <w:rsid w:val="008A7C01"/>
    <w:rsid w:val="008B39FA"/>
    <w:rsid w:val="008C007E"/>
    <w:rsid w:val="008C03F6"/>
    <w:rsid w:val="008C0638"/>
    <w:rsid w:val="008C19BC"/>
    <w:rsid w:val="008C44F1"/>
    <w:rsid w:val="008C6B96"/>
    <w:rsid w:val="008D33ED"/>
    <w:rsid w:val="008D3C0A"/>
    <w:rsid w:val="008D59F8"/>
    <w:rsid w:val="008E1EC1"/>
    <w:rsid w:val="008E4546"/>
    <w:rsid w:val="008E61A6"/>
    <w:rsid w:val="008F0B2C"/>
    <w:rsid w:val="008F126B"/>
    <w:rsid w:val="008F1A67"/>
    <w:rsid w:val="008F2B16"/>
    <w:rsid w:val="008F44F6"/>
    <w:rsid w:val="008F4DD5"/>
    <w:rsid w:val="008F5B99"/>
    <w:rsid w:val="008F61A4"/>
    <w:rsid w:val="008F6B7E"/>
    <w:rsid w:val="008F7AE2"/>
    <w:rsid w:val="0090256A"/>
    <w:rsid w:val="0091033C"/>
    <w:rsid w:val="009107D8"/>
    <w:rsid w:val="00914871"/>
    <w:rsid w:val="00920662"/>
    <w:rsid w:val="00920FA7"/>
    <w:rsid w:val="0092446A"/>
    <w:rsid w:val="00926C47"/>
    <w:rsid w:val="00927868"/>
    <w:rsid w:val="009316CF"/>
    <w:rsid w:val="00931CE8"/>
    <w:rsid w:val="009355A4"/>
    <w:rsid w:val="0093582A"/>
    <w:rsid w:val="009362B9"/>
    <w:rsid w:val="00937060"/>
    <w:rsid w:val="0094375A"/>
    <w:rsid w:val="00947194"/>
    <w:rsid w:val="00953061"/>
    <w:rsid w:val="00960A8E"/>
    <w:rsid w:val="009619EB"/>
    <w:rsid w:val="00963246"/>
    <w:rsid w:val="009632EF"/>
    <w:rsid w:val="009654A7"/>
    <w:rsid w:val="009675DA"/>
    <w:rsid w:val="009717C9"/>
    <w:rsid w:val="00972736"/>
    <w:rsid w:val="0097343E"/>
    <w:rsid w:val="00975130"/>
    <w:rsid w:val="009762EC"/>
    <w:rsid w:val="009774E9"/>
    <w:rsid w:val="00977EDA"/>
    <w:rsid w:val="0098368B"/>
    <w:rsid w:val="00984913"/>
    <w:rsid w:val="00984E68"/>
    <w:rsid w:val="00985274"/>
    <w:rsid w:val="0099208B"/>
    <w:rsid w:val="00992690"/>
    <w:rsid w:val="0099751F"/>
    <w:rsid w:val="00997EE0"/>
    <w:rsid w:val="009A014E"/>
    <w:rsid w:val="009A0938"/>
    <w:rsid w:val="009A0D0D"/>
    <w:rsid w:val="009A161B"/>
    <w:rsid w:val="009A2A99"/>
    <w:rsid w:val="009A2ACF"/>
    <w:rsid w:val="009B135C"/>
    <w:rsid w:val="009B14D5"/>
    <w:rsid w:val="009B4982"/>
    <w:rsid w:val="009B735E"/>
    <w:rsid w:val="009C0224"/>
    <w:rsid w:val="009C09DA"/>
    <w:rsid w:val="009C4A02"/>
    <w:rsid w:val="009D320E"/>
    <w:rsid w:val="009D56A4"/>
    <w:rsid w:val="009E056B"/>
    <w:rsid w:val="009E496F"/>
    <w:rsid w:val="009E5F82"/>
    <w:rsid w:val="009E658A"/>
    <w:rsid w:val="009F05B4"/>
    <w:rsid w:val="009F0D96"/>
    <w:rsid w:val="009F5B53"/>
    <w:rsid w:val="009F78F4"/>
    <w:rsid w:val="009F7CAC"/>
    <w:rsid w:val="00A01F61"/>
    <w:rsid w:val="00A10AB5"/>
    <w:rsid w:val="00A125EE"/>
    <w:rsid w:val="00A129DB"/>
    <w:rsid w:val="00A12D81"/>
    <w:rsid w:val="00A13EC6"/>
    <w:rsid w:val="00A155C8"/>
    <w:rsid w:val="00A15671"/>
    <w:rsid w:val="00A15F2D"/>
    <w:rsid w:val="00A17AAC"/>
    <w:rsid w:val="00A17BAE"/>
    <w:rsid w:val="00A17BE1"/>
    <w:rsid w:val="00A257A9"/>
    <w:rsid w:val="00A30FCC"/>
    <w:rsid w:val="00A31A64"/>
    <w:rsid w:val="00A3227D"/>
    <w:rsid w:val="00A33E88"/>
    <w:rsid w:val="00A34380"/>
    <w:rsid w:val="00A37D24"/>
    <w:rsid w:val="00A40387"/>
    <w:rsid w:val="00A42222"/>
    <w:rsid w:val="00A43493"/>
    <w:rsid w:val="00A469E1"/>
    <w:rsid w:val="00A52C1A"/>
    <w:rsid w:val="00A623A4"/>
    <w:rsid w:val="00A64497"/>
    <w:rsid w:val="00A6475F"/>
    <w:rsid w:val="00A64BE2"/>
    <w:rsid w:val="00A67281"/>
    <w:rsid w:val="00A7297E"/>
    <w:rsid w:val="00A735B3"/>
    <w:rsid w:val="00A73E22"/>
    <w:rsid w:val="00A76811"/>
    <w:rsid w:val="00A779B9"/>
    <w:rsid w:val="00A77AD4"/>
    <w:rsid w:val="00A8076E"/>
    <w:rsid w:val="00A8360A"/>
    <w:rsid w:val="00A840D2"/>
    <w:rsid w:val="00A92E40"/>
    <w:rsid w:val="00A94CEC"/>
    <w:rsid w:val="00AA12D2"/>
    <w:rsid w:val="00AA2F73"/>
    <w:rsid w:val="00AA2FA4"/>
    <w:rsid w:val="00AA4936"/>
    <w:rsid w:val="00AA5A5A"/>
    <w:rsid w:val="00AA6786"/>
    <w:rsid w:val="00AB0F82"/>
    <w:rsid w:val="00AB1CDB"/>
    <w:rsid w:val="00AB2783"/>
    <w:rsid w:val="00AC1CC9"/>
    <w:rsid w:val="00AC42F3"/>
    <w:rsid w:val="00AC46CE"/>
    <w:rsid w:val="00AC6C3F"/>
    <w:rsid w:val="00AD07BC"/>
    <w:rsid w:val="00AE226B"/>
    <w:rsid w:val="00AE4263"/>
    <w:rsid w:val="00AE49D6"/>
    <w:rsid w:val="00AE50B5"/>
    <w:rsid w:val="00AE5385"/>
    <w:rsid w:val="00AE62CD"/>
    <w:rsid w:val="00AE66F3"/>
    <w:rsid w:val="00AE6D42"/>
    <w:rsid w:val="00AF14CF"/>
    <w:rsid w:val="00AF24CD"/>
    <w:rsid w:val="00AF2A08"/>
    <w:rsid w:val="00AF2AF1"/>
    <w:rsid w:val="00AF350D"/>
    <w:rsid w:val="00AF684E"/>
    <w:rsid w:val="00B03372"/>
    <w:rsid w:val="00B03F2B"/>
    <w:rsid w:val="00B06462"/>
    <w:rsid w:val="00B11629"/>
    <w:rsid w:val="00B12087"/>
    <w:rsid w:val="00B132B8"/>
    <w:rsid w:val="00B139ED"/>
    <w:rsid w:val="00B165E4"/>
    <w:rsid w:val="00B204EA"/>
    <w:rsid w:val="00B23566"/>
    <w:rsid w:val="00B26EC6"/>
    <w:rsid w:val="00B3141F"/>
    <w:rsid w:val="00B31CCF"/>
    <w:rsid w:val="00B34C8C"/>
    <w:rsid w:val="00B36EFE"/>
    <w:rsid w:val="00B436F0"/>
    <w:rsid w:val="00B442FA"/>
    <w:rsid w:val="00B449DA"/>
    <w:rsid w:val="00B47221"/>
    <w:rsid w:val="00B47780"/>
    <w:rsid w:val="00B51380"/>
    <w:rsid w:val="00B52A79"/>
    <w:rsid w:val="00B55162"/>
    <w:rsid w:val="00B55523"/>
    <w:rsid w:val="00B57B05"/>
    <w:rsid w:val="00B60F3E"/>
    <w:rsid w:val="00B60FE3"/>
    <w:rsid w:val="00B61E4A"/>
    <w:rsid w:val="00B64B66"/>
    <w:rsid w:val="00B6623B"/>
    <w:rsid w:val="00B67D4E"/>
    <w:rsid w:val="00B706B7"/>
    <w:rsid w:val="00B70C8F"/>
    <w:rsid w:val="00B7177A"/>
    <w:rsid w:val="00B758B6"/>
    <w:rsid w:val="00B771A2"/>
    <w:rsid w:val="00B801D0"/>
    <w:rsid w:val="00B802AA"/>
    <w:rsid w:val="00B821C1"/>
    <w:rsid w:val="00B83428"/>
    <w:rsid w:val="00B84726"/>
    <w:rsid w:val="00B852D3"/>
    <w:rsid w:val="00B8550F"/>
    <w:rsid w:val="00B8714F"/>
    <w:rsid w:val="00B87A7B"/>
    <w:rsid w:val="00B91C36"/>
    <w:rsid w:val="00B938E5"/>
    <w:rsid w:val="00B973EE"/>
    <w:rsid w:val="00B97853"/>
    <w:rsid w:val="00B97DD0"/>
    <w:rsid w:val="00BA07A0"/>
    <w:rsid w:val="00BA6701"/>
    <w:rsid w:val="00BA7B20"/>
    <w:rsid w:val="00BB0C60"/>
    <w:rsid w:val="00BB6263"/>
    <w:rsid w:val="00BC1AFB"/>
    <w:rsid w:val="00BC2266"/>
    <w:rsid w:val="00BC2E08"/>
    <w:rsid w:val="00BC3F71"/>
    <w:rsid w:val="00BC4631"/>
    <w:rsid w:val="00BC59EB"/>
    <w:rsid w:val="00BC64F4"/>
    <w:rsid w:val="00BD0A3D"/>
    <w:rsid w:val="00BD19CB"/>
    <w:rsid w:val="00BD5251"/>
    <w:rsid w:val="00BD7843"/>
    <w:rsid w:val="00BE42AB"/>
    <w:rsid w:val="00BF0EED"/>
    <w:rsid w:val="00BF1E21"/>
    <w:rsid w:val="00BF288E"/>
    <w:rsid w:val="00BF45E1"/>
    <w:rsid w:val="00C003BA"/>
    <w:rsid w:val="00C00EA6"/>
    <w:rsid w:val="00C0166F"/>
    <w:rsid w:val="00C04752"/>
    <w:rsid w:val="00C04C6A"/>
    <w:rsid w:val="00C078FB"/>
    <w:rsid w:val="00C113D2"/>
    <w:rsid w:val="00C116D0"/>
    <w:rsid w:val="00C1272C"/>
    <w:rsid w:val="00C1597D"/>
    <w:rsid w:val="00C16EEA"/>
    <w:rsid w:val="00C17B21"/>
    <w:rsid w:val="00C20226"/>
    <w:rsid w:val="00C234C4"/>
    <w:rsid w:val="00C254E3"/>
    <w:rsid w:val="00C27B8E"/>
    <w:rsid w:val="00C3088A"/>
    <w:rsid w:val="00C34A9B"/>
    <w:rsid w:val="00C36F39"/>
    <w:rsid w:val="00C375AF"/>
    <w:rsid w:val="00C43693"/>
    <w:rsid w:val="00C436A5"/>
    <w:rsid w:val="00C475D9"/>
    <w:rsid w:val="00C503A0"/>
    <w:rsid w:val="00C528AE"/>
    <w:rsid w:val="00C52F28"/>
    <w:rsid w:val="00C53CA5"/>
    <w:rsid w:val="00C56B36"/>
    <w:rsid w:val="00C611E8"/>
    <w:rsid w:val="00C61506"/>
    <w:rsid w:val="00C61C80"/>
    <w:rsid w:val="00C67CCC"/>
    <w:rsid w:val="00C707C6"/>
    <w:rsid w:val="00C71047"/>
    <w:rsid w:val="00C723C8"/>
    <w:rsid w:val="00C801FE"/>
    <w:rsid w:val="00C8386A"/>
    <w:rsid w:val="00C84800"/>
    <w:rsid w:val="00C85564"/>
    <w:rsid w:val="00C87068"/>
    <w:rsid w:val="00C91078"/>
    <w:rsid w:val="00C91636"/>
    <w:rsid w:val="00C92F43"/>
    <w:rsid w:val="00C95A00"/>
    <w:rsid w:val="00CA0482"/>
    <w:rsid w:val="00CA35DF"/>
    <w:rsid w:val="00CA58B5"/>
    <w:rsid w:val="00CA6874"/>
    <w:rsid w:val="00CA7692"/>
    <w:rsid w:val="00CB1078"/>
    <w:rsid w:val="00CB3C61"/>
    <w:rsid w:val="00CB3DF7"/>
    <w:rsid w:val="00CB5083"/>
    <w:rsid w:val="00CB56C9"/>
    <w:rsid w:val="00CB6A77"/>
    <w:rsid w:val="00CB7464"/>
    <w:rsid w:val="00CC1495"/>
    <w:rsid w:val="00CC222E"/>
    <w:rsid w:val="00CC2B34"/>
    <w:rsid w:val="00CC2B3F"/>
    <w:rsid w:val="00CC6924"/>
    <w:rsid w:val="00CC7A6D"/>
    <w:rsid w:val="00CD039D"/>
    <w:rsid w:val="00CD1528"/>
    <w:rsid w:val="00CD2038"/>
    <w:rsid w:val="00CD7D32"/>
    <w:rsid w:val="00CE1D7E"/>
    <w:rsid w:val="00CE2C3E"/>
    <w:rsid w:val="00CE5DA1"/>
    <w:rsid w:val="00CE6D21"/>
    <w:rsid w:val="00CF124F"/>
    <w:rsid w:val="00CF5B51"/>
    <w:rsid w:val="00D0021F"/>
    <w:rsid w:val="00D03D19"/>
    <w:rsid w:val="00D040E0"/>
    <w:rsid w:val="00D043FE"/>
    <w:rsid w:val="00D06992"/>
    <w:rsid w:val="00D06B5D"/>
    <w:rsid w:val="00D06D1D"/>
    <w:rsid w:val="00D071FE"/>
    <w:rsid w:val="00D07ABF"/>
    <w:rsid w:val="00D10B67"/>
    <w:rsid w:val="00D17B5B"/>
    <w:rsid w:val="00D211DD"/>
    <w:rsid w:val="00D25B28"/>
    <w:rsid w:val="00D265D0"/>
    <w:rsid w:val="00D2678E"/>
    <w:rsid w:val="00D31649"/>
    <w:rsid w:val="00D338C1"/>
    <w:rsid w:val="00D35389"/>
    <w:rsid w:val="00D40E64"/>
    <w:rsid w:val="00D41A80"/>
    <w:rsid w:val="00D42E40"/>
    <w:rsid w:val="00D459C2"/>
    <w:rsid w:val="00D45BBE"/>
    <w:rsid w:val="00D46661"/>
    <w:rsid w:val="00D46DB4"/>
    <w:rsid w:val="00D56832"/>
    <w:rsid w:val="00D568A9"/>
    <w:rsid w:val="00D660DD"/>
    <w:rsid w:val="00D71D1D"/>
    <w:rsid w:val="00D77F4C"/>
    <w:rsid w:val="00D85621"/>
    <w:rsid w:val="00D857B8"/>
    <w:rsid w:val="00D85F0B"/>
    <w:rsid w:val="00D8668B"/>
    <w:rsid w:val="00D901EC"/>
    <w:rsid w:val="00D902C4"/>
    <w:rsid w:val="00D90D08"/>
    <w:rsid w:val="00D910A4"/>
    <w:rsid w:val="00D93169"/>
    <w:rsid w:val="00D94C0A"/>
    <w:rsid w:val="00D94FB7"/>
    <w:rsid w:val="00D951DA"/>
    <w:rsid w:val="00D959EC"/>
    <w:rsid w:val="00DA007A"/>
    <w:rsid w:val="00DA1AFF"/>
    <w:rsid w:val="00DA231E"/>
    <w:rsid w:val="00DB01EF"/>
    <w:rsid w:val="00DB105D"/>
    <w:rsid w:val="00DB58F5"/>
    <w:rsid w:val="00DC1C5F"/>
    <w:rsid w:val="00DC24F7"/>
    <w:rsid w:val="00DD061F"/>
    <w:rsid w:val="00DD16DD"/>
    <w:rsid w:val="00DD3E04"/>
    <w:rsid w:val="00DE1765"/>
    <w:rsid w:val="00DE4E26"/>
    <w:rsid w:val="00DE784C"/>
    <w:rsid w:val="00DF2E26"/>
    <w:rsid w:val="00E014F7"/>
    <w:rsid w:val="00E020F6"/>
    <w:rsid w:val="00E037E4"/>
    <w:rsid w:val="00E04534"/>
    <w:rsid w:val="00E06299"/>
    <w:rsid w:val="00E06E05"/>
    <w:rsid w:val="00E0785C"/>
    <w:rsid w:val="00E131A8"/>
    <w:rsid w:val="00E13799"/>
    <w:rsid w:val="00E13A79"/>
    <w:rsid w:val="00E14B09"/>
    <w:rsid w:val="00E14D4B"/>
    <w:rsid w:val="00E20B37"/>
    <w:rsid w:val="00E21920"/>
    <w:rsid w:val="00E229CE"/>
    <w:rsid w:val="00E22EA7"/>
    <w:rsid w:val="00E245F8"/>
    <w:rsid w:val="00E26E46"/>
    <w:rsid w:val="00E31005"/>
    <w:rsid w:val="00E31831"/>
    <w:rsid w:val="00E322ED"/>
    <w:rsid w:val="00E3535D"/>
    <w:rsid w:val="00E35ADB"/>
    <w:rsid w:val="00E44934"/>
    <w:rsid w:val="00E46D15"/>
    <w:rsid w:val="00E51353"/>
    <w:rsid w:val="00E536C3"/>
    <w:rsid w:val="00E54805"/>
    <w:rsid w:val="00E55C74"/>
    <w:rsid w:val="00E55D61"/>
    <w:rsid w:val="00E56F19"/>
    <w:rsid w:val="00E574C4"/>
    <w:rsid w:val="00E64DFC"/>
    <w:rsid w:val="00E67840"/>
    <w:rsid w:val="00E70A4D"/>
    <w:rsid w:val="00E73028"/>
    <w:rsid w:val="00E732A5"/>
    <w:rsid w:val="00E7339C"/>
    <w:rsid w:val="00E80DDF"/>
    <w:rsid w:val="00E81AFC"/>
    <w:rsid w:val="00E834A2"/>
    <w:rsid w:val="00E83504"/>
    <w:rsid w:val="00E87BE0"/>
    <w:rsid w:val="00E92B2E"/>
    <w:rsid w:val="00E92C93"/>
    <w:rsid w:val="00E93994"/>
    <w:rsid w:val="00E953A4"/>
    <w:rsid w:val="00EA0F67"/>
    <w:rsid w:val="00EA3CB7"/>
    <w:rsid w:val="00EA4B2C"/>
    <w:rsid w:val="00EA5AAE"/>
    <w:rsid w:val="00EA6E34"/>
    <w:rsid w:val="00EB084A"/>
    <w:rsid w:val="00EB0B20"/>
    <w:rsid w:val="00EB2448"/>
    <w:rsid w:val="00EB5ABE"/>
    <w:rsid w:val="00EC266E"/>
    <w:rsid w:val="00EC352A"/>
    <w:rsid w:val="00ED01A5"/>
    <w:rsid w:val="00ED0EC4"/>
    <w:rsid w:val="00ED566D"/>
    <w:rsid w:val="00ED5E96"/>
    <w:rsid w:val="00ED5EA9"/>
    <w:rsid w:val="00ED7377"/>
    <w:rsid w:val="00EE10D6"/>
    <w:rsid w:val="00EE4130"/>
    <w:rsid w:val="00EE6913"/>
    <w:rsid w:val="00EE6F01"/>
    <w:rsid w:val="00EF05B8"/>
    <w:rsid w:val="00EF1266"/>
    <w:rsid w:val="00EF2387"/>
    <w:rsid w:val="00EF31D4"/>
    <w:rsid w:val="00F00E6C"/>
    <w:rsid w:val="00F02473"/>
    <w:rsid w:val="00F032C4"/>
    <w:rsid w:val="00F04025"/>
    <w:rsid w:val="00F0407A"/>
    <w:rsid w:val="00F04DB5"/>
    <w:rsid w:val="00F078F9"/>
    <w:rsid w:val="00F11254"/>
    <w:rsid w:val="00F13E93"/>
    <w:rsid w:val="00F151F8"/>
    <w:rsid w:val="00F17683"/>
    <w:rsid w:val="00F21AD6"/>
    <w:rsid w:val="00F225DB"/>
    <w:rsid w:val="00F229BF"/>
    <w:rsid w:val="00F237EC"/>
    <w:rsid w:val="00F25789"/>
    <w:rsid w:val="00F27C74"/>
    <w:rsid w:val="00F37825"/>
    <w:rsid w:val="00F44D78"/>
    <w:rsid w:val="00F45116"/>
    <w:rsid w:val="00F47B7C"/>
    <w:rsid w:val="00F528AF"/>
    <w:rsid w:val="00F52CAE"/>
    <w:rsid w:val="00F533AC"/>
    <w:rsid w:val="00F53902"/>
    <w:rsid w:val="00F55703"/>
    <w:rsid w:val="00F56A00"/>
    <w:rsid w:val="00F60027"/>
    <w:rsid w:val="00F604FF"/>
    <w:rsid w:val="00F64C1C"/>
    <w:rsid w:val="00F6618C"/>
    <w:rsid w:val="00F677FB"/>
    <w:rsid w:val="00F75001"/>
    <w:rsid w:val="00F7674D"/>
    <w:rsid w:val="00F84264"/>
    <w:rsid w:val="00F85444"/>
    <w:rsid w:val="00F866B5"/>
    <w:rsid w:val="00F902E4"/>
    <w:rsid w:val="00F92088"/>
    <w:rsid w:val="00F92D2D"/>
    <w:rsid w:val="00F94B62"/>
    <w:rsid w:val="00F94DBF"/>
    <w:rsid w:val="00F96524"/>
    <w:rsid w:val="00F965EB"/>
    <w:rsid w:val="00FA272E"/>
    <w:rsid w:val="00FA59F5"/>
    <w:rsid w:val="00FA5DE0"/>
    <w:rsid w:val="00FA7123"/>
    <w:rsid w:val="00FB25FC"/>
    <w:rsid w:val="00FB7245"/>
    <w:rsid w:val="00FC2499"/>
    <w:rsid w:val="00FC41C7"/>
    <w:rsid w:val="00FC4DEA"/>
    <w:rsid w:val="00FC6310"/>
    <w:rsid w:val="00FD077B"/>
    <w:rsid w:val="00FD2E30"/>
    <w:rsid w:val="00FD3BA8"/>
    <w:rsid w:val="00FD6E3B"/>
    <w:rsid w:val="00FE01D3"/>
    <w:rsid w:val="00FE0242"/>
    <w:rsid w:val="00FE276F"/>
    <w:rsid w:val="00FE54C3"/>
    <w:rsid w:val="00FE71AB"/>
    <w:rsid w:val="00FF1D3F"/>
    <w:rsid w:val="00FF1E5F"/>
    <w:rsid w:val="00FF39CC"/>
    <w:rsid w:val="00FF3A51"/>
    <w:rsid w:val="00FF58E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3896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6C3F"/>
    <w:pPr>
      <w:suppressAutoHyphens/>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AOI">
    <w:name w:val="AOI"/>
    <w:basedOn w:val="NoList"/>
    <w:rsid w:val="008F44F6"/>
    <w:pPr>
      <w:numPr>
        <w:numId w:val="1"/>
      </w:numPr>
    </w:pPr>
  </w:style>
  <w:style w:type="paragraph" w:styleId="NoSpacing">
    <w:name w:val="No Spacing"/>
    <w:link w:val="NoSpacingChar"/>
    <w:uiPriority w:val="1"/>
    <w:qFormat/>
    <w:rsid w:val="00E229CE"/>
    <w:pPr>
      <w:suppressAutoHyphens/>
    </w:pPr>
    <w:rPr>
      <w:rFonts w:eastAsia="SimSun" w:cs="Calibri"/>
      <w:sz w:val="22"/>
      <w:szCs w:val="22"/>
      <w:lang w:val="en-AU" w:eastAsia="zh-CN"/>
    </w:rPr>
  </w:style>
  <w:style w:type="table" w:styleId="TableGrid">
    <w:name w:val="Table Grid"/>
    <w:basedOn w:val="TableNormal"/>
    <w:uiPriority w:val="59"/>
    <w:rsid w:val="00E229CE"/>
    <w:pPr>
      <w:suppressAutoHyphens/>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reference">
    <w:name w:val="tablereference"/>
    <w:basedOn w:val="Normal"/>
    <w:next w:val="Normal"/>
    <w:qFormat/>
    <w:rsid w:val="0026360B"/>
    <w:pPr>
      <w:numPr>
        <w:numId w:val="2"/>
      </w:numPr>
      <w:suppressAutoHyphens w:val="0"/>
      <w:spacing w:before="200" w:after="200" w:line="240" w:lineRule="auto"/>
    </w:pPr>
    <w:rPr>
      <w:i/>
      <w:iCs/>
      <w:sz w:val="24"/>
      <w:szCs w:val="18"/>
    </w:rPr>
  </w:style>
  <w:style w:type="paragraph" w:styleId="BalloonText">
    <w:name w:val="Balloon Text"/>
    <w:basedOn w:val="Normal"/>
    <w:link w:val="BalloonTextChar"/>
    <w:uiPriority w:val="99"/>
    <w:semiHidden/>
    <w:unhideWhenUsed/>
    <w:rsid w:val="00311A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1AD5"/>
    <w:rPr>
      <w:rFonts w:ascii="Segoe UI" w:hAnsi="Segoe UI" w:cs="Segoe UI"/>
      <w:sz w:val="18"/>
      <w:szCs w:val="18"/>
    </w:rPr>
  </w:style>
  <w:style w:type="paragraph" w:styleId="Header">
    <w:name w:val="header"/>
    <w:basedOn w:val="Normal"/>
    <w:link w:val="HeaderChar"/>
    <w:uiPriority w:val="99"/>
    <w:unhideWhenUsed/>
    <w:rsid w:val="008F0B2C"/>
    <w:pPr>
      <w:tabs>
        <w:tab w:val="center" w:pos="4536"/>
        <w:tab w:val="right" w:pos="9072"/>
      </w:tabs>
      <w:spacing w:after="0" w:line="240" w:lineRule="auto"/>
    </w:pPr>
  </w:style>
  <w:style w:type="character" w:customStyle="1" w:styleId="HeaderChar">
    <w:name w:val="Header Char"/>
    <w:basedOn w:val="DefaultParagraphFont"/>
    <w:link w:val="Header"/>
    <w:uiPriority w:val="99"/>
    <w:rsid w:val="008F0B2C"/>
    <w:rPr>
      <w:sz w:val="22"/>
      <w:szCs w:val="22"/>
    </w:rPr>
  </w:style>
  <w:style w:type="paragraph" w:styleId="Footer">
    <w:name w:val="footer"/>
    <w:basedOn w:val="Normal"/>
    <w:link w:val="FooterChar"/>
    <w:uiPriority w:val="99"/>
    <w:unhideWhenUsed/>
    <w:rsid w:val="008F0B2C"/>
    <w:pPr>
      <w:tabs>
        <w:tab w:val="center" w:pos="4536"/>
        <w:tab w:val="right" w:pos="9072"/>
      </w:tabs>
      <w:spacing w:after="0" w:line="240" w:lineRule="auto"/>
    </w:pPr>
  </w:style>
  <w:style w:type="character" w:customStyle="1" w:styleId="FooterChar">
    <w:name w:val="Footer Char"/>
    <w:basedOn w:val="DefaultParagraphFont"/>
    <w:link w:val="Footer"/>
    <w:uiPriority w:val="99"/>
    <w:rsid w:val="008F0B2C"/>
    <w:rPr>
      <w:sz w:val="22"/>
      <w:szCs w:val="22"/>
    </w:rPr>
  </w:style>
  <w:style w:type="paragraph" w:styleId="Revision">
    <w:name w:val="Revision"/>
    <w:hidden/>
    <w:uiPriority w:val="99"/>
    <w:semiHidden/>
    <w:rsid w:val="00EE10D6"/>
    <w:rPr>
      <w:sz w:val="22"/>
      <w:szCs w:val="22"/>
    </w:rPr>
  </w:style>
  <w:style w:type="paragraph" w:styleId="ListParagraph">
    <w:name w:val="List Paragraph"/>
    <w:basedOn w:val="Normal"/>
    <w:uiPriority w:val="34"/>
    <w:qFormat/>
    <w:rsid w:val="006A41DA"/>
    <w:pPr>
      <w:ind w:left="720"/>
      <w:contextualSpacing/>
    </w:pPr>
  </w:style>
  <w:style w:type="character" w:styleId="Emphasis">
    <w:name w:val="Emphasis"/>
    <w:basedOn w:val="DefaultParagraphFont"/>
    <w:uiPriority w:val="20"/>
    <w:qFormat/>
    <w:rsid w:val="005163DC"/>
    <w:rPr>
      <w:i/>
      <w:iCs/>
    </w:rPr>
  </w:style>
  <w:style w:type="paragraph" w:customStyle="1" w:styleId="Bibliographie1">
    <w:name w:val="Bibliographie1"/>
    <w:basedOn w:val="Normal"/>
    <w:link w:val="BibliographyCar"/>
    <w:rsid w:val="00894D77"/>
    <w:pPr>
      <w:tabs>
        <w:tab w:val="left" w:pos="380"/>
      </w:tabs>
      <w:spacing w:after="240" w:line="240" w:lineRule="auto"/>
      <w:ind w:left="384" w:hanging="384"/>
      <w:outlineLvl w:val="0"/>
    </w:pPr>
    <w:rPr>
      <w:rFonts w:ascii="Times New Roman" w:eastAsia="SimSun" w:hAnsi="Times New Roman" w:cs="Times New Roman"/>
      <w:b/>
      <w:iCs/>
      <w:lang w:val="en-CA" w:eastAsia="zh-CN"/>
    </w:rPr>
  </w:style>
  <w:style w:type="character" w:customStyle="1" w:styleId="NoSpacingChar">
    <w:name w:val="No Spacing Char"/>
    <w:basedOn w:val="DefaultParagraphFont"/>
    <w:link w:val="NoSpacing"/>
    <w:uiPriority w:val="1"/>
    <w:rsid w:val="00894D77"/>
    <w:rPr>
      <w:rFonts w:eastAsia="SimSun" w:cs="Calibri"/>
      <w:sz w:val="22"/>
      <w:szCs w:val="22"/>
      <w:lang w:val="en-AU" w:eastAsia="zh-CN"/>
    </w:rPr>
  </w:style>
  <w:style w:type="character" w:customStyle="1" w:styleId="BibliographyCar">
    <w:name w:val="Bibliography Car"/>
    <w:basedOn w:val="NoSpacingChar"/>
    <w:link w:val="Bibliographie1"/>
    <w:rsid w:val="00894D77"/>
    <w:rPr>
      <w:rFonts w:ascii="Times New Roman" w:eastAsia="SimSun" w:hAnsi="Times New Roman" w:cs="Times New Roman"/>
      <w:b/>
      <w:iCs/>
      <w:sz w:val="22"/>
      <w:szCs w:val="22"/>
      <w:lang w:val="en-CA" w:eastAsia="zh-CN"/>
    </w:rPr>
  </w:style>
  <w:style w:type="paragraph" w:customStyle="1" w:styleId="Bibliographie2">
    <w:name w:val="Bibliographie2"/>
    <w:basedOn w:val="Normal"/>
    <w:link w:val="BibliographyCar1"/>
    <w:rsid w:val="00CA6874"/>
    <w:pPr>
      <w:spacing w:after="240" w:line="240" w:lineRule="auto"/>
      <w:jc w:val="center"/>
    </w:pPr>
    <w:rPr>
      <w:rFonts w:ascii="Times New Roman" w:hAnsi="Times New Roman" w:cs="Times New Roman"/>
      <w:b/>
      <w:sz w:val="32"/>
      <w:szCs w:val="20"/>
      <w:lang w:val="en-CA"/>
    </w:rPr>
  </w:style>
  <w:style w:type="character" w:customStyle="1" w:styleId="BibliographyCar1">
    <w:name w:val="Bibliography Car1"/>
    <w:basedOn w:val="DefaultParagraphFont"/>
    <w:link w:val="Bibliographie2"/>
    <w:rsid w:val="00CA6874"/>
    <w:rPr>
      <w:rFonts w:ascii="Times New Roman" w:hAnsi="Times New Roman" w:cs="Times New Roman"/>
      <w:b/>
      <w:sz w:val="32"/>
      <w:szCs w:val="20"/>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4653</Words>
  <Characters>26527</Characters>
  <Application>Microsoft Office Word</Application>
  <DocSecurity>0</DocSecurity>
  <Lines>221</Lines>
  <Paragraphs>62</Paragraphs>
  <ScaleCrop>false</ScaleCrop>
  <HeadingPairs>
    <vt:vector size="2" baseType="variant">
      <vt:variant>
        <vt:lpstr>Titre</vt:lpstr>
      </vt:variant>
      <vt:variant>
        <vt:i4>1</vt:i4>
      </vt:variant>
    </vt:vector>
  </HeadingPairs>
  <TitlesOfParts>
    <vt:vector size="1" baseType="lpstr">
      <vt:lpstr/>
    </vt:vector>
  </TitlesOfParts>
  <Company>APHP</Company>
  <LinksUpToDate>false</LinksUpToDate>
  <CharactersWithSpaces>31118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DRES</dc:creator>
  <cp:lastModifiedBy>Maria Flora V.</cp:lastModifiedBy>
  <cp:revision>15</cp:revision>
  <dcterms:created xsi:type="dcterms:W3CDTF">2020-12-29T19:44:00Z</dcterms:created>
  <dcterms:modified xsi:type="dcterms:W3CDTF">2021-04-26T14:37:00Z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zotero-version="5.0.96-beta.17+d9cf53725"&gt;&lt;session id="1ufFWwQx"/&gt;&lt;style id="http://www.zotero.org/styles/annals-of-intensive-care" hasBibliography="1" bibliographyStyleHasBeenSet="1"/&gt;&lt;prefs&gt;&lt;pref name="fieldType" value="Field"/&gt;&lt;/</vt:lpwstr>
  </property>
  <property fmtid="{D5CDD505-2E9C-101B-9397-08002B2CF9AE}" pid="3" name="ZOTERO_PREF_2">
    <vt:lpwstr>prefs&gt;&lt;/data&gt;</vt:lpwstr>
  </property>
</Properties>
</file>