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7D0" w:rsidRPr="00435A0C" w:rsidRDefault="001037D0" w:rsidP="00435A0C">
      <w:pPr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b/>
          <w:bCs/>
          <w:color w:val="1F3864" w:themeColor="accent1" w:themeShade="80"/>
          <w:sz w:val="28"/>
          <w:szCs w:val="28"/>
          <w:lang w:val="en-US" w:eastAsia="fr-FR"/>
        </w:rPr>
      </w:pPr>
      <w:bookmarkStart w:id="0" w:name="_GoBack"/>
      <w:r w:rsidRPr="00435A0C">
        <w:rPr>
          <w:rFonts w:ascii="Arial" w:eastAsia="Times New Roman" w:hAnsi="Arial" w:cs="Arial"/>
          <w:b/>
          <w:bCs/>
          <w:color w:val="1F3864" w:themeColor="accent1" w:themeShade="80"/>
          <w:sz w:val="28"/>
          <w:szCs w:val="28"/>
          <w:lang w:val="en-US" w:eastAsia="fr-FR"/>
        </w:rPr>
        <w:t xml:space="preserve">Rational and evidence for the use of new beta-lactam/beta-lactamase inhibitor combinations and </w:t>
      </w:r>
      <w:proofErr w:type="spellStart"/>
      <w:r w:rsidRPr="00435A0C">
        <w:rPr>
          <w:rFonts w:ascii="Arial" w:eastAsia="Times New Roman" w:hAnsi="Arial" w:cs="Arial"/>
          <w:b/>
          <w:bCs/>
          <w:color w:val="1F3864" w:themeColor="accent1" w:themeShade="80"/>
          <w:sz w:val="28"/>
          <w:szCs w:val="28"/>
          <w:lang w:val="en-US" w:eastAsia="fr-FR"/>
        </w:rPr>
        <w:t>cefiderocol</w:t>
      </w:r>
      <w:proofErr w:type="spellEnd"/>
      <w:r w:rsidRPr="00435A0C">
        <w:rPr>
          <w:rFonts w:ascii="Arial" w:eastAsia="Times New Roman" w:hAnsi="Arial" w:cs="Arial"/>
          <w:b/>
          <w:bCs/>
          <w:color w:val="1F3864" w:themeColor="accent1" w:themeShade="80"/>
          <w:sz w:val="28"/>
          <w:szCs w:val="28"/>
          <w:lang w:val="en-US" w:eastAsia="fr-FR"/>
        </w:rPr>
        <w:t xml:space="preserve"> in critically ill patients</w:t>
      </w:r>
    </w:p>
    <w:p w:rsidR="00CC080B" w:rsidRDefault="001037D0" w:rsidP="00EB0A64">
      <w:pPr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 w:eastAsia="fr-FR"/>
        </w:rPr>
      </w:pPr>
      <w:r w:rsidRPr="00435A0C">
        <w:rPr>
          <w:rFonts w:ascii="Arial" w:eastAsia="Times New Roman" w:hAnsi="Arial" w:cs="Arial"/>
          <w:sz w:val="24"/>
          <w:szCs w:val="24"/>
          <w:lang w:val="en-US" w:eastAsia="fr-FR"/>
        </w:rPr>
        <w:t xml:space="preserve">François </w:t>
      </w:r>
      <w:proofErr w:type="spellStart"/>
      <w:r w:rsidRPr="00435A0C">
        <w:rPr>
          <w:rFonts w:ascii="Arial" w:eastAsia="Times New Roman" w:hAnsi="Arial" w:cs="Arial"/>
          <w:sz w:val="24"/>
          <w:szCs w:val="24"/>
          <w:lang w:val="en-US" w:eastAsia="fr-FR"/>
        </w:rPr>
        <w:t>Barbier</w:t>
      </w:r>
      <w:proofErr w:type="spellEnd"/>
      <w:r w:rsidRPr="00435A0C">
        <w:rPr>
          <w:rFonts w:ascii="Arial" w:eastAsia="Times New Roman" w:hAnsi="Arial" w:cs="Arial"/>
          <w:sz w:val="24"/>
          <w:szCs w:val="24"/>
          <w:lang w:val="en-US" w:eastAsia="fr-FR"/>
        </w:rPr>
        <w:t>,</w:t>
      </w:r>
      <w:r w:rsidR="00435A0C" w:rsidRPr="00435A0C">
        <w:rPr>
          <w:rFonts w:ascii="Arial" w:eastAsia="Times New Roman" w:hAnsi="Arial" w:cs="Arial"/>
          <w:sz w:val="24"/>
          <w:szCs w:val="24"/>
          <w:lang w:val="en-US" w:eastAsia="fr-FR"/>
        </w:rPr>
        <w:t xml:space="preserve"> </w:t>
      </w:r>
      <w:r w:rsidRPr="00435A0C">
        <w:rPr>
          <w:rFonts w:ascii="Arial" w:eastAsia="Times New Roman" w:hAnsi="Arial" w:cs="Arial"/>
          <w:sz w:val="24"/>
          <w:szCs w:val="24"/>
          <w:lang w:val="en-US" w:eastAsia="fr-FR"/>
        </w:rPr>
        <w:t xml:space="preserve">MD PhD; Sami </w:t>
      </w:r>
      <w:proofErr w:type="spellStart"/>
      <w:r w:rsidRPr="00435A0C">
        <w:rPr>
          <w:rFonts w:ascii="Arial" w:eastAsia="Times New Roman" w:hAnsi="Arial" w:cs="Arial"/>
          <w:sz w:val="24"/>
          <w:szCs w:val="24"/>
          <w:lang w:val="en-US" w:eastAsia="fr-FR"/>
        </w:rPr>
        <w:t>Hraiech</w:t>
      </w:r>
      <w:proofErr w:type="spellEnd"/>
      <w:r w:rsidRPr="00435A0C">
        <w:rPr>
          <w:rFonts w:ascii="Arial" w:eastAsia="Times New Roman" w:hAnsi="Arial" w:cs="Arial"/>
          <w:sz w:val="24"/>
          <w:szCs w:val="24"/>
          <w:lang w:val="en-US" w:eastAsia="fr-FR"/>
        </w:rPr>
        <w:t>,</w:t>
      </w:r>
      <w:r w:rsidR="00435A0C" w:rsidRPr="00435A0C">
        <w:rPr>
          <w:rFonts w:ascii="Arial" w:eastAsia="Times New Roman" w:hAnsi="Arial" w:cs="Arial"/>
          <w:sz w:val="24"/>
          <w:szCs w:val="24"/>
          <w:vertAlign w:val="superscript"/>
          <w:lang w:val="en-US" w:eastAsia="fr-FR"/>
        </w:rPr>
        <w:t xml:space="preserve"> </w:t>
      </w:r>
      <w:r w:rsidRPr="00435A0C">
        <w:rPr>
          <w:rFonts w:ascii="Arial" w:eastAsia="Times New Roman" w:hAnsi="Arial" w:cs="Arial"/>
          <w:sz w:val="24"/>
          <w:szCs w:val="24"/>
          <w:lang w:val="en-US" w:eastAsia="fr-FR"/>
        </w:rPr>
        <w:t xml:space="preserve">MD PhD; </w:t>
      </w:r>
      <w:proofErr w:type="spellStart"/>
      <w:r w:rsidRPr="00435A0C">
        <w:rPr>
          <w:rFonts w:ascii="Arial" w:eastAsia="Times New Roman" w:hAnsi="Arial" w:cs="Arial"/>
          <w:sz w:val="24"/>
          <w:szCs w:val="24"/>
          <w:lang w:val="en-US" w:eastAsia="fr-FR"/>
        </w:rPr>
        <w:t>Solen</w:t>
      </w:r>
      <w:proofErr w:type="spellEnd"/>
      <w:r w:rsidRPr="00435A0C">
        <w:rPr>
          <w:rFonts w:ascii="Arial" w:eastAsia="Times New Roman" w:hAnsi="Arial" w:cs="Arial"/>
          <w:sz w:val="24"/>
          <w:szCs w:val="24"/>
          <w:lang w:val="en-US" w:eastAsia="fr-FR"/>
        </w:rPr>
        <w:t xml:space="preserve"> </w:t>
      </w:r>
      <w:proofErr w:type="spellStart"/>
      <w:r w:rsidRPr="00435A0C">
        <w:rPr>
          <w:rFonts w:ascii="Arial" w:eastAsia="Times New Roman" w:hAnsi="Arial" w:cs="Arial"/>
          <w:sz w:val="24"/>
          <w:szCs w:val="24"/>
          <w:lang w:val="en-US" w:eastAsia="fr-FR"/>
        </w:rPr>
        <w:t>Kernéis</w:t>
      </w:r>
      <w:proofErr w:type="spellEnd"/>
      <w:r w:rsidRPr="00435A0C">
        <w:rPr>
          <w:rFonts w:ascii="Arial" w:eastAsia="Times New Roman" w:hAnsi="Arial" w:cs="Arial"/>
          <w:sz w:val="24"/>
          <w:szCs w:val="24"/>
          <w:lang w:val="en-US" w:eastAsia="fr-FR"/>
        </w:rPr>
        <w:t>,</w:t>
      </w:r>
      <w:r w:rsidR="00435A0C" w:rsidRPr="00435A0C">
        <w:rPr>
          <w:rFonts w:ascii="Arial" w:eastAsia="Times New Roman" w:hAnsi="Arial" w:cs="Arial"/>
          <w:sz w:val="24"/>
          <w:szCs w:val="24"/>
          <w:vertAlign w:val="superscript"/>
          <w:lang w:val="en-US" w:eastAsia="fr-FR"/>
        </w:rPr>
        <w:t xml:space="preserve"> </w:t>
      </w:r>
      <w:r w:rsidRPr="00435A0C">
        <w:rPr>
          <w:rFonts w:ascii="Arial" w:eastAsia="Times New Roman" w:hAnsi="Arial" w:cs="Arial"/>
          <w:sz w:val="24"/>
          <w:szCs w:val="24"/>
          <w:lang w:val="en-US" w:eastAsia="fr-FR"/>
        </w:rPr>
        <w:t xml:space="preserve">MD PhD; </w:t>
      </w:r>
      <w:proofErr w:type="spellStart"/>
      <w:r w:rsidRPr="00435A0C">
        <w:rPr>
          <w:rFonts w:ascii="Arial" w:eastAsia="Times New Roman" w:hAnsi="Arial" w:cs="Arial"/>
          <w:sz w:val="24"/>
          <w:szCs w:val="24"/>
          <w:lang w:val="en-US" w:eastAsia="fr-FR"/>
        </w:rPr>
        <w:t>Nathanaël</w:t>
      </w:r>
      <w:proofErr w:type="spellEnd"/>
      <w:r w:rsidRPr="00435A0C">
        <w:rPr>
          <w:rFonts w:ascii="Arial" w:eastAsia="Times New Roman" w:hAnsi="Arial" w:cs="Arial"/>
          <w:sz w:val="24"/>
          <w:szCs w:val="24"/>
          <w:lang w:val="en-US" w:eastAsia="fr-FR"/>
        </w:rPr>
        <w:t xml:space="preserve"> </w:t>
      </w:r>
      <w:proofErr w:type="spellStart"/>
      <w:r w:rsidRPr="00435A0C">
        <w:rPr>
          <w:rFonts w:ascii="Arial" w:eastAsia="Times New Roman" w:hAnsi="Arial" w:cs="Arial"/>
          <w:sz w:val="24"/>
          <w:szCs w:val="24"/>
          <w:lang w:val="en-US" w:eastAsia="fr-FR"/>
        </w:rPr>
        <w:t>Veluppillai</w:t>
      </w:r>
      <w:proofErr w:type="spellEnd"/>
      <w:r w:rsidRPr="00435A0C">
        <w:rPr>
          <w:rFonts w:ascii="Arial" w:eastAsia="Times New Roman" w:hAnsi="Arial" w:cs="Arial"/>
          <w:sz w:val="24"/>
          <w:szCs w:val="24"/>
          <w:lang w:val="en-US" w:eastAsia="fr-FR"/>
        </w:rPr>
        <w:t>,</w:t>
      </w:r>
      <w:r w:rsidR="00435A0C" w:rsidRPr="00435A0C">
        <w:rPr>
          <w:rFonts w:ascii="Arial" w:eastAsia="Times New Roman" w:hAnsi="Arial" w:cs="Arial"/>
          <w:sz w:val="24"/>
          <w:szCs w:val="24"/>
          <w:vertAlign w:val="superscript"/>
          <w:lang w:val="en-US" w:eastAsia="fr-FR"/>
        </w:rPr>
        <w:t xml:space="preserve"> </w:t>
      </w:r>
      <w:r w:rsidRPr="00435A0C">
        <w:rPr>
          <w:rFonts w:ascii="Arial" w:eastAsia="Times New Roman" w:hAnsi="Arial" w:cs="Arial"/>
          <w:sz w:val="24"/>
          <w:szCs w:val="24"/>
          <w:lang w:val="en-US" w:eastAsia="fr-FR"/>
        </w:rPr>
        <w:t xml:space="preserve">MD; Olivier </w:t>
      </w:r>
      <w:proofErr w:type="spellStart"/>
      <w:r w:rsidRPr="00435A0C">
        <w:rPr>
          <w:rFonts w:ascii="Arial" w:eastAsia="Times New Roman" w:hAnsi="Arial" w:cs="Arial"/>
          <w:sz w:val="24"/>
          <w:szCs w:val="24"/>
          <w:lang w:val="en-US" w:eastAsia="fr-FR"/>
        </w:rPr>
        <w:t>Pajot</w:t>
      </w:r>
      <w:proofErr w:type="spellEnd"/>
      <w:r w:rsidRPr="00435A0C">
        <w:rPr>
          <w:rFonts w:ascii="Arial" w:eastAsia="Times New Roman" w:hAnsi="Arial" w:cs="Arial"/>
          <w:sz w:val="24"/>
          <w:szCs w:val="24"/>
          <w:lang w:val="en-US" w:eastAsia="fr-FR"/>
        </w:rPr>
        <w:t>,</w:t>
      </w:r>
      <w:r w:rsidR="00435A0C" w:rsidRPr="00435A0C">
        <w:rPr>
          <w:rFonts w:ascii="Arial" w:eastAsia="Times New Roman" w:hAnsi="Arial" w:cs="Arial"/>
          <w:sz w:val="24"/>
          <w:szCs w:val="24"/>
          <w:vertAlign w:val="superscript"/>
          <w:lang w:val="en-US" w:eastAsia="fr-FR"/>
        </w:rPr>
        <w:t xml:space="preserve"> </w:t>
      </w:r>
      <w:r w:rsidRPr="00435A0C">
        <w:rPr>
          <w:rFonts w:ascii="Arial" w:eastAsia="Times New Roman" w:hAnsi="Arial" w:cs="Arial"/>
          <w:sz w:val="24"/>
          <w:szCs w:val="24"/>
          <w:lang w:val="en-US" w:eastAsia="fr-FR"/>
        </w:rPr>
        <w:t xml:space="preserve">MD; Julien </w:t>
      </w:r>
      <w:proofErr w:type="spellStart"/>
      <w:r w:rsidRPr="00435A0C">
        <w:rPr>
          <w:rFonts w:ascii="Arial" w:eastAsia="Times New Roman" w:hAnsi="Arial" w:cs="Arial"/>
          <w:sz w:val="24"/>
          <w:szCs w:val="24"/>
          <w:lang w:val="en-US" w:eastAsia="fr-FR"/>
        </w:rPr>
        <w:t>Poissy</w:t>
      </w:r>
      <w:proofErr w:type="spellEnd"/>
      <w:r w:rsidRPr="00435A0C">
        <w:rPr>
          <w:rFonts w:ascii="Arial" w:eastAsia="Times New Roman" w:hAnsi="Arial" w:cs="Arial"/>
          <w:sz w:val="24"/>
          <w:szCs w:val="24"/>
          <w:lang w:val="en-US" w:eastAsia="fr-FR"/>
        </w:rPr>
        <w:t>,</w:t>
      </w:r>
      <w:r w:rsidR="00435A0C" w:rsidRPr="00435A0C">
        <w:rPr>
          <w:rFonts w:ascii="Arial" w:eastAsia="Times New Roman" w:hAnsi="Arial" w:cs="Arial"/>
          <w:sz w:val="24"/>
          <w:szCs w:val="24"/>
          <w:vertAlign w:val="superscript"/>
          <w:lang w:val="en-US" w:eastAsia="fr-FR"/>
        </w:rPr>
        <w:t xml:space="preserve"> </w:t>
      </w:r>
      <w:r w:rsidRPr="00435A0C">
        <w:rPr>
          <w:rFonts w:ascii="Arial" w:eastAsia="Times New Roman" w:hAnsi="Arial" w:cs="Arial"/>
          <w:sz w:val="24"/>
          <w:szCs w:val="24"/>
          <w:lang w:val="en-US" w:eastAsia="fr-FR"/>
        </w:rPr>
        <w:t>MD PhD; Damien Roux,</w:t>
      </w:r>
      <w:r w:rsidR="00435A0C" w:rsidRPr="00435A0C">
        <w:rPr>
          <w:rFonts w:ascii="Arial" w:eastAsia="Times New Roman" w:hAnsi="Arial" w:cs="Arial"/>
          <w:sz w:val="24"/>
          <w:szCs w:val="24"/>
          <w:lang w:val="en-US" w:eastAsia="fr-FR"/>
        </w:rPr>
        <w:t xml:space="preserve"> </w:t>
      </w:r>
      <w:r w:rsidRPr="00435A0C">
        <w:rPr>
          <w:rFonts w:ascii="Arial" w:eastAsia="Times New Roman" w:hAnsi="Arial" w:cs="Arial"/>
          <w:sz w:val="24"/>
          <w:szCs w:val="24"/>
          <w:lang w:val="en-US" w:eastAsia="fr-FR"/>
        </w:rPr>
        <w:t xml:space="preserve">MD PhD; Jean-Ralph </w:t>
      </w:r>
      <w:proofErr w:type="spellStart"/>
      <w:r w:rsidRPr="00435A0C">
        <w:rPr>
          <w:rFonts w:ascii="Arial" w:eastAsia="Times New Roman" w:hAnsi="Arial" w:cs="Arial"/>
          <w:sz w:val="24"/>
          <w:szCs w:val="24"/>
          <w:lang w:val="en-US" w:eastAsia="fr-FR"/>
        </w:rPr>
        <w:t>Zahar</w:t>
      </w:r>
      <w:proofErr w:type="spellEnd"/>
      <w:r w:rsidRPr="00435A0C">
        <w:rPr>
          <w:rFonts w:ascii="Arial" w:eastAsia="Times New Roman" w:hAnsi="Arial" w:cs="Arial"/>
          <w:sz w:val="24"/>
          <w:szCs w:val="24"/>
          <w:lang w:val="en-US" w:eastAsia="fr-FR"/>
        </w:rPr>
        <w:t>,</w:t>
      </w:r>
      <w:r w:rsidR="00435A0C" w:rsidRPr="00435A0C">
        <w:rPr>
          <w:rFonts w:ascii="Arial" w:eastAsia="Times New Roman" w:hAnsi="Arial" w:cs="Arial"/>
          <w:sz w:val="24"/>
          <w:szCs w:val="24"/>
          <w:vertAlign w:val="superscript"/>
          <w:lang w:val="en-US" w:eastAsia="fr-FR"/>
        </w:rPr>
        <w:t xml:space="preserve"> </w:t>
      </w:r>
      <w:r w:rsidRPr="00435A0C">
        <w:rPr>
          <w:rFonts w:ascii="Arial" w:eastAsia="Times New Roman" w:hAnsi="Arial" w:cs="Arial"/>
          <w:sz w:val="24"/>
          <w:szCs w:val="24"/>
          <w:lang w:val="en-US" w:eastAsia="fr-FR"/>
        </w:rPr>
        <w:t>MD PhD, on behalf of the French Intensive Care Society</w:t>
      </w:r>
    </w:p>
    <w:p w:rsidR="00EB0A64" w:rsidRDefault="00EB0A64" w:rsidP="00EB0A64">
      <w:pPr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 w:eastAsia="fr-FR"/>
        </w:rPr>
      </w:pPr>
    </w:p>
    <w:p w:rsidR="00EB0A64" w:rsidRPr="00EB0A64" w:rsidRDefault="005D7070" w:rsidP="00EB0A64">
      <w:pPr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b/>
          <w:color w:val="2F5496" w:themeColor="accent1" w:themeShade="BF"/>
          <w:sz w:val="24"/>
          <w:szCs w:val="24"/>
          <w:lang w:val="en-US" w:eastAsia="fr-FR"/>
        </w:rPr>
      </w:pPr>
      <w:r>
        <w:rPr>
          <w:rFonts w:ascii="Arial" w:eastAsia="Times New Roman" w:hAnsi="Arial" w:cs="Arial"/>
          <w:b/>
          <w:color w:val="2F5496" w:themeColor="accent1" w:themeShade="BF"/>
          <w:sz w:val="24"/>
          <w:szCs w:val="24"/>
          <w:lang w:val="en-US" w:eastAsia="fr-FR"/>
        </w:rPr>
        <w:t>Key-words used</w:t>
      </w:r>
      <w:r w:rsidR="00EB0A64" w:rsidRPr="00EB0A64">
        <w:rPr>
          <w:rFonts w:ascii="Arial" w:eastAsia="Times New Roman" w:hAnsi="Arial" w:cs="Arial"/>
          <w:b/>
          <w:color w:val="2F5496" w:themeColor="accent1" w:themeShade="BF"/>
          <w:sz w:val="24"/>
          <w:szCs w:val="24"/>
          <w:lang w:val="en-US" w:eastAsia="fr-FR"/>
        </w:rPr>
        <w:t xml:space="preserve"> for literature search</w:t>
      </w:r>
    </w:p>
    <w:p w:rsidR="00BC1E5E" w:rsidRDefault="00BC1E5E" w:rsidP="00BC1E5E">
      <w:pPr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GB" w:eastAsia="fr-FR"/>
        </w:rPr>
      </w:pPr>
      <w:r w:rsidRPr="00BC1E5E">
        <w:rPr>
          <w:rFonts w:ascii="Arial" w:eastAsia="Times New Roman" w:hAnsi="Arial" w:cs="Arial"/>
          <w:sz w:val="24"/>
          <w:szCs w:val="24"/>
          <w:lang w:val="en-GB" w:eastAsia="fr-FR"/>
        </w:rPr>
        <w:t>We systematically searched PubMed and the Cochrane Library database from inception to November 15, 2022</w:t>
      </w:r>
      <w:r>
        <w:rPr>
          <w:rFonts w:ascii="Arial" w:eastAsia="Times New Roman" w:hAnsi="Arial" w:cs="Arial"/>
          <w:sz w:val="24"/>
          <w:szCs w:val="24"/>
          <w:lang w:val="en-GB" w:eastAsia="fr-FR"/>
        </w:rPr>
        <w:t xml:space="preserve"> using the following key-words:</w:t>
      </w:r>
    </w:p>
    <w:p w:rsidR="006D4BD2" w:rsidRDefault="00F67495" w:rsidP="00BC1E5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fr-FR"/>
        </w:rPr>
      </w:pPr>
      <w:r>
        <w:rPr>
          <w:rFonts w:ascii="Arial" w:eastAsia="Times New Roman" w:hAnsi="Arial" w:cs="Arial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16CE79" wp14:editId="63FBF3D0">
                <wp:simplePos x="0" y="0"/>
                <wp:positionH relativeFrom="margin">
                  <wp:posOffset>2494915</wp:posOffset>
                </wp:positionH>
                <wp:positionV relativeFrom="paragraph">
                  <wp:posOffset>9525</wp:posOffset>
                </wp:positionV>
                <wp:extent cx="793750" cy="381000"/>
                <wp:effectExtent l="0" t="0" r="2540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3750" cy="381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D4BD2" w:rsidRPr="000B6588" w:rsidRDefault="006D4BD2" w:rsidP="006D4BD2">
                            <w:pPr>
                              <w:spacing w:after="0" w:line="276" w:lineRule="auto"/>
                              <w:jc w:val="center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</w:pPr>
                            <w:r w:rsidRPr="000B6588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  <w:t>Combined with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>
            <w:pict>
              <v:rect w14:anchorId="7616CE79" id="Rectangle 2" o:spid="_x0000_s1026" style="position:absolute;left:0;text-align:left;margin-left:196.45pt;margin-top:.75pt;width:62.5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" fillcolor="white [3212]" strokecolor="#2f5496 [2404]" strokeweight=".25pt">
                <v:textbox>
                  <w:txbxContent>
                    <w:p w:rsidR="006D4BD2" w:rsidRPr="000B6588" w:rsidRDefault="006D4BD2" w:rsidP="006D4BD2">
                      <w:pPr>
                        <w:spacing w:after="0" w:line="276" w:lineRule="auto"/>
                        <w:jc w:val="center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</w:pPr>
                      <w:r w:rsidRPr="000B6588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  <w:t>Combined with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eastAsia="Times New Roman" w:hAnsi="Arial" w:cs="Arial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157AF6" wp14:editId="3D1B1B31">
                <wp:simplePos x="0" y="0"/>
                <wp:positionH relativeFrom="margin">
                  <wp:posOffset>3627120</wp:posOffset>
                </wp:positionH>
                <wp:positionV relativeFrom="paragraph">
                  <wp:posOffset>10160</wp:posOffset>
                </wp:positionV>
                <wp:extent cx="2122227" cy="6394450"/>
                <wp:effectExtent l="0" t="0" r="11430" b="254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2227" cy="6394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A22E9" w:rsidRPr="000B6588" w:rsidRDefault="00BA22E9" w:rsidP="006D4BD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</w:pPr>
                            <w:r w:rsidRPr="000B6588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  <w:t>Gram-negative bacteria</w:t>
                            </w:r>
                          </w:p>
                          <w:p w:rsidR="00BA22E9" w:rsidRPr="000B6588" w:rsidRDefault="00BA22E9" w:rsidP="006D4BD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</w:pPr>
                            <w:r w:rsidRPr="000B6588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  <w:t>OR</w:t>
                            </w:r>
                          </w:p>
                          <w:p w:rsidR="006D4BD2" w:rsidRPr="000B6588" w:rsidRDefault="006D4BD2" w:rsidP="006D4BD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</w:pPr>
                            <w:proofErr w:type="spellStart"/>
                            <w:r w:rsidRPr="000B6588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  <w:t>Enterobacterales</w:t>
                            </w:r>
                            <w:proofErr w:type="spellEnd"/>
                          </w:p>
                          <w:p w:rsidR="00BA22E9" w:rsidRPr="000B6588" w:rsidRDefault="00BA22E9" w:rsidP="006D4BD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</w:pPr>
                            <w:r w:rsidRPr="000B6588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  <w:t>OR</w:t>
                            </w:r>
                          </w:p>
                          <w:p w:rsidR="00BA22E9" w:rsidRPr="000B6588" w:rsidRDefault="00BA22E9" w:rsidP="006D4BD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i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</w:pPr>
                            <w:r w:rsidRPr="000B6588">
                              <w:rPr>
                                <w:rFonts w:ascii="Arial" w:eastAsia="Times New Roman" w:hAnsi="Arial" w:cs="Arial"/>
                                <w:i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  <w:t>Klebsiella pneumonia</w:t>
                            </w:r>
                          </w:p>
                          <w:p w:rsidR="00BA22E9" w:rsidRPr="000B6588" w:rsidRDefault="00BA22E9" w:rsidP="006D4BD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</w:pPr>
                            <w:r w:rsidRPr="000B6588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  <w:t>OR</w:t>
                            </w:r>
                          </w:p>
                          <w:p w:rsidR="00BA22E9" w:rsidRPr="000B6588" w:rsidRDefault="00BA22E9" w:rsidP="006D4BD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i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</w:pPr>
                            <w:r w:rsidRPr="000B6588">
                              <w:rPr>
                                <w:rFonts w:ascii="Arial" w:eastAsia="Times New Roman" w:hAnsi="Arial" w:cs="Arial"/>
                                <w:i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  <w:t>Escherichia coli</w:t>
                            </w:r>
                          </w:p>
                          <w:p w:rsidR="00BA22E9" w:rsidRPr="000B6588" w:rsidRDefault="00BA22E9" w:rsidP="006D4BD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</w:pPr>
                            <w:r w:rsidRPr="000B6588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  <w:t>OR</w:t>
                            </w:r>
                          </w:p>
                          <w:p w:rsidR="00BA22E9" w:rsidRPr="000B6588" w:rsidRDefault="00BA22E9" w:rsidP="006D4BD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i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</w:pPr>
                            <w:r w:rsidRPr="000B6588">
                              <w:rPr>
                                <w:rFonts w:ascii="Arial" w:eastAsia="Times New Roman" w:hAnsi="Arial" w:cs="Arial"/>
                                <w:i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  <w:t>Enterobacter</w:t>
                            </w:r>
                          </w:p>
                          <w:p w:rsidR="006D4BD2" w:rsidRPr="000B6588" w:rsidRDefault="006D4BD2" w:rsidP="006D4BD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</w:pPr>
                            <w:r w:rsidRPr="000B6588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  <w:t>OR</w:t>
                            </w:r>
                          </w:p>
                          <w:p w:rsidR="006D4BD2" w:rsidRPr="000B6588" w:rsidRDefault="006D4BD2" w:rsidP="006D4BD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i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</w:pPr>
                            <w:r w:rsidRPr="000B6588">
                              <w:rPr>
                                <w:rFonts w:ascii="Arial" w:eastAsia="Times New Roman" w:hAnsi="Arial" w:cs="Arial"/>
                                <w:i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  <w:t>Pseudomonas aeruginosa</w:t>
                            </w:r>
                          </w:p>
                          <w:p w:rsidR="006D4BD2" w:rsidRPr="000B6588" w:rsidRDefault="006D4BD2" w:rsidP="006D4BD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</w:pPr>
                            <w:r w:rsidRPr="000B6588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  <w:t>OR</w:t>
                            </w:r>
                          </w:p>
                          <w:p w:rsidR="006D4BD2" w:rsidRPr="000B6588" w:rsidRDefault="006D4BD2" w:rsidP="006D4BD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i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</w:pPr>
                            <w:r w:rsidRPr="000B6588">
                              <w:rPr>
                                <w:rFonts w:ascii="Arial" w:eastAsia="Times New Roman" w:hAnsi="Arial" w:cs="Arial"/>
                                <w:i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  <w:t xml:space="preserve">Acinetobacter </w:t>
                            </w:r>
                            <w:proofErr w:type="spellStart"/>
                            <w:r w:rsidRPr="000B6588">
                              <w:rPr>
                                <w:rFonts w:ascii="Arial" w:eastAsia="Times New Roman" w:hAnsi="Arial" w:cs="Arial"/>
                                <w:i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  <w:t>baumannii</w:t>
                            </w:r>
                            <w:proofErr w:type="spellEnd"/>
                          </w:p>
                          <w:p w:rsidR="006D4BD2" w:rsidRPr="000B6588" w:rsidRDefault="006D4BD2" w:rsidP="006D4BD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</w:pPr>
                            <w:r w:rsidRPr="000B6588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  <w:t>OR</w:t>
                            </w:r>
                          </w:p>
                          <w:p w:rsidR="006D4BD2" w:rsidRPr="000B6588" w:rsidRDefault="006D4BD2" w:rsidP="006D4BD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i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</w:pPr>
                            <w:proofErr w:type="spellStart"/>
                            <w:r w:rsidRPr="000B6588">
                              <w:rPr>
                                <w:rFonts w:ascii="Arial" w:eastAsia="Times New Roman" w:hAnsi="Arial" w:cs="Arial"/>
                                <w:i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  <w:t>Stenotrophomonas</w:t>
                            </w:r>
                            <w:proofErr w:type="spellEnd"/>
                            <w:r w:rsidRPr="000B6588">
                              <w:rPr>
                                <w:rFonts w:ascii="Arial" w:eastAsia="Times New Roman" w:hAnsi="Arial" w:cs="Arial"/>
                                <w:i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  <w:t xml:space="preserve"> </w:t>
                            </w:r>
                            <w:proofErr w:type="spellStart"/>
                            <w:r w:rsidRPr="000B6588">
                              <w:rPr>
                                <w:rFonts w:ascii="Arial" w:eastAsia="Times New Roman" w:hAnsi="Arial" w:cs="Arial"/>
                                <w:i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  <w:t>maltophilia</w:t>
                            </w:r>
                            <w:proofErr w:type="spellEnd"/>
                          </w:p>
                          <w:p w:rsidR="006D4BD2" w:rsidRPr="000B6588" w:rsidRDefault="006D4BD2" w:rsidP="006D4BD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</w:pPr>
                            <w:r w:rsidRPr="000B6588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  <w:t>OR</w:t>
                            </w:r>
                          </w:p>
                          <w:p w:rsidR="006D4BD2" w:rsidRPr="000B6588" w:rsidRDefault="006D4BD2" w:rsidP="006D4BD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</w:pPr>
                            <w:r w:rsidRPr="000B6588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  <w:t>Carbapenem-resistant</w:t>
                            </w:r>
                          </w:p>
                          <w:p w:rsidR="006D4BD2" w:rsidRPr="000B6588" w:rsidRDefault="006D4BD2" w:rsidP="006D4BD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</w:pPr>
                            <w:r w:rsidRPr="000B6588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  <w:t>OR</w:t>
                            </w:r>
                          </w:p>
                          <w:p w:rsidR="006D4BD2" w:rsidRPr="000B6588" w:rsidRDefault="006D4BD2" w:rsidP="006D4BD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</w:pPr>
                            <w:r w:rsidRPr="000B6588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  <w:t>Difficult-to-treat resistance</w:t>
                            </w:r>
                          </w:p>
                          <w:p w:rsidR="006D4BD2" w:rsidRPr="000B6588" w:rsidRDefault="006D4BD2" w:rsidP="006D4BD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</w:pPr>
                            <w:r w:rsidRPr="000B6588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  <w:t>OR</w:t>
                            </w:r>
                          </w:p>
                          <w:p w:rsidR="006D4BD2" w:rsidRPr="000B6588" w:rsidRDefault="006D4BD2" w:rsidP="006D4BD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</w:pPr>
                            <w:proofErr w:type="spellStart"/>
                            <w:r w:rsidRPr="000B6588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  <w:t>Carbapenemase</w:t>
                            </w:r>
                            <w:proofErr w:type="spellEnd"/>
                          </w:p>
                          <w:p w:rsidR="00BA22E9" w:rsidRPr="000B6588" w:rsidRDefault="00BA22E9" w:rsidP="006D4BD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</w:pPr>
                            <w:r w:rsidRPr="000B6588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  <w:t>OR</w:t>
                            </w:r>
                          </w:p>
                          <w:p w:rsidR="00BA22E9" w:rsidRDefault="00BA22E9" w:rsidP="006D4BD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</w:pPr>
                            <w:proofErr w:type="spellStart"/>
                            <w:r w:rsidRPr="000B6588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  <w:t>Metallo</w:t>
                            </w:r>
                            <w:proofErr w:type="spellEnd"/>
                            <w:r w:rsidRPr="000B6588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  <w:t>-β-lactamase</w:t>
                            </w:r>
                          </w:p>
                          <w:p w:rsidR="006D4BD2" w:rsidRDefault="006D4BD2" w:rsidP="006D4BD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</w:pPr>
                            <w:r w:rsidRPr="000B6588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  <w:t xml:space="preserve">OR </w:t>
                            </w:r>
                          </w:p>
                          <w:p w:rsidR="000B6588" w:rsidRDefault="000B6588" w:rsidP="006D4BD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  <w:t>Infection</w:t>
                            </w:r>
                          </w:p>
                          <w:p w:rsidR="000B6588" w:rsidRPr="000B6588" w:rsidRDefault="000B6588" w:rsidP="006D4BD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  <w:t>OR</w:t>
                            </w:r>
                          </w:p>
                          <w:p w:rsidR="006D4BD2" w:rsidRPr="000B6588" w:rsidRDefault="00BA22E9" w:rsidP="006D4BD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</w:pPr>
                            <w:r w:rsidRPr="000B6588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  <w:t>Critically ill</w:t>
                            </w:r>
                          </w:p>
                          <w:p w:rsidR="00BA22E9" w:rsidRPr="000B6588" w:rsidRDefault="00BA22E9" w:rsidP="006D4BD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</w:pPr>
                            <w:r w:rsidRPr="000B6588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  <w:t>OR</w:t>
                            </w:r>
                          </w:p>
                          <w:p w:rsidR="00BA22E9" w:rsidRPr="000B6588" w:rsidRDefault="00BA22E9" w:rsidP="006D4BD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</w:pPr>
                            <w:r w:rsidRPr="000B6588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  <w:t>Intensive care unit</w:t>
                            </w:r>
                          </w:p>
                          <w:p w:rsidR="00BA22E9" w:rsidRPr="000B6588" w:rsidRDefault="00BA22E9" w:rsidP="006D4BD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</w:pPr>
                            <w:r w:rsidRPr="000B6588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  <w:t>OR</w:t>
                            </w:r>
                          </w:p>
                          <w:p w:rsidR="00BA22E9" w:rsidRPr="000B6588" w:rsidRDefault="00BA22E9" w:rsidP="006D4BD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</w:pPr>
                            <w:r w:rsidRPr="000B6588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  <w:t>Outcome</w:t>
                            </w:r>
                          </w:p>
                          <w:p w:rsidR="00BA22E9" w:rsidRDefault="00BA22E9" w:rsidP="006D4BD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</w:pPr>
                            <w:r w:rsidRPr="000B6588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  <w:t>OR</w:t>
                            </w:r>
                          </w:p>
                          <w:p w:rsidR="000B6588" w:rsidRDefault="000B6588" w:rsidP="006D4BD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  <w:t>Pharmacokinetics</w:t>
                            </w:r>
                          </w:p>
                          <w:p w:rsidR="000B6588" w:rsidRPr="000B6588" w:rsidRDefault="000B6588" w:rsidP="006D4BD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  <w:t>OR</w:t>
                            </w:r>
                          </w:p>
                          <w:p w:rsidR="00BA22E9" w:rsidRPr="000B6588" w:rsidRDefault="00BA22E9" w:rsidP="006D4BD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</w:pPr>
                            <w:r w:rsidRPr="000B6588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  <w:t>Combination therapy</w:t>
                            </w:r>
                          </w:p>
                          <w:p w:rsidR="000B6588" w:rsidRPr="000B6588" w:rsidRDefault="000B6588" w:rsidP="006D4BD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</w:pPr>
                            <w:r w:rsidRPr="000B6588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  <w:t>OR</w:t>
                            </w:r>
                          </w:p>
                          <w:p w:rsidR="000B6588" w:rsidRPr="000B6588" w:rsidRDefault="000B6588" w:rsidP="006D4BD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</w:pPr>
                            <w:r w:rsidRPr="000B6588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  <w:t>Adverse event</w:t>
                            </w:r>
                          </w:p>
                          <w:p w:rsidR="00BA22E9" w:rsidRPr="000B6588" w:rsidRDefault="00BA22E9" w:rsidP="006D4BD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</w:pPr>
                            <w:r w:rsidRPr="000B6588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  <w:t>OR</w:t>
                            </w:r>
                          </w:p>
                          <w:p w:rsidR="000B6588" w:rsidRPr="000B6588" w:rsidRDefault="000B6588" w:rsidP="006D4BD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</w:pPr>
                            <w:r w:rsidRPr="000B6588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  <w:t>Toxicity</w:t>
                            </w:r>
                          </w:p>
                          <w:p w:rsidR="000B6588" w:rsidRPr="000B6588" w:rsidRDefault="000B6588" w:rsidP="006D4BD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</w:pPr>
                            <w:r w:rsidRPr="000B6588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  <w:t>OR</w:t>
                            </w:r>
                          </w:p>
                          <w:p w:rsidR="00BA22E9" w:rsidRPr="000B6588" w:rsidRDefault="000B6588" w:rsidP="006D4BD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</w:pPr>
                            <w:r w:rsidRPr="000B6588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  <w:t>Gut microbiota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>
            <w:pict>
              <v:rect w14:anchorId="72157AF6" id="Rectangle 4" o:spid="_x0000_s1027" style="position:absolute;left:0;text-align:left;margin-left:285.6pt;margin-top:.8pt;width:167.1pt;height:503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" fillcolor="white [3212]" strokecolor="#2f5496 [2404]" strokeweight=".25pt">
                <v:textbox>
                  <w:txbxContent>
                    <w:p w:rsidR="00BA22E9" w:rsidRPr="000B6588" w:rsidRDefault="00BA22E9" w:rsidP="006D4BD2">
                      <w:pPr>
                        <w:spacing w:after="0" w:line="276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</w:pPr>
                      <w:r w:rsidRPr="000B6588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  <w:t>Gram-negative bacteria</w:t>
                      </w:r>
                    </w:p>
                    <w:p w:rsidR="00BA22E9" w:rsidRPr="000B6588" w:rsidRDefault="00BA22E9" w:rsidP="006D4BD2">
                      <w:pPr>
                        <w:spacing w:after="0" w:line="276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</w:pPr>
                      <w:r w:rsidRPr="000B6588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  <w:t>OR</w:t>
                      </w:r>
                    </w:p>
                    <w:p w:rsidR="006D4BD2" w:rsidRPr="000B6588" w:rsidRDefault="006D4BD2" w:rsidP="006D4BD2">
                      <w:pPr>
                        <w:spacing w:after="0" w:line="276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</w:pPr>
                      <w:proofErr w:type="spellStart"/>
                      <w:r w:rsidRPr="000B6588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  <w:t>Enterobacterales</w:t>
                      </w:r>
                      <w:proofErr w:type="spellEnd"/>
                    </w:p>
                    <w:p w:rsidR="00BA22E9" w:rsidRPr="000B6588" w:rsidRDefault="00BA22E9" w:rsidP="006D4BD2">
                      <w:pPr>
                        <w:spacing w:after="0" w:line="276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</w:pPr>
                      <w:r w:rsidRPr="000B6588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  <w:t>OR</w:t>
                      </w:r>
                    </w:p>
                    <w:p w:rsidR="00BA22E9" w:rsidRPr="000B6588" w:rsidRDefault="00BA22E9" w:rsidP="006D4BD2">
                      <w:pPr>
                        <w:spacing w:after="0" w:line="276" w:lineRule="auto"/>
                        <w:rPr>
                          <w:rFonts w:ascii="Arial" w:eastAsia="Times New Roman" w:hAnsi="Arial" w:cs="Arial"/>
                          <w:i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</w:pPr>
                      <w:r w:rsidRPr="000B6588">
                        <w:rPr>
                          <w:rFonts w:ascii="Arial" w:eastAsia="Times New Roman" w:hAnsi="Arial" w:cs="Arial"/>
                          <w:i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  <w:t>Klebsiella pneumonia</w:t>
                      </w:r>
                    </w:p>
                    <w:p w:rsidR="00BA22E9" w:rsidRPr="000B6588" w:rsidRDefault="00BA22E9" w:rsidP="006D4BD2">
                      <w:pPr>
                        <w:spacing w:after="0" w:line="276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</w:pPr>
                      <w:r w:rsidRPr="000B6588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  <w:t>OR</w:t>
                      </w:r>
                    </w:p>
                    <w:p w:rsidR="00BA22E9" w:rsidRPr="000B6588" w:rsidRDefault="00BA22E9" w:rsidP="006D4BD2">
                      <w:pPr>
                        <w:spacing w:after="0" w:line="276" w:lineRule="auto"/>
                        <w:rPr>
                          <w:rFonts w:ascii="Arial" w:eastAsia="Times New Roman" w:hAnsi="Arial" w:cs="Arial"/>
                          <w:i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</w:pPr>
                      <w:r w:rsidRPr="000B6588">
                        <w:rPr>
                          <w:rFonts w:ascii="Arial" w:eastAsia="Times New Roman" w:hAnsi="Arial" w:cs="Arial"/>
                          <w:i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  <w:t>Escherichia coli</w:t>
                      </w:r>
                    </w:p>
                    <w:p w:rsidR="00BA22E9" w:rsidRPr="000B6588" w:rsidRDefault="00BA22E9" w:rsidP="006D4BD2">
                      <w:pPr>
                        <w:spacing w:after="0" w:line="276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</w:pPr>
                      <w:r w:rsidRPr="000B6588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  <w:t>OR</w:t>
                      </w:r>
                    </w:p>
                    <w:p w:rsidR="00BA22E9" w:rsidRPr="000B6588" w:rsidRDefault="00BA22E9" w:rsidP="006D4BD2">
                      <w:pPr>
                        <w:spacing w:after="0" w:line="276" w:lineRule="auto"/>
                        <w:rPr>
                          <w:rFonts w:ascii="Arial" w:eastAsia="Times New Roman" w:hAnsi="Arial" w:cs="Arial"/>
                          <w:i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</w:pPr>
                      <w:r w:rsidRPr="000B6588">
                        <w:rPr>
                          <w:rFonts w:ascii="Arial" w:eastAsia="Times New Roman" w:hAnsi="Arial" w:cs="Arial"/>
                          <w:i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  <w:t>Enterobacter</w:t>
                      </w:r>
                    </w:p>
                    <w:p w:rsidR="006D4BD2" w:rsidRPr="000B6588" w:rsidRDefault="006D4BD2" w:rsidP="006D4BD2">
                      <w:pPr>
                        <w:spacing w:after="0" w:line="276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</w:pPr>
                      <w:r w:rsidRPr="000B6588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  <w:t>OR</w:t>
                      </w:r>
                    </w:p>
                    <w:p w:rsidR="006D4BD2" w:rsidRPr="000B6588" w:rsidRDefault="006D4BD2" w:rsidP="006D4BD2">
                      <w:pPr>
                        <w:spacing w:after="0" w:line="276" w:lineRule="auto"/>
                        <w:rPr>
                          <w:rFonts w:ascii="Arial" w:eastAsia="Times New Roman" w:hAnsi="Arial" w:cs="Arial"/>
                          <w:i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</w:pPr>
                      <w:r w:rsidRPr="000B6588">
                        <w:rPr>
                          <w:rFonts w:ascii="Arial" w:eastAsia="Times New Roman" w:hAnsi="Arial" w:cs="Arial"/>
                          <w:i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  <w:t>Pseudomonas aeruginosa</w:t>
                      </w:r>
                    </w:p>
                    <w:p w:rsidR="006D4BD2" w:rsidRPr="000B6588" w:rsidRDefault="006D4BD2" w:rsidP="006D4BD2">
                      <w:pPr>
                        <w:spacing w:after="0" w:line="276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</w:pPr>
                      <w:r w:rsidRPr="000B6588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  <w:t>OR</w:t>
                      </w:r>
                    </w:p>
                    <w:p w:rsidR="006D4BD2" w:rsidRPr="000B6588" w:rsidRDefault="006D4BD2" w:rsidP="006D4BD2">
                      <w:pPr>
                        <w:spacing w:after="0" w:line="276" w:lineRule="auto"/>
                        <w:rPr>
                          <w:rFonts w:ascii="Arial" w:eastAsia="Times New Roman" w:hAnsi="Arial" w:cs="Arial"/>
                          <w:i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</w:pPr>
                      <w:r w:rsidRPr="000B6588">
                        <w:rPr>
                          <w:rFonts w:ascii="Arial" w:eastAsia="Times New Roman" w:hAnsi="Arial" w:cs="Arial"/>
                          <w:i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  <w:t xml:space="preserve">Acinetobacter </w:t>
                      </w:r>
                      <w:proofErr w:type="spellStart"/>
                      <w:r w:rsidRPr="000B6588">
                        <w:rPr>
                          <w:rFonts w:ascii="Arial" w:eastAsia="Times New Roman" w:hAnsi="Arial" w:cs="Arial"/>
                          <w:i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  <w:t>baumannii</w:t>
                      </w:r>
                      <w:proofErr w:type="spellEnd"/>
                    </w:p>
                    <w:p w:rsidR="006D4BD2" w:rsidRPr="000B6588" w:rsidRDefault="006D4BD2" w:rsidP="006D4BD2">
                      <w:pPr>
                        <w:spacing w:after="0" w:line="276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</w:pPr>
                      <w:r w:rsidRPr="000B6588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  <w:t>OR</w:t>
                      </w:r>
                    </w:p>
                    <w:p w:rsidR="006D4BD2" w:rsidRPr="000B6588" w:rsidRDefault="006D4BD2" w:rsidP="006D4BD2">
                      <w:pPr>
                        <w:spacing w:after="0" w:line="276" w:lineRule="auto"/>
                        <w:rPr>
                          <w:rFonts w:ascii="Arial" w:eastAsia="Times New Roman" w:hAnsi="Arial" w:cs="Arial"/>
                          <w:i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</w:pPr>
                      <w:r w:rsidRPr="000B6588">
                        <w:rPr>
                          <w:rFonts w:ascii="Arial" w:eastAsia="Times New Roman" w:hAnsi="Arial" w:cs="Arial"/>
                          <w:i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  <w:t xml:space="preserve">Stenotrophomonas </w:t>
                      </w:r>
                      <w:proofErr w:type="spellStart"/>
                      <w:r w:rsidRPr="000B6588">
                        <w:rPr>
                          <w:rFonts w:ascii="Arial" w:eastAsia="Times New Roman" w:hAnsi="Arial" w:cs="Arial"/>
                          <w:i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  <w:t>maltophilia</w:t>
                      </w:r>
                      <w:proofErr w:type="spellEnd"/>
                    </w:p>
                    <w:p w:rsidR="006D4BD2" w:rsidRPr="000B6588" w:rsidRDefault="006D4BD2" w:rsidP="006D4BD2">
                      <w:pPr>
                        <w:spacing w:after="0" w:line="276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</w:pPr>
                      <w:r w:rsidRPr="000B6588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  <w:t>OR</w:t>
                      </w:r>
                    </w:p>
                    <w:p w:rsidR="006D4BD2" w:rsidRPr="000B6588" w:rsidRDefault="006D4BD2" w:rsidP="006D4BD2">
                      <w:pPr>
                        <w:spacing w:after="0" w:line="276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</w:pPr>
                      <w:r w:rsidRPr="000B6588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  <w:t>Carbapenem-resistant</w:t>
                      </w:r>
                    </w:p>
                    <w:p w:rsidR="006D4BD2" w:rsidRPr="000B6588" w:rsidRDefault="006D4BD2" w:rsidP="006D4BD2">
                      <w:pPr>
                        <w:spacing w:after="0" w:line="276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</w:pPr>
                      <w:r w:rsidRPr="000B6588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  <w:t>OR</w:t>
                      </w:r>
                    </w:p>
                    <w:p w:rsidR="006D4BD2" w:rsidRPr="000B6588" w:rsidRDefault="006D4BD2" w:rsidP="006D4BD2">
                      <w:pPr>
                        <w:spacing w:after="0" w:line="276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</w:pPr>
                      <w:r w:rsidRPr="000B6588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  <w:t>Difficult-to-treat resistance</w:t>
                      </w:r>
                    </w:p>
                    <w:p w:rsidR="006D4BD2" w:rsidRPr="000B6588" w:rsidRDefault="006D4BD2" w:rsidP="006D4BD2">
                      <w:pPr>
                        <w:spacing w:after="0" w:line="276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</w:pPr>
                      <w:r w:rsidRPr="000B6588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  <w:t>OR</w:t>
                      </w:r>
                    </w:p>
                    <w:p w:rsidR="006D4BD2" w:rsidRPr="000B6588" w:rsidRDefault="006D4BD2" w:rsidP="006D4BD2">
                      <w:pPr>
                        <w:spacing w:after="0" w:line="276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</w:pPr>
                      <w:proofErr w:type="spellStart"/>
                      <w:r w:rsidRPr="000B6588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  <w:t>Carbapenemase</w:t>
                      </w:r>
                      <w:proofErr w:type="spellEnd"/>
                    </w:p>
                    <w:p w:rsidR="00BA22E9" w:rsidRPr="000B6588" w:rsidRDefault="00BA22E9" w:rsidP="006D4BD2">
                      <w:pPr>
                        <w:spacing w:after="0" w:line="276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</w:pPr>
                      <w:r w:rsidRPr="000B6588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  <w:t>OR</w:t>
                      </w:r>
                    </w:p>
                    <w:p w:rsidR="00BA22E9" w:rsidRDefault="00BA22E9" w:rsidP="006D4BD2">
                      <w:pPr>
                        <w:spacing w:after="0" w:line="276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</w:pPr>
                      <w:proofErr w:type="spellStart"/>
                      <w:r w:rsidRPr="000B6588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  <w:t>Metallo</w:t>
                      </w:r>
                      <w:proofErr w:type="spellEnd"/>
                      <w:r w:rsidRPr="000B6588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  <w:t>-β-lactamase</w:t>
                      </w:r>
                    </w:p>
                    <w:p w:rsidR="006D4BD2" w:rsidRDefault="006D4BD2" w:rsidP="006D4BD2">
                      <w:pPr>
                        <w:spacing w:after="0" w:line="276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</w:pPr>
                      <w:r w:rsidRPr="000B6588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  <w:t xml:space="preserve">OR </w:t>
                      </w:r>
                    </w:p>
                    <w:p w:rsidR="000B6588" w:rsidRDefault="000B6588" w:rsidP="006D4BD2">
                      <w:pPr>
                        <w:spacing w:after="0" w:line="276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  <w:t>Infection</w:t>
                      </w:r>
                    </w:p>
                    <w:p w:rsidR="000B6588" w:rsidRPr="000B6588" w:rsidRDefault="000B6588" w:rsidP="006D4BD2">
                      <w:pPr>
                        <w:spacing w:after="0" w:line="276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  <w:t>OR</w:t>
                      </w:r>
                    </w:p>
                    <w:p w:rsidR="006D4BD2" w:rsidRPr="000B6588" w:rsidRDefault="00BA22E9" w:rsidP="006D4BD2">
                      <w:pPr>
                        <w:spacing w:after="0" w:line="276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</w:pPr>
                      <w:r w:rsidRPr="000B6588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  <w:t>Critically ill</w:t>
                      </w:r>
                    </w:p>
                    <w:p w:rsidR="00BA22E9" w:rsidRPr="000B6588" w:rsidRDefault="00BA22E9" w:rsidP="006D4BD2">
                      <w:pPr>
                        <w:spacing w:after="0" w:line="276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</w:pPr>
                      <w:r w:rsidRPr="000B6588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  <w:t>OR</w:t>
                      </w:r>
                    </w:p>
                    <w:p w:rsidR="00BA22E9" w:rsidRPr="000B6588" w:rsidRDefault="00BA22E9" w:rsidP="006D4BD2">
                      <w:pPr>
                        <w:spacing w:after="0" w:line="276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</w:pPr>
                      <w:r w:rsidRPr="000B6588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  <w:t>Intensive care unit</w:t>
                      </w:r>
                    </w:p>
                    <w:p w:rsidR="00BA22E9" w:rsidRPr="000B6588" w:rsidRDefault="00BA22E9" w:rsidP="006D4BD2">
                      <w:pPr>
                        <w:spacing w:after="0" w:line="276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</w:pPr>
                      <w:r w:rsidRPr="000B6588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  <w:t>OR</w:t>
                      </w:r>
                    </w:p>
                    <w:p w:rsidR="00BA22E9" w:rsidRPr="000B6588" w:rsidRDefault="00BA22E9" w:rsidP="006D4BD2">
                      <w:pPr>
                        <w:spacing w:after="0" w:line="276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</w:pPr>
                      <w:r w:rsidRPr="000B6588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  <w:t>Outcome</w:t>
                      </w:r>
                    </w:p>
                    <w:p w:rsidR="00BA22E9" w:rsidRDefault="00BA22E9" w:rsidP="006D4BD2">
                      <w:pPr>
                        <w:spacing w:after="0" w:line="276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</w:pPr>
                      <w:r w:rsidRPr="000B6588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  <w:t>OR</w:t>
                      </w:r>
                    </w:p>
                    <w:p w:rsidR="000B6588" w:rsidRDefault="000B6588" w:rsidP="006D4BD2">
                      <w:pPr>
                        <w:spacing w:after="0" w:line="276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  <w:t>Pharmacokinetics</w:t>
                      </w:r>
                    </w:p>
                    <w:p w:rsidR="000B6588" w:rsidRPr="000B6588" w:rsidRDefault="000B6588" w:rsidP="006D4BD2">
                      <w:pPr>
                        <w:spacing w:after="0" w:line="276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  <w:t>OR</w:t>
                      </w:r>
                    </w:p>
                    <w:p w:rsidR="00BA22E9" w:rsidRPr="000B6588" w:rsidRDefault="00BA22E9" w:rsidP="006D4BD2">
                      <w:pPr>
                        <w:spacing w:after="0" w:line="276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</w:pPr>
                      <w:r w:rsidRPr="000B6588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  <w:t>Combination therapy</w:t>
                      </w:r>
                    </w:p>
                    <w:p w:rsidR="000B6588" w:rsidRPr="000B6588" w:rsidRDefault="000B6588" w:rsidP="006D4BD2">
                      <w:pPr>
                        <w:spacing w:after="0" w:line="276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</w:pPr>
                      <w:r w:rsidRPr="000B6588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  <w:t>OR</w:t>
                      </w:r>
                    </w:p>
                    <w:p w:rsidR="000B6588" w:rsidRPr="000B6588" w:rsidRDefault="000B6588" w:rsidP="006D4BD2">
                      <w:pPr>
                        <w:spacing w:after="0" w:line="276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</w:pPr>
                      <w:r w:rsidRPr="000B6588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  <w:t>Adverse event</w:t>
                      </w:r>
                    </w:p>
                    <w:p w:rsidR="00BA22E9" w:rsidRPr="000B6588" w:rsidRDefault="00BA22E9" w:rsidP="006D4BD2">
                      <w:pPr>
                        <w:spacing w:after="0" w:line="276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</w:pPr>
                      <w:r w:rsidRPr="000B6588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  <w:t>OR</w:t>
                      </w:r>
                    </w:p>
                    <w:p w:rsidR="000B6588" w:rsidRPr="000B6588" w:rsidRDefault="000B6588" w:rsidP="006D4BD2">
                      <w:pPr>
                        <w:spacing w:after="0" w:line="276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</w:pPr>
                      <w:r w:rsidRPr="000B6588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  <w:t>Toxicity</w:t>
                      </w:r>
                    </w:p>
                    <w:p w:rsidR="000B6588" w:rsidRPr="000B6588" w:rsidRDefault="000B6588" w:rsidP="006D4BD2">
                      <w:pPr>
                        <w:spacing w:after="0" w:line="276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</w:pPr>
                      <w:r w:rsidRPr="000B6588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  <w:t>OR</w:t>
                      </w:r>
                    </w:p>
                    <w:p w:rsidR="00BA22E9" w:rsidRPr="000B6588" w:rsidRDefault="000B6588" w:rsidP="006D4BD2">
                      <w:pPr>
                        <w:spacing w:after="0" w:line="276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</w:pPr>
                      <w:r w:rsidRPr="000B6588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  <w:t>Gut microbiota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eastAsia="Times New Roman" w:hAnsi="Arial" w:cs="Arial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9525</wp:posOffset>
                </wp:positionV>
                <wp:extent cx="2122170" cy="1460500"/>
                <wp:effectExtent l="0" t="0" r="11430" b="254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2170" cy="146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D4BD2" w:rsidRPr="000B6588" w:rsidRDefault="006D4BD2" w:rsidP="006D4BD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</w:pPr>
                            <w:proofErr w:type="spellStart"/>
                            <w:r w:rsidRPr="000B6588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  <w:t>Ceftolozane-tazobactam</w:t>
                            </w:r>
                            <w:proofErr w:type="spellEnd"/>
                          </w:p>
                          <w:p w:rsidR="006D4BD2" w:rsidRPr="000B6588" w:rsidRDefault="006D4BD2" w:rsidP="006D4BD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</w:pPr>
                            <w:r w:rsidRPr="000B6588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  <w:t>OR</w:t>
                            </w:r>
                          </w:p>
                          <w:p w:rsidR="006D4BD2" w:rsidRPr="000B6588" w:rsidRDefault="006D4BD2" w:rsidP="006D4BD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</w:pPr>
                            <w:r w:rsidRPr="000B6588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  <w:t>Ceftazidime-avibactam</w:t>
                            </w:r>
                          </w:p>
                          <w:p w:rsidR="006D4BD2" w:rsidRPr="000B6588" w:rsidRDefault="006D4BD2" w:rsidP="006D4BD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</w:pPr>
                            <w:r w:rsidRPr="000B6588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  <w:t>OR</w:t>
                            </w:r>
                          </w:p>
                          <w:p w:rsidR="006D4BD2" w:rsidRPr="000B6588" w:rsidRDefault="006D4BD2" w:rsidP="006D4BD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</w:pPr>
                            <w:r w:rsidRPr="000B6588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  <w:t>Imipenem-</w:t>
                            </w:r>
                            <w:proofErr w:type="spellStart"/>
                            <w:r w:rsidRPr="000B6588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  <w:t>relebactam</w:t>
                            </w:r>
                            <w:proofErr w:type="spellEnd"/>
                          </w:p>
                          <w:p w:rsidR="006D4BD2" w:rsidRPr="000B6588" w:rsidRDefault="006D4BD2" w:rsidP="006D4BD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</w:pPr>
                            <w:r w:rsidRPr="000B6588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  <w:t>OR</w:t>
                            </w:r>
                          </w:p>
                          <w:p w:rsidR="006D4BD2" w:rsidRPr="000B6588" w:rsidRDefault="006D4BD2" w:rsidP="006D4BD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</w:pPr>
                            <w:proofErr w:type="spellStart"/>
                            <w:r w:rsidRPr="000B6588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  <w:t>Meropenem-vaborbactam</w:t>
                            </w:r>
                            <w:proofErr w:type="spellEnd"/>
                          </w:p>
                          <w:p w:rsidR="006D4BD2" w:rsidRPr="000B6588" w:rsidRDefault="006D4BD2" w:rsidP="006D4BD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</w:pPr>
                            <w:r w:rsidRPr="000B6588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  <w:t>OR</w:t>
                            </w:r>
                          </w:p>
                          <w:p w:rsidR="006D4BD2" w:rsidRPr="000B6588" w:rsidRDefault="006D4BD2" w:rsidP="006D4BD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</w:pPr>
                            <w:proofErr w:type="spellStart"/>
                            <w:r w:rsidRPr="000B6588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GB" w:eastAsia="fr-FR"/>
                              </w:rPr>
                              <w:t>Cefiderocol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>
            <w:pict>
              <v:rect id="Rectangle 1" o:spid="_x0000_s1028" style="position:absolute;left:0;text-align:left;margin-left:0;margin-top:.75pt;width:167.1pt;height:1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" fillcolor="white [3212]" strokecolor="#2f5496 [2404]" strokeweight=".25pt">
                <v:textbox>
                  <w:txbxContent>
                    <w:p w:rsidR="006D4BD2" w:rsidRPr="000B6588" w:rsidRDefault="006D4BD2" w:rsidP="006D4BD2">
                      <w:pPr>
                        <w:spacing w:after="0" w:line="276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</w:pPr>
                      <w:proofErr w:type="spellStart"/>
                      <w:r w:rsidRPr="000B6588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  <w:t>Ceftolozane</w:t>
                      </w:r>
                      <w:proofErr w:type="spellEnd"/>
                      <w:r w:rsidRPr="000B6588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  <w:t>-tazobactam</w:t>
                      </w:r>
                    </w:p>
                    <w:p w:rsidR="006D4BD2" w:rsidRPr="000B6588" w:rsidRDefault="006D4BD2" w:rsidP="006D4BD2">
                      <w:pPr>
                        <w:spacing w:after="0" w:line="276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</w:pPr>
                      <w:r w:rsidRPr="000B6588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  <w:t>OR</w:t>
                      </w:r>
                    </w:p>
                    <w:p w:rsidR="006D4BD2" w:rsidRPr="000B6588" w:rsidRDefault="006D4BD2" w:rsidP="006D4BD2">
                      <w:pPr>
                        <w:spacing w:after="0" w:line="276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</w:pPr>
                      <w:r w:rsidRPr="000B6588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  <w:t>Ceftazidime-avibactam</w:t>
                      </w:r>
                    </w:p>
                    <w:p w:rsidR="006D4BD2" w:rsidRPr="000B6588" w:rsidRDefault="006D4BD2" w:rsidP="006D4BD2">
                      <w:pPr>
                        <w:spacing w:after="0" w:line="276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</w:pPr>
                      <w:r w:rsidRPr="000B6588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  <w:t>OR</w:t>
                      </w:r>
                    </w:p>
                    <w:p w:rsidR="006D4BD2" w:rsidRPr="000B6588" w:rsidRDefault="006D4BD2" w:rsidP="006D4BD2">
                      <w:pPr>
                        <w:spacing w:after="0" w:line="276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</w:pPr>
                      <w:r w:rsidRPr="000B6588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  <w:t>Imipenem-</w:t>
                      </w:r>
                      <w:proofErr w:type="spellStart"/>
                      <w:r w:rsidRPr="000B6588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  <w:t>relebactam</w:t>
                      </w:r>
                      <w:proofErr w:type="spellEnd"/>
                    </w:p>
                    <w:p w:rsidR="006D4BD2" w:rsidRPr="000B6588" w:rsidRDefault="006D4BD2" w:rsidP="006D4BD2">
                      <w:pPr>
                        <w:spacing w:after="0" w:line="276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</w:pPr>
                      <w:r w:rsidRPr="000B6588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  <w:t>OR</w:t>
                      </w:r>
                    </w:p>
                    <w:p w:rsidR="006D4BD2" w:rsidRPr="000B6588" w:rsidRDefault="006D4BD2" w:rsidP="006D4BD2">
                      <w:pPr>
                        <w:spacing w:after="0" w:line="276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</w:pPr>
                      <w:r w:rsidRPr="000B6588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  <w:t>Meropenem-</w:t>
                      </w:r>
                      <w:proofErr w:type="spellStart"/>
                      <w:r w:rsidRPr="000B6588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  <w:t>vaborbactam</w:t>
                      </w:r>
                      <w:proofErr w:type="spellEnd"/>
                    </w:p>
                    <w:p w:rsidR="006D4BD2" w:rsidRPr="000B6588" w:rsidRDefault="006D4BD2" w:rsidP="006D4BD2">
                      <w:pPr>
                        <w:spacing w:after="0" w:line="276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</w:pPr>
                      <w:r w:rsidRPr="000B6588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  <w:t>OR</w:t>
                      </w:r>
                    </w:p>
                    <w:p w:rsidR="006D4BD2" w:rsidRPr="000B6588" w:rsidRDefault="006D4BD2" w:rsidP="006D4BD2">
                      <w:pPr>
                        <w:spacing w:after="0" w:line="276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</w:pPr>
                      <w:proofErr w:type="spellStart"/>
                      <w:r w:rsidRPr="000B6588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GB" w:eastAsia="fr-FR"/>
                        </w:rPr>
                        <w:t>Cefiderocol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D4BD2" w:rsidRDefault="006D4BD2" w:rsidP="00BC1E5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fr-FR"/>
        </w:rPr>
      </w:pPr>
    </w:p>
    <w:p w:rsidR="006D4BD2" w:rsidRDefault="006D4BD2" w:rsidP="00BC1E5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fr-FR"/>
        </w:rPr>
      </w:pPr>
    </w:p>
    <w:p w:rsidR="006D4BD2" w:rsidRDefault="006D4BD2" w:rsidP="00BC1E5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fr-FR"/>
        </w:rPr>
      </w:pPr>
    </w:p>
    <w:p w:rsidR="006D4BD2" w:rsidRDefault="006D4BD2" w:rsidP="00BC1E5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fr-FR"/>
        </w:rPr>
      </w:pPr>
    </w:p>
    <w:p w:rsidR="006D4BD2" w:rsidRDefault="006D4BD2" w:rsidP="00BC1E5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fr-FR"/>
        </w:rPr>
      </w:pPr>
    </w:p>
    <w:p w:rsidR="00BC1E5E" w:rsidRDefault="00BC1E5E" w:rsidP="00BC1E5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fr-FR"/>
        </w:rPr>
      </w:pPr>
    </w:p>
    <w:p w:rsidR="00BC1E5E" w:rsidRDefault="00BC1E5E" w:rsidP="00BC1E5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fr-FR"/>
        </w:rPr>
      </w:pPr>
    </w:p>
    <w:p w:rsidR="00BC1E5E" w:rsidRDefault="00BC1E5E" w:rsidP="00BC1E5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fr-FR"/>
        </w:rPr>
      </w:pPr>
    </w:p>
    <w:p w:rsidR="00BA22E9" w:rsidRDefault="00BA22E9" w:rsidP="00BC1E5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fr-FR"/>
        </w:rPr>
      </w:pPr>
    </w:p>
    <w:p w:rsidR="00BA22E9" w:rsidRDefault="00BA22E9" w:rsidP="00BC1E5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fr-FR"/>
        </w:rPr>
      </w:pPr>
    </w:p>
    <w:p w:rsidR="00BA22E9" w:rsidRDefault="00BA22E9" w:rsidP="00BC1E5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fr-FR"/>
        </w:rPr>
      </w:pPr>
    </w:p>
    <w:p w:rsidR="00BA22E9" w:rsidRDefault="00BA22E9" w:rsidP="00BC1E5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fr-FR"/>
        </w:rPr>
      </w:pPr>
    </w:p>
    <w:p w:rsidR="000B6588" w:rsidRDefault="000B6588" w:rsidP="00BC1E5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fr-FR"/>
        </w:rPr>
      </w:pPr>
    </w:p>
    <w:p w:rsidR="000B6588" w:rsidRDefault="000B6588" w:rsidP="00BC1E5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fr-FR"/>
        </w:rPr>
      </w:pPr>
    </w:p>
    <w:p w:rsidR="00BC1E5E" w:rsidRDefault="00BC1E5E" w:rsidP="00BC1E5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fr-FR"/>
        </w:rPr>
      </w:pPr>
      <w:r w:rsidRPr="00BC1E5E">
        <w:rPr>
          <w:rFonts w:ascii="Arial" w:eastAsia="Times New Roman" w:hAnsi="Arial" w:cs="Arial"/>
          <w:sz w:val="24"/>
          <w:szCs w:val="24"/>
          <w:lang w:val="en-GB" w:eastAsia="fr-FR"/>
        </w:rPr>
        <w:lastRenderedPageBreak/>
        <w:t>We manually searched the reference lists of the included studies and systematic reviews to select additional relevant articles. Studies published in languages other than English were not retained.</w:t>
      </w:r>
    </w:p>
    <w:bookmarkEnd w:id="0"/>
    <w:p w:rsidR="00F67495" w:rsidRDefault="00F67495" w:rsidP="00BC1E5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fr-FR"/>
        </w:rPr>
      </w:pPr>
    </w:p>
    <w:sectPr w:rsidR="00F67495" w:rsidSect="00A44D49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AF5" w:rsidRDefault="00DD3AF5" w:rsidP="00435A0C">
      <w:pPr>
        <w:spacing w:after="0" w:line="240" w:lineRule="auto"/>
      </w:pPr>
      <w:r>
        <w:separator/>
      </w:r>
    </w:p>
  </w:endnote>
  <w:endnote w:type="continuationSeparator" w:id="0">
    <w:p w:rsidR="00DD3AF5" w:rsidRDefault="00DD3AF5" w:rsidP="00435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2902431"/>
      <w:docPartObj>
        <w:docPartGallery w:val="Page Numbers (Bottom of Page)"/>
        <w:docPartUnique/>
      </w:docPartObj>
    </w:sdtPr>
    <w:sdtEndPr>
      <w:rPr>
        <w:rFonts w:ascii="Arial" w:hAnsi="Arial" w:cs="Arial"/>
        <w:color w:val="767171" w:themeColor="background2" w:themeShade="80"/>
        <w:sz w:val="20"/>
        <w:szCs w:val="20"/>
      </w:rPr>
    </w:sdtEndPr>
    <w:sdtContent>
      <w:p w:rsidR="00435A0C" w:rsidRPr="00435A0C" w:rsidRDefault="00435A0C">
        <w:pPr>
          <w:pStyle w:val="Footer"/>
          <w:jc w:val="center"/>
          <w:rPr>
            <w:rFonts w:ascii="Arial" w:hAnsi="Arial" w:cs="Arial"/>
            <w:color w:val="767171" w:themeColor="background2" w:themeShade="80"/>
            <w:sz w:val="20"/>
            <w:szCs w:val="20"/>
          </w:rPr>
        </w:pPr>
        <w:r w:rsidRPr="00435A0C">
          <w:rPr>
            <w:rFonts w:ascii="Arial" w:hAnsi="Arial" w:cs="Arial"/>
            <w:color w:val="767171" w:themeColor="background2" w:themeShade="80"/>
            <w:sz w:val="20"/>
            <w:szCs w:val="20"/>
          </w:rPr>
          <w:fldChar w:fldCharType="begin"/>
        </w:r>
        <w:r w:rsidRPr="00435A0C">
          <w:rPr>
            <w:rFonts w:ascii="Arial" w:hAnsi="Arial" w:cs="Arial"/>
            <w:color w:val="767171" w:themeColor="background2" w:themeShade="80"/>
            <w:sz w:val="20"/>
            <w:szCs w:val="20"/>
          </w:rPr>
          <w:instrText>PAGE   \* MERGEFORMAT</w:instrText>
        </w:r>
        <w:r w:rsidRPr="00435A0C">
          <w:rPr>
            <w:rFonts w:ascii="Arial" w:hAnsi="Arial" w:cs="Arial"/>
            <w:color w:val="767171" w:themeColor="background2" w:themeShade="80"/>
            <w:sz w:val="20"/>
            <w:szCs w:val="20"/>
          </w:rPr>
          <w:fldChar w:fldCharType="separate"/>
        </w:r>
        <w:r w:rsidR="00A44D49">
          <w:rPr>
            <w:rFonts w:ascii="Arial" w:hAnsi="Arial" w:cs="Arial"/>
            <w:noProof/>
            <w:color w:val="767171" w:themeColor="background2" w:themeShade="80"/>
            <w:sz w:val="20"/>
            <w:szCs w:val="20"/>
          </w:rPr>
          <w:t>2</w:t>
        </w:r>
        <w:r w:rsidRPr="00435A0C">
          <w:rPr>
            <w:rFonts w:ascii="Arial" w:hAnsi="Arial" w:cs="Arial"/>
            <w:color w:val="767171" w:themeColor="background2" w:themeShade="80"/>
            <w:sz w:val="20"/>
            <w:szCs w:val="20"/>
          </w:rPr>
          <w:fldChar w:fldCharType="end"/>
        </w:r>
      </w:p>
    </w:sdtContent>
  </w:sdt>
  <w:p w:rsidR="00435A0C" w:rsidRDefault="00435A0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AF5" w:rsidRDefault="00DD3AF5" w:rsidP="00435A0C">
      <w:pPr>
        <w:spacing w:after="0" w:line="240" w:lineRule="auto"/>
      </w:pPr>
      <w:r>
        <w:separator/>
      </w:r>
    </w:p>
  </w:footnote>
  <w:footnote w:type="continuationSeparator" w:id="0">
    <w:p w:rsidR="00DD3AF5" w:rsidRDefault="00DD3AF5" w:rsidP="00435A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7D0"/>
    <w:rsid w:val="000B6588"/>
    <w:rsid w:val="001037D0"/>
    <w:rsid w:val="00423043"/>
    <w:rsid w:val="00435A0C"/>
    <w:rsid w:val="004A3890"/>
    <w:rsid w:val="005D7070"/>
    <w:rsid w:val="006A2D20"/>
    <w:rsid w:val="006D4BD2"/>
    <w:rsid w:val="00A44D49"/>
    <w:rsid w:val="00A8606D"/>
    <w:rsid w:val="00AF7482"/>
    <w:rsid w:val="00B73C6C"/>
    <w:rsid w:val="00BA22E9"/>
    <w:rsid w:val="00BC1E5E"/>
    <w:rsid w:val="00CC080B"/>
    <w:rsid w:val="00D6082A"/>
    <w:rsid w:val="00DD3AF5"/>
    <w:rsid w:val="00EB0A64"/>
    <w:rsid w:val="00F67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48AB9A-1E1E-48ED-ABAC-16A36D76E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37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5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5A0C"/>
  </w:style>
  <w:style w:type="paragraph" w:styleId="Footer">
    <w:name w:val="footer"/>
    <w:basedOn w:val="Normal"/>
    <w:link w:val="FooterChar"/>
    <w:uiPriority w:val="99"/>
    <w:unhideWhenUsed/>
    <w:rsid w:val="00435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5A0C"/>
  </w:style>
  <w:style w:type="character" w:styleId="CommentReference">
    <w:name w:val="annotation reference"/>
    <w:basedOn w:val="DefaultParagraphFont"/>
    <w:uiPriority w:val="99"/>
    <w:semiHidden/>
    <w:unhideWhenUsed/>
    <w:rsid w:val="00AF74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74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7482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74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4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Centre hospitalier régional d ORLEANS</Company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BARBIER Francois</dc:creator>
  <cp:keywords/>
  <dc:description/>
  <cp:lastModifiedBy>Jenifer M.</cp:lastModifiedBy>
  <cp:revision>11</cp:revision>
  <dcterms:created xsi:type="dcterms:W3CDTF">2023-04-07T09:49:00Z</dcterms:created>
  <dcterms:modified xsi:type="dcterms:W3CDTF">2023-06-14T10:11:00Z</dcterms:modified>
</cp:coreProperties>
</file>