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73F0E" w14:textId="33AC068C" w:rsidR="00121A8D" w:rsidRPr="003F126B" w:rsidRDefault="00121A8D" w:rsidP="00121A8D">
      <w:pPr>
        <w:spacing w:line="48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F126B">
        <w:rPr>
          <w:rFonts w:ascii="Times New Roman" w:hAnsi="Times New Roman" w:cs="Times New Roman"/>
          <w:b/>
          <w:sz w:val="24"/>
          <w:szCs w:val="24"/>
          <w:lang w:val="en-GB"/>
        </w:rPr>
        <w:t>DELAVAP</w:t>
      </w:r>
      <w:r w:rsidR="00355105" w:rsidRPr="003F126B">
        <w:rPr>
          <w:rFonts w:ascii="Times New Roman" w:hAnsi="Times New Roman" w:cs="Times New Roman"/>
          <w:b/>
          <w:sz w:val="24"/>
          <w:szCs w:val="24"/>
          <w:lang w:val="en-GB"/>
        </w:rPr>
        <w:t xml:space="preserve">- </w:t>
      </w:r>
      <w:r w:rsidR="006B5AE2">
        <w:rPr>
          <w:rFonts w:ascii="Times New Roman" w:hAnsi="Times New Roman" w:cs="Times New Roman"/>
          <w:b/>
          <w:sz w:val="24"/>
          <w:szCs w:val="24"/>
          <w:lang w:val="en-GB"/>
        </w:rPr>
        <w:t>SUPPLEMENTA</w:t>
      </w:r>
      <w:r w:rsidR="00610ECE">
        <w:rPr>
          <w:rFonts w:ascii="Times New Roman" w:hAnsi="Times New Roman" w:cs="Times New Roman"/>
          <w:b/>
          <w:sz w:val="24"/>
          <w:szCs w:val="24"/>
          <w:lang w:val="en-GB"/>
        </w:rPr>
        <w:t>RY</w:t>
      </w:r>
      <w:r w:rsidR="006B5AE2" w:rsidRPr="006B5AE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FILE </w:t>
      </w:r>
      <w:r w:rsidR="00050D6A" w:rsidRPr="003F126B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</w:p>
    <w:p w14:paraId="39655EE9" w14:textId="77777777" w:rsidR="00156CA8" w:rsidRDefault="00156CA8" w:rsidP="00147115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19FE2B7" w14:textId="44638801" w:rsidR="00147115" w:rsidRDefault="00147115" w:rsidP="00147115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F126B">
        <w:rPr>
          <w:rFonts w:ascii="Times New Roman" w:hAnsi="Times New Roman" w:cs="Times New Roman"/>
          <w:b/>
          <w:sz w:val="24"/>
          <w:szCs w:val="24"/>
          <w:lang w:val="en-GB"/>
        </w:rPr>
        <w:t>TABLE OF CONTENTS</w:t>
      </w:r>
    </w:p>
    <w:p w14:paraId="0F1C436E" w14:textId="77777777" w:rsidR="00147115" w:rsidRDefault="00147115" w:rsidP="0014711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A2FCCED" w14:textId="63722E22" w:rsidR="00147115" w:rsidRDefault="00147115" w:rsidP="0014711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6439C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S1: Organisms identified in the patients with positive distal respiratory sample results confirming ventilator-associated pneumonia (VAP)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……………………………p 2</w:t>
      </w:r>
    </w:p>
    <w:p w14:paraId="07E6DFB5" w14:textId="151FCADE" w:rsidR="00147115" w:rsidRDefault="00147115" w:rsidP="0014711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6439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S2: Empirical antibiotic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agents used……………………………………………...p 3</w:t>
      </w:r>
    </w:p>
    <w:p w14:paraId="273BDEB1" w14:textId="72627EB5" w:rsidR="00147115" w:rsidRDefault="00147115" w:rsidP="0014711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6439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S3: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Analysis of safety outcomes confined to patients with confirmed ventilator-associated pneumonia…………………………………………………………………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…..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p 4</w:t>
      </w:r>
    </w:p>
    <w:p w14:paraId="4FE5CB50" w14:textId="408D4D98" w:rsidR="00147115" w:rsidRDefault="00147115" w:rsidP="00147115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439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S4: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Adjusted analysis of a</w:t>
      </w:r>
      <w:r w:rsidRPr="007C3B72">
        <w:rPr>
          <w:rFonts w:ascii="Times New Roman" w:hAnsi="Times New Roman" w:cs="Times New Roman"/>
          <w:b/>
          <w:bCs/>
          <w:sz w:val="24"/>
          <w:szCs w:val="24"/>
          <w:lang w:val="en-GB"/>
        </w:rPr>
        <w:t>ntibiotic use and other outcomes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…..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 </w:t>
      </w:r>
      <w:r w:rsidR="00156CA8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</w:p>
    <w:p w14:paraId="24CABDCD" w14:textId="09338570" w:rsidR="00121A8D" w:rsidRPr="003F126B" w:rsidRDefault="00147115" w:rsidP="003F126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column"/>
      </w:r>
      <w:r w:rsidR="00C163C8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050D6A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C163C8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121A8D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="00554041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>Organisms i</w:t>
      </w:r>
      <w:r w:rsidR="00121A8D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dentified </w:t>
      </w:r>
      <w:r w:rsidR="00554041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>in the patients with positive distal respiratory sample results confirming ventilator-associated pneumonia (VAP)</w:t>
      </w:r>
    </w:p>
    <w:p w14:paraId="10E0206A" w14:textId="77777777" w:rsidR="00121A8D" w:rsidRPr="00015D10" w:rsidRDefault="00121A8D" w:rsidP="00121A8D">
      <w:pPr>
        <w:rPr>
          <w:rFonts w:ascii="Times New Roman" w:hAnsi="Times New Roman" w:cs="Times New Roman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1"/>
        <w:gridCol w:w="1279"/>
      </w:tblGrid>
      <w:tr w:rsidR="00121A8D" w:rsidRPr="00015D10" w14:paraId="1C432A9A" w14:textId="77777777" w:rsidTr="00A21F7E">
        <w:tc>
          <w:tcPr>
            <w:tcW w:w="2830" w:type="dxa"/>
            <w:vAlign w:val="bottom"/>
          </w:tcPr>
          <w:p w14:paraId="01484C2B" w14:textId="7F849BFB" w:rsidR="00121A8D" w:rsidRPr="003F126B" w:rsidRDefault="00121A8D" w:rsidP="00A21F7E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F126B">
              <w:rPr>
                <w:rFonts w:ascii="Times New Roman" w:hAnsi="Times New Roman" w:cs="Times New Roman"/>
                <w:b/>
                <w:bCs/>
                <w:lang w:val="en-GB"/>
              </w:rPr>
              <w:t>Identified organism</w:t>
            </w:r>
            <w:r w:rsidR="00554041">
              <w:rPr>
                <w:rFonts w:ascii="Times New Roman" w:hAnsi="Times New Roman" w:cs="Times New Roman"/>
                <w:b/>
                <w:bCs/>
                <w:lang w:val="en-GB"/>
              </w:rPr>
              <w:t>, n (%)</w:t>
            </w:r>
          </w:p>
        </w:tc>
        <w:tc>
          <w:tcPr>
            <w:tcW w:w="1985" w:type="dxa"/>
          </w:tcPr>
          <w:p w14:paraId="4D9EAFF0" w14:textId="4F6F945E" w:rsidR="00121A8D" w:rsidRPr="003F126B" w:rsidRDefault="0067498A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proofErr w:type="spellStart"/>
            <w:r w:rsidRPr="006218F0">
              <w:rPr>
                <w:rFonts w:ascii="Times New Roman" w:hAnsi="Times New Roman" w:cs="Times New Roman"/>
                <w:b/>
                <w:lang w:val="en-GB"/>
              </w:rPr>
              <w:t>Immediate</w:t>
            </w:r>
            <w:r w:rsidR="00554041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a</w:t>
            </w:r>
            <w:proofErr w:type="spellEnd"/>
          </w:p>
          <w:p w14:paraId="5BD06B5F" w14:textId="77777777" w:rsidR="00121A8D" w:rsidRPr="003F126B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F126B">
              <w:rPr>
                <w:rFonts w:ascii="Times New Roman" w:hAnsi="Times New Roman" w:cs="Times New Roman"/>
                <w:b/>
                <w:lang w:val="en-GB"/>
              </w:rPr>
              <w:t>n=30</w:t>
            </w:r>
          </w:p>
        </w:tc>
        <w:tc>
          <w:tcPr>
            <w:tcW w:w="1981" w:type="dxa"/>
          </w:tcPr>
          <w:p w14:paraId="65B3F101" w14:textId="069BC6E0" w:rsidR="00121A8D" w:rsidRPr="003F126B" w:rsidRDefault="0067498A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en-GB"/>
              </w:rPr>
            </w:pPr>
            <w:proofErr w:type="spellStart"/>
            <w:r w:rsidRPr="006218F0">
              <w:rPr>
                <w:rFonts w:ascii="Times New Roman" w:hAnsi="Times New Roman" w:cs="Times New Roman"/>
                <w:b/>
                <w:lang w:val="en-GB"/>
              </w:rPr>
              <w:t>Conservative</w:t>
            </w:r>
            <w:r w:rsidR="00EA3E9F">
              <w:rPr>
                <w:rFonts w:ascii="Times New Roman" w:hAnsi="Times New Roman" w:cs="Times New Roman"/>
                <w:b/>
                <w:vertAlign w:val="superscript"/>
                <w:lang w:val="en-GB"/>
              </w:rPr>
              <w:t>b</w:t>
            </w:r>
            <w:proofErr w:type="spellEnd"/>
          </w:p>
          <w:p w14:paraId="433196DE" w14:textId="77777777" w:rsidR="00121A8D" w:rsidRPr="003F126B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F126B">
              <w:rPr>
                <w:rFonts w:ascii="Times New Roman" w:hAnsi="Times New Roman" w:cs="Times New Roman"/>
                <w:b/>
                <w:lang w:val="en-GB"/>
              </w:rPr>
              <w:t>n=26</w:t>
            </w:r>
          </w:p>
        </w:tc>
        <w:tc>
          <w:tcPr>
            <w:tcW w:w="1279" w:type="dxa"/>
          </w:tcPr>
          <w:p w14:paraId="6075A4E1" w14:textId="77777777" w:rsidR="00121A8D" w:rsidRPr="003F126B" w:rsidRDefault="00121A8D" w:rsidP="00A21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F126B">
              <w:rPr>
                <w:rFonts w:ascii="Times New Roman" w:hAnsi="Times New Roman" w:cs="Times New Roman"/>
                <w:b/>
                <w:lang w:val="en-GB"/>
              </w:rPr>
              <w:t>Total</w:t>
            </w:r>
          </w:p>
        </w:tc>
      </w:tr>
      <w:tr w:rsidR="00121A8D" w:rsidRPr="00015D10" w14:paraId="6879F1C0" w14:textId="77777777" w:rsidTr="00FD0636">
        <w:tc>
          <w:tcPr>
            <w:tcW w:w="2830" w:type="dxa"/>
            <w:shd w:val="clear" w:color="auto" w:fill="auto"/>
          </w:tcPr>
          <w:p w14:paraId="57C607C6" w14:textId="77777777" w:rsidR="00121A8D" w:rsidRPr="001234EE" w:rsidRDefault="00121A8D" w:rsidP="00A21F7E">
            <w:pPr>
              <w:spacing w:line="240" w:lineRule="auto"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985" w:type="dxa"/>
            <w:shd w:val="clear" w:color="auto" w:fill="auto"/>
          </w:tcPr>
          <w:p w14:paraId="632508C0" w14:textId="77777777" w:rsidR="00121A8D" w:rsidRPr="001234EE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981" w:type="dxa"/>
            <w:shd w:val="clear" w:color="auto" w:fill="auto"/>
          </w:tcPr>
          <w:p w14:paraId="1ECD9514" w14:textId="77777777" w:rsidR="00121A8D" w:rsidRPr="001234EE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279" w:type="dxa"/>
            <w:shd w:val="clear" w:color="auto" w:fill="auto"/>
          </w:tcPr>
          <w:p w14:paraId="4FDCE63F" w14:textId="77777777" w:rsidR="00121A8D" w:rsidRPr="001234EE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</w:tr>
      <w:tr w:rsidR="00121A8D" w:rsidRPr="00015D10" w14:paraId="554C9990" w14:textId="77777777" w:rsidTr="00A21F7E">
        <w:tc>
          <w:tcPr>
            <w:tcW w:w="2830" w:type="dxa"/>
          </w:tcPr>
          <w:p w14:paraId="293C3E0D" w14:textId="212921FE" w:rsidR="00121A8D" w:rsidRPr="00015D10" w:rsidRDefault="00121A8D" w:rsidP="00A21F7E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b/>
                <w:color w:val="000000"/>
                <w:lang w:val="en-GB"/>
              </w:rPr>
              <w:t>Gram</w:t>
            </w:r>
            <w:r w:rsidR="006218F0">
              <w:rPr>
                <w:rFonts w:ascii="Times New Roman" w:eastAsiaTheme="minorEastAsia" w:hAnsi="Times New Roman" w:cs="Times New Roman"/>
                <w:b/>
                <w:color w:val="000000"/>
                <w:lang w:val="en-GB"/>
              </w:rPr>
              <w:t>-</w:t>
            </w:r>
            <w:r w:rsidRPr="00015D10">
              <w:rPr>
                <w:rFonts w:ascii="Times New Roman" w:eastAsiaTheme="minorEastAsia" w:hAnsi="Times New Roman" w:cs="Times New Roman"/>
                <w:b/>
                <w:color w:val="000000"/>
                <w:lang w:val="en-GB"/>
              </w:rPr>
              <w:t>positive bacteria</w:t>
            </w:r>
          </w:p>
          <w:p w14:paraId="07253066" w14:textId="77777777" w:rsidR="00121A8D" w:rsidRPr="00015D10" w:rsidRDefault="00121A8D" w:rsidP="00A21F7E">
            <w:pPr>
              <w:spacing w:line="240" w:lineRule="auto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GB"/>
              </w:rPr>
              <w:t>Staphylococcus</w:t>
            </w: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 xml:space="preserve"> </w:t>
            </w:r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GB"/>
              </w:rPr>
              <w:t>aureus</w:t>
            </w:r>
          </w:p>
          <w:p w14:paraId="38BE6AF5" w14:textId="0CD36F6C" w:rsidR="00121A8D" w:rsidRPr="00015D10" w:rsidRDefault="00121A8D" w:rsidP="00A21F7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GB"/>
              </w:rPr>
              <w:t>Streptococcus</w:t>
            </w:r>
            <w:r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 xml:space="preserve"> sp</w:t>
            </w:r>
            <w:r w:rsidR="006218F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.</w:t>
            </w:r>
          </w:p>
        </w:tc>
        <w:tc>
          <w:tcPr>
            <w:tcW w:w="1985" w:type="dxa"/>
          </w:tcPr>
          <w:p w14:paraId="7C1A11CA" w14:textId="77777777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</w:p>
          <w:p w14:paraId="0F297BF4" w14:textId="26663EDB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8 (26.7)</w:t>
            </w:r>
          </w:p>
          <w:p w14:paraId="45850600" w14:textId="3B861764" w:rsidR="00121A8D" w:rsidRPr="00015D10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5 (16.7)</w:t>
            </w:r>
          </w:p>
        </w:tc>
        <w:tc>
          <w:tcPr>
            <w:tcW w:w="1981" w:type="dxa"/>
          </w:tcPr>
          <w:p w14:paraId="1B43F6FC" w14:textId="77777777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</w:p>
          <w:p w14:paraId="1966D1E1" w14:textId="223C18A1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14 (56.0)</w:t>
            </w:r>
          </w:p>
          <w:p w14:paraId="188E5E49" w14:textId="7689AA9B" w:rsidR="00121A8D" w:rsidRPr="00015D10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0 (0.0)</w:t>
            </w:r>
          </w:p>
        </w:tc>
        <w:tc>
          <w:tcPr>
            <w:tcW w:w="1279" w:type="dxa"/>
          </w:tcPr>
          <w:p w14:paraId="28C3DD2E" w14:textId="77777777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</w:p>
          <w:p w14:paraId="7D08EC33" w14:textId="1A62FF83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22 (40.0)</w:t>
            </w:r>
          </w:p>
          <w:p w14:paraId="5A5A4D19" w14:textId="62F0FA29" w:rsidR="00121A8D" w:rsidRPr="00015D10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5 (9.1)</w:t>
            </w:r>
          </w:p>
        </w:tc>
      </w:tr>
      <w:tr w:rsidR="00121A8D" w:rsidRPr="00015D10" w14:paraId="28D972CF" w14:textId="77777777" w:rsidTr="00A21F7E">
        <w:tc>
          <w:tcPr>
            <w:tcW w:w="2830" w:type="dxa"/>
          </w:tcPr>
          <w:p w14:paraId="76AC0F36" w14:textId="51B9F23A" w:rsidR="00121A8D" w:rsidRPr="00015D10" w:rsidRDefault="00121A8D" w:rsidP="00A21F7E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b/>
                <w:color w:val="000000"/>
                <w:lang w:val="en-GB"/>
              </w:rPr>
              <w:t>Gram</w:t>
            </w:r>
            <w:r w:rsidR="006218F0">
              <w:rPr>
                <w:rFonts w:ascii="Times New Roman" w:eastAsiaTheme="minorEastAsia" w:hAnsi="Times New Roman" w:cs="Times New Roman"/>
                <w:b/>
                <w:color w:val="000000"/>
                <w:lang w:val="en-GB"/>
              </w:rPr>
              <w:t>-</w:t>
            </w:r>
            <w:r w:rsidRPr="00015D10">
              <w:rPr>
                <w:rFonts w:ascii="Times New Roman" w:eastAsiaTheme="minorEastAsia" w:hAnsi="Times New Roman" w:cs="Times New Roman"/>
                <w:b/>
                <w:color w:val="000000"/>
                <w:lang w:val="en-GB"/>
              </w:rPr>
              <w:t>negative bacteria</w:t>
            </w:r>
          </w:p>
          <w:p w14:paraId="41D08C05" w14:textId="77777777" w:rsidR="00121A8D" w:rsidRPr="003F126B" w:rsidRDefault="00121A8D" w:rsidP="00A21F7E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GB"/>
              </w:rPr>
            </w:pPr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GB"/>
              </w:rPr>
              <w:t>Haemophilus influenza</w:t>
            </w:r>
          </w:p>
          <w:p w14:paraId="789869F7" w14:textId="77777777" w:rsidR="00121A8D" w:rsidRPr="003F126B" w:rsidRDefault="00121A8D" w:rsidP="00A21F7E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GB"/>
              </w:rPr>
            </w:pPr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GB"/>
              </w:rPr>
              <w:t>Escherichia coli</w:t>
            </w:r>
          </w:p>
          <w:p w14:paraId="0A2613E2" w14:textId="77777777" w:rsidR="00121A8D" w:rsidRPr="003F126B" w:rsidRDefault="00121A8D" w:rsidP="00A21F7E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s-419"/>
              </w:rPr>
            </w:pPr>
            <w:proofErr w:type="spellStart"/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s-419"/>
              </w:rPr>
              <w:t>Klebsiella</w:t>
            </w:r>
            <w:proofErr w:type="spellEnd"/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s-419"/>
              </w:rPr>
              <w:t xml:space="preserve"> </w:t>
            </w:r>
            <w:proofErr w:type="spellStart"/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s-419"/>
              </w:rPr>
              <w:t>pneumonia</w:t>
            </w:r>
            <w:proofErr w:type="spellEnd"/>
          </w:p>
          <w:p w14:paraId="71D56EFC" w14:textId="658E7428" w:rsidR="00121A8D" w:rsidRPr="003F126B" w:rsidRDefault="00121A8D" w:rsidP="00A21F7E">
            <w:pPr>
              <w:spacing w:line="240" w:lineRule="auto"/>
              <w:rPr>
                <w:rFonts w:ascii="Times New Roman" w:eastAsiaTheme="minorEastAsia" w:hAnsi="Times New Roman" w:cs="Times New Roman"/>
                <w:color w:val="000000"/>
                <w:lang w:val="es-419"/>
              </w:rPr>
            </w:pPr>
            <w:proofErr w:type="spellStart"/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s-419"/>
              </w:rPr>
              <w:t>Enterobacter</w:t>
            </w:r>
            <w:proofErr w:type="spellEnd"/>
            <w:r w:rsidRPr="003F126B">
              <w:rPr>
                <w:rFonts w:ascii="Times New Roman" w:eastAsiaTheme="minorEastAsia" w:hAnsi="Times New Roman" w:cs="Times New Roman"/>
                <w:color w:val="000000"/>
                <w:lang w:val="es-419"/>
              </w:rPr>
              <w:t xml:space="preserve"> </w:t>
            </w:r>
            <w:proofErr w:type="spellStart"/>
            <w:r w:rsidR="006218F0" w:rsidRPr="006218F0">
              <w:rPr>
                <w:rFonts w:ascii="Times New Roman" w:eastAsiaTheme="minorEastAsia" w:hAnsi="Times New Roman" w:cs="Times New Roman"/>
                <w:color w:val="000000"/>
                <w:lang w:val="es-419"/>
              </w:rPr>
              <w:t>sp</w:t>
            </w:r>
            <w:proofErr w:type="spellEnd"/>
            <w:r w:rsidR="006218F0" w:rsidRPr="006218F0">
              <w:rPr>
                <w:rFonts w:ascii="Times New Roman" w:eastAsiaTheme="minorEastAsia" w:hAnsi="Times New Roman" w:cs="Times New Roman"/>
                <w:color w:val="000000"/>
                <w:lang w:val="es-419"/>
              </w:rPr>
              <w:t>.</w:t>
            </w:r>
          </w:p>
          <w:p w14:paraId="240FA7FE" w14:textId="250B219D" w:rsidR="00121A8D" w:rsidRPr="003F126B" w:rsidRDefault="00121A8D" w:rsidP="00A21F7E">
            <w:pPr>
              <w:spacing w:line="240" w:lineRule="auto"/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s-419"/>
              </w:rPr>
            </w:pPr>
            <w:proofErr w:type="spellStart"/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s-419"/>
              </w:rPr>
              <w:t>Hafnia</w:t>
            </w:r>
            <w:proofErr w:type="spellEnd"/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s-419"/>
              </w:rPr>
              <w:t xml:space="preserve"> </w:t>
            </w:r>
            <w:proofErr w:type="spellStart"/>
            <w:r w:rsidR="006218F0" w:rsidRPr="006218F0">
              <w:rPr>
                <w:rFonts w:ascii="Times New Roman" w:eastAsiaTheme="minorEastAsia" w:hAnsi="Times New Roman" w:cs="Times New Roman"/>
                <w:color w:val="000000"/>
                <w:lang w:val="es-419"/>
              </w:rPr>
              <w:t>sp</w:t>
            </w:r>
            <w:proofErr w:type="spellEnd"/>
            <w:r w:rsidR="006218F0" w:rsidRPr="006218F0">
              <w:rPr>
                <w:rFonts w:ascii="Times New Roman" w:eastAsiaTheme="minorEastAsia" w:hAnsi="Times New Roman" w:cs="Times New Roman"/>
                <w:color w:val="000000"/>
                <w:lang w:val="es-419"/>
              </w:rPr>
              <w:t>.</w:t>
            </w:r>
          </w:p>
          <w:p w14:paraId="07AC8B3A" w14:textId="77777777" w:rsidR="00121A8D" w:rsidRPr="00015D10" w:rsidRDefault="00121A8D" w:rsidP="00A21F7E">
            <w:pPr>
              <w:spacing w:line="240" w:lineRule="auto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proofErr w:type="spellStart"/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GB"/>
              </w:rPr>
              <w:t>Serrati</w:t>
            </w: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a</w:t>
            </w:r>
            <w:proofErr w:type="spellEnd"/>
          </w:p>
          <w:p w14:paraId="0165DC48" w14:textId="77777777" w:rsidR="00121A8D" w:rsidRPr="00015D10" w:rsidRDefault="00121A8D" w:rsidP="00A21F7E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Other</w:t>
            </w:r>
          </w:p>
        </w:tc>
        <w:tc>
          <w:tcPr>
            <w:tcW w:w="1985" w:type="dxa"/>
          </w:tcPr>
          <w:p w14:paraId="3BC07014" w14:textId="77777777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</w:p>
          <w:p w14:paraId="60987267" w14:textId="371539E9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8 (26.7)</w:t>
            </w:r>
          </w:p>
          <w:p w14:paraId="5369B521" w14:textId="445B6A20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6 (20.0)</w:t>
            </w:r>
          </w:p>
          <w:p w14:paraId="1956996B" w14:textId="0203163C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2 (6.7)</w:t>
            </w:r>
          </w:p>
          <w:p w14:paraId="2A485CF6" w14:textId="4B78AFA6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4 (13.3)</w:t>
            </w:r>
          </w:p>
          <w:p w14:paraId="352320F6" w14:textId="6FF74174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 (3.4)</w:t>
            </w:r>
          </w:p>
          <w:p w14:paraId="1FB43DCF" w14:textId="77777777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-</w:t>
            </w:r>
          </w:p>
          <w:p w14:paraId="60B3E9C4" w14:textId="7B97014A" w:rsidR="00121A8D" w:rsidRPr="00015D10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3 (10.0)</w:t>
            </w:r>
          </w:p>
        </w:tc>
        <w:tc>
          <w:tcPr>
            <w:tcW w:w="1981" w:type="dxa"/>
          </w:tcPr>
          <w:p w14:paraId="711BED8D" w14:textId="77777777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</w:p>
          <w:p w14:paraId="577522E5" w14:textId="6B19615A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5 (20.0)</w:t>
            </w:r>
          </w:p>
          <w:p w14:paraId="43C8A1F4" w14:textId="47B8A212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5 (20.0)</w:t>
            </w:r>
          </w:p>
          <w:p w14:paraId="02F9E3AA" w14:textId="112E676E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2 (8.0)</w:t>
            </w:r>
          </w:p>
          <w:p w14:paraId="479F91F3" w14:textId="3C42A71A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4 (16.0)</w:t>
            </w:r>
          </w:p>
          <w:p w14:paraId="4FAF0307" w14:textId="64115680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2 (8.0)</w:t>
            </w:r>
          </w:p>
          <w:p w14:paraId="0813F5AB" w14:textId="08306656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 (4.0)</w:t>
            </w:r>
          </w:p>
          <w:p w14:paraId="00C45799" w14:textId="43D2B20E" w:rsidR="00121A8D" w:rsidRPr="00015D10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2 (8.0)</w:t>
            </w:r>
          </w:p>
        </w:tc>
        <w:tc>
          <w:tcPr>
            <w:tcW w:w="1279" w:type="dxa"/>
          </w:tcPr>
          <w:p w14:paraId="07613E16" w14:textId="77777777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</w:p>
          <w:p w14:paraId="389779A2" w14:textId="0505A180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13 (23.6)</w:t>
            </w:r>
          </w:p>
          <w:p w14:paraId="2621FE34" w14:textId="441159E1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11 (20.0)</w:t>
            </w:r>
          </w:p>
          <w:p w14:paraId="0121D17C" w14:textId="68B1F749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4 (7.3)</w:t>
            </w:r>
          </w:p>
          <w:p w14:paraId="096E2531" w14:textId="0E68909A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8 (14.5)</w:t>
            </w:r>
          </w:p>
          <w:p w14:paraId="6195838B" w14:textId="5C8018B2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3 (5.5)</w:t>
            </w:r>
          </w:p>
          <w:p w14:paraId="3FE4606C" w14:textId="394039B5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 (1.8)</w:t>
            </w:r>
          </w:p>
          <w:p w14:paraId="3753E733" w14:textId="6FF2B4CF" w:rsidR="00121A8D" w:rsidRPr="00015D10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5 (9.1)</w:t>
            </w:r>
          </w:p>
        </w:tc>
      </w:tr>
      <w:tr w:rsidR="00121A8D" w:rsidRPr="00015D10" w14:paraId="46D5A584" w14:textId="77777777" w:rsidTr="00A21F7E">
        <w:tc>
          <w:tcPr>
            <w:tcW w:w="2830" w:type="dxa"/>
          </w:tcPr>
          <w:p w14:paraId="39163C87" w14:textId="3D19164C" w:rsidR="00121A8D" w:rsidRPr="003F126B" w:rsidRDefault="00121A8D" w:rsidP="00A21F7E">
            <w:pPr>
              <w:spacing w:line="240" w:lineRule="auto"/>
              <w:rPr>
                <w:rFonts w:ascii="Times New Roman" w:eastAsiaTheme="minorEastAsia" w:hAnsi="Times New Roman" w:cs="Times New Roman"/>
                <w:b/>
                <w:color w:val="000000"/>
                <w:lang w:val="es-419"/>
              </w:rPr>
            </w:pPr>
            <w:r w:rsidRPr="003F126B">
              <w:rPr>
                <w:rFonts w:ascii="Times New Roman" w:eastAsiaTheme="minorEastAsia" w:hAnsi="Times New Roman" w:cs="Times New Roman"/>
                <w:b/>
                <w:color w:val="000000"/>
                <w:lang w:val="es-419"/>
              </w:rPr>
              <w:t>Non</w:t>
            </w:r>
            <w:r w:rsidR="006218F0" w:rsidRPr="003F126B">
              <w:rPr>
                <w:rFonts w:ascii="Times New Roman" w:eastAsiaTheme="minorEastAsia" w:hAnsi="Times New Roman" w:cs="Times New Roman"/>
                <w:b/>
                <w:color w:val="000000"/>
                <w:lang w:val="es-419"/>
              </w:rPr>
              <w:t>-</w:t>
            </w:r>
            <w:proofErr w:type="spellStart"/>
            <w:r w:rsidRPr="003F126B">
              <w:rPr>
                <w:rFonts w:ascii="Times New Roman" w:eastAsiaTheme="minorEastAsia" w:hAnsi="Times New Roman" w:cs="Times New Roman"/>
                <w:b/>
                <w:color w:val="000000"/>
                <w:lang w:val="es-419"/>
              </w:rPr>
              <w:t>fermenting</w:t>
            </w:r>
            <w:proofErr w:type="spellEnd"/>
            <w:r w:rsidR="006218F0" w:rsidRPr="003F126B">
              <w:rPr>
                <w:rFonts w:ascii="Times New Roman" w:eastAsiaTheme="minorEastAsia" w:hAnsi="Times New Roman" w:cs="Times New Roman"/>
                <w:b/>
                <w:color w:val="000000"/>
                <w:lang w:val="es-419"/>
              </w:rPr>
              <w:t xml:space="preserve"> b</w:t>
            </w:r>
            <w:r w:rsidR="006218F0">
              <w:rPr>
                <w:rFonts w:ascii="Times New Roman" w:eastAsiaTheme="minorEastAsia" w:hAnsi="Times New Roman" w:cs="Times New Roman"/>
                <w:b/>
                <w:color w:val="000000"/>
                <w:lang w:val="es-419"/>
              </w:rPr>
              <w:t>acteria</w:t>
            </w:r>
          </w:p>
          <w:p w14:paraId="251CCBE7" w14:textId="77777777" w:rsidR="00121A8D" w:rsidRPr="003F126B" w:rsidRDefault="00121A8D" w:rsidP="00A21F7E">
            <w:pPr>
              <w:spacing w:line="240" w:lineRule="auto"/>
              <w:rPr>
                <w:rFonts w:ascii="Times New Roman" w:eastAsiaTheme="minorEastAsia" w:hAnsi="Times New Roman" w:cs="Times New Roman"/>
                <w:color w:val="000000"/>
                <w:lang w:val="es-419"/>
              </w:rPr>
            </w:pPr>
            <w:proofErr w:type="spellStart"/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s-419"/>
              </w:rPr>
              <w:t>Pseudomonas</w:t>
            </w:r>
            <w:proofErr w:type="spellEnd"/>
            <w:r w:rsidRPr="003F126B">
              <w:rPr>
                <w:rFonts w:ascii="Times New Roman" w:eastAsiaTheme="minorEastAsia" w:hAnsi="Times New Roman" w:cs="Times New Roman"/>
                <w:color w:val="000000"/>
                <w:lang w:val="es-419"/>
              </w:rPr>
              <w:t xml:space="preserve"> </w:t>
            </w:r>
            <w:proofErr w:type="spellStart"/>
            <w:r w:rsidRPr="003F126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s-419"/>
              </w:rPr>
              <w:t>aeruginosa</w:t>
            </w:r>
            <w:proofErr w:type="spellEnd"/>
          </w:p>
        </w:tc>
        <w:tc>
          <w:tcPr>
            <w:tcW w:w="1985" w:type="dxa"/>
          </w:tcPr>
          <w:p w14:paraId="5CC733FC" w14:textId="77777777" w:rsidR="00121A8D" w:rsidRPr="003F126B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s-419"/>
              </w:rPr>
            </w:pPr>
          </w:p>
          <w:p w14:paraId="612226EF" w14:textId="087F6E8A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3 (10.0)</w:t>
            </w:r>
          </w:p>
        </w:tc>
        <w:tc>
          <w:tcPr>
            <w:tcW w:w="1981" w:type="dxa"/>
          </w:tcPr>
          <w:p w14:paraId="763C773D" w14:textId="77777777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</w:p>
          <w:p w14:paraId="08B745E4" w14:textId="1BC046D4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 (4.0)</w:t>
            </w:r>
          </w:p>
        </w:tc>
        <w:tc>
          <w:tcPr>
            <w:tcW w:w="1279" w:type="dxa"/>
          </w:tcPr>
          <w:p w14:paraId="7A00F080" w14:textId="77777777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</w:p>
          <w:p w14:paraId="111752F1" w14:textId="010C388E" w:rsidR="00121A8D" w:rsidRPr="00015D10" w:rsidRDefault="00121A8D" w:rsidP="00A21F7E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4 (7.3)</w:t>
            </w:r>
          </w:p>
        </w:tc>
      </w:tr>
      <w:tr w:rsidR="00121A8D" w:rsidRPr="00015D10" w14:paraId="0CA43565" w14:textId="77777777" w:rsidTr="00A21F7E">
        <w:tc>
          <w:tcPr>
            <w:tcW w:w="2830" w:type="dxa"/>
          </w:tcPr>
          <w:p w14:paraId="0D3B9B1D" w14:textId="493DD6E1" w:rsidR="00121A8D" w:rsidRPr="001234EE" w:rsidRDefault="00121A8D" w:rsidP="00A21F7E">
            <w:pPr>
              <w:spacing w:line="24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1234EE">
              <w:rPr>
                <w:rFonts w:ascii="Times New Roman" w:hAnsi="Times New Roman" w:cs="Times New Roman"/>
                <w:b/>
                <w:lang w:val="en-GB"/>
              </w:rPr>
              <w:t>Other</w:t>
            </w:r>
          </w:p>
        </w:tc>
        <w:tc>
          <w:tcPr>
            <w:tcW w:w="1985" w:type="dxa"/>
          </w:tcPr>
          <w:p w14:paraId="42BA5910" w14:textId="379ECE58" w:rsidR="00121A8D" w:rsidRPr="00015D10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 (3.3)</w:t>
            </w:r>
          </w:p>
        </w:tc>
        <w:tc>
          <w:tcPr>
            <w:tcW w:w="1981" w:type="dxa"/>
          </w:tcPr>
          <w:p w14:paraId="01F79721" w14:textId="625EC608" w:rsidR="00121A8D" w:rsidRPr="00015D10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2 (8.0)</w:t>
            </w:r>
          </w:p>
        </w:tc>
        <w:tc>
          <w:tcPr>
            <w:tcW w:w="1279" w:type="dxa"/>
          </w:tcPr>
          <w:p w14:paraId="126D7813" w14:textId="68E0065B" w:rsidR="00121A8D" w:rsidRPr="00015D10" w:rsidRDefault="00121A8D" w:rsidP="00A21F7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015D10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3 (5.4)</w:t>
            </w:r>
          </w:p>
        </w:tc>
      </w:tr>
    </w:tbl>
    <w:p w14:paraId="12A1088F" w14:textId="560B5E60" w:rsidR="00121A8D" w:rsidRDefault="00554041" w:rsidP="00121A8D">
      <w:pPr>
        <w:spacing w:line="360" w:lineRule="auto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vertAlign w:val="superscript"/>
          <w:lang w:val="en-GB"/>
        </w:rPr>
        <w:t>a</w:t>
      </w:r>
      <w:r>
        <w:rPr>
          <w:rFonts w:ascii="Times New Roman" w:hAnsi="Times New Roman" w:cs="Times New Roman"/>
          <w:lang w:val="en-GB"/>
        </w:rPr>
        <w:t>Antibiotic</w:t>
      </w:r>
      <w:proofErr w:type="spellEnd"/>
      <w:r>
        <w:rPr>
          <w:rFonts w:ascii="Times New Roman" w:hAnsi="Times New Roman" w:cs="Times New Roman"/>
          <w:lang w:val="en-GB"/>
        </w:rPr>
        <w:t xml:space="preserve"> therapy was started immediately after the collection of distal respiratory samples.</w:t>
      </w:r>
    </w:p>
    <w:p w14:paraId="616A8075" w14:textId="5E4E94B7" w:rsidR="00554041" w:rsidRPr="00554041" w:rsidRDefault="00554041" w:rsidP="00121A8D">
      <w:pPr>
        <w:spacing w:line="360" w:lineRule="auto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vertAlign w:val="superscript"/>
          <w:lang w:val="en-GB"/>
        </w:rPr>
        <w:t>b</w:t>
      </w:r>
      <w:r>
        <w:rPr>
          <w:rFonts w:ascii="Times New Roman" w:hAnsi="Times New Roman" w:cs="Times New Roman"/>
          <w:lang w:val="en-GB"/>
        </w:rPr>
        <w:t>Of</w:t>
      </w:r>
      <w:proofErr w:type="spellEnd"/>
      <w:r>
        <w:rPr>
          <w:rFonts w:ascii="Times New Roman" w:hAnsi="Times New Roman" w:cs="Times New Roman"/>
          <w:lang w:val="en-GB"/>
        </w:rPr>
        <w:t xml:space="preserve"> these 26 patients, 19 had antibiotic therapy started upon receipt of positive distal respiratory sample cultures</w:t>
      </w:r>
      <w:r w:rsidR="00EA3E9F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and 7 </w:t>
      </w:r>
      <w:r w:rsidR="00EA3E9F">
        <w:rPr>
          <w:rFonts w:ascii="Times New Roman" w:hAnsi="Times New Roman" w:cs="Times New Roman"/>
          <w:lang w:val="en-GB"/>
        </w:rPr>
        <w:t>had rescue antibiotic</w:t>
      </w:r>
      <w:r>
        <w:rPr>
          <w:rFonts w:ascii="Times New Roman" w:hAnsi="Times New Roman" w:cs="Times New Roman"/>
          <w:lang w:val="en-GB"/>
        </w:rPr>
        <w:t xml:space="preserve"> therapy </w:t>
      </w:r>
      <w:r w:rsidR="00EA3E9F">
        <w:rPr>
          <w:rFonts w:ascii="Times New Roman" w:hAnsi="Times New Roman" w:cs="Times New Roman"/>
          <w:lang w:val="en-GB"/>
        </w:rPr>
        <w:t xml:space="preserve">started </w:t>
      </w:r>
      <w:r>
        <w:rPr>
          <w:rFonts w:ascii="Times New Roman" w:hAnsi="Times New Roman" w:cs="Times New Roman"/>
          <w:lang w:val="en-GB"/>
        </w:rPr>
        <w:t>before</w:t>
      </w:r>
      <w:r w:rsidR="00EA3E9F">
        <w:rPr>
          <w:rFonts w:ascii="Times New Roman" w:hAnsi="Times New Roman" w:cs="Times New Roman"/>
          <w:lang w:val="en-GB"/>
        </w:rPr>
        <w:t xml:space="preserve"> receipt of</w:t>
      </w:r>
      <w:r>
        <w:rPr>
          <w:rFonts w:ascii="Times New Roman" w:hAnsi="Times New Roman" w:cs="Times New Roman"/>
          <w:lang w:val="en-GB"/>
        </w:rPr>
        <w:t xml:space="preserve"> the culture results, which </w:t>
      </w:r>
      <w:r w:rsidR="00EA3E9F">
        <w:rPr>
          <w:rFonts w:ascii="Times New Roman" w:hAnsi="Times New Roman" w:cs="Times New Roman"/>
          <w:lang w:val="en-GB"/>
        </w:rPr>
        <w:t>were</w:t>
      </w:r>
      <w:r>
        <w:rPr>
          <w:rFonts w:ascii="Times New Roman" w:hAnsi="Times New Roman" w:cs="Times New Roman"/>
          <w:lang w:val="en-GB"/>
        </w:rPr>
        <w:t xml:space="preserve"> positive. </w:t>
      </w:r>
    </w:p>
    <w:p w14:paraId="46D21783" w14:textId="77777777" w:rsidR="00121A8D" w:rsidRPr="00015D10" w:rsidRDefault="00121A8D" w:rsidP="00121A8D">
      <w:pPr>
        <w:rPr>
          <w:rFonts w:ascii="Times New Roman" w:hAnsi="Times New Roman" w:cs="Times New Roman"/>
          <w:lang w:val="en-GB"/>
        </w:rPr>
      </w:pPr>
    </w:p>
    <w:p w14:paraId="04DCD3F6" w14:textId="7212FCF6" w:rsidR="00121A8D" w:rsidRPr="003F126B" w:rsidRDefault="00554041" w:rsidP="003F126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column"/>
      </w:r>
      <w:r w:rsidR="00C163C8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050D6A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C163C8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121A8D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proofErr w:type="spellStart"/>
      <w:r w:rsidR="006218F0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>Empirical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a</w:t>
      </w:r>
      <w:proofErr w:type="spellEnd"/>
      <w:r w:rsidR="006218F0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121A8D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>antibiotic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 </w:t>
      </w:r>
      <w:r w:rsidR="00147115">
        <w:rPr>
          <w:rFonts w:ascii="Times New Roman" w:hAnsi="Times New Roman" w:cs="Times New Roman"/>
          <w:b/>
          <w:bCs/>
          <w:sz w:val="24"/>
          <w:szCs w:val="24"/>
          <w:lang w:val="en-GB"/>
        </w:rPr>
        <w:t>used</w:t>
      </w:r>
      <w:r w:rsidR="00121A8D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26BC2FE7" w14:textId="77777777" w:rsidR="00121A8D" w:rsidRPr="001234EE" w:rsidRDefault="00121A8D" w:rsidP="00121A8D">
      <w:pPr>
        <w:rPr>
          <w:rFonts w:ascii="Times New Roman" w:hAnsi="Times New Roman" w:cs="Times New Roman"/>
          <w:lang w:val="en-GB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55"/>
        <w:gridCol w:w="2280"/>
        <w:gridCol w:w="2465"/>
        <w:gridCol w:w="1262"/>
      </w:tblGrid>
      <w:tr w:rsidR="00121A8D" w:rsidRPr="001234EE" w14:paraId="00FDDA93" w14:textId="77777777" w:rsidTr="003F126B">
        <w:tc>
          <w:tcPr>
            <w:tcW w:w="3055" w:type="dxa"/>
          </w:tcPr>
          <w:p w14:paraId="1C8678DA" w14:textId="29DFB6E5" w:rsidR="00121A8D" w:rsidRPr="003F126B" w:rsidRDefault="00554041" w:rsidP="00A21F7E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F126B">
              <w:rPr>
                <w:rFonts w:ascii="Times New Roman" w:hAnsi="Times New Roman" w:cs="Times New Roman"/>
                <w:b/>
                <w:bCs/>
                <w:lang w:val="en-GB"/>
              </w:rPr>
              <w:t>Antimicrobials given, n (%)</w:t>
            </w:r>
          </w:p>
        </w:tc>
        <w:tc>
          <w:tcPr>
            <w:tcW w:w="2280" w:type="dxa"/>
          </w:tcPr>
          <w:p w14:paraId="6DD7050E" w14:textId="3430AAD6" w:rsidR="00121A8D" w:rsidRPr="001234EE" w:rsidRDefault="0067498A" w:rsidP="00A21F7E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Immediate</w:t>
            </w:r>
            <w:r w:rsidR="00554041">
              <w:rPr>
                <w:rFonts w:ascii="Times New Roman" w:hAnsi="Times New Roman" w:cs="Times New Roman"/>
                <w:b/>
                <w:lang w:val="en-GB"/>
              </w:rPr>
              <w:t xml:space="preserve"> AT</w:t>
            </w:r>
          </w:p>
          <w:p w14:paraId="6CE9DD53" w14:textId="77777777" w:rsidR="00121A8D" w:rsidRPr="00883765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83765">
              <w:rPr>
                <w:rFonts w:ascii="Times New Roman" w:hAnsi="Times New Roman" w:cs="Times New Roman"/>
                <w:lang w:val="en-GB"/>
              </w:rPr>
              <w:t>n=44</w:t>
            </w:r>
          </w:p>
        </w:tc>
        <w:tc>
          <w:tcPr>
            <w:tcW w:w="2465" w:type="dxa"/>
          </w:tcPr>
          <w:p w14:paraId="62DCA113" w14:textId="7FD9E15F" w:rsidR="00121A8D" w:rsidRPr="001234EE" w:rsidRDefault="0067498A" w:rsidP="00A21F7E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Conservative</w:t>
            </w:r>
            <w:r w:rsidR="00554041">
              <w:rPr>
                <w:rFonts w:ascii="Times New Roman" w:hAnsi="Times New Roman" w:cs="Times New Roman"/>
                <w:b/>
                <w:lang w:val="en-GB"/>
              </w:rPr>
              <w:t xml:space="preserve"> AT</w:t>
            </w:r>
          </w:p>
          <w:p w14:paraId="451C53B5" w14:textId="77777777" w:rsidR="00121A8D" w:rsidRPr="00883765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883765">
              <w:rPr>
                <w:rFonts w:ascii="Times New Roman" w:hAnsi="Times New Roman" w:cs="Times New Roman"/>
                <w:lang w:val="en-GB"/>
              </w:rPr>
              <w:t>n=31</w:t>
            </w:r>
          </w:p>
        </w:tc>
        <w:tc>
          <w:tcPr>
            <w:tcW w:w="1262" w:type="dxa"/>
          </w:tcPr>
          <w:p w14:paraId="6AC41F9E" w14:textId="77777777" w:rsidR="00121A8D" w:rsidRPr="003F126B" w:rsidRDefault="00121A8D" w:rsidP="00A21F7E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3F126B">
              <w:rPr>
                <w:rFonts w:ascii="Times New Roman" w:hAnsi="Times New Roman" w:cs="Times New Roman"/>
                <w:b/>
                <w:bCs/>
                <w:lang w:val="en-GB"/>
              </w:rPr>
              <w:t>Total</w:t>
            </w:r>
          </w:p>
        </w:tc>
      </w:tr>
      <w:tr w:rsidR="00FD0636" w:rsidRPr="00FD0636" w14:paraId="683D9A79" w14:textId="77777777" w:rsidTr="003F126B">
        <w:tc>
          <w:tcPr>
            <w:tcW w:w="3055" w:type="dxa"/>
          </w:tcPr>
          <w:p w14:paraId="25B6FBB7" w14:textId="77777777" w:rsidR="00FD0636" w:rsidRPr="00FD0636" w:rsidRDefault="00FD0636" w:rsidP="00A21F7E">
            <w:pPr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2280" w:type="dxa"/>
          </w:tcPr>
          <w:p w14:paraId="77E36BCD" w14:textId="77777777" w:rsidR="00FD0636" w:rsidRPr="00FD0636" w:rsidRDefault="00FD0636" w:rsidP="00A21F7E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</w:tc>
        <w:tc>
          <w:tcPr>
            <w:tcW w:w="2465" w:type="dxa"/>
          </w:tcPr>
          <w:p w14:paraId="6AAB9862" w14:textId="77777777" w:rsidR="00FD0636" w:rsidRPr="00FD0636" w:rsidRDefault="00FD0636" w:rsidP="00A21F7E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</w:tc>
        <w:tc>
          <w:tcPr>
            <w:tcW w:w="1262" w:type="dxa"/>
          </w:tcPr>
          <w:p w14:paraId="5401E867" w14:textId="77777777" w:rsidR="00FD0636" w:rsidRPr="00FD0636" w:rsidRDefault="00FD0636" w:rsidP="00A21F7E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</w:tr>
      <w:tr w:rsidR="00121A8D" w:rsidRPr="001234EE" w14:paraId="5B060C99" w14:textId="77777777" w:rsidTr="003F126B">
        <w:tc>
          <w:tcPr>
            <w:tcW w:w="3055" w:type="dxa"/>
            <w:shd w:val="clear" w:color="auto" w:fill="auto"/>
          </w:tcPr>
          <w:p w14:paraId="1E5BF2BE" w14:textId="53FAE7BD" w:rsidR="00121A8D" w:rsidRPr="001234EE" w:rsidRDefault="00121A8D" w:rsidP="00A21F7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1234EE">
              <w:rPr>
                <w:rFonts w:ascii="Times New Roman" w:hAnsi="Times New Roman" w:cs="Times New Roman"/>
                <w:b/>
                <w:lang w:val="en-GB"/>
              </w:rPr>
              <w:t xml:space="preserve">First AT </w:t>
            </w:r>
          </w:p>
        </w:tc>
        <w:tc>
          <w:tcPr>
            <w:tcW w:w="2280" w:type="dxa"/>
            <w:shd w:val="clear" w:color="auto" w:fill="auto"/>
          </w:tcPr>
          <w:p w14:paraId="487C343F" w14:textId="77777777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65" w:type="dxa"/>
            <w:shd w:val="clear" w:color="auto" w:fill="auto"/>
          </w:tcPr>
          <w:p w14:paraId="5FED2AD4" w14:textId="77777777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2" w:type="dxa"/>
            <w:shd w:val="clear" w:color="auto" w:fill="auto"/>
          </w:tcPr>
          <w:p w14:paraId="2890EDF8" w14:textId="77777777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21A8D" w:rsidRPr="001234EE" w14:paraId="51A148A9" w14:textId="77777777" w:rsidTr="003F126B">
        <w:tc>
          <w:tcPr>
            <w:tcW w:w="3055" w:type="dxa"/>
          </w:tcPr>
          <w:p w14:paraId="121E2AB1" w14:textId="77777777" w:rsidR="00121A8D" w:rsidRPr="001234EE" w:rsidRDefault="00121A8D" w:rsidP="00A21F7E">
            <w:pPr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Piperacillin-</w:t>
            </w:r>
            <w:proofErr w:type="spellStart"/>
            <w:r w:rsidRPr="001234EE">
              <w:rPr>
                <w:rFonts w:ascii="Times New Roman" w:hAnsi="Times New Roman" w:cs="Times New Roman"/>
                <w:lang w:val="en-GB"/>
              </w:rPr>
              <w:t>Tazobactam</w:t>
            </w:r>
            <w:proofErr w:type="spellEnd"/>
          </w:p>
        </w:tc>
        <w:tc>
          <w:tcPr>
            <w:tcW w:w="2280" w:type="dxa"/>
          </w:tcPr>
          <w:p w14:paraId="2A588B5D" w14:textId="5469C332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24 (54.5)</w:t>
            </w:r>
          </w:p>
        </w:tc>
        <w:tc>
          <w:tcPr>
            <w:tcW w:w="2465" w:type="dxa"/>
          </w:tcPr>
          <w:p w14:paraId="21E73811" w14:textId="787244CE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5 (16.1)</w:t>
            </w:r>
          </w:p>
        </w:tc>
        <w:tc>
          <w:tcPr>
            <w:tcW w:w="1262" w:type="dxa"/>
          </w:tcPr>
          <w:p w14:paraId="3E5EB061" w14:textId="52C68567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29 (38.7)</w:t>
            </w:r>
          </w:p>
        </w:tc>
      </w:tr>
      <w:tr w:rsidR="00121A8D" w:rsidRPr="001234EE" w14:paraId="24CA3A87" w14:textId="77777777" w:rsidTr="003F126B">
        <w:tc>
          <w:tcPr>
            <w:tcW w:w="3055" w:type="dxa"/>
          </w:tcPr>
          <w:p w14:paraId="336D69EA" w14:textId="77777777" w:rsidR="00121A8D" w:rsidRPr="001234EE" w:rsidRDefault="00121A8D" w:rsidP="00A21F7E">
            <w:pPr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Amoxicillin-</w:t>
            </w:r>
            <w:proofErr w:type="spellStart"/>
            <w:r w:rsidRPr="001234EE">
              <w:rPr>
                <w:rFonts w:ascii="Times New Roman" w:hAnsi="Times New Roman" w:cs="Times New Roman"/>
                <w:lang w:val="en-GB"/>
              </w:rPr>
              <w:t>clavulanate</w:t>
            </w:r>
            <w:proofErr w:type="spellEnd"/>
          </w:p>
        </w:tc>
        <w:tc>
          <w:tcPr>
            <w:tcW w:w="2280" w:type="dxa"/>
          </w:tcPr>
          <w:p w14:paraId="07850CC7" w14:textId="24F88FEB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9 (20.4)</w:t>
            </w:r>
          </w:p>
        </w:tc>
        <w:tc>
          <w:tcPr>
            <w:tcW w:w="2465" w:type="dxa"/>
          </w:tcPr>
          <w:p w14:paraId="1647EECF" w14:textId="6EB5F97E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12 (38.7)</w:t>
            </w:r>
          </w:p>
        </w:tc>
        <w:tc>
          <w:tcPr>
            <w:tcW w:w="1262" w:type="dxa"/>
          </w:tcPr>
          <w:p w14:paraId="60A13DBC" w14:textId="56314FC8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21 (28.0)</w:t>
            </w:r>
          </w:p>
        </w:tc>
      </w:tr>
      <w:tr w:rsidR="00121A8D" w:rsidRPr="001234EE" w14:paraId="3EEF7014" w14:textId="77777777" w:rsidTr="003F126B">
        <w:tc>
          <w:tcPr>
            <w:tcW w:w="3055" w:type="dxa"/>
          </w:tcPr>
          <w:p w14:paraId="7D340FBA" w14:textId="77777777" w:rsidR="00121A8D" w:rsidRPr="001234EE" w:rsidRDefault="00121A8D" w:rsidP="00A21F7E">
            <w:pPr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3d generation cephalosporin</w:t>
            </w:r>
          </w:p>
        </w:tc>
        <w:tc>
          <w:tcPr>
            <w:tcW w:w="2280" w:type="dxa"/>
          </w:tcPr>
          <w:p w14:paraId="514C45BC" w14:textId="3CCE92FC" w:rsidR="00121A8D" w:rsidRPr="001234EE" w:rsidRDefault="00121A8D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7 (15.9)</w:t>
            </w:r>
          </w:p>
        </w:tc>
        <w:tc>
          <w:tcPr>
            <w:tcW w:w="2465" w:type="dxa"/>
          </w:tcPr>
          <w:p w14:paraId="761C1E2D" w14:textId="5BE99387" w:rsidR="00121A8D" w:rsidRPr="001234EE" w:rsidRDefault="00121A8D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3 (9.7)</w:t>
            </w:r>
          </w:p>
        </w:tc>
        <w:tc>
          <w:tcPr>
            <w:tcW w:w="1262" w:type="dxa"/>
          </w:tcPr>
          <w:p w14:paraId="2FBE9F3B" w14:textId="2ACD94E9" w:rsidR="00121A8D" w:rsidRPr="001234EE" w:rsidRDefault="00121A8D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10 (13.3)</w:t>
            </w:r>
          </w:p>
        </w:tc>
      </w:tr>
      <w:tr w:rsidR="00121A8D" w:rsidRPr="001234EE" w14:paraId="75157B5C" w14:textId="77777777" w:rsidTr="003F126B">
        <w:tc>
          <w:tcPr>
            <w:tcW w:w="3055" w:type="dxa"/>
          </w:tcPr>
          <w:p w14:paraId="02AB7A59" w14:textId="77777777" w:rsidR="00121A8D" w:rsidRPr="001234EE" w:rsidRDefault="00121A8D" w:rsidP="00A21F7E">
            <w:pPr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4th generation cephalosporin</w:t>
            </w:r>
          </w:p>
        </w:tc>
        <w:tc>
          <w:tcPr>
            <w:tcW w:w="2280" w:type="dxa"/>
          </w:tcPr>
          <w:p w14:paraId="07815BF6" w14:textId="2BD67395" w:rsidR="00121A8D" w:rsidRPr="001234EE" w:rsidRDefault="00121A8D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 (2.3)</w:t>
            </w:r>
          </w:p>
        </w:tc>
        <w:tc>
          <w:tcPr>
            <w:tcW w:w="2465" w:type="dxa"/>
          </w:tcPr>
          <w:p w14:paraId="08B1A59E" w14:textId="5D1CD2CD" w:rsidR="00121A8D" w:rsidRPr="001234EE" w:rsidRDefault="00121A8D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4 (12.9)</w:t>
            </w:r>
          </w:p>
        </w:tc>
        <w:tc>
          <w:tcPr>
            <w:tcW w:w="1262" w:type="dxa"/>
          </w:tcPr>
          <w:p w14:paraId="222B602E" w14:textId="35CFDABD" w:rsidR="00121A8D" w:rsidRPr="001234EE" w:rsidRDefault="00121A8D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5 (6.7)</w:t>
            </w:r>
          </w:p>
        </w:tc>
      </w:tr>
      <w:tr w:rsidR="00121A8D" w:rsidRPr="001234EE" w14:paraId="2732F778" w14:textId="77777777" w:rsidTr="003F126B">
        <w:tc>
          <w:tcPr>
            <w:tcW w:w="3055" w:type="dxa"/>
          </w:tcPr>
          <w:p w14:paraId="542A69A3" w14:textId="77777777" w:rsidR="00121A8D" w:rsidRPr="001234EE" w:rsidRDefault="00121A8D" w:rsidP="00A21F7E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234EE">
              <w:rPr>
                <w:rFonts w:ascii="Times New Roman" w:hAnsi="Times New Roman" w:cs="Times New Roman"/>
                <w:lang w:val="en-GB"/>
              </w:rPr>
              <w:t>Carbapenem</w:t>
            </w:r>
            <w:proofErr w:type="spellEnd"/>
          </w:p>
        </w:tc>
        <w:tc>
          <w:tcPr>
            <w:tcW w:w="2280" w:type="dxa"/>
          </w:tcPr>
          <w:p w14:paraId="7A237DBC" w14:textId="02075D74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2 (4.5)</w:t>
            </w:r>
          </w:p>
        </w:tc>
        <w:tc>
          <w:tcPr>
            <w:tcW w:w="2465" w:type="dxa"/>
          </w:tcPr>
          <w:p w14:paraId="3E9B883D" w14:textId="6F98E7FB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4 (12.9)</w:t>
            </w:r>
          </w:p>
        </w:tc>
        <w:tc>
          <w:tcPr>
            <w:tcW w:w="1262" w:type="dxa"/>
          </w:tcPr>
          <w:p w14:paraId="6FC65836" w14:textId="4096B456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6 (8.0)</w:t>
            </w:r>
          </w:p>
        </w:tc>
      </w:tr>
      <w:tr w:rsidR="00121A8D" w:rsidRPr="001234EE" w14:paraId="5D6A9090" w14:textId="77777777" w:rsidTr="003F126B">
        <w:tc>
          <w:tcPr>
            <w:tcW w:w="3055" w:type="dxa"/>
            <w:shd w:val="clear" w:color="auto" w:fill="auto"/>
          </w:tcPr>
          <w:p w14:paraId="694C8724" w14:textId="70910E59" w:rsidR="00121A8D" w:rsidRPr="001234EE" w:rsidRDefault="00121A8D" w:rsidP="00A21F7E">
            <w:pPr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Others</w:t>
            </w:r>
          </w:p>
        </w:tc>
        <w:tc>
          <w:tcPr>
            <w:tcW w:w="2280" w:type="dxa"/>
            <w:shd w:val="clear" w:color="auto" w:fill="auto"/>
          </w:tcPr>
          <w:p w14:paraId="37E95409" w14:textId="77E794A2" w:rsidR="00121A8D" w:rsidRPr="001234EE" w:rsidRDefault="00121A8D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 (2.3)</w:t>
            </w:r>
          </w:p>
        </w:tc>
        <w:tc>
          <w:tcPr>
            <w:tcW w:w="2465" w:type="dxa"/>
            <w:shd w:val="clear" w:color="auto" w:fill="auto"/>
          </w:tcPr>
          <w:p w14:paraId="0D499C96" w14:textId="0A3E115A" w:rsidR="00121A8D" w:rsidRPr="001234EE" w:rsidRDefault="00121A8D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3 (9.7)</w:t>
            </w:r>
          </w:p>
        </w:tc>
        <w:tc>
          <w:tcPr>
            <w:tcW w:w="1262" w:type="dxa"/>
            <w:shd w:val="clear" w:color="auto" w:fill="auto"/>
          </w:tcPr>
          <w:p w14:paraId="5C08ECA0" w14:textId="0A2C5EF9" w:rsidR="00121A8D" w:rsidRPr="001234EE" w:rsidRDefault="00121A8D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4 (5.3)</w:t>
            </w:r>
          </w:p>
        </w:tc>
      </w:tr>
      <w:tr w:rsidR="00FD0636" w:rsidRPr="00FD0636" w14:paraId="6ED0B7EC" w14:textId="77777777" w:rsidTr="003F126B">
        <w:tc>
          <w:tcPr>
            <w:tcW w:w="3055" w:type="dxa"/>
            <w:shd w:val="clear" w:color="auto" w:fill="auto"/>
          </w:tcPr>
          <w:p w14:paraId="5C38C75E" w14:textId="77777777" w:rsidR="00FD0636" w:rsidRPr="00FD0636" w:rsidRDefault="00FD0636" w:rsidP="00A21F7E">
            <w:pPr>
              <w:rPr>
                <w:rFonts w:ascii="Times New Roman" w:eastAsiaTheme="minorEastAsia" w:hAnsi="Times New Roman" w:cs="Times New Roman"/>
                <w:color w:val="000000"/>
                <w:sz w:val="4"/>
                <w:szCs w:val="4"/>
                <w:lang w:val="en-GB"/>
              </w:rPr>
            </w:pPr>
          </w:p>
        </w:tc>
        <w:tc>
          <w:tcPr>
            <w:tcW w:w="2280" w:type="dxa"/>
            <w:shd w:val="clear" w:color="auto" w:fill="auto"/>
          </w:tcPr>
          <w:p w14:paraId="09453FF0" w14:textId="77777777" w:rsidR="00FD0636" w:rsidRPr="00FD0636" w:rsidRDefault="00FD0636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4"/>
                <w:szCs w:val="4"/>
                <w:lang w:val="en-GB"/>
              </w:rPr>
            </w:pPr>
          </w:p>
        </w:tc>
        <w:tc>
          <w:tcPr>
            <w:tcW w:w="2465" w:type="dxa"/>
            <w:shd w:val="clear" w:color="auto" w:fill="auto"/>
          </w:tcPr>
          <w:p w14:paraId="40B2850C" w14:textId="77777777" w:rsidR="00FD0636" w:rsidRPr="00FD0636" w:rsidRDefault="00FD0636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4"/>
                <w:szCs w:val="4"/>
                <w:lang w:val="en-GB"/>
              </w:rPr>
            </w:pPr>
          </w:p>
        </w:tc>
        <w:tc>
          <w:tcPr>
            <w:tcW w:w="1262" w:type="dxa"/>
            <w:shd w:val="clear" w:color="auto" w:fill="auto"/>
          </w:tcPr>
          <w:p w14:paraId="1BA6F34E" w14:textId="77777777" w:rsidR="00FD0636" w:rsidRPr="00FD0636" w:rsidRDefault="00FD0636" w:rsidP="00A21F7E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4"/>
                <w:szCs w:val="4"/>
                <w:lang w:val="en-GB"/>
              </w:rPr>
            </w:pPr>
          </w:p>
        </w:tc>
      </w:tr>
      <w:tr w:rsidR="00121A8D" w:rsidRPr="001234EE" w14:paraId="1C8EE466" w14:textId="77777777" w:rsidTr="003F126B">
        <w:tc>
          <w:tcPr>
            <w:tcW w:w="3055" w:type="dxa"/>
            <w:shd w:val="clear" w:color="auto" w:fill="auto"/>
          </w:tcPr>
          <w:p w14:paraId="582CC89A" w14:textId="2696DD5A" w:rsidR="00121A8D" w:rsidRPr="001234EE" w:rsidRDefault="00121A8D" w:rsidP="00A21F7E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1234EE">
              <w:rPr>
                <w:rFonts w:ascii="Times New Roman" w:hAnsi="Times New Roman" w:cs="Times New Roman"/>
                <w:b/>
                <w:lang w:val="en-GB"/>
              </w:rPr>
              <w:t xml:space="preserve">Second AT </w:t>
            </w:r>
          </w:p>
        </w:tc>
        <w:tc>
          <w:tcPr>
            <w:tcW w:w="2280" w:type="dxa"/>
            <w:shd w:val="clear" w:color="auto" w:fill="auto"/>
          </w:tcPr>
          <w:p w14:paraId="49189D21" w14:textId="77777777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465" w:type="dxa"/>
            <w:shd w:val="clear" w:color="auto" w:fill="auto"/>
          </w:tcPr>
          <w:p w14:paraId="5050C504" w14:textId="77777777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62" w:type="dxa"/>
            <w:shd w:val="clear" w:color="auto" w:fill="auto"/>
          </w:tcPr>
          <w:p w14:paraId="45A315FA" w14:textId="77777777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121A8D" w:rsidRPr="001234EE" w14:paraId="62538805" w14:textId="77777777" w:rsidTr="003F126B">
        <w:tc>
          <w:tcPr>
            <w:tcW w:w="3055" w:type="dxa"/>
            <w:shd w:val="clear" w:color="auto" w:fill="FFFFFF" w:themeFill="background1"/>
          </w:tcPr>
          <w:p w14:paraId="30DCE8F5" w14:textId="77777777" w:rsidR="00121A8D" w:rsidRPr="001234EE" w:rsidRDefault="00121A8D" w:rsidP="00A21F7E">
            <w:pPr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None</w:t>
            </w:r>
          </w:p>
        </w:tc>
        <w:tc>
          <w:tcPr>
            <w:tcW w:w="2280" w:type="dxa"/>
            <w:shd w:val="clear" w:color="auto" w:fill="FFFFFF" w:themeFill="background1"/>
          </w:tcPr>
          <w:p w14:paraId="25E1D8EB" w14:textId="04A7AA40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42 (95.4)</w:t>
            </w:r>
          </w:p>
        </w:tc>
        <w:tc>
          <w:tcPr>
            <w:tcW w:w="2465" w:type="dxa"/>
            <w:shd w:val="clear" w:color="auto" w:fill="FFFFFF" w:themeFill="background1"/>
          </w:tcPr>
          <w:p w14:paraId="644B8802" w14:textId="2F3AFE57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25 (80.6)</w:t>
            </w:r>
          </w:p>
        </w:tc>
        <w:tc>
          <w:tcPr>
            <w:tcW w:w="1262" w:type="dxa"/>
            <w:shd w:val="clear" w:color="auto" w:fill="FFFFFF" w:themeFill="background1"/>
          </w:tcPr>
          <w:p w14:paraId="40ADB05C" w14:textId="053C2614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67 (89.3)</w:t>
            </w:r>
          </w:p>
        </w:tc>
      </w:tr>
      <w:tr w:rsidR="00121A8D" w:rsidRPr="001234EE" w14:paraId="737F4A10" w14:textId="77777777" w:rsidTr="003F126B">
        <w:tc>
          <w:tcPr>
            <w:tcW w:w="3055" w:type="dxa"/>
            <w:shd w:val="clear" w:color="auto" w:fill="FFFFFF" w:themeFill="background1"/>
          </w:tcPr>
          <w:p w14:paraId="39961669" w14:textId="77777777" w:rsidR="00121A8D" w:rsidRPr="001234EE" w:rsidRDefault="00121A8D" w:rsidP="00A21F7E">
            <w:pPr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Aminoglycoside</w:t>
            </w:r>
          </w:p>
        </w:tc>
        <w:tc>
          <w:tcPr>
            <w:tcW w:w="2280" w:type="dxa"/>
            <w:shd w:val="clear" w:color="auto" w:fill="FFFFFF" w:themeFill="background1"/>
          </w:tcPr>
          <w:p w14:paraId="4DE697E1" w14:textId="6F8D71E7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 (2.3)</w:t>
            </w:r>
          </w:p>
        </w:tc>
        <w:tc>
          <w:tcPr>
            <w:tcW w:w="2465" w:type="dxa"/>
            <w:shd w:val="clear" w:color="auto" w:fill="FFFFFF" w:themeFill="background1"/>
          </w:tcPr>
          <w:p w14:paraId="225D757F" w14:textId="2057A44E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3 (9.7)</w:t>
            </w:r>
          </w:p>
        </w:tc>
        <w:tc>
          <w:tcPr>
            <w:tcW w:w="1262" w:type="dxa"/>
            <w:shd w:val="clear" w:color="auto" w:fill="FFFFFF" w:themeFill="background1"/>
          </w:tcPr>
          <w:p w14:paraId="76714C0B" w14:textId="5D4701B3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4 (5.3)</w:t>
            </w:r>
          </w:p>
        </w:tc>
      </w:tr>
      <w:tr w:rsidR="00121A8D" w:rsidRPr="001234EE" w14:paraId="53F7DD7D" w14:textId="77777777" w:rsidTr="003F126B">
        <w:tc>
          <w:tcPr>
            <w:tcW w:w="3055" w:type="dxa"/>
            <w:shd w:val="clear" w:color="auto" w:fill="FFFFFF" w:themeFill="background1"/>
          </w:tcPr>
          <w:p w14:paraId="7549429E" w14:textId="77777777" w:rsidR="00121A8D" w:rsidRPr="001234EE" w:rsidRDefault="00121A8D" w:rsidP="00A21F7E">
            <w:pPr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Fluoroquinolone</w:t>
            </w:r>
          </w:p>
        </w:tc>
        <w:tc>
          <w:tcPr>
            <w:tcW w:w="2280" w:type="dxa"/>
            <w:shd w:val="clear" w:color="auto" w:fill="FFFFFF" w:themeFill="background1"/>
          </w:tcPr>
          <w:p w14:paraId="168D9C84" w14:textId="0819272B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0 (0)</w:t>
            </w:r>
          </w:p>
        </w:tc>
        <w:tc>
          <w:tcPr>
            <w:tcW w:w="2465" w:type="dxa"/>
            <w:shd w:val="clear" w:color="auto" w:fill="FFFFFF" w:themeFill="background1"/>
          </w:tcPr>
          <w:p w14:paraId="51BA23D5" w14:textId="480048C1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 (3.2)</w:t>
            </w:r>
          </w:p>
        </w:tc>
        <w:tc>
          <w:tcPr>
            <w:tcW w:w="1262" w:type="dxa"/>
            <w:shd w:val="clear" w:color="auto" w:fill="FFFFFF" w:themeFill="background1"/>
          </w:tcPr>
          <w:p w14:paraId="6CFD7ED7" w14:textId="6144774C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1 (1.3)</w:t>
            </w:r>
          </w:p>
        </w:tc>
      </w:tr>
      <w:tr w:rsidR="00121A8D" w:rsidRPr="001234EE" w14:paraId="4913A65C" w14:textId="77777777" w:rsidTr="003F126B">
        <w:tc>
          <w:tcPr>
            <w:tcW w:w="3055" w:type="dxa"/>
            <w:shd w:val="clear" w:color="auto" w:fill="FFFFFF" w:themeFill="background1"/>
          </w:tcPr>
          <w:p w14:paraId="66F8E717" w14:textId="1AA190F4" w:rsidR="00121A8D" w:rsidRPr="001234EE" w:rsidRDefault="00121A8D" w:rsidP="00A21F7E">
            <w:pPr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Linezolid</w:t>
            </w:r>
          </w:p>
        </w:tc>
        <w:tc>
          <w:tcPr>
            <w:tcW w:w="2280" w:type="dxa"/>
            <w:shd w:val="clear" w:color="auto" w:fill="FFFFFF" w:themeFill="background1"/>
          </w:tcPr>
          <w:p w14:paraId="75C63FA9" w14:textId="43429B29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 (2.3)</w:t>
            </w:r>
          </w:p>
        </w:tc>
        <w:tc>
          <w:tcPr>
            <w:tcW w:w="2465" w:type="dxa"/>
            <w:shd w:val="clear" w:color="auto" w:fill="FFFFFF" w:themeFill="background1"/>
          </w:tcPr>
          <w:p w14:paraId="51851C39" w14:textId="6D474869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0 (0)</w:t>
            </w:r>
          </w:p>
        </w:tc>
        <w:tc>
          <w:tcPr>
            <w:tcW w:w="1262" w:type="dxa"/>
            <w:shd w:val="clear" w:color="auto" w:fill="FFFFFF" w:themeFill="background1"/>
          </w:tcPr>
          <w:p w14:paraId="7A988AD9" w14:textId="62B1E026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1 (1.3)</w:t>
            </w:r>
          </w:p>
        </w:tc>
      </w:tr>
      <w:tr w:rsidR="00121A8D" w:rsidRPr="001234EE" w14:paraId="45FF88EB" w14:textId="77777777" w:rsidTr="003F126B">
        <w:tc>
          <w:tcPr>
            <w:tcW w:w="3055" w:type="dxa"/>
            <w:shd w:val="clear" w:color="auto" w:fill="FFFFFF" w:themeFill="background1"/>
          </w:tcPr>
          <w:p w14:paraId="11E1F742" w14:textId="5CF10352" w:rsidR="00121A8D" w:rsidRPr="001234EE" w:rsidRDefault="00121A8D" w:rsidP="00A21F7E">
            <w:pPr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Other</w:t>
            </w:r>
          </w:p>
        </w:tc>
        <w:tc>
          <w:tcPr>
            <w:tcW w:w="2280" w:type="dxa"/>
            <w:shd w:val="clear" w:color="auto" w:fill="FFFFFF" w:themeFill="background1"/>
          </w:tcPr>
          <w:p w14:paraId="24D75EAB" w14:textId="6C9C8A78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0 (0)</w:t>
            </w:r>
          </w:p>
        </w:tc>
        <w:tc>
          <w:tcPr>
            <w:tcW w:w="2465" w:type="dxa"/>
            <w:shd w:val="clear" w:color="auto" w:fill="FFFFFF" w:themeFill="background1"/>
          </w:tcPr>
          <w:p w14:paraId="755788BB" w14:textId="046564D2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2 (6.4)</w:t>
            </w:r>
          </w:p>
        </w:tc>
        <w:tc>
          <w:tcPr>
            <w:tcW w:w="1262" w:type="dxa"/>
            <w:shd w:val="clear" w:color="auto" w:fill="FFFFFF" w:themeFill="background1"/>
          </w:tcPr>
          <w:p w14:paraId="3A255A21" w14:textId="40D9707B" w:rsidR="00121A8D" w:rsidRPr="001234EE" w:rsidRDefault="00121A8D" w:rsidP="00A21F7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1234EE">
              <w:rPr>
                <w:rFonts w:ascii="Times New Roman" w:hAnsi="Times New Roman" w:cs="Times New Roman"/>
                <w:lang w:val="en-GB"/>
              </w:rPr>
              <w:t>2 (2.6)</w:t>
            </w:r>
          </w:p>
        </w:tc>
      </w:tr>
    </w:tbl>
    <w:p w14:paraId="77346C8B" w14:textId="5C773DE8" w:rsidR="00121A8D" w:rsidRDefault="00121A8D" w:rsidP="00121A8D">
      <w:pPr>
        <w:rPr>
          <w:rFonts w:ascii="Times New Roman" w:hAnsi="Times New Roman" w:cs="Times New Roman"/>
          <w:lang w:val="en-GB"/>
        </w:rPr>
      </w:pPr>
    </w:p>
    <w:p w14:paraId="3F16E489" w14:textId="4EF79E94" w:rsidR="00554041" w:rsidRDefault="00554041" w:rsidP="00121A8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AT: antibiotic therapy</w:t>
      </w:r>
    </w:p>
    <w:p w14:paraId="293E99B5" w14:textId="77777777" w:rsidR="00554041" w:rsidRPr="00BC2F38" w:rsidRDefault="00554041" w:rsidP="00121A8D">
      <w:pPr>
        <w:rPr>
          <w:rFonts w:ascii="Times New Roman" w:hAnsi="Times New Roman" w:cs="Times New Roman"/>
          <w:lang w:val="en-GB"/>
        </w:rPr>
      </w:pPr>
    </w:p>
    <w:p w14:paraId="31351425" w14:textId="63CBC343" w:rsidR="00121A8D" w:rsidRPr="00554041" w:rsidRDefault="00554041" w:rsidP="00121A8D">
      <w:pPr>
        <w:rPr>
          <w:rFonts w:ascii="Times New Roman" w:hAnsi="Times New Roman" w:cs="Times New Roman"/>
          <w:lang w:val="en-GB"/>
        </w:rPr>
      </w:pPr>
      <w:proofErr w:type="spellStart"/>
      <w:r w:rsidRPr="003F126B">
        <w:rPr>
          <w:rFonts w:ascii="Times New Roman" w:hAnsi="Times New Roman" w:cs="Times New Roman"/>
          <w:vertAlign w:val="superscript"/>
          <w:lang w:val="en-GB"/>
        </w:rPr>
        <w:t>a</w:t>
      </w:r>
      <w:r>
        <w:rPr>
          <w:rFonts w:ascii="Times New Roman" w:hAnsi="Times New Roman" w:cs="Times New Roman"/>
          <w:lang w:val="en-GB"/>
        </w:rPr>
        <w:t>Empirical</w:t>
      </w:r>
      <w:proofErr w:type="spellEnd"/>
      <w:r>
        <w:rPr>
          <w:rFonts w:ascii="Times New Roman" w:hAnsi="Times New Roman" w:cs="Times New Roman"/>
          <w:lang w:val="en-GB"/>
        </w:rPr>
        <w:t xml:space="preserve"> antibiotic therapy (AT) was defined as started before availability of the antibiotic susceptibility test results. Empirical AT was also started before the culture results in the immediate group (n=44). In the conservative group, empirical AT was started upon receipt of positive cultures in 19 patients, before receipt of positive cultures in 10 patients with worsening symptoms </w:t>
      </w:r>
      <w:r w:rsidR="00EA3E9F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>rescue therapy</w:t>
      </w:r>
      <w:r w:rsidR="00EA3E9F"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lang w:val="en-GB"/>
        </w:rPr>
        <w:t xml:space="preserve">, and before receipt of positive cultures in 2 patients in whom the protocol was not followed, i.e., in 31 patients in all. </w:t>
      </w:r>
    </w:p>
    <w:p w14:paraId="29FB067E" w14:textId="33328940" w:rsidR="006B63B5" w:rsidRDefault="006B63B5" w:rsidP="00121A8D">
      <w:pPr>
        <w:rPr>
          <w:rFonts w:ascii="Times New Roman" w:hAnsi="Times New Roman" w:cs="Times New Roman"/>
          <w:lang w:val="en-GB"/>
        </w:rPr>
      </w:pPr>
    </w:p>
    <w:p w14:paraId="34C833FE" w14:textId="59B7FC60" w:rsidR="006B63B5" w:rsidRDefault="006B63B5" w:rsidP="00121A8D">
      <w:pPr>
        <w:rPr>
          <w:rFonts w:ascii="Times New Roman" w:hAnsi="Times New Roman" w:cs="Times New Roman"/>
          <w:lang w:val="en-GB"/>
        </w:rPr>
      </w:pPr>
    </w:p>
    <w:p w14:paraId="0259E0C5" w14:textId="0F151495" w:rsidR="006B63B5" w:rsidRDefault="006B63B5" w:rsidP="00121A8D">
      <w:pPr>
        <w:rPr>
          <w:rFonts w:ascii="Times New Roman" w:hAnsi="Times New Roman" w:cs="Times New Roman"/>
          <w:lang w:val="en-GB"/>
        </w:rPr>
      </w:pPr>
    </w:p>
    <w:p w14:paraId="36C361C9" w14:textId="701D2242" w:rsidR="006B63B5" w:rsidRDefault="006B63B5" w:rsidP="00121A8D">
      <w:pPr>
        <w:rPr>
          <w:rFonts w:ascii="Times New Roman" w:hAnsi="Times New Roman" w:cs="Times New Roman"/>
          <w:lang w:val="en-GB"/>
        </w:rPr>
      </w:pPr>
    </w:p>
    <w:p w14:paraId="28B8223B" w14:textId="5978F1F6" w:rsidR="006B63B5" w:rsidRDefault="006B63B5" w:rsidP="00121A8D">
      <w:pPr>
        <w:rPr>
          <w:rFonts w:ascii="Times New Roman" w:hAnsi="Times New Roman" w:cs="Times New Roman"/>
          <w:lang w:val="en-GB"/>
        </w:rPr>
      </w:pPr>
    </w:p>
    <w:p w14:paraId="0FE753F2" w14:textId="77777777" w:rsidR="006B63B5" w:rsidRPr="00BC2F38" w:rsidRDefault="006B63B5" w:rsidP="00121A8D">
      <w:pPr>
        <w:rPr>
          <w:rFonts w:ascii="Times New Roman" w:hAnsi="Times New Roman" w:cs="Times New Roman"/>
          <w:lang w:val="en-GB"/>
        </w:rPr>
      </w:pPr>
    </w:p>
    <w:p w14:paraId="542760B3" w14:textId="1A0B9C45" w:rsidR="00121A8D" w:rsidRPr="003F126B" w:rsidRDefault="002F5CCC" w:rsidP="00121A8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lang w:val="en-GB"/>
        </w:rPr>
        <w:br w:type="column"/>
      </w:r>
      <w:r w:rsidR="000926C2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</w:t>
      </w:r>
      <w:r w:rsidR="006B63B5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="000926C2" w:rsidRPr="003F126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="00147115">
        <w:rPr>
          <w:rFonts w:ascii="Times New Roman" w:hAnsi="Times New Roman" w:cs="Times New Roman"/>
          <w:b/>
          <w:bCs/>
          <w:sz w:val="24"/>
          <w:szCs w:val="24"/>
          <w:lang w:val="en-GB"/>
        </w:rPr>
        <w:t>Analysis of safety outcomes confined to patients with confirmed ventilator-associated pneumonia</w:t>
      </w:r>
    </w:p>
    <w:tbl>
      <w:tblPr>
        <w:tblStyle w:val="Grilledutableau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962"/>
        <w:gridCol w:w="1701"/>
        <w:gridCol w:w="1701"/>
        <w:gridCol w:w="709"/>
      </w:tblGrid>
      <w:tr w:rsidR="000926C2" w:rsidRPr="006B63B5" w14:paraId="066167C1" w14:textId="77777777" w:rsidTr="006B63B5">
        <w:tc>
          <w:tcPr>
            <w:tcW w:w="4962" w:type="dxa"/>
            <w:shd w:val="clear" w:color="auto" w:fill="auto"/>
          </w:tcPr>
          <w:p w14:paraId="212D4658" w14:textId="77777777" w:rsidR="000926C2" w:rsidRPr="00B11B51" w:rsidRDefault="000926C2" w:rsidP="000B676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0F05EDB" w14:textId="47F92EBD" w:rsidR="000926C2" w:rsidRPr="003F126B" w:rsidRDefault="0067498A" w:rsidP="000B676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F126B">
              <w:rPr>
                <w:rFonts w:ascii="Times New Roman" w:hAnsi="Times New Roman" w:cs="Times New Roman"/>
                <w:b/>
                <w:lang w:val="en-GB"/>
              </w:rPr>
              <w:t>Immediate</w:t>
            </w:r>
          </w:p>
          <w:p w14:paraId="0073DCF1" w14:textId="10B2A1A0" w:rsidR="000926C2" w:rsidRPr="003F126B" w:rsidRDefault="000926C2" w:rsidP="000B67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F126B">
              <w:rPr>
                <w:rFonts w:ascii="Times New Roman" w:hAnsi="Times New Roman" w:cs="Times New Roman"/>
                <w:lang w:val="en-GB"/>
              </w:rPr>
              <w:t>n=30</w:t>
            </w:r>
          </w:p>
        </w:tc>
        <w:tc>
          <w:tcPr>
            <w:tcW w:w="1701" w:type="dxa"/>
            <w:shd w:val="clear" w:color="auto" w:fill="auto"/>
          </w:tcPr>
          <w:p w14:paraId="77EFB3CF" w14:textId="255E11EE" w:rsidR="000926C2" w:rsidRPr="003F126B" w:rsidRDefault="0067498A" w:rsidP="000B6767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F126B">
              <w:rPr>
                <w:rFonts w:ascii="Times New Roman" w:hAnsi="Times New Roman" w:cs="Times New Roman"/>
                <w:b/>
                <w:lang w:val="en-GB"/>
              </w:rPr>
              <w:t>Conservative</w:t>
            </w:r>
          </w:p>
          <w:p w14:paraId="41D1F720" w14:textId="1F479E94" w:rsidR="000926C2" w:rsidRPr="003F126B" w:rsidRDefault="000926C2" w:rsidP="000926C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F126B">
              <w:rPr>
                <w:rFonts w:ascii="Times New Roman" w:hAnsi="Times New Roman" w:cs="Times New Roman"/>
                <w:lang w:val="en-GB"/>
              </w:rPr>
              <w:t>n=26</w:t>
            </w:r>
          </w:p>
        </w:tc>
        <w:tc>
          <w:tcPr>
            <w:tcW w:w="709" w:type="dxa"/>
            <w:shd w:val="clear" w:color="auto" w:fill="auto"/>
          </w:tcPr>
          <w:p w14:paraId="2F024D6F" w14:textId="77777777" w:rsidR="000926C2" w:rsidRPr="003F126B" w:rsidRDefault="000926C2" w:rsidP="000B67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F126B">
              <w:rPr>
                <w:rFonts w:ascii="Times New Roman" w:hAnsi="Times New Roman" w:cs="Times New Roman"/>
                <w:i/>
                <w:iCs/>
                <w:lang w:val="en-GB"/>
              </w:rPr>
              <w:t xml:space="preserve">p </w:t>
            </w:r>
            <w:r w:rsidRPr="003F126B">
              <w:rPr>
                <w:rFonts w:ascii="Times New Roman" w:hAnsi="Times New Roman" w:cs="Times New Roman"/>
                <w:lang w:val="en-GB"/>
              </w:rPr>
              <w:t>value</w:t>
            </w:r>
          </w:p>
        </w:tc>
      </w:tr>
      <w:tr w:rsidR="000926C2" w:rsidRPr="006B63B5" w14:paraId="42D20179" w14:textId="77777777" w:rsidTr="006B63B5">
        <w:tc>
          <w:tcPr>
            <w:tcW w:w="4962" w:type="dxa"/>
            <w:shd w:val="clear" w:color="auto" w:fill="auto"/>
          </w:tcPr>
          <w:p w14:paraId="57B55E1B" w14:textId="77777777" w:rsidR="000926C2" w:rsidRPr="006B63B5" w:rsidRDefault="000926C2" w:rsidP="000B6767">
            <w:pPr>
              <w:rPr>
                <w:rFonts w:ascii="Times New Roman" w:hAnsi="Times New Roman" w:cs="Times New Roman"/>
                <w:bCs/>
                <w:sz w:val="4"/>
                <w:szCs w:val="4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63E82798" w14:textId="77777777" w:rsidR="000926C2" w:rsidRPr="006B63B5" w:rsidRDefault="000926C2" w:rsidP="000B676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4"/>
                <w:szCs w:val="4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5C43E0BD" w14:textId="77777777" w:rsidR="000926C2" w:rsidRPr="006B63B5" w:rsidRDefault="000926C2" w:rsidP="000B6767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4"/>
                <w:szCs w:val="4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311896E" w14:textId="77777777" w:rsidR="000926C2" w:rsidRPr="006B63B5" w:rsidRDefault="000926C2" w:rsidP="000B6767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</w:tr>
      <w:tr w:rsidR="000926C2" w:rsidRPr="006B63B5" w14:paraId="32DEFA6A" w14:textId="77777777" w:rsidTr="002A42B3">
        <w:tc>
          <w:tcPr>
            <w:tcW w:w="4962" w:type="dxa"/>
            <w:shd w:val="clear" w:color="auto" w:fill="auto"/>
          </w:tcPr>
          <w:p w14:paraId="0D8F67DC" w14:textId="48557B4C" w:rsidR="000926C2" w:rsidRPr="006B63B5" w:rsidRDefault="000407C6" w:rsidP="000B6767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i</w:t>
            </w:r>
            <w:r w:rsidR="000926C2" w:rsidRPr="006B63B5">
              <w:rPr>
                <w:rFonts w:ascii="Times New Roman" w:hAnsi="Times New Roman" w:cs="Times New Roman"/>
                <w:lang w:val="en-GB"/>
              </w:rPr>
              <w:t>MV</w:t>
            </w:r>
            <w:proofErr w:type="spellEnd"/>
            <w:r w:rsidR="000926C2" w:rsidRPr="006B63B5">
              <w:rPr>
                <w:rFonts w:ascii="Times New Roman" w:hAnsi="Times New Roman" w:cs="Times New Roman"/>
                <w:lang w:val="en-GB"/>
              </w:rPr>
              <w:t xml:space="preserve"> duration (days)</w:t>
            </w:r>
            <w:r w:rsidR="00147115">
              <w:rPr>
                <w:rFonts w:ascii="Times New Roman" w:hAnsi="Times New Roman" w:cs="Times New Roman"/>
                <w:lang w:val="en-GB"/>
              </w:rPr>
              <w:t>, median [95%CI]</w:t>
            </w:r>
            <w:r w:rsidR="000926C2" w:rsidRPr="006B63B5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19021C9" w14:textId="76180062" w:rsidR="000926C2" w:rsidRPr="006B63B5" w:rsidRDefault="000926C2" w:rsidP="000B6767">
            <w:pPr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6B63B5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10.0 [5.0</w:t>
            </w:r>
            <w:r w:rsidR="00147115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–</w:t>
            </w:r>
            <w:r w:rsidRPr="006B63B5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X]</w:t>
            </w:r>
          </w:p>
        </w:tc>
        <w:tc>
          <w:tcPr>
            <w:tcW w:w="1701" w:type="dxa"/>
            <w:shd w:val="clear" w:color="auto" w:fill="auto"/>
          </w:tcPr>
          <w:p w14:paraId="216D0512" w14:textId="2950911A" w:rsidR="000926C2" w:rsidRPr="006B63B5" w:rsidRDefault="000926C2" w:rsidP="000B6767">
            <w:pPr>
              <w:jc w:val="center"/>
              <w:rPr>
                <w:rFonts w:ascii="Times New Roman" w:eastAsiaTheme="minorEastAsia" w:hAnsi="Times New Roman" w:cs="Times New Roman"/>
                <w:color w:val="000000"/>
                <w:lang w:val="en-GB"/>
              </w:rPr>
            </w:pPr>
            <w:r w:rsidRPr="006B63B5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10.0 [6.0</w:t>
            </w:r>
            <w:r w:rsidR="00147115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–</w:t>
            </w:r>
            <w:r w:rsidRPr="006B63B5">
              <w:rPr>
                <w:rFonts w:ascii="Times New Roman" w:eastAsiaTheme="minorEastAsia" w:hAnsi="Times New Roman" w:cs="Times New Roman"/>
                <w:color w:val="000000"/>
                <w:lang w:val="en-GB"/>
              </w:rPr>
              <w:t>23.0]</w:t>
            </w:r>
          </w:p>
        </w:tc>
        <w:tc>
          <w:tcPr>
            <w:tcW w:w="709" w:type="dxa"/>
            <w:shd w:val="clear" w:color="auto" w:fill="auto"/>
          </w:tcPr>
          <w:p w14:paraId="6E685057" w14:textId="620D8DC9" w:rsidR="000926C2" w:rsidRPr="006B63B5" w:rsidRDefault="000926C2" w:rsidP="000B67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hAnsi="Times New Roman" w:cs="Times New Roman"/>
              </w:rPr>
              <w:t>0.61</w:t>
            </w:r>
          </w:p>
        </w:tc>
      </w:tr>
      <w:tr w:rsidR="000926C2" w:rsidRPr="006B63B5" w14:paraId="672D5BD7" w14:textId="77777777" w:rsidTr="006B63B5">
        <w:tc>
          <w:tcPr>
            <w:tcW w:w="4962" w:type="dxa"/>
          </w:tcPr>
          <w:p w14:paraId="2F39820F" w14:textId="60987267" w:rsidR="000926C2" w:rsidRPr="006B63B5" w:rsidRDefault="000926C2" w:rsidP="000B6767">
            <w:pPr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hAnsi="Times New Roman" w:cs="Times New Roman"/>
                <w:lang w:val="en-GB"/>
              </w:rPr>
              <w:t>Ventilator free-days</w:t>
            </w:r>
            <w:r w:rsidR="00147115">
              <w:rPr>
                <w:rFonts w:ascii="Times New Roman" w:hAnsi="Times New Roman" w:cs="Times New Roman"/>
                <w:lang w:val="en-GB"/>
              </w:rPr>
              <w:t>, median [IQR]</w:t>
            </w:r>
          </w:p>
        </w:tc>
        <w:tc>
          <w:tcPr>
            <w:tcW w:w="1701" w:type="dxa"/>
            <w:shd w:val="clear" w:color="auto" w:fill="auto"/>
          </w:tcPr>
          <w:p w14:paraId="4C3F5337" w14:textId="523CCAD4" w:rsidR="000926C2" w:rsidRPr="006B63B5" w:rsidRDefault="000926C2" w:rsidP="000B67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eastAsiaTheme="minorEastAsia" w:hAnsi="Times New Roman" w:cs="Times New Roman"/>
                <w:color w:val="000000"/>
                <w:lang w:val="en-US"/>
              </w:rPr>
              <w:t>17.50 [0.0</w:t>
            </w:r>
            <w:r w:rsidR="00147115">
              <w:rPr>
                <w:rFonts w:ascii="Times New Roman" w:eastAsiaTheme="minorEastAsia" w:hAnsi="Times New Roman" w:cs="Times New Roman"/>
                <w:color w:val="000000"/>
                <w:lang w:val="en-US"/>
              </w:rPr>
              <w:t>–</w:t>
            </w:r>
            <w:r w:rsidRPr="006B63B5">
              <w:rPr>
                <w:rFonts w:ascii="Times New Roman" w:eastAsiaTheme="minorEastAsia" w:hAnsi="Times New Roman" w:cs="Times New Roman"/>
                <w:color w:val="000000"/>
                <w:lang w:val="en-US"/>
              </w:rPr>
              <w:t>23.0]</w:t>
            </w:r>
          </w:p>
        </w:tc>
        <w:tc>
          <w:tcPr>
            <w:tcW w:w="1701" w:type="dxa"/>
            <w:shd w:val="clear" w:color="auto" w:fill="auto"/>
          </w:tcPr>
          <w:p w14:paraId="34682FAF" w14:textId="013E0C19" w:rsidR="000926C2" w:rsidRPr="006B63B5" w:rsidRDefault="000926C2" w:rsidP="000926C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eastAsiaTheme="minorEastAsia" w:hAnsi="Times New Roman" w:cs="Times New Roman"/>
                <w:color w:val="000000"/>
                <w:lang w:val="en-US"/>
              </w:rPr>
              <w:t>15.0 [0.0</w:t>
            </w:r>
            <w:r w:rsidR="00147115">
              <w:rPr>
                <w:rFonts w:ascii="Times New Roman" w:eastAsiaTheme="minorEastAsia" w:hAnsi="Times New Roman" w:cs="Times New Roman"/>
                <w:color w:val="000000"/>
                <w:lang w:val="en-US"/>
              </w:rPr>
              <w:t>–</w:t>
            </w:r>
            <w:r w:rsidRPr="006B63B5">
              <w:rPr>
                <w:rFonts w:ascii="Times New Roman" w:eastAsiaTheme="minorEastAsia" w:hAnsi="Times New Roman" w:cs="Times New Roman"/>
                <w:color w:val="000000"/>
                <w:lang w:val="en-US"/>
              </w:rPr>
              <w:t>22.0]</w:t>
            </w:r>
          </w:p>
        </w:tc>
        <w:tc>
          <w:tcPr>
            <w:tcW w:w="709" w:type="dxa"/>
            <w:shd w:val="clear" w:color="auto" w:fill="auto"/>
          </w:tcPr>
          <w:p w14:paraId="1BFA2A16" w14:textId="37B47FD4" w:rsidR="000926C2" w:rsidRPr="006B63B5" w:rsidRDefault="000926C2" w:rsidP="000B67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eastAsiaTheme="minorEastAsia" w:hAnsi="Times New Roman" w:cs="Times New Roman"/>
                <w:color w:val="000000"/>
                <w:lang w:val="en-US"/>
              </w:rPr>
              <w:t>0.98</w:t>
            </w:r>
          </w:p>
        </w:tc>
      </w:tr>
      <w:tr w:rsidR="000926C2" w:rsidRPr="006B63B5" w14:paraId="2281B02B" w14:textId="77777777" w:rsidTr="006B63B5">
        <w:tc>
          <w:tcPr>
            <w:tcW w:w="4962" w:type="dxa"/>
          </w:tcPr>
          <w:p w14:paraId="52293CBE" w14:textId="656AECEC" w:rsidR="000926C2" w:rsidRPr="006B63B5" w:rsidRDefault="000926C2" w:rsidP="000B6767">
            <w:pPr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hAnsi="Times New Roman" w:cs="Times New Roman"/>
                <w:lang w:val="en-GB"/>
              </w:rPr>
              <w:t xml:space="preserve">ICU </w:t>
            </w:r>
            <w:r w:rsidR="00147115">
              <w:rPr>
                <w:rFonts w:ascii="Times New Roman" w:hAnsi="Times New Roman" w:cs="Times New Roman"/>
                <w:lang w:val="en-GB"/>
              </w:rPr>
              <w:t>stay, days, median [95%CI]</w:t>
            </w:r>
          </w:p>
        </w:tc>
        <w:tc>
          <w:tcPr>
            <w:tcW w:w="1701" w:type="dxa"/>
            <w:shd w:val="clear" w:color="auto" w:fill="auto"/>
          </w:tcPr>
          <w:p w14:paraId="130C259C" w14:textId="113966EC" w:rsidR="000926C2" w:rsidRPr="006B63B5" w:rsidRDefault="000926C2" w:rsidP="000B67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hAnsi="Times New Roman" w:cs="Times New Roman"/>
                <w:lang w:val="en-GB"/>
              </w:rPr>
              <w:t>14.0 [7.0</w:t>
            </w:r>
            <w:r w:rsidR="00147115">
              <w:rPr>
                <w:rFonts w:ascii="Times New Roman" w:hAnsi="Times New Roman" w:cs="Times New Roman"/>
                <w:lang w:val="en-GB"/>
              </w:rPr>
              <w:t>–</w:t>
            </w:r>
            <w:r w:rsidRPr="006B63B5">
              <w:rPr>
                <w:rFonts w:ascii="Times New Roman" w:hAnsi="Times New Roman" w:cs="Times New Roman"/>
                <w:lang w:val="en-GB"/>
              </w:rPr>
              <w:t>16.0]</w:t>
            </w:r>
          </w:p>
        </w:tc>
        <w:tc>
          <w:tcPr>
            <w:tcW w:w="1701" w:type="dxa"/>
            <w:shd w:val="clear" w:color="auto" w:fill="auto"/>
          </w:tcPr>
          <w:p w14:paraId="540B8A51" w14:textId="4E2324E8" w:rsidR="000926C2" w:rsidRPr="006B63B5" w:rsidRDefault="000926C2" w:rsidP="000B67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hAnsi="Times New Roman" w:cs="Times New Roman"/>
                <w:lang w:val="en-GB"/>
              </w:rPr>
              <w:t>14.0 [7.0</w:t>
            </w:r>
            <w:r w:rsidR="00147115">
              <w:rPr>
                <w:rFonts w:ascii="Times New Roman" w:hAnsi="Times New Roman" w:cs="Times New Roman"/>
                <w:lang w:val="en-GB"/>
              </w:rPr>
              <w:t>–</w:t>
            </w:r>
            <w:r w:rsidRPr="006B63B5">
              <w:rPr>
                <w:rFonts w:ascii="Times New Roman" w:hAnsi="Times New Roman" w:cs="Times New Roman"/>
                <w:lang w:val="en-GB"/>
              </w:rPr>
              <w:t>21.0]</w:t>
            </w:r>
          </w:p>
        </w:tc>
        <w:tc>
          <w:tcPr>
            <w:tcW w:w="709" w:type="dxa"/>
            <w:shd w:val="clear" w:color="auto" w:fill="auto"/>
          </w:tcPr>
          <w:p w14:paraId="59C62B8D" w14:textId="63CBA1ED" w:rsidR="000926C2" w:rsidRPr="006B63B5" w:rsidRDefault="000926C2" w:rsidP="000B6767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hAnsi="Times New Roman" w:cs="Times New Roman"/>
                <w:lang w:val="en-GB"/>
              </w:rPr>
              <w:t>0.66</w:t>
            </w:r>
          </w:p>
        </w:tc>
      </w:tr>
      <w:tr w:rsidR="000926C2" w:rsidRPr="006B63B5" w14:paraId="31354F17" w14:textId="77777777" w:rsidTr="006B63B5">
        <w:tc>
          <w:tcPr>
            <w:tcW w:w="4962" w:type="dxa"/>
          </w:tcPr>
          <w:p w14:paraId="64502355" w14:textId="150F5AA9" w:rsidR="000926C2" w:rsidRPr="006B63B5" w:rsidRDefault="000926C2" w:rsidP="000926C2">
            <w:pPr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hAnsi="Times New Roman" w:cs="Times New Roman"/>
                <w:lang w:val="en-GB"/>
              </w:rPr>
              <w:t>Day 28 mortality</w:t>
            </w:r>
            <w:r w:rsidR="00147115">
              <w:rPr>
                <w:rFonts w:ascii="Times New Roman" w:hAnsi="Times New Roman" w:cs="Times New Roman"/>
                <w:lang w:val="en-GB"/>
              </w:rPr>
              <w:t>, n (%)</w:t>
            </w:r>
            <w:r w:rsidRPr="006B63B5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168592E" w14:textId="0915C011" w:rsidR="000926C2" w:rsidRPr="006B63B5" w:rsidRDefault="000926C2" w:rsidP="000926C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eastAsiaTheme="minorEastAsia" w:hAnsi="Times New Roman" w:cs="Times New Roman"/>
                <w:color w:val="000000"/>
              </w:rPr>
              <w:t>6 (20.0)</w:t>
            </w:r>
          </w:p>
        </w:tc>
        <w:tc>
          <w:tcPr>
            <w:tcW w:w="1701" w:type="dxa"/>
            <w:shd w:val="clear" w:color="auto" w:fill="auto"/>
          </w:tcPr>
          <w:p w14:paraId="4B3229BA" w14:textId="0D675DBD" w:rsidR="000926C2" w:rsidRPr="006B63B5" w:rsidRDefault="000926C2" w:rsidP="000926C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eastAsiaTheme="minorEastAsia" w:hAnsi="Times New Roman" w:cs="Times New Roman"/>
                <w:color w:val="000000"/>
              </w:rPr>
              <w:t>5 (19.2)</w:t>
            </w:r>
          </w:p>
        </w:tc>
        <w:tc>
          <w:tcPr>
            <w:tcW w:w="709" w:type="dxa"/>
            <w:shd w:val="clear" w:color="auto" w:fill="auto"/>
          </w:tcPr>
          <w:p w14:paraId="5E77B3B0" w14:textId="0795E06A" w:rsidR="000926C2" w:rsidRPr="006B63B5" w:rsidRDefault="000926C2" w:rsidP="000926C2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B63B5">
              <w:rPr>
                <w:rFonts w:ascii="Times New Roman" w:hAnsi="Times New Roman" w:cs="Times New Roman"/>
              </w:rPr>
              <w:t>0.71</w:t>
            </w:r>
          </w:p>
        </w:tc>
      </w:tr>
    </w:tbl>
    <w:p w14:paraId="2E5D8CB5" w14:textId="77777777" w:rsidR="00147115" w:rsidRDefault="00147115" w:rsidP="00147115">
      <w:pPr>
        <w:pStyle w:val="Sansinterligne"/>
        <w:spacing w:line="360" w:lineRule="auto"/>
        <w:rPr>
          <w:rFonts w:ascii="Times New Roman" w:hAnsi="Times New Roman" w:cs="Times New Roman"/>
          <w:lang w:val="en-GB"/>
        </w:rPr>
      </w:pPr>
    </w:p>
    <w:p w14:paraId="56B43DBD" w14:textId="408905F2" w:rsidR="00147115" w:rsidRPr="003F126B" w:rsidRDefault="00147115" w:rsidP="003F126B">
      <w:pPr>
        <w:pStyle w:val="Sansinterligne"/>
        <w:spacing w:line="360" w:lineRule="auto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iMV</w:t>
      </w:r>
      <w:proofErr w:type="spellEnd"/>
      <w:r>
        <w:rPr>
          <w:rFonts w:ascii="Times New Roman" w:hAnsi="Times New Roman" w:cs="Times New Roman"/>
          <w:lang w:val="en-GB"/>
        </w:rPr>
        <w:t xml:space="preserve">: invasive mechanical ventilation; 95%CI: 95% confidence interval; ICU: intensive care unit </w:t>
      </w:r>
    </w:p>
    <w:p w14:paraId="14C7CE38" w14:textId="5711592C" w:rsidR="000926C2" w:rsidRPr="003F126B" w:rsidRDefault="000926C2" w:rsidP="000926C2">
      <w:pPr>
        <w:pStyle w:val="Sansinterligne"/>
        <w:rPr>
          <w:rFonts w:ascii="Times New Roman" w:hAnsi="Times New Roman" w:cs="Times New Roman"/>
          <w:lang w:val="en-GB"/>
        </w:rPr>
      </w:pPr>
    </w:p>
    <w:p w14:paraId="389855D5" w14:textId="77777777" w:rsidR="006B63B5" w:rsidRPr="003F126B" w:rsidRDefault="006B63B5" w:rsidP="000926C2">
      <w:pPr>
        <w:pStyle w:val="Sansinterligne"/>
        <w:rPr>
          <w:rFonts w:ascii="Times New Roman" w:hAnsi="Times New Roman" w:cs="Times New Roman"/>
          <w:lang w:val="en-GB"/>
        </w:rPr>
      </w:pPr>
    </w:p>
    <w:p w14:paraId="480F3B06" w14:textId="340E00E5" w:rsidR="006B63B5" w:rsidRPr="003F126B" w:rsidRDefault="006B63B5" w:rsidP="006B63B5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C23EC52" w14:textId="276BE77F" w:rsidR="00B773AD" w:rsidRPr="003F126B" w:rsidRDefault="00B773AD" w:rsidP="006B63B5">
      <w:pPr>
        <w:rPr>
          <w:rFonts w:ascii="Times New Roman" w:hAnsi="Times New Roman" w:cs="Times New Roman"/>
          <w:lang w:val="en-GB"/>
        </w:rPr>
      </w:pPr>
    </w:p>
    <w:p w14:paraId="24A1CD4B" w14:textId="2A5FD280" w:rsidR="00147115" w:rsidRPr="00A8383A" w:rsidRDefault="00147115" w:rsidP="003F126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column"/>
      </w:r>
      <w:r w:rsidR="00B773AD" w:rsidRPr="00A8383A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S4: </w:t>
      </w:r>
      <w:r w:rsidRPr="00A8383A">
        <w:rPr>
          <w:rFonts w:ascii="Times New Roman" w:hAnsi="Times New Roman" w:cs="Times New Roman"/>
          <w:b/>
          <w:bCs/>
          <w:sz w:val="24"/>
          <w:szCs w:val="24"/>
          <w:lang w:val="en-GB"/>
        </w:rPr>
        <w:t>Analysis of a</w:t>
      </w:r>
      <w:r w:rsidR="00B773AD" w:rsidRPr="00A8383A">
        <w:rPr>
          <w:rFonts w:ascii="Times New Roman" w:hAnsi="Times New Roman" w:cs="Times New Roman"/>
          <w:b/>
          <w:bCs/>
          <w:sz w:val="24"/>
          <w:szCs w:val="24"/>
          <w:lang w:val="en-GB"/>
        </w:rPr>
        <w:t>ntibiotic use and other outcomes</w:t>
      </w:r>
      <w:r w:rsidR="007C3B72" w:rsidRPr="00A8383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156CA8" w:rsidRPr="00A8383A">
        <w:rPr>
          <w:rFonts w:ascii="Times New Roman" w:hAnsi="Times New Roman" w:cs="Times New Roman"/>
          <w:b/>
          <w:bCs/>
          <w:sz w:val="24"/>
          <w:szCs w:val="24"/>
          <w:lang w:val="en-GB"/>
        </w:rPr>
        <w:t>adjusted on PaO</w:t>
      </w:r>
      <w:r w:rsidR="00156CA8" w:rsidRPr="00A8383A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GB"/>
        </w:rPr>
        <w:t>2</w:t>
      </w:r>
      <w:r w:rsidR="00156CA8" w:rsidRPr="00A8383A">
        <w:rPr>
          <w:rFonts w:ascii="Times New Roman" w:hAnsi="Times New Roman" w:cs="Times New Roman"/>
          <w:b/>
          <w:bCs/>
          <w:sz w:val="24"/>
          <w:szCs w:val="24"/>
          <w:lang w:val="en-GB"/>
        </w:rPr>
        <w:t>/FiO</w:t>
      </w:r>
      <w:r w:rsidR="00156CA8" w:rsidRPr="00A8383A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GB"/>
        </w:rPr>
        <w:t>2</w:t>
      </w:r>
      <w:r w:rsidR="00156CA8" w:rsidRPr="00A8383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at suspicion of ventilator-associated pneumonia (VAP), respiratory reason for intubation, </w:t>
      </w:r>
    </w:p>
    <w:p w14:paraId="617774A8" w14:textId="025F52FE" w:rsidR="00156CA8" w:rsidRPr="00A8383A" w:rsidRDefault="00156CA8" w:rsidP="003F126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8383A">
        <w:rPr>
          <w:rFonts w:ascii="Times New Roman" w:hAnsi="Times New Roman" w:cs="Times New Roman"/>
          <w:b/>
          <w:bCs/>
          <w:sz w:val="24"/>
          <w:szCs w:val="24"/>
          <w:lang w:val="en-GB"/>
        </w:rPr>
        <w:t>and time from intubation to VAP suspicion</w:t>
      </w:r>
    </w:p>
    <w:p w14:paraId="40A63CAF" w14:textId="0AF6D0B8" w:rsidR="00B773AD" w:rsidRPr="00A8383A" w:rsidRDefault="00B773AD" w:rsidP="006B63B5">
      <w:pPr>
        <w:rPr>
          <w:rFonts w:ascii="Times New Roman" w:hAnsi="Times New Roman" w:cs="Times New Roman"/>
          <w:lang w:val="en-GB"/>
        </w:rPr>
      </w:pPr>
    </w:p>
    <w:tbl>
      <w:tblPr>
        <w:tblStyle w:val="Grilledutableau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44"/>
        <w:gridCol w:w="1710"/>
        <w:gridCol w:w="1794"/>
        <w:gridCol w:w="850"/>
      </w:tblGrid>
      <w:tr w:rsidR="00A8383A" w:rsidRPr="00A8383A" w14:paraId="620EE15B" w14:textId="77777777" w:rsidTr="00A53881">
        <w:tc>
          <w:tcPr>
            <w:tcW w:w="5144" w:type="dxa"/>
          </w:tcPr>
          <w:p w14:paraId="6EADAACC" w14:textId="77777777" w:rsidR="00B773AD" w:rsidRPr="00A8383A" w:rsidRDefault="00B773AD" w:rsidP="00A538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10" w:type="dxa"/>
          </w:tcPr>
          <w:p w14:paraId="177E3525" w14:textId="3139EE8A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Immediate</w:t>
            </w:r>
            <w:r w:rsidR="00EA3E9F" w:rsidRPr="00A8383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  <w:p w14:paraId="5FC9889B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n= 44</w:t>
            </w:r>
          </w:p>
        </w:tc>
        <w:tc>
          <w:tcPr>
            <w:tcW w:w="1794" w:type="dxa"/>
          </w:tcPr>
          <w:p w14:paraId="518A9D0A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Conservative</w:t>
            </w:r>
          </w:p>
          <w:p w14:paraId="4DB776B4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n= 43</w:t>
            </w:r>
          </w:p>
        </w:tc>
        <w:tc>
          <w:tcPr>
            <w:tcW w:w="850" w:type="dxa"/>
          </w:tcPr>
          <w:p w14:paraId="1251AAB7" w14:textId="38F137CC" w:rsidR="00B773AD" w:rsidRPr="00A8383A" w:rsidRDefault="00147115" w:rsidP="00A53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GB"/>
              </w:rPr>
              <w:t>p</w:t>
            </w:r>
            <w:r w:rsidR="00B773AD" w:rsidRPr="00A8383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value </w:t>
            </w:r>
          </w:p>
        </w:tc>
      </w:tr>
      <w:tr w:rsidR="00A8383A" w:rsidRPr="00A8383A" w14:paraId="07AD6377" w14:textId="77777777" w:rsidTr="00A53881">
        <w:trPr>
          <w:trHeight w:val="70"/>
        </w:trPr>
        <w:tc>
          <w:tcPr>
            <w:tcW w:w="5144" w:type="dxa"/>
            <w:shd w:val="clear" w:color="auto" w:fill="auto"/>
          </w:tcPr>
          <w:p w14:paraId="6FE846B5" w14:textId="77777777" w:rsidR="00B773AD" w:rsidRPr="00A8383A" w:rsidRDefault="00B773AD" w:rsidP="00A53881">
            <w:pPr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14:paraId="3CED881D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</w:tc>
        <w:tc>
          <w:tcPr>
            <w:tcW w:w="1794" w:type="dxa"/>
            <w:shd w:val="clear" w:color="auto" w:fill="auto"/>
          </w:tcPr>
          <w:p w14:paraId="7F8B8BD6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27807FA3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GB"/>
              </w:rPr>
            </w:pPr>
          </w:p>
        </w:tc>
      </w:tr>
      <w:tr w:rsidR="00A8383A" w:rsidRPr="00A8383A" w14:paraId="13266C34" w14:textId="77777777" w:rsidTr="00A53881">
        <w:tc>
          <w:tcPr>
            <w:tcW w:w="5144" w:type="dxa"/>
          </w:tcPr>
          <w:p w14:paraId="21CD7824" w14:textId="77777777" w:rsidR="00B773AD" w:rsidRPr="00A8383A" w:rsidRDefault="00B773AD" w:rsidP="00A538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Days alive without AT by day 28, median [IQR] </w:t>
            </w:r>
          </w:p>
        </w:tc>
        <w:tc>
          <w:tcPr>
            <w:tcW w:w="1710" w:type="dxa"/>
          </w:tcPr>
          <w:p w14:paraId="6286C17C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16.0 [0.0–20.0]</w:t>
            </w:r>
          </w:p>
        </w:tc>
        <w:tc>
          <w:tcPr>
            <w:tcW w:w="1794" w:type="dxa"/>
          </w:tcPr>
          <w:p w14:paraId="66B9AC07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18.0 [0.0–21.0]</w:t>
            </w:r>
          </w:p>
        </w:tc>
        <w:tc>
          <w:tcPr>
            <w:tcW w:w="850" w:type="dxa"/>
          </w:tcPr>
          <w:p w14:paraId="7C097DA7" w14:textId="09EC9DD6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0.87</w:t>
            </w:r>
          </w:p>
        </w:tc>
      </w:tr>
      <w:tr w:rsidR="00A8383A" w:rsidRPr="00A8383A" w14:paraId="2C5D0AA6" w14:textId="77777777" w:rsidTr="00A53881">
        <w:tc>
          <w:tcPr>
            <w:tcW w:w="5144" w:type="dxa"/>
            <w:shd w:val="clear" w:color="auto" w:fill="auto"/>
          </w:tcPr>
          <w:p w14:paraId="4411B62C" w14:textId="77777777" w:rsidR="00B773AD" w:rsidRPr="00A8383A" w:rsidRDefault="00B773AD" w:rsidP="00A53881">
            <w:pPr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14:paraId="7686810F" w14:textId="77777777" w:rsidR="00B773AD" w:rsidRPr="00A8383A" w:rsidRDefault="00B773AD" w:rsidP="00A53881">
            <w:pPr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794" w:type="dxa"/>
            <w:shd w:val="clear" w:color="auto" w:fill="auto"/>
          </w:tcPr>
          <w:p w14:paraId="21121CCE" w14:textId="77777777" w:rsidR="00B773AD" w:rsidRPr="00A8383A" w:rsidRDefault="00B773AD" w:rsidP="00A53881">
            <w:pPr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4EE7C428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</w:tr>
      <w:tr w:rsidR="00A8383A" w:rsidRPr="00A8383A" w14:paraId="4AF82A1B" w14:textId="77777777" w:rsidTr="00A53881">
        <w:tc>
          <w:tcPr>
            <w:tcW w:w="5144" w:type="dxa"/>
          </w:tcPr>
          <w:p w14:paraId="086E4D29" w14:textId="77777777" w:rsidR="00B773AD" w:rsidRPr="00A8383A" w:rsidRDefault="00B773AD" w:rsidP="00A538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Days alive without broad-spectrum AT by day 28,</w:t>
            </w: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median [IQR]</w:t>
            </w:r>
          </w:p>
        </w:tc>
        <w:tc>
          <w:tcPr>
            <w:tcW w:w="1710" w:type="dxa"/>
          </w:tcPr>
          <w:p w14:paraId="0A92E2FB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23.5 [5.0–26.0]</w:t>
            </w:r>
          </w:p>
        </w:tc>
        <w:tc>
          <w:tcPr>
            <w:tcW w:w="1794" w:type="dxa"/>
          </w:tcPr>
          <w:p w14:paraId="401A7CCB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25.0 [0.0–28.0]</w:t>
            </w:r>
          </w:p>
        </w:tc>
        <w:tc>
          <w:tcPr>
            <w:tcW w:w="850" w:type="dxa"/>
          </w:tcPr>
          <w:p w14:paraId="533247C5" w14:textId="0DCA9916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0.80</w:t>
            </w:r>
          </w:p>
        </w:tc>
      </w:tr>
      <w:tr w:rsidR="00A8383A" w:rsidRPr="00A8383A" w14:paraId="1D568BBD" w14:textId="77777777" w:rsidTr="00A53881">
        <w:tc>
          <w:tcPr>
            <w:tcW w:w="5144" w:type="dxa"/>
          </w:tcPr>
          <w:p w14:paraId="2D7429F9" w14:textId="77777777" w:rsidR="00B773AD" w:rsidRPr="00A8383A" w:rsidRDefault="00B773AD" w:rsidP="00A538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Days alive without </w:t>
            </w:r>
            <w:proofErr w:type="spellStart"/>
            <w:r w:rsidRPr="00A8383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carbapenem</w:t>
            </w:r>
            <w:proofErr w:type="spellEnd"/>
            <w:r w:rsidRPr="00A8383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by day 28,</w:t>
            </w: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median [IQR]</w:t>
            </w:r>
          </w:p>
        </w:tc>
        <w:tc>
          <w:tcPr>
            <w:tcW w:w="1710" w:type="dxa"/>
          </w:tcPr>
          <w:p w14:paraId="5C7AF8F7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28.0 [9.0–28.0]</w:t>
            </w:r>
          </w:p>
        </w:tc>
        <w:tc>
          <w:tcPr>
            <w:tcW w:w="1794" w:type="dxa"/>
          </w:tcPr>
          <w:p w14:paraId="74AE0ED1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28.0 [0.0–28.0]</w:t>
            </w:r>
          </w:p>
        </w:tc>
        <w:tc>
          <w:tcPr>
            <w:tcW w:w="850" w:type="dxa"/>
          </w:tcPr>
          <w:p w14:paraId="547B6821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0.65</w:t>
            </w:r>
          </w:p>
        </w:tc>
      </w:tr>
      <w:tr w:rsidR="00A8383A" w:rsidRPr="00A8383A" w14:paraId="5E064673" w14:textId="77777777" w:rsidTr="00A53881">
        <w:tc>
          <w:tcPr>
            <w:tcW w:w="5144" w:type="dxa"/>
            <w:shd w:val="clear" w:color="auto" w:fill="auto"/>
          </w:tcPr>
          <w:p w14:paraId="1C3B8BA8" w14:textId="77777777" w:rsidR="00B773AD" w:rsidRPr="00A8383A" w:rsidRDefault="00B773AD" w:rsidP="00A53881">
            <w:pPr>
              <w:rPr>
                <w:rFonts w:ascii="Times New Roman" w:hAnsi="Times New Roman" w:cs="Times New Roman"/>
                <w:bCs/>
                <w:sz w:val="4"/>
                <w:szCs w:val="4"/>
                <w:lang w:val="en-GB"/>
              </w:rPr>
            </w:pPr>
          </w:p>
        </w:tc>
        <w:tc>
          <w:tcPr>
            <w:tcW w:w="1710" w:type="dxa"/>
            <w:shd w:val="clear" w:color="auto" w:fill="auto"/>
          </w:tcPr>
          <w:p w14:paraId="33697623" w14:textId="77777777" w:rsidR="00B773AD" w:rsidRPr="00A8383A" w:rsidRDefault="00B773AD" w:rsidP="00A53881">
            <w:pPr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1794" w:type="dxa"/>
            <w:shd w:val="clear" w:color="auto" w:fill="auto"/>
          </w:tcPr>
          <w:p w14:paraId="6FE5E8D7" w14:textId="77777777" w:rsidR="00B773AD" w:rsidRPr="00A8383A" w:rsidRDefault="00B773AD" w:rsidP="00A53881">
            <w:pPr>
              <w:jc w:val="center"/>
              <w:rPr>
                <w:rFonts w:ascii="Times New Roman" w:eastAsiaTheme="minorEastAsia" w:hAnsi="Times New Roman" w:cs="Times New Roman"/>
                <w:sz w:val="4"/>
                <w:szCs w:val="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62226EEC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en-GB"/>
              </w:rPr>
            </w:pPr>
          </w:p>
        </w:tc>
      </w:tr>
      <w:tr w:rsidR="00A8383A" w:rsidRPr="00A8383A" w14:paraId="454DF32B" w14:textId="77777777" w:rsidTr="00A53881">
        <w:tc>
          <w:tcPr>
            <w:tcW w:w="5144" w:type="dxa"/>
          </w:tcPr>
          <w:p w14:paraId="31C98724" w14:textId="36C9A06A" w:rsidR="00B773AD" w:rsidRPr="00A8383A" w:rsidRDefault="004B3334" w:rsidP="00A538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="00B773AD"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MV</w:t>
            </w:r>
            <w:proofErr w:type="spellEnd"/>
            <w:r w:rsidR="00B773AD"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duration, days, median [95% confidence interval] </w:t>
            </w:r>
          </w:p>
          <w:p w14:paraId="1B522FFF" w14:textId="77777777" w:rsidR="00B773AD" w:rsidRPr="00A8383A" w:rsidRDefault="00B773AD" w:rsidP="00A538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HR [95%CI]</w:t>
            </w:r>
          </w:p>
        </w:tc>
        <w:tc>
          <w:tcPr>
            <w:tcW w:w="1710" w:type="dxa"/>
          </w:tcPr>
          <w:p w14:paraId="3B07FACA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9.0 [6.0–24.0]</w:t>
            </w:r>
          </w:p>
          <w:p w14:paraId="3C2CF737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414DF09" w14:textId="3BF88E8E" w:rsidR="00B773AD" w:rsidRPr="00A8383A" w:rsidRDefault="00B773AD" w:rsidP="00A5388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1.1 [0.7–1.9] </w:t>
            </w:r>
          </w:p>
        </w:tc>
        <w:tc>
          <w:tcPr>
            <w:tcW w:w="1794" w:type="dxa"/>
          </w:tcPr>
          <w:p w14:paraId="4FBD1EE1" w14:textId="77777777" w:rsidR="00B773AD" w:rsidRPr="00A8383A" w:rsidRDefault="00B773AD" w:rsidP="00A5388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9.0 [6.0–19.0]</w:t>
            </w:r>
          </w:p>
        </w:tc>
        <w:tc>
          <w:tcPr>
            <w:tcW w:w="850" w:type="dxa"/>
          </w:tcPr>
          <w:p w14:paraId="255689F0" w14:textId="4365D1C9" w:rsidR="00B773AD" w:rsidRPr="00A8383A" w:rsidRDefault="00A72041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0.61</w:t>
            </w:r>
          </w:p>
          <w:p w14:paraId="03F67AC2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1D00B4B" w14:textId="431EA306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bookmarkStart w:id="0" w:name="_GoBack"/>
        <w:bookmarkEnd w:id="0"/>
      </w:tr>
      <w:tr w:rsidR="00A8383A" w:rsidRPr="00A8383A" w14:paraId="2DACC50C" w14:textId="77777777" w:rsidTr="00A53881">
        <w:tc>
          <w:tcPr>
            <w:tcW w:w="5144" w:type="dxa"/>
          </w:tcPr>
          <w:p w14:paraId="5A7697EE" w14:textId="77777777" w:rsidR="00B773AD" w:rsidRPr="00A8383A" w:rsidRDefault="00B773AD" w:rsidP="00A538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Ventilator-free days, median [IQR]   </w:t>
            </w:r>
          </w:p>
        </w:tc>
        <w:tc>
          <w:tcPr>
            <w:tcW w:w="1710" w:type="dxa"/>
          </w:tcPr>
          <w:p w14:paraId="12AF611A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18.5 [0.0–23.0]</w:t>
            </w:r>
          </w:p>
        </w:tc>
        <w:tc>
          <w:tcPr>
            <w:tcW w:w="1794" w:type="dxa"/>
          </w:tcPr>
          <w:p w14:paraId="6D2CDB8A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16.0 [0.0–22.0]</w:t>
            </w:r>
          </w:p>
        </w:tc>
        <w:tc>
          <w:tcPr>
            <w:tcW w:w="850" w:type="dxa"/>
          </w:tcPr>
          <w:p w14:paraId="6CEF26B4" w14:textId="56A0425F" w:rsidR="00B773AD" w:rsidRPr="00A8383A" w:rsidRDefault="00B773AD" w:rsidP="00B773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0.83</w:t>
            </w:r>
          </w:p>
        </w:tc>
      </w:tr>
      <w:tr w:rsidR="00A8383A" w:rsidRPr="00A8383A" w14:paraId="33433125" w14:textId="77777777" w:rsidTr="00A53881">
        <w:tc>
          <w:tcPr>
            <w:tcW w:w="5144" w:type="dxa"/>
          </w:tcPr>
          <w:p w14:paraId="5810285D" w14:textId="77777777" w:rsidR="00B773AD" w:rsidRPr="00A8383A" w:rsidRDefault="00B773AD" w:rsidP="00A538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ICU stay, days, median [95% confidence interval]</w:t>
            </w:r>
          </w:p>
        </w:tc>
        <w:tc>
          <w:tcPr>
            <w:tcW w:w="1710" w:type="dxa"/>
          </w:tcPr>
          <w:p w14:paraId="7EE94ACD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9.0 [6.0–14.0]</w:t>
            </w:r>
          </w:p>
        </w:tc>
        <w:tc>
          <w:tcPr>
            <w:tcW w:w="1794" w:type="dxa"/>
          </w:tcPr>
          <w:p w14:paraId="56E7A490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13.0 [8.0–17.0]</w:t>
            </w:r>
          </w:p>
        </w:tc>
        <w:tc>
          <w:tcPr>
            <w:tcW w:w="850" w:type="dxa"/>
          </w:tcPr>
          <w:p w14:paraId="0FA11F87" w14:textId="60824668" w:rsidR="00B773AD" w:rsidRPr="00A8383A" w:rsidRDefault="00B773AD" w:rsidP="00A720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</w:t>
            </w:r>
            <w:r w:rsidR="00A72041"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A8383A" w:rsidRPr="00A8383A" w14:paraId="3581A415" w14:textId="77777777" w:rsidTr="00A53881">
        <w:tc>
          <w:tcPr>
            <w:tcW w:w="5144" w:type="dxa"/>
          </w:tcPr>
          <w:p w14:paraId="33C12DA3" w14:textId="77777777" w:rsidR="00B773AD" w:rsidRPr="00A8383A" w:rsidRDefault="00B773AD" w:rsidP="00A538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Day-28 mortality, n (%)  </w:t>
            </w:r>
          </w:p>
          <w:p w14:paraId="15008DD9" w14:textId="77777777" w:rsidR="00B773AD" w:rsidRPr="00A8383A" w:rsidRDefault="00B773AD" w:rsidP="00A538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HR [95%CI]</w:t>
            </w:r>
          </w:p>
        </w:tc>
        <w:tc>
          <w:tcPr>
            <w:tcW w:w="1710" w:type="dxa"/>
          </w:tcPr>
          <w:p w14:paraId="514E8A2F" w14:textId="77777777" w:rsidR="00B773AD" w:rsidRPr="00A8383A" w:rsidRDefault="00B773AD" w:rsidP="00A5388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11 (25.0)</w:t>
            </w:r>
          </w:p>
          <w:p w14:paraId="4D180A6F" w14:textId="1D3BE88A" w:rsidR="00B773AD" w:rsidRPr="00A8383A" w:rsidRDefault="00A72041" w:rsidP="00A720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highlight w:val="white"/>
                <w:lang w:val="en-GB"/>
              </w:rPr>
              <w:t>1.1</w:t>
            </w:r>
            <w:r w:rsidR="00B773AD" w:rsidRPr="00A8383A">
              <w:rPr>
                <w:rFonts w:ascii="Times New Roman" w:hAnsi="Times New Roman" w:cs="Times New Roman"/>
                <w:sz w:val="24"/>
                <w:szCs w:val="24"/>
                <w:highlight w:val="white"/>
                <w:lang w:val="en-GB"/>
              </w:rPr>
              <w:t xml:space="preserve"> [0.4–2.</w:t>
            </w:r>
            <w:r w:rsidRPr="00A8383A">
              <w:rPr>
                <w:rFonts w:ascii="Times New Roman" w:hAnsi="Times New Roman" w:cs="Times New Roman"/>
                <w:sz w:val="24"/>
                <w:szCs w:val="24"/>
                <w:highlight w:val="white"/>
                <w:lang w:val="en-GB"/>
              </w:rPr>
              <w:t>8</w:t>
            </w:r>
            <w:r w:rsidR="00B773AD" w:rsidRPr="00A8383A">
              <w:rPr>
                <w:rFonts w:ascii="Times New Roman" w:hAnsi="Times New Roman" w:cs="Times New Roman"/>
                <w:sz w:val="24"/>
                <w:szCs w:val="24"/>
                <w:highlight w:val="white"/>
                <w:lang w:val="en-GB"/>
              </w:rPr>
              <w:t>]</w:t>
            </w:r>
          </w:p>
        </w:tc>
        <w:tc>
          <w:tcPr>
            <w:tcW w:w="1794" w:type="dxa"/>
          </w:tcPr>
          <w:p w14:paraId="2E552A9A" w14:textId="77777777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eastAsiaTheme="minorEastAsia" w:hAnsi="Times New Roman" w:cs="Times New Roman"/>
                <w:sz w:val="24"/>
                <w:szCs w:val="24"/>
                <w:lang w:val="en-GB"/>
              </w:rPr>
              <w:t>11 (25.6)</w:t>
            </w:r>
          </w:p>
        </w:tc>
        <w:tc>
          <w:tcPr>
            <w:tcW w:w="850" w:type="dxa"/>
          </w:tcPr>
          <w:p w14:paraId="14502D77" w14:textId="700495DE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</w:t>
            </w:r>
            <w:r w:rsidR="00A72041" w:rsidRPr="00A838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84</w:t>
            </w:r>
          </w:p>
          <w:p w14:paraId="62ECE7B3" w14:textId="3D87D2CD" w:rsidR="00B773AD" w:rsidRPr="00A8383A" w:rsidRDefault="00B773AD" w:rsidP="00A53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39B1DBA4" w14:textId="7FF838BE" w:rsidR="00B773AD" w:rsidRPr="00A8383A" w:rsidRDefault="00B773AD" w:rsidP="006B63B5">
      <w:pPr>
        <w:rPr>
          <w:rFonts w:ascii="Times New Roman" w:eastAsiaTheme="minorEastAsia" w:hAnsi="Times New Roman" w:cs="Times New Roman"/>
          <w:bCs/>
          <w:vertAlign w:val="superscript"/>
          <w:lang w:val="en-GB"/>
        </w:rPr>
      </w:pPr>
    </w:p>
    <w:p w14:paraId="4C3CC060" w14:textId="6CD505B2" w:rsidR="00156CA8" w:rsidRPr="00A8383A" w:rsidRDefault="00EA3E9F" w:rsidP="006B63B5">
      <w:pPr>
        <w:rPr>
          <w:rFonts w:ascii="Times New Roman" w:eastAsiaTheme="minorEastAsia" w:hAnsi="Times New Roman" w:cs="Times New Roman"/>
          <w:bCs/>
          <w:sz w:val="24"/>
          <w:szCs w:val="24"/>
          <w:lang w:val="en-GB"/>
        </w:rPr>
      </w:pPr>
      <w:r w:rsidRPr="00A8383A">
        <w:rPr>
          <w:rFonts w:ascii="Times New Roman" w:eastAsiaTheme="minorEastAsia" w:hAnsi="Times New Roman" w:cs="Times New Roman"/>
          <w:bCs/>
          <w:sz w:val="24"/>
          <w:szCs w:val="24"/>
          <w:lang w:val="en-GB"/>
        </w:rPr>
        <w:t xml:space="preserve">AT: antibiotic therapy; </w:t>
      </w:r>
      <w:proofErr w:type="spellStart"/>
      <w:r w:rsidRPr="00A8383A">
        <w:rPr>
          <w:rFonts w:ascii="Times New Roman" w:eastAsiaTheme="minorEastAsia" w:hAnsi="Times New Roman" w:cs="Times New Roman"/>
          <w:bCs/>
          <w:sz w:val="24"/>
          <w:szCs w:val="24"/>
          <w:lang w:val="en-GB"/>
        </w:rPr>
        <w:t>iMV</w:t>
      </w:r>
      <w:proofErr w:type="spellEnd"/>
      <w:r w:rsidRPr="00A8383A">
        <w:rPr>
          <w:rFonts w:ascii="Times New Roman" w:eastAsiaTheme="minorEastAsia" w:hAnsi="Times New Roman" w:cs="Times New Roman"/>
          <w:bCs/>
          <w:sz w:val="24"/>
          <w:szCs w:val="24"/>
          <w:lang w:val="en-GB"/>
        </w:rPr>
        <w:t xml:space="preserve">: invasive mechanical ventilation; </w:t>
      </w:r>
      <w:r w:rsidR="00156CA8" w:rsidRPr="00A8383A">
        <w:rPr>
          <w:rFonts w:ascii="Times New Roman" w:eastAsiaTheme="minorEastAsia" w:hAnsi="Times New Roman" w:cs="Times New Roman"/>
          <w:bCs/>
          <w:sz w:val="24"/>
          <w:szCs w:val="24"/>
          <w:lang w:val="en-GB"/>
        </w:rPr>
        <w:t>HR: hazard ratio; ICU: intensive care unit</w:t>
      </w:r>
    </w:p>
    <w:p w14:paraId="2B1EF93A" w14:textId="77777777" w:rsidR="00156CA8" w:rsidRDefault="00156CA8" w:rsidP="003F126B">
      <w:pPr>
        <w:rPr>
          <w:lang w:val="en-US"/>
        </w:rPr>
      </w:pPr>
    </w:p>
    <w:p w14:paraId="3B175A94" w14:textId="77959B57" w:rsidR="00156CA8" w:rsidRPr="00980988" w:rsidRDefault="00156CA8" w:rsidP="003F126B">
      <w:pPr>
        <w:jc w:val="center"/>
        <w:rPr>
          <w:lang w:val="en-US"/>
        </w:rPr>
      </w:pPr>
    </w:p>
    <w:sectPr w:rsidR="00156CA8" w:rsidRPr="0098098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1D50B" w14:textId="77777777" w:rsidR="007E5818" w:rsidRDefault="007E5818">
      <w:pPr>
        <w:spacing w:line="240" w:lineRule="auto"/>
      </w:pPr>
      <w:r>
        <w:separator/>
      </w:r>
    </w:p>
  </w:endnote>
  <w:endnote w:type="continuationSeparator" w:id="0">
    <w:p w14:paraId="4592E0F5" w14:textId="77777777" w:rsidR="007E5818" w:rsidRDefault="007E58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DF4EE" w14:textId="1DA33C46" w:rsidR="00603D51" w:rsidRPr="005A0DCE" w:rsidRDefault="00FD0636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24"/>
        <w:szCs w:val="24"/>
      </w:rPr>
    </w:pPr>
    <w:r w:rsidRPr="005A0DCE">
      <w:rPr>
        <w:rFonts w:ascii="Times New Roman" w:hAnsi="Times New Roman" w:cs="Times New Roman"/>
        <w:color w:val="8496B0" w:themeColor="text2" w:themeTint="99"/>
        <w:spacing w:val="60"/>
        <w:sz w:val="24"/>
        <w:szCs w:val="24"/>
        <w:lang w:val="fr-FR"/>
      </w:rPr>
      <w:t>Page</w:t>
    </w:r>
    <w:r w:rsidRPr="005A0DCE">
      <w:rPr>
        <w:rFonts w:ascii="Times New Roman" w:hAnsi="Times New Roman" w:cs="Times New Roman"/>
        <w:color w:val="8496B0" w:themeColor="text2" w:themeTint="99"/>
        <w:sz w:val="24"/>
        <w:szCs w:val="24"/>
        <w:lang w:val="fr-FR"/>
      </w:rPr>
      <w:t xml:space="preserve"> </w:t>
    </w:r>
    <w:r w:rsidRPr="005A0DCE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5A0DCE">
      <w:rPr>
        <w:rFonts w:ascii="Times New Roman" w:hAnsi="Times New Roman" w:cs="Times New Roman"/>
        <w:color w:val="323E4F" w:themeColor="text2" w:themeShade="BF"/>
        <w:sz w:val="24"/>
        <w:szCs w:val="24"/>
      </w:rPr>
      <w:instrText>PAGE   \* MERGEFORMAT</w:instrText>
    </w:r>
    <w:r w:rsidRPr="005A0DCE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="00A8383A" w:rsidRPr="00A8383A">
      <w:rPr>
        <w:rFonts w:ascii="Times New Roman" w:hAnsi="Times New Roman" w:cs="Times New Roman"/>
        <w:noProof/>
        <w:color w:val="323E4F" w:themeColor="text2" w:themeShade="BF"/>
        <w:sz w:val="24"/>
        <w:szCs w:val="24"/>
        <w:lang w:val="fr-FR"/>
      </w:rPr>
      <w:t>5</w:t>
    </w:r>
    <w:r w:rsidRPr="005A0DCE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5A0DCE">
      <w:rPr>
        <w:rFonts w:ascii="Times New Roman" w:hAnsi="Times New Roman" w:cs="Times New Roman"/>
        <w:color w:val="323E4F" w:themeColor="text2" w:themeShade="BF"/>
        <w:sz w:val="24"/>
        <w:szCs w:val="24"/>
        <w:lang w:val="fr-FR"/>
      </w:rPr>
      <w:t xml:space="preserve"> | </w:t>
    </w:r>
    <w:r w:rsidRPr="005A0DCE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5A0DCE">
      <w:rPr>
        <w:rFonts w:ascii="Times New Roman" w:hAnsi="Times New Roman" w:cs="Times New Roman"/>
        <w:color w:val="323E4F" w:themeColor="text2" w:themeShade="BF"/>
        <w:sz w:val="24"/>
        <w:szCs w:val="24"/>
      </w:rPr>
      <w:instrText>NUMPAGES  \* Arabic  \* MERGEFORMAT</w:instrText>
    </w:r>
    <w:r w:rsidRPr="005A0DCE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="00A8383A" w:rsidRPr="00A8383A">
      <w:rPr>
        <w:rFonts w:ascii="Times New Roman" w:hAnsi="Times New Roman" w:cs="Times New Roman"/>
        <w:noProof/>
        <w:color w:val="323E4F" w:themeColor="text2" w:themeShade="BF"/>
        <w:sz w:val="24"/>
        <w:szCs w:val="24"/>
        <w:lang w:val="fr-FR"/>
      </w:rPr>
      <w:t>5</w:t>
    </w:r>
    <w:r w:rsidRPr="005A0DCE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</w:p>
  <w:p w14:paraId="40DA0815" w14:textId="77777777" w:rsidR="00603D51" w:rsidRDefault="00603D5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7E131" w14:textId="77777777" w:rsidR="007E5818" w:rsidRDefault="007E5818">
      <w:pPr>
        <w:spacing w:line="240" w:lineRule="auto"/>
      </w:pPr>
      <w:r>
        <w:separator/>
      </w:r>
    </w:p>
  </w:footnote>
  <w:footnote w:type="continuationSeparator" w:id="0">
    <w:p w14:paraId="5D56E6B0" w14:textId="77777777" w:rsidR="007E5818" w:rsidRDefault="007E581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8D"/>
    <w:rsid w:val="000407C6"/>
    <w:rsid w:val="00050D6A"/>
    <w:rsid w:val="00062143"/>
    <w:rsid w:val="000926C2"/>
    <w:rsid w:val="00121A8D"/>
    <w:rsid w:val="00147115"/>
    <w:rsid w:val="00156CA8"/>
    <w:rsid w:val="00194073"/>
    <w:rsid w:val="00200C47"/>
    <w:rsid w:val="002A42B3"/>
    <w:rsid w:val="002B5898"/>
    <w:rsid w:val="002F5CCC"/>
    <w:rsid w:val="00317906"/>
    <w:rsid w:val="00321A0A"/>
    <w:rsid w:val="00340BD3"/>
    <w:rsid w:val="00355105"/>
    <w:rsid w:val="003D6430"/>
    <w:rsid w:val="003F126B"/>
    <w:rsid w:val="004B3334"/>
    <w:rsid w:val="004B4447"/>
    <w:rsid w:val="00554041"/>
    <w:rsid w:val="00596A25"/>
    <w:rsid w:val="005A3B98"/>
    <w:rsid w:val="00603D51"/>
    <w:rsid w:val="00610ECE"/>
    <w:rsid w:val="006176B9"/>
    <w:rsid w:val="006218F0"/>
    <w:rsid w:val="0067498A"/>
    <w:rsid w:val="00696548"/>
    <w:rsid w:val="006A5DCA"/>
    <w:rsid w:val="006B5AE2"/>
    <w:rsid w:val="006B63B5"/>
    <w:rsid w:val="007C3B72"/>
    <w:rsid w:val="007E05BC"/>
    <w:rsid w:val="007E5818"/>
    <w:rsid w:val="00830894"/>
    <w:rsid w:val="00863341"/>
    <w:rsid w:val="008729BA"/>
    <w:rsid w:val="00876B94"/>
    <w:rsid w:val="008F1450"/>
    <w:rsid w:val="00980988"/>
    <w:rsid w:val="00A72041"/>
    <w:rsid w:val="00A8383A"/>
    <w:rsid w:val="00AC35ED"/>
    <w:rsid w:val="00B46C2E"/>
    <w:rsid w:val="00B74CB9"/>
    <w:rsid w:val="00B773AD"/>
    <w:rsid w:val="00C163C8"/>
    <w:rsid w:val="00C57A54"/>
    <w:rsid w:val="00D51C0A"/>
    <w:rsid w:val="00E05407"/>
    <w:rsid w:val="00E43041"/>
    <w:rsid w:val="00EA3E9F"/>
    <w:rsid w:val="00F51F93"/>
    <w:rsid w:val="00FD0636"/>
    <w:rsid w:val="00F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C559"/>
  <w15:docId w15:val="{C3F71CE6-75F0-4663-B7EB-4C5AB91B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21A8D"/>
    <w:pPr>
      <w:spacing w:after="0" w:line="276" w:lineRule="auto"/>
    </w:pPr>
    <w:rPr>
      <w:rFonts w:ascii="Arial" w:eastAsia="Arial" w:hAnsi="Arial" w:cs="Arial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121A8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1A8D"/>
    <w:rPr>
      <w:rFonts w:ascii="Arial" w:eastAsia="Arial" w:hAnsi="Arial" w:cs="Arial"/>
      <w:lang w:val="fr" w:eastAsia="fr-FR"/>
    </w:rPr>
  </w:style>
  <w:style w:type="table" w:styleId="Grilledutableau">
    <w:name w:val="Table Grid"/>
    <w:basedOn w:val="TableauNormal"/>
    <w:uiPriority w:val="39"/>
    <w:rsid w:val="00121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21A8D"/>
    <w:pPr>
      <w:spacing w:after="0" w:line="240" w:lineRule="auto"/>
    </w:pPr>
    <w:rPr>
      <w:rFonts w:ascii="Arial" w:eastAsia="Arial" w:hAnsi="Arial" w:cs="Arial"/>
      <w:lang w:val="fr" w:eastAsia="fr-FR"/>
    </w:rPr>
  </w:style>
  <w:style w:type="character" w:styleId="Accentuation">
    <w:name w:val="Emphasis"/>
    <w:basedOn w:val="Policepardfaut"/>
    <w:uiPriority w:val="20"/>
    <w:qFormat/>
    <w:rsid w:val="00121A8D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30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3041"/>
    <w:rPr>
      <w:rFonts w:ascii="Tahoma" w:eastAsia="Arial" w:hAnsi="Tahoma" w:cs="Tahoma"/>
      <w:sz w:val="16"/>
      <w:szCs w:val="16"/>
      <w:lang w:val="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D64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D643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D6430"/>
    <w:rPr>
      <w:rFonts w:ascii="Arial" w:eastAsia="Arial" w:hAnsi="Arial" w:cs="Arial"/>
      <w:sz w:val="20"/>
      <w:szCs w:val="20"/>
      <w:lang w:val="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D643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D6430"/>
    <w:rPr>
      <w:rFonts w:ascii="Arial" w:eastAsia="Arial" w:hAnsi="Arial" w:cs="Arial"/>
      <w:b/>
      <w:bCs/>
      <w:sz w:val="20"/>
      <w:szCs w:val="20"/>
      <w:lang w:val="fr" w:eastAsia="fr-FR"/>
    </w:rPr>
  </w:style>
  <w:style w:type="paragraph" w:styleId="Rvision">
    <w:name w:val="Revision"/>
    <w:hidden/>
    <w:uiPriority w:val="99"/>
    <w:semiHidden/>
    <w:rsid w:val="006A5DCA"/>
    <w:pPr>
      <w:spacing w:after="0" w:line="240" w:lineRule="auto"/>
    </w:pPr>
    <w:rPr>
      <w:rFonts w:ascii="Arial" w:eastAsia="Arial" w:hAnsi="Arial" w:cs="Arial"/>
      <w:lang w:val="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658</Words>
  <Characters>3621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CHU-Nantes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Maelle</dc:creator>
  <cp:lastModifiedBy>MARTIN Maelle</cp:lastModifiedBy>
  <cp:revision>3</cp:revision>
  <dcterms:created xsi:type="dcterms:W3CDTF">2023-11-28T14:10:00Z</dcterms:created>
  <dcterms:modified xsi:type="dcterms:W3CDTF">2024-02-22T11:36:00Z</dcterms:modified>
</cp:coreProperties>
</file>