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pPr w:leftFromText="141" w:rightFromText="141" w:horzAnchor="page" w:tblpX="607" w:tblpY="-835"/>
        <w:tblW w:w="15601" w:type="dxa"/>
        <w:tblLook w:val="04A0" w:firstRow="1" w:lastRow="0" w:firstColumn="1" w:lastColumn="0" w:noHBand="0" w:noVBand="1"/>
      </w:tblPr>
      <w:tblGrid>
        <w:gridCol w:w="5109"/>
        <w:gridCol w:w="3494"/>
        <w:gridCol w:w="3499"/>
        <w:gridCol w:w="3499"/>
      </w:tblGrid>
      <w:tr w:rsidR="000A3908" w:rsidRPr="0017310D" w14:paraId="49A66109" w14:textId="77777777" w:rsidTr="00E42426">
        <w:trPr>
          <w:trHeight w:val="258"/>
        </w:trPr>
        <w:tc>
          <w:tcPr>
            <w:tcW w:w="15601" w:type="dxa"/>
            <w:gridSpan w:val="4"/>
            <w:tcBorders>
              <w:top w:val="nil"/>
              <w:left w:val="nil"/>
              <w:bottom w:val="single" w:sz="4" w:space="0" w:color="auto"/>
              <w:right w:val="nil"/>
            </w:tcBorders>
          </w:tcPr>
          <w:p w14:paraId="7316B839" w14:textId="0BA55BD7" w:rsidR="000A3908" w:rsidRPr="0017310D" w:rsidRDefault="000A3908" w:rsidP="00E42426">
            <w:pPr>
              <w:rPr>
                <w:b/>
                <w:bCs/>
                <w:sz w:val="22"/>
                <w:szCs w:val="22"/>
                <w:lang w:val="en-US"/>
              </w:rPr>
            </w:pPr>
            <w:r w:rsidRPr="0017310D">
              <w:rPr>
                <w:b/>
                <w:bCs/>
                <w:sz w:val="22"/>
                <w:szCs w:val="22"/>
                <w:lang w:val="en-US"/>
              </w:rPr>
              <w:t xml:space="preserve">Additional file 8. Modification of secondary outcomes and additional </w:t>
            </w:r>
            <w:r w:rsidRPr="0017310D">
              <w:rPr>
                <w:b/>
                <w:bCs/>
                <w:i/>
                <w:iCs/>
                <w:sz w:val="22"/>
                <w:szCs w:val="22"/>
                <w:lang w:val="en-US"/>
              </w:rPr>
              <w:t>post hoc</w:t>
            </w:r>
            <w:r w:rsidRPr="0017310D">
              <w:rPr>
                <w:b/>
                <w:bCs/>
                <w:sz w:val="22"/>
                <w:szCs w:val="22"/>
                <w:lang w:val="en-US"/>
              </w:rPr>
              <w:t xml:space="preserve"> outcomes added during reviewing process</w:t>
            </w:r>
          </w:p>
        </w:tc>
      </w:tr>
      <w:tr w:rsidR="00E42426" w:rsidRPr="0017310D" w14:paraId="08A799A0" w14:textId="6BA14AD6" w:rsidTr="00E42426">
        <w:trPr>
          <w:trHeight w:val="258"/>
        </w:trPr>
        <w:tc>
          <w:tcPr>
            <w:tcW w:w="5109" w:type="dxa"/>
            <w:tcBorders>
              <w:top w:val="single" w:sz="4" w:space="0" w:color="auto"/>
              <w:left w:val="nil"/>
              <w:bottom w:val="nil"/>
              <w:right w:val="nil"/>
            </w:tcBorders>
          </w:tcPr>
          <w:p w14:paraId="7CDA45F9" w14:textId="4C3BD3C2" w:rsidR="007755DB" w:rsidRPr="0017310D" w:rsidRDefault="007755DB" w:rsidP="00E42426">
            <w:pPr>
              <w:rPr>
                <w:sz w:val="22"/>
                <w:szCs w:val="22"/>
                <w:lang w:val="en-US"/>
              </w:rPr>
            </w:pPr>
            <w:r w:rsidRPr="0017310D">
              <w:rPr>
                <w:sz w:val="22"/>
                <w:szCs w:val="22"/>
                <w:lang w:val="en-US"/>
              </w:rPr>
              <w:t>Outcomes</w:t>
            </w:r>
          </w:p>
        </w:tc>
        <w:tc>
          <w:tcPr>
            <w:tcW w:w="3494" w:type="dxa"/>
            <w:tcBorders>
              <w:top w:val="single" w:sz="4" w:space="0" w:color="auto"/>
              <w:left w:val="nil"/>
              <w:bottom w:val="single" w:sz="4" w:space="0" w:color="auto"/>
              <w:right w:val="nil"/>
            </w:tcBorders>
          </w:tcPr>
          <w:p w14:paraId="5CBB6029" w14:textId="149EC645" w:rsidR="007755DB" w:rsidRPr="0017310D" w:rsidRDefault="007755DB" w:rsidP="00E42426">
            <w:pPr>
              <w:jc w:val="center"/>
              <w:rPr>
                <w:sz w:val="22"/>
                <w:szCs w:val="22"/>
                <w:lang w:val="en-US"/>
              </w:rPr>
            </w:pPr>
            <w:r w:rsidRPr="0017310D">
              <w:rPr>
                <w:sz w:val="22"/>
                <w:szCs w:val="22"/>
                <w:lang w:val="en-US"/>
              </w:rPr>
              <w:t>Original protocol version</w:t>
            </w:r>
          </w:p>
        </w:tc>
        <w:tc>
          <w:tcPr>
            <w:tcW w:w="3499" w:type="dxa"/>
            <w:tcBorders>
              <w:top w:val="single" w:sz="4" w:space="0" w:color="auto"/>
              <w:left w:val="nil"/>
              <w:bottom w:val="single" w:sz="4" w:space="0" w:color="auto"/>
              <w:right w:val="nil"/>
            </w:tcBorders>
          </w:tcPr>
          <w:p w14:paraId="1B64E4BB" w14:textId="291F437A" w:rsidR="007755DB" w:rsidRPr="0017310D" w:rsidRDefault="007755DB" w:rsidP="00E42426">
            <w:pPr>
              <w:jc w:val="center"/>
              <w:rPr>
                <w:sz w:val="22"/>
                <w:szCs w:val="22"/>
                <w:lang w:val="en-US"/>
              </w:rPr>
            </w:pPr>
            <w:r w:rsidRPr="0017310D">
              <w:rPr>
                <w:sz w:val="22"/>
                <w:szCs w:val="22"/>
                <w:lang w:val="en-US"/>
              </w:rPr>
              <w:t>Final protocol version</w:t>
            </w:r>
          </w:p>
        </w:tc>
        <w:tc>
          <w:tcPr>
            <w:tcW w:w="3497" w:type="dxa"/>
            <w:tcBorders>
              <w:top w:val="single" w:sz="4" w:space="0" w:color="auto"/>
              <w:left w:val="nil"/>
              <w:bottom w:val="single" w:sz="4" w:space="0" w:color="auto"/>
              <w:right w:val="nil"/>
            </w:tcBorders>
          </w:tcPr>
          <w:p w14:paraId="25C0DC32" w14:textId="16F917C6" w:rsidR="007755DB" w:rsidRPr="0017310D" w:rsidRDefault="008D3758" w:rsidP="000A3908">
            <w:pPr>
              <w:jc w:val="center"/>
              <w:rPr>
                <w:sz w:val="22"/>
                <w:szCs w:val="22"/>
                <w:lang w:val="en-US"/>
              </w:rPr>
            </w:pPr>
            <w:r w:rsidRPr="0017310D">
              <w:rPr>
                <w:sz w:val="22"/>
                <w:szCs w:val="22"/>
                <w:lang w:val="en-US"/>
              </w:rPr>
              <w:t>Final version after reviewing process</w:t>
            </w:r>
          </w:p>
        </w:tc>
      </w:tr>
      <w:tr w:rsidR="000A3908" w:rsidRPr="0017310D" w14:paraId="22F120E8" w14:textId="77777777" w:rsidTr="008D3758">
        <w:trPr>
          <w:trHeight w:val="168"/>
        </w:trPr>
        <w:tc>
          <w:tcPr>
            <w:tcW w:w="5109" w:type="dxa"/>
            <w:tcBorders>
              <w:top w:val="nil"/>
              <w:left w:val="nil"/>
              <w:bottom w:val="single" w:sz="4" w:space="0" w:color="auto"/>
              <w:right w:val="nil"/>
            </w:tcBorders>
          </w:tcPr>
          <w:p w14:paraId="28C448B7" w14:textId="111DA97F" w:rsidR="000A3908" w:rsidRPr="0017310D" w:rsidRDefault="000A3908" w:rsidP="000A3908">
            <w:pPr>
              <w:rPr>
                <w:rFonts w:cs="Calibri"/>
                <w:b/>
                <w:bCs/>
                <w:sz w:val="22"/>
                <w:szCs w:val="22"/>
                <w:lang w:val="en-US"/>
              </w:rPr>
            </w:pPr>
            <w:r w:rsidRPr="0017310D">
              <w:rPr>
                <w:rFonts w:cs="Calibri"/>
                <w:b/>
                <w:bCs/>
                <w:sz w:val="22"/>
                <w:szCs w:val="22"/>
                <w:lang w:val="en-US"/>
              </w:rPr>
              <w:t>Secondary outcomes</w:t>
            </w:r>
          </w:p>
        </w:tc>
        <w:tc>
          <w:tcPr>
            <w:tcW w:w="3494" w:type="dxa"/>
            <w:tcBorders>
              <w:top w:val="single" w:sz="4" w:space="0" w:color="auto"/>
              <w:left w:val="nil"/>
              <w:bottom w:val="nil"/>
              <w:right w:val="nil"/>
            </w:tcBorders>
          </w:tcPr>
          <w:p w14:paraId="0D266B23" w14:textId="77777777" w:rsidR="000A3908" w:rsidRPr="0017310D" w:rsidRDefault="000A3908" w:rsidP="000A3908">
            <w:pPr>
              <w:jc w:val="both"/>
              <w:rPr>
                <w:sz w:val="22"/>
                <w:szCs w:val="22"/>
                <w:lang w:val="en-US"/>
              </w:rPr>
            </w:pPr>
          </w:p>
        </w:tc>
        <w:tc>
          <w:tcPr>
            <w:tcW w:w="6996" w:type="dxa"/>
            <w:gridSpan w:val="2"/>
            <w:tcBorders>
              <w:top w:val="single" w:sz="4" w:space="0" w:color="auto"/>
              <w:left w:val="nil"/>
              <w:bottom w:val="nil"/>
              <w:right w:val="nil"/>
            </w:tcBorders>
          </w:tcPr>
          <w:p w14:paraId="15E8E6F6" w14:textId="77777777" w:rsidR="000A3908" w:rsidRPr="0017310D" w:rsidRDefault="000A3908" w:rsidP="000A3908">
            <w:pPr>
              <w:jc w:val="both"/>
              <w:rPr>
                <w:sz w:val="22"/>
                <w:szCs w:val="22"/>
                <w:lang w:val="en-US"/>
              </w:rPr>
            </w:pPr>
          </w:p>
        </w:tc>
      </w:tr>
      <w:tr w:rsidR="007755DB" w:rsidRPr="0017310D" w14:paraId="0D0D2192" w14:textId="72CC3C82" w:rsidTr="00E42426">
        <w:trPr>
          <w:trHeight w:val="1057"/>
        </w:trPr>
        <w:tc>
          <w:tcPr>
            <w:tcW w:w="5109" w:type="dxa"/>
            <w:tcBorders>
              <w:top w:val="single" w:sz="4" w:space="0" w:color="auto"/>
              <w:left w:val="nil"/>
              <w:bottom w:val="nil"/>
              <w:right w:val="nil"/>
            </w:tcBorders>
          </w:tcPr>
          <w:p w14:paraId="20BD51BD" w14:textId="77777777" w:rsidR="007755DB" w:rsidRPr="0017310D" w:rsidRDefault="007755DB" w:rsidP="00E42426">
            <w:pPr>
              <w:rPr>
                <w:sz w:val="22"/>
                <w:szCs w:val="22"/>
                <w:lang w:val="en-US"/>
              </w:rPr>
            </w:pPr>
            <w:r w:rsidRPr="0017310D">
              <w:rPr>
                <w:rFonts w:cs="Calibri"/>
                <w:sz w:val="22"/>
                <w:szCs w:val="22"/>
                <w:lang w:val="en-US"/>
              </w:rPr>
              <w:t>Rate of successful extubation on the first attempt</w:t>
            </w:r>
          </w:p>
        </w:tc>
        <w:tc>
          <w:tcPr>
            <w:tcW w:w="3494" w:type="dxa"/>
            <w:tcBorders>
              <w:top w:val="single" w:sz="4" w:space="0" w:color="auto"/>
              <w:left w:val="nil"/>
              <w:bottom w:val="nil"/>
              <w:right w:val="nil"/>
            </w:tcBorders>
          </w:tcPr>
          <w:p w14:paraId="19F5857F" w14:textId="77777777" w:rsidR="007755DB" w:rsidRPr="0017310D" w:rsidRDefault="007755DB" w:rsidP="00E42426">
            <w:pPr>
              <w:jc w:val="both"/>
              <w:rPr>
                <w:sz w:val="22"/>
                <w:szCs w:val="22"/>
                <w:lang w:val="en-US"/>
              </w:rPr>
            </w:pPr>
            <w:r w:rsidRPr="0017310D">
              <w:rPr>
                <w:sz w:val="22"/>
                <w:szCs w:val="22"/>
                <w:lang w:val="en-US"/>
              </w:rPr>
              <w:t xml:space="preserve">Percentage (%) of patients with a first successful extubation divided by the total number of </w:t>
            </w:r>
            <w:r w:rsidRPr="0017310D">
              <w:rPr>
                <w:i/>
                <w:iCs/>
                <w:sz w:val="22"/>
                <w:szCs w:val="22"/>
                <w:lang w:val="en-US"/>
              </w:rPr>
              <w:t>patients extubated</w:t>
            </w:r>
          </w:p>
        </w:tc>
        <w:tc>
          <w:tcPr>
            <w:tcW w:w="6996" w:type="dxa"/>
            <w:gridSpan w:val="2"/>
            <w:tcBorders>
              <w:top w:val="single" w:sz="4" w:space="0" w:color="auto"/>
              <w:left w:val="nil"/>
              <w:bottom w:val="nil"/>
              <w:right w:val="nil"/>
            </w:tcBorders>
          </w:tcPr>
          <w:p w14:paraId="203A38F8" w14:textId="046EE0DF" w:rsidR="007755DB" w:rsidRPr="0017310D" w:rsidRDefault="007755DB" w:rsidP="00E42426">
            <w:pPr>
              <w:jc w:val="both"/>
              <w:rPr>
                <w:sz w:val="22"/>
                <w:szCs w:val="22"/>
                <w:lang w:val="en-US"/>
              </w:rPr>
            </w:pPr>
            <w:r w:rsidRPr="0017310D">
              <w:rPr>
                <w:sz w:val="22"/>
                <w:szCs w:val="22"/>
                <w:lang w:val="en-US"/>
              </w:rPr>
              <w:t xml:space="preserve">Percentage (%) of patients with a first successful extubation divided by the total number of </w:t>
            </w:r>
            <w:r w:rsidRPr="0017310D">
              <w:rPr>
                <w:i/>
                <w:iCs/>
                <w:sz w:val="22"/>
                <w:szCs w:val="22"/>
                <w:lang w:val="en-US"/>
              </w:rPr>
              <w:t>patients per group</w:t>
            </w:r>
          </w:p>
        </w:tc>
      </w:tr>
      <w:tr w:rsidR="007755DB" w:rsidRPr="0017310D" w14:paraId="28FB3CEA" w14:textId="74A85197" w:rsidTr="00E42426">
        <w:trPr>
          <w:trHeight w:val="796"/>
        </w:trPr>
        <w:tc>
          <w:tcPr>
            <w:tcW w:w="5109" w:type="dxa"/>
            <w:tcBorders>
              <w:top w:val="nil"/>
              <w:left w:val="nil"/>
              <w:bottom w:val="nil"/>
              <w:right w:val="nil"/>
            </w:tcBorders>
          </w:tcPr>
          <w:p w14:paraId="4BCD951C" w14:textId="77777777" w:rsidR="007755DB" w:rsidRPr="0017310D" w:rsidRDefault="007755DB" w:rsidP="00E42426">
            <w:pPr>
              <w:rPr>
                <w:sz w:val="22"/>
                <w:szCs w:val="22"/>
                <w:lang w:val="en-US"/>
              </w:rPr>
            </w:pPr>
            <w:r w:rsidRPr="0017310D">
              <w:rPr>
                <w:sz w:val="22"/>
                <w:szCs w:val="22"/>
                <w:lang w:val="en-US"/>
              </w:rPr>
              <w:t>Intensive care unit length of stay</w:t>
            </w:r>
          </w:p>
        </w:tc>
        <w:tc>
          <w:tcPr>
            <w:tcW w:w="3494" w:type="dxa"/>
            <w:tcBorders>
              <w:top w:val="nil"/>
              <w:left w:val="nil"/>
              <w:bottom w:val="nil"/>
              <w:right w:val="nil"/>
            </w:tcBorders>
          </w:tcPr>
          <w:p w14:paraId="28DE406B" w14:textId="77777777" w:rsidR="007755DB" w:rsidRPr="0017310D" w:rsidRDefault="007755DB" w:rsidP="00E42426">
            <w:pPr>
              <w:jc w:val="both"/>
              <w:rPr>
                <w:sz w:val="22"/>
                <w:szCs w:val="22"/>
                <w:lang w:val="en-US"/>
              </w:rPr>
            </w:pPr>
            <w:r w:rsidRPr="0017310D">
              <w:rPr>
                <w:sz w:val="22"/>
                <w:szCs w:val="22"/>
                <w:lang w:val="en-US"/>
              </w:rPr>
              <w:t xml:space="preserve">Time (days) spent in intensive care unit from </w:t>
            </w:r>
            <w:r w:rsidRPr="0017310D">
              <w:rPr>
                <w:i/>
                <w:iCs/>
                <w:sz w:val="22"/>
                <w:szCs w:val="22"/>
                <w:lang w:val="en-US"/>
              </w:rPr>
              <w:t>admission</w:t>
            </w:r>
            <w:r w:rsidRPr="0017310D">
              <w:rPr>
                <w:sz w:val="22"/>
                <w:szCs w:val="22"/>
                <w:lang w:val="en-US"/>
              </w:rPr>
              <w:t xml:space="preserve"> until discharge or death</w:t>
            </w:r>
          </w:p>
        </w:tc>
        <w:tc>
          <w:tcPr>
            <w:tcW w:w="6996" w:type="dxa"/>
            <w:gridSpan w:val="2"/>
            <w:tcBorders>
              <w:top w:val="nil"/>
              <w:left w:val="nil"/>
              <w:bottom w:val="nil"/>
              <w:right w:val="nil"/>
            </w:tcBorders>
          </w:tcPr>
          <w:p w14:paraId="784F0357" w14:textId="6F5925F1" w:rsidR="007755DB" w:rsidRPr="0017310D" w:rsidRDefault="007755DB" w:rsidP="00E42426">
            <w:pPr>
              <w:jc w:val="both"/>
              <w:rPr>
                <w:sz w:val="22"/>
                <w:szCs w:val="22"/>
                <w:lang w:val="en-US"/>
              </w:rPr>
            </w:pPr>
            <w:r w:rsidRPr="0017310D">
              <w:rPr>
                <w:sz w:val="22"/>
                <w:szCs w:val="22"/>
                <w:lang w:val="en-US"/>
              </w:rPr>
              <w:t xml:space="preserve">Time (days) spent in intensive care unit from </w:t>
            </w:r>
            <w:r w:rsidRPr="0017310D">
              <w:rPr>
                <w:i/>
                <w:iCs/>
                <w:sz w:val="22"/>
                <w:szCs w:val="22"/>
                <w:lang w:val="en-US"/>
              </w:rPr>
              <w:t>inclusion</w:t>
            </w:r>
            <w:r w:rsidRPr="0017310D">
              <w:rPr>
                <w:sz w:val="22"/>
                <w:szCs w:val="22"/>
                <w:lang w:val="en-US"/>
              </w:rPr>
              <w:t xml:space="preserve"> until discharge or death</w:t>
            </w:r>
          </w:p>
        </w:tc>
      </w:tr>
      <w:tr w:rsidR="007755DB" w:rsidRPr="0017310D" w14:paraId="7AA5458A" w14:textId="0A40199E" w:rsidTr="00E42426">
        <w:trPr>
          <w:trHeight w:val="781"/>
        </w:trPr>
        <w:tc>
          <w:tcPr>
            <w:tcW w:w="5109" w:type="dxa"/>
            <w:tcBorders>
              <w:top w:val="nil"/>
              <w:left w:val="nil"/>
              <w:bottom w:val="nil"/>
              <w:right w:val="nil"/>
            </w:tcBorders>
          </w:tcPr>
          <w:p w14:paraId="495C992D" w14:textId="77777777" w:rsidR="007755DB" w:rsidRPr="0017310D" w:rsidRDefault="007755DB" w:rsidP="00E42426">
            <w:pPr>
              <w:rPr>
                <w:sz w:val="22"/>
                <w:szCs w:val="22"/>
                <w:lang w:val="en-US"/>
              </w:rPr>
            </w:pPr>
            <w:r w:rsidRPr="0017310D">
              <w:rPr>
                <w:sz w:val="22"/>
                <w:szCs w:val="22"/>
                <w:lang w:val="en-US"/>
              </w:rPr>
              <w:t>Hospital length of stay</w:t>
            </w:r>
          </w:p>
        </w:tc>
        <w:tc>
          <w:tcPr>
            <w:tcW w:w="3494" w:type="dxa"/>
            <w:tcBorders>
              <w:top w:val="nil"/>
              <w:left w:val="nil"/>
              <w:bottom w:val="nil"/>
              <w:right w:val="nil"/>
            </w:tcBorders>
          </w:tcPr>
          <w:p w14:paraId="006D27B9" w14:textId="77777777" w:rsidR="007755DB" w:rsidRPr="0017310D" w:rsidRDefault="007755DB" w:rsidP="00E42426">
            <w:pPr>
              <w:jc w:val="both"/>
              <w:rPr>
                <w:sz w:val="22"/>
                <w:szCs w:val="22"/>
                <w:lang w:val="en-US"/>
              </w:rPr>
            </w:pPr>
            <w:r w:rsidRPr="0017310D">
              <w:rPr>
                <w:sz w:val="22"/>
                <w:szCs w:val="22"/>
                <w:lang w:val="en-US"/>
              </w:rPr>
              <w:t xml:space="preserve">Time (days) spent in the hospital from </w:t>
            </w:r>
            <w:r w:rsidRPr="0017310D">
              <w:rPr>
                <w:i/>
                <w:iCs/>
                <w:sz w:val="22"/>
                <w:szCs w:val="22"/>
                <w:lang w:val="en-US"/>
              </w:rPr>
              <w:t>admission</w:t>
            </w:r>
            <w:r w:rsidRPr="0017310D">
              <w:rPr>
                <w:sz w:val="22"/>
                <w:szCs w:val="22"/>
                <w:lang w:val="en-US"/>
              </w:rPr>
              <w:t xml:space="preserve"> until discharge or death</w:t>
            </w:r>
          </w:p>
        </w:tc>
        <w:tc>
          <w:tcPr>
            <w:tcW w:w="6996" w:type="dxa"/>
            <w:gridSpan w:val="2"/>
            <w:tcBorders>
              <w:top w:val="nil"/>
              <w:left w:val="nil"/>
              <w:bottom w:val="nil"/>
              <w:right w:val="nil"/>
            </w:tcBorders>
          </w:tcPr>
          <w:p w14:paraId="5823835C" w14:textId="2E7C19EA" w:rsidR="007755DB" w:rsidRPr="0017310D" w:rsidRDefault="007755DB" w:rsidP="00E42426">
            <w:pPr>
              <w:jc w:val="both"/>
              <w:rPr>
                <w:sz w:val="22"/>
                <w:szCs w:val="22"/>
                <w:lang w:val="en-US"/>
              </w:rPr>
            </w:pPr>
            <w:r w:rsidRPr="0017310D">
              <w:rPr>
                <w:sz w:val="22"/>
                <w:szCs w:val="22"/>
                <w:lang w:val="en-US"/>
              </w:rPr>
              <w:t xml:space="preserve">Time (days) spent in the hospital from </w:t>
            </w:r>
            <w:r w:rsidRPr="0017310D">
              <w:rPr>
                <w:i/>
                <w:iCs/>
                <w:sz w:val="22"/>
                <w:szCs w:val="22"/>
                <w:lang w:val="en-US"/>
              </w:rPr>
              <w:t xml:space="preserve">inclusion </w:t>
            </w:r>
            <w:r w:rsidRPr="0017310D">
              <w:rPr>
                <w:sz w:val="22"/>
                <w:szCs w:val="22"/>
                <w:lang w:val="en-US"/>
              </w:rPr>
              <w:t>until discharge or death</w:t>
            </w:r>
          </w:p>
        </w:tc>
      </w:tr>
      <w:tr w:rsidR="008D3758" w:rsidRPr="0017310D" w14:paraId="76674FC5" w14:textId="65734CC4" w:rsidTr="00E42426">
        <w:trPr>
          <w:trHeight w:val="1057"/>
        </w:trPr>
        <w:tc>
          <w:tcPr>
            <w:tcW w:w="5109" w:type="dxa"/>
            <w:tcBorders>
              <w:top w:val="nil"/>
              <w:left w:val="nil"/>
              <w:bottom w:val="nil"/>
              <w:right w:val="nil"/>
            </w:tcBorders>
          </w:tcPr>
          <w:p w14:paraId="3169CA47" w14:textId="77777777" w:rsidR="007755DB" w:rsidRPr="0017310D" w:rsidRDefault="007755DB" w:rsidP="00E42426">
            <w:pPr>
              <w:rPr>
                <w:sz w:val="22"/>
                <w:szCs w:val="22"/>
                <w:lang w:val="en-US"/>
              </w:rPr>
            </w:pPr>
            <w:r w:rsidRPr="0017310D">
              <w:rPr>
                <w:sz w:val="22"/>
                <w:szCs w:val="22"/>
                <w:lang w:val="en-US"/>
              </w:rPr>
              <w:t>Reintubation rate</w:t>
            </w:r>
          </w:p>
        </w:tc>
        <w:tc>
          <w:tcPr>
            <w:tcW w:w="3494" w:type="dxa"/>
            <w:tcBorders>
              <w:top w:val="nil"/>
              <w:left w:val="nil"/>
              <w:bottom w:val="nil"/>
              <w:right w:val="nil"/>
            </w:tcBorders>
          </w:tcPr>
          <w:p w14:paraId="4281C51C" w14:textId="77777777" w:rsidR="007755DB" w:rsidRPr="0017310D" w:rsidRDefault="007755DB" w:rsidP="00E42426">
            <w:pPr>
              <w:jc w:val="both"/>
              <w:rPr>
                <w:sz w:val="22"/>
                <w:szCs w:val="22"/>
                <w:lang w:val="en-US"/>
              </w:rPr>
            </w:pPr>
            <w:r w:rsidRPr="0017310D">
              <w:rPr>
                <w:sz w:val="22"/>
                <w:szCs w:val="22"/>
                <w:lang w:val="en-US"/>
              </w:rPr>
              <w:t xml:space="preserve">Percentage (%) of the </w:t>
            </w:r>
            <w:r w:rsidRPr="0017310D">
              <w:rPr>
                <w:i/>
                <w:iCs/>
                <w:sz w:val="22"/>
                <w:szCs w:val="22"/>
                <w:lang w:val="en-US"/>
              </w:rPr>
              <w:t>number of reintubation divided by the total number of extubation</w:t>
            </w:r>
          </w:p>
        </w:tc>
        <w:tc>
          <w:tcPr>
            <w:tcW w:w="3499" w:type="dxa"/>
            <w:tcBorders>
              <w:top w:val="nil"/>
              <w:left w:val="nil"/>
              <w:bottom w:val="nil"/>
              <w:right w:val="nil"/>
            </w:tcBorders>
          </w:tcPr>
          <w:p w14:paraId="0773894F" w14:textId="77777777" w:rsidR="007755DB" w:rsidRPr="0017310D" w:rsidRDefault="007755DB" w:rsidP="000A3908">
            <w:pPr>
              <w:jc w:val="both"/>
              <w:rPr>
                <w:sz w:val="22"/>
                <w:szCs w:val="22"/>
                <w:lang w:val="en-US"/>
              </w:rPr>
            </w:pPr>
            <w:r w:rsidRPr="0017310D">
              <w:rPr>
                <w:sz w:val="22"/>
                <w:szCs w:val="22"/>
                <w:lang w:val="en-US"/>
              </w:rPr>
              <w:t xml:space="preserve">Percentage (%) of the </w:t>
            </w:r>
            <w:r w:rsidRPr="0017310D">
              <w:rPr>
                <w:i/>
                <w:iCs/>
                <w:sz w:val="22"/>
                <w:szCs w:val="22"/>
                <w:lang w:val="en-US"/>
              </w:rPr>
              <w:t>number of patients with any reintubation divided by the number of patients per group</w:t>
            </w:r>
          </w:p>
        </w:tc>
        <w:tc>
          <w:tcPr>
            <w:tcW w:w="3497" w:type="dxa"/>
            <w:tcBorders>
              <w:top w:val="nil"/>
              <w:left w:val="nil"/>
              <w:bottom w:val="nil"/>
              <w:right w:val="nil"/>
            </w:tcBorders>
          </w:tcPr>
          <w:p w14:paraId="1354EE12" w14:textId="6B5225BD" w:rsidR="007755DB" w:rsidRPr="0017310D" w:rsidRDefault="007755DB" w:rsidP="00E42426">
            <w:pPr>
              <w:jc w:val="both"/>
              <w:rPr>
                <w:sz w:val="22"/>
                <w:szCs w:val="22"/>
                <w:lang w:val="en-US"/>
              </w:rPr>
            </w:pPr>
            <w:r w:rsidRPr="0017310D">
              <w:rPr>
                <w:sz w:val="22"/>
                <w:szCs w:val="22"/>
                <w:lang w:val="en-US"/>
              </w:rPr>
              <w:t xml:space="preserve">Percentage (%) of the </w:t>
            </w:r>
            <w:r w:rsidRPr="0017310D">
              <w:rPr>
                <w:i/>
                <w:iCs/>
                <w:sz w:val="22"/>
                <w:szCs w:val="22"/>
                <w:lang w:val="en-US"/>
              </w:rPr>
              <w:t>number of patients with any reintubation divided by the total number of extubated patients per group</w:t>
            </w:r>
          </w:p>
        </w:tc>
      </w:tr>
      <w:tr w:rsidR="000A3908" w:rsidRPr="0017310D" w14:paraId="58DA7808" w14:textId="77777777" w:rsidTr="008D3758">
        <w:trPr>
          <w:trHeight w:val="213"/>
        </w:trPr>
        <w:tc>
          <w:tcPr>
            <w:tcW w:w="15601" w:type="dxa"/>
            <w:gridSpan w:val="4"/>
            <w:tcBorders>
              <w:top w:val="nil"/>
              <w:left w:val="nil"/>
              <w:bottom w:val="nil"/>
              <w:right w:val="nil"/>
            </w:tcBorders>
          </w:tcPr>
          <w:p w14:paraId="5960278F" w14:textId="7A40E046" w:rsidR="000A3908" w:rsidRPr="0017310D" w:rsidRDefault="000A3908" w:rsidP="000A3908">
            <w:pPr>
              <w:jc w:val="both"/>
              <w:rPr>
                <w:sz w:val="22"/>
                <w:szCs w:val="22"/>
                <w:lang w:val="en-US"/>
              </w:rPr>
            </w:pPr>
            <w:r w:rsidRPr="0017310D">
              <w:rPr>
                <w:b/>
                <w:bCs/>
                <w:sz w:val="22"/>
                <w:szCs w:val="22"/>
                <w:lang w:val="en-US"/>
              </w:rPr>
              <w:t xml:space="preserve">Additional </w:t>
            </w:r>
            <w:r w:rsidRPr="0017310D">
              <w:rPr>
                <w:b/>
                <w:bCs/>
                <w:i/>
                <w:iCs/>
                <w:sz w:val="22"/>
                <w:szCs w:val="22"/>
                <w:lang w:val="en-US"/>
              </w:rPr>
              <w:t>post hoc</w:t>
            </w:r>
            <w:r w:rsidRPr="0017310D">
              <w:rPr>
                <w:b/>
                <w:bCs/>
                <w:sz w:val="22"/>
                <w:szCs w:val="22"/>
                <w:lang w:val="en-US"/>
              </w:rPr>
              <w:t xml:space="preserve"> outcomes added during reviewing process</w:t>
            </w:r>
          </w:p>
        </w:tc>
      </w:tr>
      <w:tr w:rsidR="008D3758" w:rsidRPr="0017310D" w14:paraId="4A4F9641" w14:textId="77777777" w:rsidTr="008D3758">
        <w:trPr>
          <w:trHeight w:val="448"/>
        </w:trPr>
        <w:tc>
          <w:tcPr>
            <w:tcW w:w="5109" w:type="dxa"/>
            <w:tcBorders>
              <w:top w:val="single" w:sz="4" w:space="0" w:color="auto"/>
              <w:left w:val="nil"/>
              <w:bottom w:val="nil"/>
              <w:right w:val="nil"/>
            </w:tcBorders>
          </w:tcPr>
          <w:p w14:paraId="5D2EFFB2" w14:textId="6ACB0EFC" w:rsidR="00FB4045" w:rsidRPr="0017310D" w:rsidRDefault="00FB4045" w:rsidP="000A3908">
            <w:pPr>
              <w:rPr>
                <w:sz w:val="22"/>
                <w:szCs w:val="22"/>
                <w:lang w:val="en-US"/>
              </w:rPr>
            </w:pPr>
            <w:r w:rsidRPr="0017310D">
              <w:rPr>
                <w:color w:val="000000" w:themeColor="text1"/>
                <w:sz w:val="22"/>
                <w:lang w:val="en-US"/>
              </w:rPr>
              <w:t>Rate of successful first SBT after inclusion</w:t>
            </w:r>
          </w:p>
        </w:tc>
        <w:tc>
          <w:tcPr>
            <w:tcW w:w="3494" w:type="dxa"/>
            <w:tcBorders>
              <w:top w:val="single" w:sz="4" w:space="0" w:color="auto"/>
              <w:left w:val="nil"/>
              <w:bottom w:val="nil"/>
              <w:right w:val="nil"/>
            </w:tcBorders>
          </w:tcPr>
          <w:p w14:paraId="6F144260" w14:textId="33DD6B9A" w:rsidR="00FB4045" w:rsidRPr="0017310D" w:rsidRDefault="00FB4045" w:rsidP="000A3908">
            <w:pPr>
              <w:jc w:val="both"/>
              <w:rPr>
                <w:sz w:val="22"/>
                <w:szCs w:val="22"/>
                <w:lang w:val="en-US"/>
              </w:rPr>
            </w:pPr>
            <w:r w:rsidRPr="0017310D">
              <w:rPr>
                <w:sz w:val="22"/>
                <w:szCs w:val="22"/>
                <w:lang w:val="en-US"/>
              </w:rPr>
              <w:t>Not planned</w:t>
            </w:r>
          </w:p>
        </w:tc>
        <w:tc>
          <w:tcPr>
            <w:tcW w:w="3499" w:type="dxa"/>
            <w:tcBorders>
              <w:top w:val="single" w:sz="4" w:space="0" w:color="auto"/>
              <w:left w:val="nil"/>
              <w:bottom w:val="nil"/>
              <w:right w:val="nil"/>
            </w:tcBorders>
          </w:tcPr>
          <w:p w14:paraId="77436099" w14:textId="5075C105" w:rsidR="00FB4045" w:rsidRPr="0017310D" w:rsidRDefault="00FB4045" w:rsidP="000A3908">
            <w:pPr>
              <w:jc w:val="both"/>
              <w:rPr>
                <w:sz w:val="22"/>
                <w:szCs w:val="22"/>
                <w:lang w:val="en-US"/>
              </w:rPr>
            </w:pPr>
            <w:r w:rsidRPr="0017310D">
              <w:rPr>
                <w:sz w:val="22"/>
                <w:szCs w:val="22"/>
                <w:lang w:val="en-US"/>
              </w:rPr>
              <w:t>Not planned</w:t>
            </w:r>
          </w:p>
        </w:tc>
        <w:tc>
          <w:tcPr>
            <w:tcW w:w="3497" w:type="dxa"/>
            <w:tcBorders>
              <w:top w:val="single" w:sz="4" w:space="0" w:color="auto"/>
              <w:left w:val="nil"/>
              <w:bottom w:val="nil"/>
              <w:right w:val="nil"/>
            </w:tcBorders>
          </w:tcPr>
          <w:p w14:paraId="6EDDB402" w14:textId="0203496B" w:rsidR="00FB4045" w:rsidRPr="0017310D" w:rsidRDefault="00FB4045" w:rsidP="000A3908">
            <w:pPr>
              <w:jc w:val="both"/>
              <w:rPr>
                <w:sz w:val="22"/>
                <w:szCs w:val="22"/>
                <w:lang w:val="en-US"/>
              </w:rPr>
            </w:pPr>
            <w:r w:rsidRPr="0017310D">
              <w:rPr>
                <w:sz w:val="22"/>
                <w:szCs w:val="22"/>
                <w:lang w:val="en-US"/>
              </w:rPr>
              <w:t>Added during the reviewing process</w:t>
            </w:r>
          </w:p>
        </w:tc>
      </w:tr>
      <w:tr w:rsidR="008D3758" w:rsidRPr="0017310D" w14:paraId="27B7AB4F" w14:textId="77777777" w:rsidTr="008D3758">
        <w:trPr>
          <w:trHeight w:val="448"/>
        </w:trPr>
        <w:tc>
          <w:tcPr>
            <w:tcW w:w="5109" w:type="dxa"/>
            <w:tcBorders>
              <w:top w:val="nil"/>
              <w:left w:val="nil"/>
              <w:bottom w:val="nil"/>
              <w:right w:val="nil"/>
            </w:tcBorders>
          </w:tcPr>
          <w:p w14:paraId="11DAC3CD" w14:textId="69C540BA" w:rsidR="00FB4045" w:rsidRPr="0017310D" w:rsidRDefault="00FB4045" w:rsidP="000A3908">
            <w:pPr>
              <w:rPr>
                <w:sz w:val="22"/>
                <w:szCs w:val="22"/>
                <w:lang w:val="en-US"/>
              </w:rPr>
            </w:pPr>
            <w:r w:rsidRPr="0017310D">
              <w:rPr>
                <w:sz w:val="22"/>
                <w:lang w:val="en-US"/>
              </w:rPr>
              <w:t>Rate of successful extubation on day-1 after the first SBT</w:t>
            </w:r>
          </w:p>
        </w:tc>
        <w:tc>
          <w:tcPr>
            <w:tcW w:w="3494" w:type="dxa"/>
            <w:tcBorders>
              <w:top w:val="nil"/>
              <w:left w:val="nil"/>
              <w:bottom w:val="nil"/>
              <w:right w:val="nil"/>
            </w:tcBorders>
          </w:tcPr>
          <w:p w14:paraId="10963A69" w14:textId="057B5E56" w:rsidR="00FB4045" w:rsidRPr="0017310D" w:rsidRDefault="00FB4045" w:rsidP="000A3908">
            <w:pPr>
              <w:jc w:val="both"/>
              <w:rPr>
                <w:sz w:val="22"/>
                <w:szCs w:val="22"/>
                <w:lang w:val="en-US"/>
              </w:rPr>
            </w:pPr>
            <w:r w:rsidRPr="0017310D">
              <w:rPr>
                <w:sz w:val="22"/>
                <w:szCs w:val="22"/>
                <w:lang w:val="en-US"/>
              </w:rPr>
              <w:t>Not planned</w:t>
            </w:r>
          </w:p>
        </w:tc>
        <w:tc>
          <w:tcPr>
            <w:tcW w:w="3499" w:type="dxa"/>
            <w:tcBorders>
              <w:top w:val="nil"/>
              <w:left w:val="nil"/>
              <w:bottom w:val="nil"/>
              <w:right w:val="nil"/>
            </w:tcBorders>
          </w:tcPr>
          <w:p w14:paraId="6E4B84B1" w14:textId="68DEB7EC" w:rsidR="00FB4045" w:rsidRPr="0017310D" w:rsidRDefault="00FB4045" w:rsidP="000A3908">
            <w:pPr>
              <w:jc w:val="both"/>
              <w:rPr>
                <w:sz w:val="22"/>
                <w:szCs w:val="22"/>
                <w:lang w:val="en-US"/>
              </w:rPr>
            </w:pPr>
            <w:r w:rsidRPr="0017310D">
              <w:rPr>
                <w:sz w:val="22"/>
                <w:szCs w:val="22"/>
                <w:lang w:val="en-US"/>
              </w:rPr>
              <w:t>Not planned</w:t>
            </w:r>
          </w:p>
        </w:tc>
        <w:tc>
          <w:tcPr>
            <w:tcW w:w="3497" w:type="dxa"/>
            <w:tcBorders>
              <w:top w:val="nil"/>
              <w:left w:val="nil"/>
              <w:bottom w:val="nil"/>
              <w:right w:val="nil"/>
            </w:tcBorders>
          </w:tcPr>
          <w:p w14:paraId="622E5D21" w14:textId="6245FE49" w:rsidR="00FB4045" w:rsidRPr="0017310D" w:rsidRDefault="00FB4045" w:rsidP="000A3908">
            <w:pPr>
              <w:jc w:val="both"/>
              <w:rPr>
                <w:sz w:val="22"/>
                <w:szCs w:val="22"/>
                <w:lang w:val="en-US"/>
              </w:rPr>
            </w:pPr>
            <w:r w:rsidRPr="0017310D">
              <w:rPr>
                <w:sz w:val="22"/>
                <w:szCs w:val="22"/>
                <w:lang w:val="en-US"/>
              </w:rPr>
              <w:t>Added during the reviewing process</w:t>
            </w:r>
          </w:p>
        </w:tc>
      </w:tr>
      <w:tr w:rsidR="008D3758" w:rsidRPr="0017310D" w14:paraId="32F9428A" w14:textId="77777777" w:rsidTr="008D3758">
        <w:trPr>
          <w:trHeight w:val="448"/>
        </w:trPr>
        <w:tc>
          <w:tcPr>
            <w:tcW w:w="5109" w:type="dxa"/>
            <w:tcBorders>
              <w:top w:val="nil"/>
              <w:left w:val="nil"/>
              <w:bottom w:val="nil"/>
              <w:right w:val="nil"/>
            </w:tcBorders>
          </w:tcPr>
          <w:p w14:paraId="2B31ABA6" w14:textId="348AE7E4" w:rsidR="00FB4045" w:rsidRPr="0017310D" w:rsidRDefault="00FB4045" w:rsidP="000A3908">
            <w:pPr>
              <w:rPr>
                <w:sz w:val="22"/>
                <w:lang w:val="en-US"/>
              </w:rPr>
            </w:pPr>
            <w:bookmarkStart w:id="0" w:name="_Hlk156391003"/>
            <w:r w:rsidRPr="0017310D">
              <w:rPr>
                <w:color w:val="000000" w:themeColor="text1"/>
                <w:sz w:val="22"/>
                <w:lang w:val="en-US"/>
              </w:rPr>
              <w:t>Rate of successful extubation within 7 days after inclusion</w:t>
            </w:r>
            <w:bookmarkEnd w:id="0"/>
          </w:p>
        </w:tc>
        <w:tc>
          <w:tcPr>
            <w:tcW w:w="3494" w:type="dxa"/>
            <w:tcBorders>
              <w:top w:val="nil"/>
              <w:left w:val="nil"/>
              <w:bottom w:val="nil"/>
              <w:right w:val="nil"/>
            </w:tcBorders>
          </w:tcPr>
          <w:p w14:paraId="2B92D998" w14:textId="433D4138" w:rsidR="00FB4045" w:rsidRPr="0017310D" w:rsidRDefault="00FB4045" w:rsidP="000A3908">
            <w:pPr>
              <w:jc w:val="both"/>
              <w:rPr>
                <w:sz w:val="22"/>
                <w:szCs w:val="22"/>
                <w:lang w:val="en-US"/>
              </w:rPr>
            </w:pPr>
            <w:r w:rsidRPr="0017310D">
              <w:rPr>
                <w:sz w:val="22"/>
                <w:szCs w:val="22"/>
                <w:lang w:val="en-US"/>
              </w:rPr>
              <w:t>Not planned</w:t>
            </w:r>
          </w:p>
        </w:tc>
        <w:tc>
          <w:tcPr>
            <w:tcW w:w="3499" w:type="dxa"/>
            <w:tcBorders>
              <w:top w:val="nil"/>
              <w:left w:val="nil"/>
              <w:bottom w:val="nil"/>
              <w:right w:val="nil"/>
            </w:tcBorders>
          </w:tcPr>
          <w:p w14:paraId="3BB27156" w14:textId="1FFBEA78" w:rsidR="00FB4045" w:rsidRPr="0017310D" w:rsidRDefault="00FB4045" w:rsidP="000A3908">
            <w:pPr>
              <w:jc w:val="both"/>
              <w:rPr>
                <w:sz w:val="22"/>
                <w:szCs w:val="22"/>
                <w:lang w:val="en-US"/>
              </w:rPr>
            </w:pPr>
            <w:r w:rsidRPr="0017310D">
              <w:rPr>
                <w:sz w:val="22"/>
                <w:szCs w:val="22"/>
                <w:lang w:val="en-US"/>
              </w:rPr>
              <w:t>Not planned</w:t>
            </w:r>
          </w:p>
        </w:tc>
        <w:tc>
          <w:tcPr>
            <w:tcW w:w="3497" w:type="dxa"/>
            <w:tcBorders>
              <w:top w:val="nil"/>
              <w:left w:val="nil"/>
              <w:bottom w:val="nil"/>
              <w:right w:val="nil"/>
            </w:tcBorders>
          </w:tcPr>
          <w:p w14:paraId="47B2D745" w14:textId="28009DAE" w:rsidR="00FB4045" w:rsidRPr="0017310D" w:rsidRDefault="00FB4045" w:rsidP="000A3908">
            <w:pPr>
              <w:jc w:val="both"/>
              <w:rPr>
                <w:sz w:val="22"/>
                <w:szCs w:val="22"/>
                <w:lang w:val="en-US"/>
              </w:rPr>
            </w:pPr>
            <w:r w:rsidRPr="0017310D">
              <w:rPr>
                <w:sz w:val="22"/>
                <w:szCs w:val="22"/>
                <w:lang w:val="en-US"/>
              </w:rPr>
              <w:t>Added during the reviewing process</w:t>
            </w:r>
          </w:p>
        </w:tc>
      </w:tr>
      <w:tr w:rsidR="008D3758" w:rsidRPr="0017310D" w14:paraId="7B89E065" w14:textId="77777777" w:rsidTr="008D3758">
        <w:trPr>
          <w:trHeight w:val="448"/>
        </w:trPr>
        <w:tc>
          <w:tcPr>
            <w:tcW w:w="5109" w:type="dxa"/>
            <w:tcBorders>
              <w:top w:val="nil"/>
              <w:left w:val="nil"/>
              <w:bottom w:val="nil"/>
              <w:right w:val="nil"/>
            </w:tcBorders>
          </w:tcPr>
          <w:p w14:paraId="259E3534" w14:textId="62C7A565" w:rsidR="00FB4045" w:rsidRPr="0017310D" w:rsidRDefault="00FB4045" w:rsidP="000A3908">
            <w:pPr>
              <w:rPr>
                <w:color w:val="000000" w:themeColor="text1"/>
                <w:sz w:val="22"/>
                <w:lang w:val="en-US"/>
              </w:rPr>
            </w:pPr>
            <w:r w:rsidRPr="0017310D">
              <w:rPr>
                <w:color w:val="000000" w:themeColor="text1"/>
                <w:sz w:val="22"/>
                <w:lang w:val="en-US"/>
              </w:rPr>
              <w:t>Rate of patients experiencing an extubation attempt</w:t>
            </w:r>
          </w:p>
        </w:tc>
        <w:tc>
          <w:tcPr>
            <w:tcW w:w="3494" w:type="dxa"/>
            <w:tcBorders>
              <w:top w:val="nil"/>
              <w:left w:val="nil"/>
              <w:bottom w:val="nil"/>
              <w:right w:val="nil"/>
            </w:tcBorders>
          </w:tcPr>
          <w:p w14:paraId="416BD40C" w14:textId="4ACB7989" w:rsidR="00FB4045" w:rsidRPr="0017310D" w:rsidRDefault="00FB4045" w:rsidP="000A3908">
            <w:pPr>
              <w:jc w:val="both"/>
              <w:rPr>
                <w:sz w:val="22"/>
                <w:szCs w:val="22"/>
                <w:lang w:val="en-US"/>
              </w:rPr>
            </w:pPr>
            <w:r w:rsidRPr="0017310D">
              <w:rPr>
                <w:sz w:val="22"/>
                <w:szCs w:val="22"/>
                <w:lang w:val="en-US"/>
              </w:rPr>
              <w:t>Not planned</w:t>
            </w:r>
          </w:p>
        </w:tc>
        <w:tc>
          <w:tcPr>
            <w:tcW w:w="3499" w:type="dxa"/>
            <w:tcBorders>
              <w:top w:val="nil"/>
              <w:left w:val="nil"/>
              <w:bottom w:val="nil"/>
              <w:right w:val="nil"/>
            </w:tcBorders>
          </w:tcPr>
          <w:p w14:paraId="60B2A720" w14:textId="7B025EEC" w:rsidR="00FB4045" w:rsidRPr="0017310D" w:rsidRDefault="00FB4045" w:rsidP="000A3908">
            <w:pPr>
              <w:jc w:val="both"/>
              <w:rPr>
                <w:sz w:val="22"/>
                <w:szCs w:val="22"/>
                <w:lang w:val="en-US"/>
              </w:rPr>
            </w:pPr>
            <w:r w:rsidRPr="0017310D">
              <w:rPr>
                <w:sz w:val="22"/>
                <w:szCs w:val="22"/>
                <w:lang w:val="en-US"/>
              </w:rPr>
              <w:t>Not planned</w:t>
            </w:r>
          </w:p>
        </w:tc>
        <w:tc>
          <w:tcPr>
            <w:tcW w:w="3497" w:type="dxa"/>
            <w:tcBorders>
              <w:top w:val="nil"/>
              <w:left w:val="nil"/>
              <w:bottom w:val="nil"/>
              <w:right w:val="nil"/>
            </w:tcBorders>
          </w:tcPr>
          <w:p w14:paraId="40C25D80" w14:textId="773AFBA4" w:rsidR="00FB4045" w:rsidRPr="0017310D" w:rsidRDefault="00FB4045" w:rsidP="000A3908">
            <w:pPr>
              <w:jc w:val="both"/>
              <w:rPr>
                <w:sz w:val="22"/>
                <w:szCs w:val="22"/>
                <w:lang w:val="en-US"/>
              </w:rPr>
            </w:pPr>
            <w:r w:rsidRPr="0017310D">
              <w:rPr>
                <w:sz w:val="22"/>
                <w:szCs w:val="22"/>
                <w:lang w:val="en-US"/>
              </w:rPr>
              <w:t>Added during the reviewing process</w:t>
            </w:r>
          </w:p>
        </w:tc>
      </w:tr>
      <w:tr w:rsidR="00FB4045" w:rsidRPr="0017310D" w14:paraId="5B4967F0" w14:textId="77777777" w:rsidTr="008D3758">
        <w:trPr>
          <w:trHeight w:val="448"/>
        </w:trPr>
        <w:tc>
          <w:tcPr>
            <w:tcW w:w="5109" w:type="dxa"/>
            <w:tcBorders>
              <w:top w:val="nil"/>
              <w:left w:val="nil"/>
              <w:bottom w:val="single" w:sz="4" w:space="0" w:color="auto"/>
              <w:right w:val="nil"/>
            </w:tcBorders>
          </w:tcPr>
          <w:p w14:paraId="106BA2C2" w14:textId="2FCB05F5" w:rsidR="00FB4045" w:rsidRPr="0017310D" w:rsidRDefault="00FB4045" w:rsidP="000A3908">
            <w:pPr>
              <w:rPr>
                <w:color w:val="000000" w:themeColor="text1"/>
                <w:sz w:val="22"/>
                <w:lang w:val="en-US"/>
              </w:rPr>
            </w:pPr>
            <w:r w:rsidRPr="0017310D">
              <w:rPr>
                <w:color w:val="000000" w:themeColor="text1"/>
                <w:sz w:val="22"/>
                <w:lang w:val="en-US"/>
              </w:rPr>
              <w:t>Rate of patients with a self extubation</w:t>
            </w:r>
          </w:p>
        </w:tc>
        <w:tc>
          <w:tcPr>
            <w:tcW w:w="3494" w:type="dxa"/>
            <w:tcBorders>
              <w:top w:val="nil"/>
              <w:left w:val="nil"/>
              <w:bottom w:val="single" w:sz="4" w:space="0" w:color="auto"/>
              <w:right w:val="nil"/>
            </w:tcBorders>
          </w:tcPr>
          <w:p w14:paraId="0C4FA49A" w14:textId="2BDE024E" w:rsidR="00FB4045" w:rsidRPr="0017310D" w:rsidRDefault="00FB4045" w:rsidP="000A3908">
            <w:pPr>
              <w:jc w:val="both"/>
              <w:rPr>
                <w:sz w:val="22"/>
                <w:szCs w:val="22"/>
                <w:lang w:val="en-US"/>
              </w:rPr>
            </w:pPr>
            <w:r w:rsidRPr="0017310D">
              <w:rPr>
                <w:sz w:val="22"/>
                <w:szCs w:val="22"/>
                <w:lang w:val="en-US"/>
              </w:rPr>
              <w:t>Not planned</w:t>
            </w:r>
          </w:p>
        </w:tc>
        <w:tc>
          <w:tcPr>
            <w:tcW w:w="3499" w:type="dxa"/>
            <w:tcBorders>
              <w:top w:val="nil"/>
              <w:left w:val="nil"/>
              <w:bottom w:val="single" w:sz="4" w:space="0" w:color="auto"/>
              <w:right w:val="nil"/>
            </w:tcBorders>
          </w:tcPr>
          <w:p w14:paraId="666A5D4B" w14:textId="7F0B2740" w:rsidR="00FB4045" w:rsidRPr="0017310D" w:rsidRDefault="00FB4045" w:rsidP="000A3908">
            <w:pPr>
              <w:jc w:val="both"/>
              <w:rPr>
                <w:sz w:val="22"/>
                <w:szCs w:val="22"/>
                <w:lang w:val="en-US"/>
              </w:rPr>
            </w:pPr>
            <w:r w:rsidRPr="0017310D">
              <w:rPr>
                <w:sz w:val="22"/>
                <w:szCs w:val="22"/>
                <w:lang w:val="en-US"/>
              </w:rPr>
              <w:t>Not planned</w:t>
            </w:r>
          </w:p>
        </w:tc>
        <w:tc>
          <w:tcPr>
            <w:tcW w:w="3497" w:type="dxa"/>
            <w:tcBorders>
              <w:top w:val="nil"/>
              <w:left w:val="nil"/>
              <w:bottom w:val="single" w:sz="4" w:space="0" w:color="auto"/>
              <w:right w:val="nil"/>
            </w:tcBorders>
          </w:tcPr>
          <w:p w14:paraId="1989ECAD" w14:textId="5BC12AB0" w:rsidR="00FB4045" w:rsidRPr="0017310D" w:rsidRDefault="00FB4045" w:rsidP="000A3908">
            <w:pPr>
              <w:jc w:val="both"/>
              <w:rPr>
                <w:sz w:val="22"/>
                <w:szCs w:val="22"/>
                <w:lang w:val="en-US"/>
              </w:rPr>
            </w:pPr>
            <w:r w:rsidRPr="0017310D">
              <w:rPr>
                <w:sz w:val="22"/>
                <w:szCs w:val="22"/>
                <w:lang w:val="en-US"/>
              </w:rPr>
              <w:t>Added during the reviewing process</w:t>
            </w:r>
          </w:p>
        </w:tc>
      </w:tr>
      <w:tr w:rsidR="000A3908" w:rsidRPr="00E42426" w14:paraId="61297AAB" w14:textId="77777777" w:rsidTr="00E42426">
        <w:trPr>
          <w:trHeight w:val="448"/>
        </w:trPr>
        <w:tc>
          <w:tcPr>
            <w:tcW w:w="15601" w:type="dxa"/>
            <w:gridSpan w:val="4"/>
            <w:tcBorders>
              <w:top w:val="single" w:sz="4" w:space="0" w:color="auto"/>
              <w:left w:val="nil"/>
              <w:bottom w:val="nil"/>
              <w:right w:val="nil"/>
            </w:tcBorders>
          </w:tcPr>
          <w:p w14:paraId="130926FD" w14:textId="48F86B40" w:rsidR="000A3908" w:rsidRDefault="000A3908" w:rsidP="00E42426">
            <w:pPr>
              <w:jc w:val="both"/>
              <w:rPr>
                <w:sz w:val="22"/>
                <w:szCs w:val="22"/>
                <w:lang w:val="en-US"/>
              </w:rPr>
            </w:pPr>
            <w:r w:rsidRPr="0017310D">
              <w:rPr>
                <w:rFonts w:cs="Calibri"/>
                <w:sz w:val="22"/>
                <w:szCs w:val="22"/>
                <w:lang w:val="en-US"/>
              </w:rPr>
              <w:t xml:space="preserve">Minor modifications occurred to these secondary outcomes, after beginning of the trial and before database lock. These modifications were declared to clinical trial.gov and reported in the published version of the protocol (“Pressure support and positive end-expiratory pressure versus T-piece during spontaneous breathing trial in difficult weaning from mechanical ventilation: study protocol for the SBT-ICU study.” by </w:t>
            </w:r>
            <w:proofErr w:type="spellStart"/>
            <w:r w:rsidRPr="0017310D">
              <w:rPr>
                <w:rFonts w:cs="Calibri"/>
                <w:sz w:val="22"/>
                <w:szCs w:val="22"/>
                <w:lang w:val="en-US"/>
              </w:rPr>
              <w:t>Mezidi</w:t>
            </w:r>
            <w:proofErr w:type="spellEnd"/>
            <w:r w:rsidRPr="0017310D">
              <w:rPr>
                <w:rFonts w:cs="Calibri"/>
                <w:sz w:val="22"/>
                <w:szCs w:val="22"/>
                <w:lang w:val="en-US"/>
              </w:rPr>
              <w:t xml:space="preserve"> et al. Trials. 2022</w:t>
            </w:r>
            <w:proofErr w:type="gramStart"/>
            <w:r w:rsidRPr="0017310D">
              <w:rPr>
                <w:rFonts w:cs="Calibri"/>
                <w:sz w:val="22"/>
                <w:szCs w:val="22"/>
                <w:lang w:val="en-US"/>
              </w:rPr>
              <w:t>;23:993</w:t>
            </w:r>
            <w:proofErr w:type="gramEnd"/>
            <w:r w:rsidRPr="0017310D">
              <w:rPr>
                <w:rFonts w:cs="Calibri"/>
                <w:sz w:val="22"/>
                <w:szCs w:val="22"/>
                <w:lang w:val="en-US"/>
              </w:rPr>
              <w:t xml:space="preserve">.). Reintubation rate computation was altered during reviewing process. </w:t>
            </w:r>
            <w:r w:rsidRPr="0017310D">
              <w:rPr>
                <w:lang w:val="en-US"/>
              </w:rPr>
              <w:t xml:space="preserve"> </w:t>
            </w:r>
            <w:r w:rsidRPr="0017310D">
              <w:rPr>
                <w:rFonts w:cs="Calibri"/>
                <w:sz w:val="22"/>
                <w:szCs w:val="22"/>
                <w:lang w:val="en-US"/>
              </w:rPr>
              <w:t xml:space="preserve">Additional </w:t>
            </w:r>
            <w:r w:rsidRPr="0017310D">
              <w:rPr>
                <w:rFonts w:cs="Calibri"/>
                <w:i/>
                <w:iCs/>
                <w:sz w:val="22"/>
                <w:szCs w:val="22"/>
                <w:lang w:val="en-US"/>
              </w:rPr>
              <w:t>post hoc</w:t>
            </w:r>
            <w:r w:rsidRPr="0017310D">
              <w:rPr>
                <w:rFonts w:cs="Calibri"/>
                <w:sz w:val="22"/>
                <w:szCs w:val="22"/>
                <w:lang w:val="en-US"/>
              </w:rPr>
              <w:t xml:space="preserve"> outcomes were added during reviewing process</w:t>
            </w:r>
            <w:bookmarkStart w:id="1" w:name="_GoBack"/>
            <w:bookmarkEnd w:id="1"/>
          </w:p>
        </w:tc>
      </w:tr>
    </w:tbl>
    <w:p w14:paraId="548C30EB" w14:textId="77777777" w:rsidR="0023321D" w:rsidRPr="000C112B" w:rsidRDefault="0023321D">
      <w:pPr>
        <w:rPr>
          <w:sz w:val="22"/>
          <w:szCs w:val="22"/>
          <w:lang w:val="en-US"/>
        </w:rPr>
      </w:pPr>
    </w:p>
    <w:sectPr w:rsidR="0023321D" w:rsidRPr="000C112B" w:rsidSect="00E42426">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E346455"/>
    <w:multiLevelType w:val="multilevel"/>
    <w:tmpl w:val="ACEC4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70"/>
  <w:proofState w:spelling="clean" w:grammar="clean"/>
  <w:revisionView w:markup="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112B"/>
    <w:rsid w:val="00044B60"/>
    <w:rsid w:val="000A3908"/>
    <w:rsid w:val="000C112B"/>
    <w:rsid w:val="0017310D"/>
    <w:rsid w:val="001F76AB"/>
    <w:rsid w:val="0023321D"/>
    <w:rsid w:val="00363603"/>
    <w:rsid w:val="003C7687"/>
    <w:rsid w:val="00543682"/>
    <w:rsid w:val="007755DB"/>
    <w:rsid w:val="00824B6C"/>
    <w:rsid w:val="008D3758"/>
    <w:rsid w:val="009872BE"/>
    <w:rsid w:val="00B24ACB"/>
    <w:rsid w:val="00B55757"/>
    <w:rsid w:val="00BB2D58"/>
    <w:rsid w:val="00C42AB8"/>
    <w:rsid w:val="00E42426"/>
    <w:rsid w:val="00FB404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19BDB6"/>
  <w15:chartTrackingRefBased/>
  <w15:docId w15:val="{699E9662-94AE-504C-A65D-86498AB8F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C112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543682"/>
  </w:style>
  <w:style w:type="character" w:styleId="CommentReference">
    <w:name w:val="annotation reference"/>
    <w:basedOn w:val="DefaultParagraphFont"/>
    <w:uiPriority w:val="99"/>
    <w:semiHidden/>
    <w:unhideWhenUsed/>
    <w:rsid w:val="00543682"/>
    <w:rPr>
      <w:sz w:val="16"/>
      <w:szCs w:val="16"/>
    </w:rPr>
  </w:style>
  <w:style w:type="paragraph" w:styleId="CommentText">
    <w:name w:val="annotation text"/>
    <w:basedOn w:val="Normal"/>
    <w:link w:val="CommentTextChar"/>
    <w:uiPriority w:val="99"/>
    <w:unhideWhenUsed/>
    <w:rsid w:val="00543682"/>
    <w:rPr>
      <w:sz w:val="20"/>
      <w:szCs w:val="20"/>
    </w:rPr>
  </w:style>
  <w:style w:type="character" w:customStyle="1" w:styleId="CommentTextChar">
    <w:name w:val="Comment Text Char"/>
    <w:basedOn w:val="DefaultParagraphFont"/>
    <w:link w:val="CommentText"/>
    <w:uiPriority w:val="99"/>
    <w:rsid w:val="00543682"/>
    <w:rPr>
      <w:sz w:val="20"/>
      <w:szCs w:val="20"/>
    </w:rPr>
  </w:style>
  <w:style w:type="paragraph" w:styleId="CommentSubject">
    <w:name w:val="annotation subject"/>
    <w:basedOn w:val="CommentText"/>
    <w:next w:val="CommentText"/>
    <w:link w:val="CommentSubjectChar"/>
    <w:uiPriority w:val="99"/>
    <w:semiHidden/>
    <w:unhideWhenUsed/>
    <w:rsid w:val="00543682"/>
    <w:rPr>
      <w:b/>
      <w:bCs/>
    </w:rPr>
  </w:style>
  <w:style w:type="character" w:customStyle="1" w:styleId="CommentSubjectChar">
    <w:name w:val="Comment Subject Char"/>
    <w:basedOn w:val="CommentTextChar"/>
    <w:link w:val="CommentSubject"/>
    <w:uiPriority w:val="99"/>
    <w:semiHidden/>
    <w:rsid w:val="00543682"/>
    <w:rPr>
      <w:b/>
      <w:bCs/>
      <w:sz w:val="20"/>
      <w:szCs w:val="20"/>
    </w:rPr>
  </w:style>
  <w:style w:type="paragraph" w:styleId="BalloonText">
    <w:name w:val="Balloon Text"/>
    <w:basedOn w:val="Normal"/>
    <w:link w:val="BalloonTextChar"/>
    <w:uiPriority w:val="99"/>
    <w:semiHidden/>
    <w:unhideWhenUsed/>
    <w:rsid w:val="0017310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310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096268">
      <w:bodyDiv w:val="1"/>
      <w:marLeft w:val="0"/>
      <w:marRight w:val="0"/>
      <w:marTop w:val="0"/>
      <w:marBottom w:val="0"/>
      <w:divBdr>
        <w:top w:val="none" w:sz="0" w:space="0" w:color="auto"/>
        <w:left w:val="none" w:sz="0" w:space="0" w:color="auto"/>
        <w:bottom w:val="none" w:sz="0" w:space="0" w:color="auto"/>
        <w:right w:val="none" w:sz="0" w:space="0" w:color="auto"/>
      </w:divBdr>
      <w:divsChild>
        <w:div w:id="1257059298">
          <w:marLeft w:val="0"/>
          <w:marRight w:val="0"/>
          <w:marTop w:val="0"/>
          <w:marBottom w:val="0"/>
          <w:divBdr>
            <w:top w:val="none" w:sz="0" w:space="0" w:color="auto"/>
            <w:left w:val="none" w:sz="0" w:space="0" w:color="auto"/>
            <w:bottom w:val="none" w:sz="0" w:space="0" w:color="auto"/>
            <w:right w:val="none" w:sz="0" w:space="0" w:color="auto"/>
          </w:divBdr>
        </w:div>
      </w:divsChild>
    </w:div>
    <w:div w:id="928587340">
      <w:bodyDiv w:val="1"/>
      <w:marLeft w:val="0"/>
      <w:marRight w:val="0"/>
      <w:marTop w:val="0"/>
      <w:marBottom w:val="0"/>
      <w:divBdr>
        <w:top w:val="none" w:sz="0" w:space="0" w:color="auto"/>
        <w:left w:val="none" w:sz="0" w:space="0" w:color="auto"/>
        <w:bottom w:val="none" w:sz="0" w:space="0" w:color="auto"/>
        <w:right w:val="none" w:sz="0" w:space="0" w:color="auto"/>
      </w:divBdr>
      <w:divsChild>
        <w:div w:id="14269998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362</Words>
  <Characters>2070</Characters>
  <Application>Microsoft Office Word</Application>
  <DocSecurity>0</DocSecurity>
  <Lines>17</Lines>
  <Paragraphs>4</Paragraphs>
  <ScaleCrop>false</ScaleCrop>
  <Company/>
  <LinksUpToDate>false</LinksUpToDate>
  <CharactersWithSpaces>2428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Mehdi Mezidi</dc:creator>
  <cp:keywords/>
  <dc:description/>
  <cp:lastModifiedBy>Sowmiya Subramani</cp:lastModifiedBy>
  <cp:revision>2</cp:revision>
  <dcterms:created xsi:type="dcterms:W3CDTF">2023-11-15T16:03:00Z</dcterms:created>
  <dcterms:modified xsi:type="dcterms:W3CDTF">2024-04-12T09:46:00Z</dcterms:modified>
</cp:coreProperties>
</file>