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BD82F" w14:textId="49A20F33" w:rsidR="00280C62" w:rsidRPr="00C46DBB" w:rsidRDefault="0055457D" w:rsidP="00280C62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>Online Data Supplement</w:t>
      </w:r>
    </w:p>
    <w:p w14:paraId="62F1891E" w14:textId="77777777" w:rsidR="00280C62" w:rsidRPr="00C46DBB" w:rsidRDefault="00280C62" w:rsidP="00280C62">
      <w:pPr>
        <w:jc w:val="center"/>
        <w:rPr>
          <w:rFonts w:ascii="Arial" w:hAnsi="Arial" w:cs="Arial"/>
          <w:b/>
          <w:sz w:val="22"/>
          <w:szCs w:val="22"/>
          <w:lang w:val="en-US"/>
        </w:rPr>
      </w:pPr>
    </w:p>
    <w:p w14:paraId="1611A63B" w14:textId="77777777" w:rsidR="00074E82" w:rsidRDefault="00074E82" w:rsidP="00074E82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C46DBB">
        <w:rPr>
          <w:rFonts w:ascii="Arial" w:hAnsi="Arial" w:cs="Arial"/>
          <w:b/>
          <w:sz w:val="28"/>
          <w:szCs w:val="28"/>
          <w:lang w:val="en-US"/>
        </w:rPr>
        <w:t xml:space="preserve">Hospital-Acquired Bloodstream Infections in </w:t>
      </w:r>
      <w:r>
        <w:rPr>
          <w:rFonts w:ascii="Arial" w:hAnsi="Arial" w:cs="Arial"/>
          <w:b/>
          <w:sz w:val="28"/>
          <w:szCs w:val="28"/>
          <w:lang w:val="en-US"/>
        </w:rPr>
        <w:t>C</w:t>
      </w:r>
      <w:r w:rsidRPr="00C46DBB">
        <w:rPr>
          <w:rFonts w:ascii="Arial" w:hAnsi="Arial" w:cs="Arial"/>
          <w:b/>
          <w:sz w:val="28"/>
          <w:szCs w:val="28"/>
          <w:lang w:val="en-US"/>
        </w:rPr>
        <w:t xml:space="preserve">ritically </w:t>
      </w:r>
      <w:r>
        <w:rPr>
          <w:rFonts w:ascii="Arial" w:hAnsi="Arial" w:cs="Arial"/>
          <w:b/>
          <w:sz w:val="28"/>
          <w:szCs w:val="28"/>
          <w:lang w:val="en-US"/>
        </w:rPr>
        <w:t>I</w:t>
      </w:r>
      <w:r w:rsidRPr="00C46DBB">
        <w:rPr>
          <w:rFonts w:ascii="Arial" w:hAnsi="Arial" w:cs="Arial"/>
          <w:b/>
          <w:sz w:val="28"/>
          <w:szCs w:val="28"/>
          <w:lang w:val="en-US"/>
        </w:rPr>
        <w:t xml:space="preserve">ll </w:t>
      </w:r>
      <w:r>
        <w:rPr>
          <w:rFonts w:ascii="Arial" w:hAnsi="Arial" w:cs="Arial"/>
          <w:b/>
          <w:sz w:val="28"/>
          <w:szCs w:val="28"/>
          <w:lang w:val="en-US"/>
        </w:rPr>
        <w:t>Cirrhotic Patients</w:t>
      </w:r>
      <w:r w:rsidRPr="00C46DBB">
        <w:rPr>
          <w:rFonts w:ascii="Arial" w:hAnsi="Arial" w:cs="Arial"/>
          <w:b/>
          <w:sz w:val="28"/>
          <w:szCs w:val="28"/>
          <w:lang w:val="en-US"/>
        </w:rPr>
        <w:t xml:space="preserve">: </w:t>
      </w:r>
      <w:proofErr w:type="gramStart"/>
      <w:r w:rsidRPr="002255D2">
        <w:rPr>
          <w:rFonts w:ascii="Arial" w:hAnsi="Arial" w:cs="Arial"/>
          <w:b/>
          <w:sz w:val="28"/>
          <w:szCs w:val="28"/>
          <w:lang w:val="en-US"/>
        </w:rPr>
        <w:t>a</w:t>
      </w:r>
      <w:proofErr w:type="gramEnd"/>
      <w:r w:rsidRPr="002255D2">
        <w:rPr>
          <w:rFonts w:ascii="Arial" w:hAnsi="Arial" w:cs="Arial"/>
          <w:b/>
          <w:sz w:val="28"/>
          <w:szCs w:val="28"/>
          <w:lang w:val="en-US"/>
        </w:rPr>
        <w:t xml:space="preserve"> </w:t>
      </w:r>
      <w:r>
        <w:rPr>
          <w:rFonts w:ascii="Arial" w:hAnsi="Arial" w:cs="Arial"/>
          <w:b/>
          <w:sz w:val="28"/>
          <w:szCs w:val="28"/>
          <w:lang w:val="en-US"/>
        </w:rPr>
        <w:t>P</w:t>
      </w:r>
      <w:r w:rsidRPr="002255D2">
        <w:rPr>
          <w:rFonts w:ascii="Arial" w:hAnsi="Arial" w:cs="Arial"/>
          <w:b/>
          <w:sz w:val="28"/>
          <w:szCs w:val="28"/>
          <w:lang w:val="en-US"/>
        </w:rPr>
        <w:t xml:space="preserve">ost-hoc </w:t>
      </w:r>
      <w:r>
        <w:rPr>
          <w:rFonts w:ascii="Arial" w:hAnsi="Arial" w:cs="Arial"/>
          <w:b/>
          <w:sz w:val="28"/>
          <w:szCs w:val="28"/>
          <w:lang w:val="en-US"/>
        </w:rPr>
        <w:t>A</w:t>
      </w:r>
      <w:r w:rsidRPr="002255D2">
        <w:rPr>
          <w:rFonts w:ascii="Arial" w:hAnsi="Arial" w:cs="Arial"/>
          <w:b/>
          <w:sz w:val="28"/>
          <w:szCs w:val="28"/>
          <w:lang w:val="en-US"/>
        </w:rPr>
        <w:t xml:space="preserve">nalysis of the EUROBACT-2 </w:t>
      </w:r>
      <w:r>
        <w:rPr>
          <w:rFonts w:ascii="Arial" w:hAnsi="Arial" w:cs="Arial"/>
          <w:b/>
          <w:sz w:val="28"/>
          <w:szCs w:val="28"/>
          <w:lang w:val="en-US"/>
        </w:rPr>
        <w:t>International Cohort S</w:t>
      </w:r>
      <w:r w:rsidRPr="002255D2">
        <w:rPr>
          <w:rFonts w:ascii="Arial" w:hAnsi="Arial" w:cs="Arial"/>
          <w:b/>
          <w:sz w:val="28"/>
          <w:szCs w:val="28"/>
          <w:lang w:val="en-US"/>
        </w:rPr>
        <w:t>tudy</w:t>
      </w:r>
    </w:p>
    <w:p w14:paraId="49BA4385" w14:textId="77777777" w:rsidR="00E26365" w:rsidRPr="00C46DBB" w:rsidRDefault="00E26365" w:rsidP="00C46DBB">
      <w:pPr>
        <w:jc w:val="center"/>
        <w:rPr>
          <w:rFonts w:ascii="Arial" w:hAnsi="Arial" w:cs="Arial"/>
          <w:b/>
          <w:lang w:val="en-US"/>
        </w:rPr>
      </w:pPr>
    </w:p>
    <w:p w14:paraId="682FD4B3" w14:textId="77777777" w:rsidR="003C4FBA" w:rsidRPr="00773150" w:rsidRDefault="003C4FBA" w:rsidP="003C4FBA">
      <w:pPr>
        <w:rPr>
          <w:rFonts w:ascii="Arial" w:hAnsi="Arial" w:cs="Arial"/>
          <w:b/>
          <w:sz w:val="28"/>
          <w:szCs w:val="28"/>
          <w:lang w:val="en-US"/>
        </w:rPr>
      </w:pPr>
      <w:r w:rsidRPr="00773150">
        <w:rPr>
          <w:rFonts w:ascii="Arial" w:hAnsi="Arial" w:cs="Arial"/>
          <w:b/>
          <w:sz w:val="28"/>
          <w:szCs w:val="28"/>
          <w:lang w:val="en-US"/>
        </w:rPr>
        <w:t>Authors</w:t>
      </w:r>
    </w:p>
    <w:p w14:paraId="0DFFCE9E" w14:textId="1739E6BF" w:rsidR="003C4FBA" w:rsidRPr="00773150" w:rsidRDefault="003C4FBA" w:rsidP="003C4FBA">
      <w:pPr>
        <w:rPr>
          <w:rFonts w:ascii="Arial" w:hAnsi="Arial" w:cs="Arial"/>
          <w:lang w:val="en-US"/>
        </w:rPr>
      </w:pPr>
      <w:r w:rsidRPr="00773150">
        <w:rPr>
          <w:rFonts w:ascii="Arial" w:hAnsi="Arial" w:cs="Arial"/>
          <w:lang w:val="en-US"/>
        </w:rPr>
        <w:t>Hannah Wozniak</w:t>
      </w:r>
      <w:r w:rsidRPr="00773150">
        <w:rPr>
          <w:rFonts w:ascii="Arial" w:hAnsi="Arial" w:cs="Arial"/>
          <w:vertAlign w:val="superscript"/>
          <w:lang w:val="en-US"/>
        </w:rPr>
        <w:t>1,2</w:t>
      </w:r>
      <w:r w:rsidRPr="00773150">
        <w:rPr>
          <w:rFonts w:ascii="Arial" w:hAnsi="Arial" w:cs="Arial"/>
          <w:lang w:val="en-US"/>
        </w:rPr>
        <w:t>, Alexis Tabah</w:t>
      </w:r>
      <w:r w:rsidRPr="00773150">
        <w:rPr>
          <w:rFonts w:ascii="Arial" w:hAnsi="Arial" w:cs="Arial"/>
          <w:vertAlign w:val="superscript"/>
          <w:lang w:val="en-US"/>
        </w:rPr>
        <w:t>3,4,5,6</w:t>
      </w:r>
      <w:r w:rsidRPr="00773150">
        <w:rPr>
          <w:rFonts w:ascii="Arial" w:hAnsi="Arial" w:cs="Arial"/>
          <w:lang w:val="en-US"/>
        </w:rPr>
        <w:t>, François Barbier</w:t>
      </w:r>
      <w:r w:rsidRPr="00773150">
        <w:rPr>
          <w:rFonts w:ascii="Arial" w:hAnsi="Arial" w:cs="Arial"/>
          <w:vertAlign w:val="superscript"/>
          <w:lang w:val="en-US"/>
        </w:rPr>
        <w:t>7</w:t>
      </w:r>
      <w:r w:rsidRPr="00773150">
        <w:rPr>
          <w:rFonts w:ascii="Arial" w:hAnsi="Arial" w:cs="Arial"/>
          <w:lang w:val="en-US"/>
        </w:rPr>
        <w:t>, Stéphane Ruckly</w:t>
      </w:r>
      <w:r w:rsidRPr="00773150">
        <w:rPr>
          <w:rFonts w:ascii="Arial" w:hAnsi="Arial" w:cs="Arial"/>
          <w:vertAlign w:val="superscript"/>
          <w:lang w:val="en-US"/>
        </w:rPr>
        <w:t>8,9</w:t>
      </w:r>
      <w:r w:rsidRPr="00773150">
        <w:rPr>
          <w:rFonts w:ascii="Arial" w:hAnsi="Arial" w:cs="Arial"/>
          <w:lang w:val="en-US"/>
        </w:rPr>
        <w:t>, Ambre Loiodice</w:t>
      </w:r>
      <w:r>
        <w:rPr>
          <w:rFonts w:ascii="Arial" w:hAnsi="Arial" w:cs="Arial"/>
          <w:vertAlign w:val="superscript"/>
          <w:lang w:val="en-US"/>
        </w:rPr>
        <w:t>9</w:t>
      </w:r>
      <w:r w:rsidRPr="00773150">
        <w:rPr>
          <w:rFonts w:ascii="Arial" w:hAnsi="Arial" w:cs="Arial"/>
          <w:lang w:val="en-US"/>
        </w:rPr>
        <w:t>, Murat Akova</w:t>
      </w:r>
      <w:r w:rsidRPr="00773150">
        <w:rPr>
          <w:rFonts w:ascii="Arial" w:hAnsi="Arial" w:cs="Arial"/>
          <w:vertAlign w:val="superscript"/>
          <w:lang w:val="en-US"/>
        </w:rPr>
        <w:t>1</w:t>
      </w:r>
      <w:r>
        <w:rPr>
          <w:rFonts w:ascii="Arial" w:hAnsi="Arial" w:cs="Arial"/>
          <w:vertAlign w:val="superscript"/>
          <w:lang w:val="en-US"/>
        </w:rPr>
        <w:t>0</w:t>
      </w:r>
      <w:r w:rsidRPr="00773150">
        <w:rPr>
          <w:rFonts w:ascii="Arial" w:hAnsi="Arial" w:cs="Arial"/>
          <w:lang w:val="en-US"/>
        </w:rPr>
        <w:t>, Marc Leone</w:t>
      </w:r>
      <w:r w:rsidRPr="00773150">
        <w:rPr>
          <w:rFonts w:ascii="Arial" w:hAnsi="Arial" w:cs="Arial"/>
          <w:vertAlign w:val="superscript"/>
          <w:lang w:val="en-US"/>
        </w:rPr>
        <w:t>1</w:t>
      </w:r>
      <w:r>
        <w:rPr>
          <w:rFonts w:ascii="Arial" w:hAnsi="Arial" w:cs="Arial"/>
          <w:vertAlign w:val="superscript"/>
          <w:lang w:val="en-US"/>
        </w:rPr>
        <w:t>1</w:t>
      </w:r>
      <w:r w:rsidRPr="00773150">
        <w:rPr>
          <w:rFonts w:ascii="Arial" w:hAnsi="Arial" w:cs="Arial"/>
          <w:lang w:val="en-US"/>
        </w:rPr>
        <w:t>, Andrew Conway Morris</w:t>
      </w:r>
      <w:r w:rsidRPr="00773150">
        <w:rPr>
          <w:rFonts w:ascii="Arial" w:hAnsi="Arial" w:cs="Arial"/>
          <w:vertAlign w:val="superscript"/>
          <w:lang w:val="en-US"/>
        </w:rPr>
        <w:t>1</w:t>
      </w:r>
      <w:r>
        <w:rPr>
          <w:rFonts w:ascii="Arial" w:hAnsi="Arial" w:cs="Arial"/>
          <w:vertAlign w:val="superscript"/>
          <w:lang w:val="en-US"/>
        </w:rPr>
        <w:t>2</w:t>
      </w:r>
      <w:r w:rsidRPr="00773150">
        <w:rPr>
          <w:rFonts w:ascii="Arial" w:hAnsi="Arial" w:cs="Arial"/>
          <w:vertAlign w:val="superscript"/>
          <w:lang w:val="en-US"/>
        </w:rPr>
        <w:t>,1</w:t>
      </w:r>
      <w:r>
        <w:rPr>
          <w:rFonts w:ascii="Arial" w:hAnsi="Arial" w:cs="Arial"/>
          <w:vertAlign w:val="superscript"/>
          <w:lang w:val="en-US"/>
        </w:rPr>
        <w:t>3</w:t>
      </w:r>
      <w:r w:rsidRPr="00773150">
        <w:rPr>
          <w:rFonts w:ascii="Arial" w:hAnsi="Arial" w:cs="Arial"/>
          <w:vertAlign w:val="superscript"/>
          <w:lang w:val="en-US"/>
        </w:rPr>
        <w:t>,1</w:t>
      </w:r>
      <w:r>
        <w:rPr>
          <w:rFonts w:ascii="Arial" w:hAnsi="Arial" w:cs="Arial"/>
          <w:vertAlign w:val="superscript"/>
          <w:lang w:val="en-US"/>
        </w:rPr>
        <w:t>4</w:t>
      </w:r>
      <w:r w:rsidRPr="00773150">
        <w:rPr>
          <w:rFonts w:ascii="Arial" w:hAnsi="Arial" w:cs="Arial"/>
          <w:lang w:val="en-US"/>
        </w:rPr>
        <w:t>, Matteo Bassetti</w:t>
      </w:r>
      <w:r w:rsidRPr="00773150">
        <w:rPr>
          <w:rFonts w:ascii="Arial" w:hAnsi="Arial" w:cs="Arial"/>
          <w:vertAlign w:val="superscript"/>
          <w:lang w:val="en-US"/>
        </w:rPr>
        <w:t>1</w:t>
      </w:r>
      <w:r>
        <w:rPr>
          <w:rFonts w:ascii="Arial" w:hAnsi="Arial" w:cs="Arial"/>
          <w:vertAlign w:val="superscript"/>
          <w:lang w:val="en-US"/>
        </w:rPr>
        <w:t>5</w:t>
      </w:r>
      <w:r w:rsidRPr="00773150">
        <w:rPr>
          <w:rFonts w:ascii="Arial" w:hAnsi="Arial" w:cs="Arial"/>
          <w:lang w:val="en-US"/>
        </w:rPr>
        <w:t>, Kostoula Arvaniti</w:t>
      </w:r>
      <w:r w:rsidRPr="00773150">
        <w:rPr>
          <w:rFonts w:ascii="Arial" w:hAnsi="Arial" w:cs="Arial"/>
          <w:vertAlign w:val="superscript"/>
          <w:lang w:val="en-US"/>
        </w:rPr>
        <w:t>1</w:t>
      </w:r>
      <w:r>
        <w:rPr>
          <w:rFonts w:ascii="Arial" w:hAnsi="Arial" w:cs="Arial"/>
          <w:vertAlign w:val="superscript"/>
          <w:lang w:val="en-US"/>
        </w:rPr>
        <w:t>6</w:t>
      </w:r>
      <w:r w:rsidRPr="00773150">
        <w:rPr>
          <w:rFonts w:ascii="Arial" w:hAnsi="Arial" w:cs="Arial"/>
          <w:lang w:val="en-US"/>
        </w:rPr>
        <w:t>, Ricard Ferrer</w:t>
      </w:r>
      <w:r w:rsidRPr="00773150">
        <w:rPr>
          <w:rFonts w:ascii="Arial" w:hAnsi="Arial" w:cs="Arial"/>
          <w:vertAlign w:val="superscript"/>
          <w:lang w:val="en-US"/>
        </w:rPr>
        <w:t>1</w:t>
      </w:r>
      <w:r>
        <w:rPr>
          <w:rFonts w:ascii="Arial" w:hAnsi="Arial" w:cs="Arial"/>
          <w:vertAlign w:val="superscript"/>
          <w:lang w:val="en-US"/>
        </w:rPr>
        <w:t>7</w:t>
      </w:r>
      <w:r w:rsidRPr="00773150">
        <w:rPr>
          <w:rFonts w:ascii="Arial" w:hAnsi="Arial" w:cs="Arial"/>
          <w:lang w:val="en-US"/>
        </w:rPr>
        <w:t>, Liesbet de Bus</w:t>
      </w:r>
      <w:r w:rsidRPr="00773150">
        <w:rPr>
          <w:rFonts w:ascii="Arial" w:hAnsi="Arial" w:cs="Arial"/>
          <w:vertAlign w:val="superscript"/>
          <w:lang w:val="en-US"/>
        </w:rPr>
        <w:t>1</w:t>
      </w:r>
      <w:r>
        <w:rPr>
          <w:rFonts w:ascii="Arial" w:hAnsi="Arial" w:cs="Arial"/>
          <w:vertAlign w:val="superscript"/>
          <w:lang w:val="en-US"/>
        </w:rPr>
        <w:t>8,19</w:t>
      </w:r>
      <w:r w:rsidRPr="00773150">
        <w:rPr>
          <w:rFonts w:ascii="Arial" w:hAnsi="Arial" w:cs="Arial"/>
          <w:lang w:val="en-US"/>
        </w:rPr>
        <w:t>, Jose Artur Paiva</w:t>
      </w:r>
      <w:r w:rsidRPr="00773150">
        <w:rPr>
          <w:rFonts w:ascii="Arial" w:hAnsi="Arial" w:cs="Arial"/>
          <w:vertAlign w:val="superscript"/>
          <w:lang w:val="en-US"/>
        </w:rPr>
        <w:t>2</w:t>
      </w:r>
      <w:r>
        <w:rPr>
          <w:rFonts w:ascii="Arial" w:hAnsi="Arial" w:cs="Arial"/>
          <w:vertAlign w:val="superscript"/>
          <w:lang w:val="en-US"/>
        </w:rPr>
        <w:t>0</w:t>
      </w:r>
      <w:r w:rsidRPr="00773150">
        <w:rPr>
          <w:rFonts w:ascii="Arial" w:hAnsi="Arial" w:cs="Arial"/>
          <w:vertAlign w:val="superscript"/>
          <w:lang w:val="en-US"/>
        </w:rPr>
        <w:t>,2</w:t>
      </w:r>
      <w:r>
        <w:rPr>
          <w:rFonts w:ascii="Arial" w:hAnsi="Arial" w:cs="Arial"/>
          <w:vertAlign w:val="superscript"/>
          <w:lang w:val="en-US"/>
        </w:rPr>
        <w:t>1</w:t>
      </w:r>
      <w:r w:rsidRPr="00773150">
        <w:rPr>
          <w:rFonts w:ascii="Arial" w:hAnsi="Arial" w:cs="Arial"/>
          <w:lang w:val="en-US"/>
        </w:rPr>
        <w:t>, Hendrik Bracht</w:t>
      </w:r>
      <w:r w:rsidRPr="00773150">
        <w:rPr>
          <w:rFonts w:ascii="Arial" w:hAnsi="Arial" w:cs="Arial"/>
          <w:vertAlign w:val="superscript"/>
          <w:lang w:val="en-US"/>
        </w:rPr>
        <w:t>2</w:t>
      </w:r>
      <w:r>
        <w:rPr>
          <w:rFonts w:ascii="Arial" w:hAnsi="Arial" w:cs="Arial"/>
          <w:vertAlign w:val="superscript"/>
          <w:lang w:val="en-US"/>
        </w:rPr>
        <w:t>2</w:t>
      </w:r>
      <w:r w:rsidRPr="00773150">
        <w:rPr>
          <w:rFonts w:ascii="Arial" w:hAnsi="Arial" w:cs="Arial"/>
          <w:lang w:val="en-US"/>
        </w:rPr>
        <w:t>, Adam Mikstacki</w:t>
      </w:r>
      <w:r w:rsidRPr="00773150">
        <w:rPr>
          <w:rFonts w:ascii="Arial" w:hAnsi="Arial" w:cs="Arial"/>
          <w:vertAlign w:val="superscript"/>
          <w:lang w:val="en-US"/>
        </w:rPr>
        <w:t>2</w:t>
      </w:r>
      <w:r>
        <w:rPr>
          <w:rFonts w:ascii="Arial" w:hAnsi="Arial" w:cs="Arial"/>
          <w:vertAlign w:val="superscript"/>
          <w:lang w:val="en-US"/>
        </w:rPr>
        <w:t>3</w:t>
      </w:r>
      <w:r w:rsidRPr="00773150">
        <w:rPr>
          <w:rFonts w:ascii="Arial" w:hAnsi="Arial" w:cs="Arial"/>
          <w:vertAlign w:val="superscript"/>
          <w:lang w:val="en-US"/>
        </w:rPr>
        <w:t>,2</w:t>
      </w:r>
      <w:r>
        <w:rPr>
          <w:rFonts w:ascii="Arial" w:hAnsi="Arial" w:cs="Arial"/>
          <w:vertAlign w:val="superscript"/>
          <w:lang w:val="en-US"/>
        </w:rPr>
        <w:t>4</w:t>
      </w:r>
      <w:r w:rsidRPr="00773150">
        <w:rPr>
          <w:rFonts w:ascii="Arial" w:hAnsi="Arial" w:cs="Arial"/>
          <w:lang w:val="en-US"/>
        </w:rPr>
        <w:t>, Adel Alsisi</w:t>
      </w:r>
      <w:r w:rsidRPr="00773150">
        <w:rPr>
          <w:rFonts w:ascii="Arial" w:hAnsi="Arial" w:cs="Arial"/>
          <w:vertAlign w:val="superscript"/>
          <w:lang w:val="en-US"/>
        </w:rPr>
        <w:t>2</w:t>
      </w:r>
      <w:r>
        <w:rPr>
          <w:rFonts w:ascii="Arial" w:hAnsi="Arial" w:cs="Arial"/>
          <w:vertAlign w:val="superscript"/>
          <w:lang w:val="en-US"/>
        </w:rPr>
        <w:t>5</w:t>
      </w:r>
      <w:r w:rsidRPr="00773150">
        <w:rPr>
          <w:rFonts w:ascii="Arial" w:hAnsi="Arial" w:cs="Arial"/>
          <w:vertAlign w:val="superscript"/>
          <w:lang w:val="en-US"/>
        </w:rPr>
        <w:t>,</w:t>
      </w:r>
      <w:r>
        <w:rPr>
          <w:rFonts w:ascii="Arial" w:hAnsi="Arial" w:cs="Arial"/>
          <w:vertAlign w:val="superscript"/>
          <w:lang w:val="en-US"/>
        </w:rPr>
        <w:t>26</w:t>
      </w:r>
      <w:r w:rsidRPr="00773150">
        <w:rPr>
          <w:rFonts w:ascii="Arial" w:hAnsi="Arial" w:cs="Arial"/>
          <w:lang w:val="en-US"/>
        </w:rPr>
        <w:t>, Liana Valeanu</w:t>
      </w:r>
      <w:r w:rsidRPr="00773150">
        <w:rPr>
          <w:rFonts w:ascii="Arial" w:hAnsi="Arial" w:cs="Arial"/>
          <w:vertAlign w:val="superscript"/>
          <w:lang w:val="en-US"/>
        </w:rPr>
        <w:t>2</w:t>
      </w:r>
      <w:r>
        <w:rPr>
          <w:rFonts w:ascii="Arial" w:hAnsi="Arial" w:cs="Arial"/>
          <w:vertAlign w:val="superscript"/>
          <w:lang w:val="en-US"/>
        </w:rPr>
        <w:t>7</w:t>
      </w:r>
      <w:r w:rsidRPr="00773150">
        <w:rPr>
          <w:rFonts w:ascii="Arial" w:hAnsi="Arial" w:cs="Arial"/>
          <w:lang w:val="en-US"/>
        </w:rPr>
        <w:t>, Josef Prazak</w:t>
      </w:r>
      <w:r>
        <w:rPr>
          <w:rFonts w:ascii="Arial" w:hAnsi="Arial" w:cs="Arial"/>
          <w:vertAlign w:val="superscript"/>
          <w:lang w:val="en-US"/>
        </w:rPr>
        <w:t>28</w:t>
      </w:r>
      <w:r w:rsidRPr="00773150">
        <w:rPr>
          <w:rFonts w:ascii="Arial" w:hAnsi="Arial" w:cs="Arial"/>
          <w:lang w:val="en-US"/>
        </w:rPr>
        <w:t>, Jean-François Timsit</w:t>
      </w:r>
      <w:r>
        <w:rPr>
          <w:rFonts w:ascii="Arial" w:hAnsi="Arial" w:cs="Arial"/>
          <w:vertAlign w:val="superscript"/>
          <w:lang w:val="en-US"/>
        </w:rPr>
        <w:t>29</w:t>
      </w:r>
      <w:r w:rsidRPr="00773150">
        <w:rPr>
          <w:rFonts w:ascii="Arial" w:hAnsi="Arial" w:cs="Arial"/>
          <w:vertAlign w:val="superscript"/>
          <w:lang w:val="en-US"/>
        </w:rPr>
        <w:t>,3</w:t>
      </w:r>
      <w:r>
        <w:rPr>
          <w:rFonts w:ascii="Arial" w:hAnsi="Arial" w:cs="Arial"/>
          <w:vertAlign w:val="superscript"/>
          <w:lang w:val="en-US"/>
        </w:rPr>
        <w:t>0</w:t>
      </w:r>
      <w:r w:rsidRPr="00773150">
        <w:rPr>
          <w:rFonts w:ascii="Arial" w:hAnsi="Arial" w:cs="Arial"/>
          <w:lang w:val="en-US"/>
        </w:rPr>
        <w:t>, Niccolò Buetti</w:t>
      </w:r>
      <w:r w:rsidR="00232F73">
        <w:rPr>
          <w:rFonts w:ascii="Arial" w:hAnsi="Arial" w:cs="Arial"/>
          <w:vertAlign w:val="superscript"/>
          <w:lang w:val="en-US"/>
        </w:rPr>
        <w:t>29,3</w:t>
      </w:r>
      <w:r>
        <w:rPr>
          <w:rFonts w:ascii="Arial" w:hAnsi="Arial" w:cs="Arial"/>
          <w:vertAlign w:val="superscript"/>
          <w:lang w:val="en-US"/>
        </w:rPr>
        <w:t>1</w:t>
      </w:r>
      <w:r w:rsidRPr="00773150">
        <w:rPr>
          <w:rFonts w:ascii="Arial" w:hAnsi="Arial" w:cs="Arial"/>
          <w:lang w:val="en-US"/>
        </w:rPr>
        <w:t xml:space="preserve"> on behalf of the EUROBACT</w:t>
      </w:r>
      <w:r w:rsidRPr="00773150">
        <w:rPr>
          <w:rFonts w:ascii="Cambria Math" w:hAnsi="Cambria Math" w:cs="Cambria Math"/>
          <w:lang w:val="en-US"/>
        </w:rPr>
        <w:t>‐</w:t>
      </w:r>
      <w:r w:rsidRPr="00773150">
        <w:rPr>
          <w:rFonts w:ascii="Arial" w:hAnsi="Arial" w:cs="Arial"/>
          <w:lang w:val="en-US"/>
        </w:rPr>
        <w:t>2 Study Group</w:t>
      </w:r>
      <w:r>
        <w:rPr>
          <w:rFonts w:ascii="Arial" w:hAnsi="Arial" w:cs="Arial"/>
          <w:lang w:val="en-US"/>
        </w:rPr>
        <w:t>,</w:t>
      </w:r>
      <w:r w:rsidRPr="00EF6860">
        <w:rPr>
          <w:lang w:val="en-US"/>
        </w:rPr>
        <w:t xml:space="preserve"> </w:t>
      </w:r>
      <w:r w:rsidRPr="00EF6860">
        <w:rPr>
          <w:rFonts w:ascii="Arial" w:hAnsi="Arial" w:cs="Arial"/>
          <w:lang w:val="en-US"/>
        </w:rPr>
        <w:t>ESICM, ESCMID ESGCIP</w:t>
      </w:r>
      <w:r w:rsidRPr="00773150">
        <w:rPr>
          <w:rFonts w:ascii="Arial" w:hAnsi="Arial" w:cs="Arial"/>
          <w:lang w:val="en-US"/>
        </w:rPr>
        <w:t xml:space="preserve"> and the OUTCOMEREA Network </w:t>
      </w:r>
    </w:p>
    <w:p w14:paraId="29A632FB" w14:textId="77777777" w:rsidR="003C4FBA" w:rsidRPr="00773150" w:rsidRDefault="003C4FBA" w:rsidP="003C4FBA">
      <w:pPr>
        <w:rPr>
          <w:rFonts w:ascii="Arial" w:hAnsi="Arial" w:cs="Arial"/>
          <w:sz w:val="18"/>
          <w:szCs w:val="18"/>
          <w:vertAlign w:val="superscript"/>
          <w:lang w:val="en-US"/>
        </w:rPr>
      </w:pPr>
    </w:p>
    <w:p w14:paraId="67FE87C5" w14:textId="77777777" w:rsidR="003C4FBA" w:rsidRPr="00773150" w:rsidRDefault="003C4FBA" w:rsidP="003C4FBA">
      <w:pPr>
        <w:rPr>
          <w:rFonts w:ascii="Arial" w:hAnsi="Arial" w:cs="Arial"/>
          <w:sz w:val="18"/>
          <w:szCs w:val="18"/>
          <w:vertAlign w:val="superscript"/>
          <w:lang w:val="en-US"/>
        </w:rPr>
      </w:pPr>
    </w:p>
    <w:p w14:paraId="2AAB8070" w14:textId="60ED999F" w:rsidR="003C4FBA" w:rsidRPr="00773150" w:rsidRDefault="003C4FBA" w:rsidP="003C4FBA">
      <w:pPr>
        <w:rPr>
          <w:rFonts w:ascii="Arial" w:eastAsia="Times New Roman" w:hAnsi="Arial" w:cs="Arial"/>
          <w:color w:val="212121"/>
          <w:sz w:val="18"/>
          <w:szCs w:val="18"/>
          <w:shd w:val="clear" w:color="auto" w:fill="FFFFFF"/>
          <w:lang w:val="en-US" w:eastAsia="fr-FR"/>
        </w:rPr>
      </w:pPr>
      <w:r w:rsidRPr="00773150">
        <w:rPr>
          <w:rFonts w:ascii="Arial" w:hAnsi="Arial" w:cs="Arial"/>
          <w:sz w:val="18"/>
          <w:szCs w:val="18"/>
          <w:vertAlign w:val="superscript"/>
          <w:lang w:val="en-US"/>
        </w:rPr>
        <w:t>1</w:t>
      </w:r>
      <w:r>
        <w:rPr>
          <w:rFonts w:ascii="Arial" w:hAnsi="Arial" w:cs="Arial"/>
          <w:sz w:val="18"/>
          <w:szCs w:val="18"/>
          <w:vertAlign w:val="superscript"/>
          <w:lang w:val="en-US"/>
        </w:rPr>
        <w:t xml:space="preserve"> </w:t>
      </w:r>
      <w:r w:rsidR="00B8022F" w:rsidRPr="000E370D">
        <w:rPr>
          <w:rFonts w:ascii="Arial" w:hAnsi="Arial" w:cs="Arial"/>
          <w:sz w:val="18"/>
          <w:szCs w:val="18"/>
          <w:lang w:val="en-US"/>
        </w:rPr>
        <w:t>Interdepartmental Division of Critical Care Medicine</w:t>
      </w:r>
      <w:r w:rsidR="00B8022F" w:rsidRPr="00773150">
        <w:rPr>
          <w:rFonts w:ascii="Arial" w:hAnsi="Arial" w:cs="Arial"/>
          <w:sz w:val="18"/>
          <w:szCs w:val="18"/>
          <w:lang w:val="en-US"/>
        </w:rPr>
        <w:t xml:space="preserve">, University </w:t>
      </w:r>
      <w:r w:rsidR="00B8022F">
        <w:rPr>
          <w:rFonts w:ascii="Arial" w:hAnsi="Arial" w:cs="Arial"/>
          <w:sz w:val="18"/>
          <w:szCs w:val="18"/>
          <w:lang w:val="en-US"/>
        </w:rPr>
        <w:t>of Toronto,</w:t>
      </w:r>
      <w:r w:rsidR="00B8022F" w:rsidRPr="00773150">
        <w:rPr>
          <w:rFonts w:ascii="Arial" w:hAnsi="Arial" w:cs="Arial"/>
          <w:sz w:val="18"/>
          <w:szCs w:val="18"/>
          <w:lang w:val="en-US"/>
        </w:rPr>
        <w:t xml:space="preserve"> Toronto, Canada</w:t>
      </w:r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br/>
      </w:r>
      <w:r w:rsidRPr="00773150">
        <w:rPr>
          <w:rFonts w:ascii="Arial" w:eastAsia="Times New Roman" w:hAnsi="Arial" w:cs="Arial"/>
          <w:color w:val="212121"/>
          <w:sz w:val="18"/>
          <w:szCs w:val="18"/>
          <w:shd w:val="clear" w:color="auto" w:fill="FFFFFF"/>
          <w:vertAlign w:val="superscript"/>
          <w:lang w:val="en-US" w:eastAsia="fr-FR"/>
        </w:rPr>
        <w:t>2</w:t>
      </w:r>
      <w:r>
        <w:rPr>
          <w:rFonts w:ascii="Arial" w:eastAsia="Times New Roman" w:hAnsi="Arial" w:cs="Arial"/>
          <w:color w:val="212121"/>
          <w:sz w:val="18"/>
          <w:szCs w:val="18"/>
          <w:shd w:val="clear" w:color="auto" w:fill="FFFFFF"/>
          <w:vertAlign w:val="superscript"/>
          <w:lang w:val="en-US" w:eastAsia="fr-FR"/>
        </w:rPr>
        <w:t xml:space="preserve"> </w:t>
      </w:r>
      <w:r w:rsidRPr="00773150">
        <w:rPr>
          <w:rFonts w:ascii="Arial" w:eastAsia="Times New Roman" w:hAnsi="Arial" w:cs="Arial"/>
          <w:color w:val="212121"/>
          <w:sz w:val="18"/>
          <w:szCs w:val="18"/>
          <w:shd w:val="clear" w:color="auto" w:fill="FFFFFF"/>
          <w:lang w:val="en-US" w:eastAsia="fr-FR"/>
        </w:rPr>
        <w:t>Intensive Care Unit, Geneva University Hospitals, Geneva, Switzerland</w:t>
      </w:r>
    </w:p>
    <w:p w14:paraId="106B036F" w14:textId="77777777" w:rsidR="003C4FBA" w:rsidRPr="00773150" w:rsidRDefault="003C4FBA" w:rsidP="003C4FBA">
      <w:pPr>
        <w:pStyle w:val="NormalWeb"/>
        <w:rPr>
          <w:rFonts w:ascii="Arial" w:eastAsia="Times New Roman" w:hAnsi="Arial" w:cs="Arial"/>
          <w:sz w:val="18"/>
          <w:szCs w:val="18"/>
          <w:lang w:val="en-US" w:eastAsia="fr-FR"/>
        </w:rPr>
      </w:pPr>
      <w:r w:rsidRPr="00773150">
        <w:rPr>
          <w:rFonts w:ascii="Arial" w:hAnsi="Arial" w:cs="Arial"/>
          <w:sz w:val="18"/>
          <w:szCs w:val="18"/>
          <w:vertAlign w:val="superscript"/>
          <w:lang w:val="en-US"/>
        </w:rPr>
        <w:t>3</w:t>
      </w:r>
      <w:r w:rsidRPr="00773150">
        <w:rPr>
          <w:rFonts w:ascii="Arial" w:hAnsi="Arial" w:cs="Arial"/>
          <w:sz w:val="18"/>
          <w:szCs w:val="18"/>
          <w:lang w:val="en-US"/>
        </w:rPr>
        <w:t xml:space="preserve"> </w:t>
      </w:r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Intensive Care Unit, Redcliffe Hospital, Brisbane, Australia. </w:t>
      </w:r>
    </w:p>
    <w:p w14:paraId="746F7C62" w14:textId="77777777" w:rsidR="003C4FBA" w:rsidRPr="00773150" w:rsidRDefault="003C4FBA" w:rsidP="003C4FBA">
      <w:pPr>
        <w:pStyle w:val="NormalWeb"/>
        <w:rPr>
          <w:rFonts w:ascii="Arial" w:eastAsia="Times New Roman" w:hAnsi="Arial" w:cs="Arial"/>
          <w:sz w:val="18"/>
          <w:szCs w:val="18"/>
          <w:lang w:val="en-US" w:eastAsia="fr-FR"/>
        </w:rPr>
      </w:pPr>
      <w:r w:rsidRPr="00773150">
        <w:rPr>
          <w:rFonts w:ascii="Arial" w:hAnsi="Arial" w:cs="Arial"/>
          <w:sz w:val="18"/>
          <w:szCs w:val="18"/>
          <w:vertAlign w:val="superscript"/>
          <w:lang w:val="en-US"/>
        </w:rPr>
        <w:t>4</w:t>
      </w:r>
      <w:r w:rsidRPr="00773150">
        <w:rPr>
          <w:rFonts w:ascii="Arial" w:hAnsi="Arial" w:cs="Arial"/>
          <w:sz w:val="18"/>
          <w:szCs w:val="18"/>
          <w:lang w:val="en-US"/>
        </w:rPr>
        <w:t xml:space="preserve"> </w:t>
      </w:r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Queensland Critical Care Research Network (QCCRN), Brisbane, QLD, Australia </w:t>
      </w:r>
    </w:p>
    <w:p w14:paraId="7403AB3E" w14:textId="77777777" w:rsidR="003C4FBA" w:rsidRPr="00773150" w:rsidRDefault="003C4FBA" w:rsidP="003C4FBA">
      <w:pPr>
        <w:pStyle w:val="NormalWeb"/>
        <w:rPr>
          <w:rFonts w:ascii="Arial" w:eastAsia="Times New Roman" w:hAnsi="Arial" w:cs="Arial"/>
          <w:sz w:val="18"/>
          <w:szCs w:val="18"/>
          <w:lang w:val="en-US" w:eastAsia="fr-FR"/>
        </w:rPr>
      </w:pPr>
      <w:r w:rsidRPr="00773150">
        <w:rPr>
          <w:rFonts w:ascii="Arial" w:hAnsi="Arial" w:cs="Arial"/>
          <w:sz w:val="18"/>
          <w:szCs w:val="18"/>
          <w:vertAlign w:val="superscript"/>
          <w:lang w:val="en-US"/>
        </w:rPr>
        <w:t>5</w:t>
      </w:r>
      <w:r w:rsidRPr="00773150">
        <w:rPr>
          <w:rFonts w:ascii="Arial" w:hAnsi="Arial" w:cs="Arial"/>
          <w:sz w:val="18"/>
          <w:szCs w:val="18"/>
          <w:lang w:val="en-US"/>
        </w:rPr>
        <w:t xml:space="preserve"> </w:t>
      </w:r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Queensland University of Technology, Brisbane, QLD, Australia. </w:t>
      </w:r>
    </w:p>
    <w:p w14:paraId="4BCD5C3D" w14:textId="77777777" w:rsidR="003C4FBA" w:rsidRPr="00773150" w:rsidRDefault="003C4FBA" w:rsidP="003C4FBA">
      <w:pPr>
        <w:pStyle w:val="NormalWeb"/>
        <w:rPr>
          <w:rFonts w:ascii="Arial" w:eastAsia="Times New Roman" w:hAnsi="Arial" w:cs="Arial"/>
          <w:sz w:val="18"/>
          <w:szCs w:val="18"/>
          <w:lang w:val="en-US" w:eastAsia="fr-FR"/>
        </w:rPr>
      </w:pPr>
      <w:r w:rsidRPr="00773150">
        <w:rPr>
          <w:rFonts w:ascii="Arial" w:hAnsi="Arial" w:cs="Arial"/>
          <w:sz w:val="18"/>
          <w:szCs w:val="18"/>
          <w:vertAlign w:val="superscript"/>
          <w:lang w:val="en-US"/>
        </w:rPr>
        <w:t>6</w:t>
      </w:r>
      <w:r w:rsidRPr="00773150">
        <w:rPr>
          <w:rFonts w:ascii="Arial" w:hAnsi="Arial" w:cs="Arial"/>
          <w:sz w:val="18"/>
          <w:szCs w:val="18"/>
          <w:lang w:val="en-US"/>
        </w:rPr>
        <w:t xml:space="preserve"> </w:t>
      </w:r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Faculty of Medicine, The University of Queensland, Brisbane, QLD, Australia. </w:t>
      </w:r>
    </w:p>
    <w:p w14:paraId="20586D99" w14:textId="77777777" w:rsidR="003C4FBA" w:rsidRPr="00773150" w:rsidRDefault="003C4FBA" w:rsidP="003C4FBA">
      <w:pPr>
        <w:pStyle w:val="NormalWeb"/>
        <w:rPr>
          <w:rFonts w:ascii="Arial" w:eastAsia="Times New Roman" w:hAnsi="Arial" w:cs="Arial"/>
          <w:sz w:val="18"/>
          <w:szCs w:val="18"/>
          <w:lang w:val="fr-CH" w:eastAsia="fr-FR"/>
        </w:rPr>
      </w:pPr>
      <w:r w:rsidRPr="00773150">
        <w:rPr>
          <w:rFonts w:ascii="Arial" w:eastAsia="Times New Roman" w:hAnsi="Arial" w:cs="Arial"/>
          <w:sz w:val="18"/>
          <w:szCs w:val="18"/>
          <w:vertAlign w:val="superscript"/>
          <w:lang w:val="fr-CH" w:eastAsia="fr-FR"/>
        </w:rPr>
        <w:t>7</w:t>
      </w:r>
      <w:r w:rsidRPr="00773150">
        <w:rPr>
          <w:rFonts w:ascii="Arial" w:hAnsi="Arial" w:cs="Arial"/>
          <w:sz w:val="18"/>
          <w:szCs w:val="18"/>
        </w:rPr>
        <w:t xml:space="preserve"> </w:t>
      </w:r>
      <w:r w:rsidRPr="00773150">
        <w:rPr>
          <w:rFonts w:ascii="Arial" w:eastAsia="Times New Roman" w:hAnsi="Arial" w:cs="Arial"/>
          <w:sz w:val="18"/>
          <w:szCs w:val="18"/>
          <w:lang w:val="fr-CH" w:eastAsia="fr-FR"/>
        </w:rPr>
        <w:t xml:space="preserve">Service de </w:t>
      </w:r>
      <w:proofErr w:type="spellStart"/>
      <w:r w:rsidRPr="00773150">
        <w:rPr>
          <w:rFonts w:ascii="Arial" w:eastAsia="Times New Roman" w:hAnsi="Arial" w:cs="Arial"/>
          <w:sz w:val="18"/>
          <w:szCs w:val="18"/>
          <w:lang w:val="fr-CH" w:eastAsia="fr-FR"/>
        </w:rPr>
        <w:t>Médecine</w:t>
      </w:r>
      <w:proofErr w:type="spellEnd"/>
      <w:r w:rsidRPr="00773150">
        <w:rPr>
          <w:rFonts w:ascii="Arial" w:eastAsia="Times New Roman" w:hAnsi="Arial" w:cs="Arial"/>
          <w:sz w:val="18"/>
          <w:szCs w:val="18"/>
          <w:lang w:val="fr-CH" w:eastAsia="fr-FR"/>
        </w:rPr>
        <w:t xml:space="preserve"> </w:t>
      </w:r>
      <w:proofErr w:type="spellStart"/>
      <w:r w:rsidRPr="00773150">
        <w:rPr>
          <w:rFonts w:ascii="Arial" w:eastAsia="Times New Roman" w:hAnsi="Arial" w:cs="Arial"/>
          <w:sz w:val="18"/>
          <w:szCs w:val="18"/>
          <w:lang w:val="fr-CH" w:eastAsia="fr-FR"/>
        </w:rPr>
        <w:t>Intensive</w:t>
      </w:r>
      <w:r w:rsidRPr="00773150">
        <w:rPr>
          <w:rFonts w:ascii="Cambria Math" w:eastAsia="Times New Roman" w:hAnsi="Cambria Math" w:cs="Cambria Math"/>
          <w:sz w:val="18"/>
          <w:szCs w:val="18"/>
          <w:lang w:val="fr-CH" w:eastAsia="fr-FR"/>
        </w:rPr>
        <w:t>‐</w:t>
      </w:r>
      <w:r w:rsidRPr="00773150">
        <w:rPr>
          <w:rFonts w:ascii="Arial" w:eastAsia="Times New Roman" w:hAnsi="Arial" w:cs="Arial"/>
          <w:sz w:val="18"/>
          <w:szCs w:val="18"/>
          <w:lang w:val="fr-CH" w:eastAsia="fr-FR"/>
        </w:rPr>
        <w:t>Réanimation</w:t>
      </w:r>
      <w:proofErr w:type="spellEnd"/>
      <w:r w:rsidRPr="00773150">
        <w:rPr>
          <w:rFonts w:ascii="Arial" w:eastAsia="Times New Roman" w:hAnsi="Arial" w:cs="Arial"/>
          <w:sz w:val="18"/>
          <w:szCs w:val="18"/>
          <w:lang w:val="fr-CH" w:eastAsia="fr-FR"/>
        </w:rPr>
        <w:t xml:space="preserve">, Centre Hospitalier </w:t>
      </w:r>
      <w:proofErr w:type="spellStart"/>
      <w:r w:rsidRPr="00773150">
        <w:rPr>
          <w:rFonts w:ascii="Arial" w:eastAsia="Times New Roman" w:hAnsi="Arial" w:cs="Arial"/>
          <w:sz w:val="18"/>
          <w:szCs w:val="18"/>
          <w:lang w:val="fr-CH" w:eastAsia="fr-FR"/>
        </w:rPr>
        <w:t>Régional</w:t>
      </w:r>
      <w:proofErr w:type="spellEnd"/>
      <w:r w:rsidRPr="00773150">
        <w:rPr>
          <w:rFonts w:ascii="Arial" w:eastAsia="Times New Roman" w:hAnsi="Arial" w:cs="Arial"/>
          <w:sz w:val="18"/>
          <w:szCs w:val="18"/>
          <w:lang w:val="fr-CH" w:eastAsia="fr-FR"/>
        </w:rPr>
        <w:t xml:space="preserve"> d’</w:t>
      </w:r>
      <w:proofErr w:type="spellStart"/>
      <w:r w:rsidRPr="00773150">
        <w:rPr>
          <w:rFonts w:ascii="Arial" w:eastAsia="Times New Roman" w:hAnsi="Arial" w:cs="Arial"/>
          <w:sz w:val="18"/>
          <w:szCs w:val="18"/>
          <w:lang w:val="fr-CH" w:eastAsia="fr-FR"/>
        </w:rPr>
        <w:t>Orléans</w:t>
      </w:r>
      <w:proofErr w:type="spellEnd"/>
      <w:r w:rsidRPr="00773150">
        <w:rPr>
          <w:rFonts w:ascii="Arial" w:eastAsia="Times New Roman" w:hAnsi="Arial" w:cs="Arial"/>
          <w:sz w:val="18"/>
          <w:szCs w:val="18"/>
          <w:lang w:val="fr-CH" w:eastAsia="fr-FR"/>
        </w:rPr>
        <w:t xml:space="preserve"> </w:t>
      </w:r>
    </w:p>
    <w:p w14:paraId="7B714D76" w14:textId="77777777" w:rsidR="003C4FBA" w:rsidRPr="00773150" w:rsidRDefault="003C4FBA" w:rsidP="003C4FBA">
      <w:pPr>
        <w:pStyle w:val="NormalWeb"/>
        <w:rPr>
          <w:rFonts w:ascii="Arial" w:eastAsia="Times New Roman" w:hAnsi="Arial" w:cs="Arial"/>
          <w:sz w:val="18"/>
          <w:szCs w:val="18"/>
          <w:lang w:val="fr-CH" w:eastAsia="fr-FR"/>
        </w:rPr>
      </w:pPr>
      <w:r w:rsidRPr="00773150">
        <w:rPr>
          <w:rFonts w:ascii="Arial" w:eastAsia="Times New Roman" w:hAnsi="Arial" w:cs="Arial"/>
          <w:sz w:val="18"/>
          <w:szCs w:val="18"/>
          <w:vertAlign w:val="superscript"/>
          <w:lang w:val="fr-CH" w:eastAsia="fr-FR"/>
        </w:rPr>
        <w:t>8</w:t>
      </w:r>
      <w:r w:rsidRPr="00773150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773150">
        <w:rPr>
          <w:rFonts w:ascii="Arial" w:eastAsia="Times New Roman" w:hAnsi="Arial" w:cs="Arial"/>
          <w:sz w:val="18"/>
          <w:szCs w:val="18"/>
          <w:lang w:val="fr-CH" w:eastAsia="fr-FR"/>
        </w:rPr>
        <w:t>Universite</w:t>
      </w:r>
      <w:proofErr w:type="spellEnd"/>
      <w:r w:rsidRPr="00773150">
        <w:rPr>
          <w:rFonts w:ascii="Arial" w:eastAsia="Times New Roman" w:hAnsi="Arial" w:cs="Arial"/>
          <w:sz w:val="18"/>
          <w:szCs w:val="18"/>
          <w:lang w:val="fr-CH" w:eastAsia="fr-FR"/>
        </w:rPr>
        <w:t xml:space="preserve">́ de Paris, INSERM, IAME UMR 1137, 75018 Paris, France. </w:t>
      </w:r>
    </w:p>
    <w:p w14:paraId="44B5A1A0" w14:textId="77777777" w:rsidR="003C4FBA" w:rsidRPr="00EF6860" w:rsidRDefault="003C4FBA" w:rsidP="003C4FBA">
      <w:pPr>
        <w:pStyle w:val="NormalWeb"/>
        <w:rPr>
          <w:rFonts w:ascii="Arial" w:eastAsia="Times New Roman" w:hAnsi="Arial" w:cs="Arial"/>
          <w:sz w:val="18"/>
          <w:szCs w:val="18"/>
          <w:lang w:val="en-US" w:eastAsia="fr-FR"/>
        </w:rPr>
      </w:pPr>
      <w:r w:rsidRPr="00EF6860"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9</w:t>
      </w:r>
      <w:r w:rsidRPr="00EF6860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EF6860">
        <w:rPr>
          <w:rFonts w:ascii="Arial" w:eastAsia="Times New Roman" w:hAnsi="Arial" w:cs="Arial"/>
          <w:sz w:val="18"/>
          <w:szCs w:val="18"/>
          <w:lang w:val="en-US" w:eastAsia="fr-FR"/>
        </w:rPr>
        <w:t>ICUREsearch</w:t>
      </w:r>
      <w:proofErr w:type="spellEnd"/>
      <w:r w:rsidRPr="00EF686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, Biometry, 38600 Fontaine, France. </w:t>
      </w:r>
    </w:p>
    <w:p w14:paraId="07065769" w14:textId="77777777" w:rsidR="003C4FBA" w:rsidRPr="00773150" w:rsidRDefault="003C4FBA" w:rsidP="003C4FBA">
      <w:pPr>
        <w:pStyle w:val="NormalWeb"/>
        <w:rPr>
          <w:rFonts w:ascii="Arial" w:eastAsia="Times New Roman" w:hAnsi="Arial" w:cs="Arial"/>
          <w:sz w:val="18"/>
          <w:szCs w:val="18"/>
          <w:lang w:val="en-US" w:eastAsia="fr-FR"/>
        </w:rPr>
      </w:pPr>
      <w:r w:rsidRPr="00773150"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1</w:t>
      </w:r>
      <w:r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0</w:t>
      </w:r>
      <w:r w:rsidRPr="00773150">
        <w:rPr>
          <w:rFonts w:ascii="Arial" w:hAnsi="Arial" w:cs="Arial"/>
          <w:sz w:val="18"/>
          <w:szCs w:val="18"/>
          <w:lang w:val="en-US"/>
        </w:rPr>
        <w:t xml:space="preserve"> </w:t>
      </w:r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Department of Infectious Diseases, </w:t>
      </w:r>
      <w:proofErr w:type="spellStart"/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>Hacettepe</w:t>
      </w:r>
      <w:proofErr w:type="spellEnd"/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 University School of Medicine, Ankara, Turkey </w:t>
      </w:r>
    </w:p>
    <w:p w14:paraId="19541A48" w14:textId="77777777" w:rsidR="003C4FBA" w:rsidRPr="00773150" w:rsidRDefault="003C4FBA" w:rsidP="003C4FBA">
      <w:pPr>
        <w:pStyle w:val="NormalWeb"/>
        <w:rPr>
          <w:rFonts w:ascii="Arial" w:eastAsia="Times New Roman" w:hAnsi="Arial" w:cs="Arial"/>
          <w:sz w:val="18"/>
          <w:szCs w:val="18"/>
          <w:lang w:val="fr-CH" w:eastAsia="fr-FR"/>
        </w:rPr>
      </w:pPr>
      <w:r w:rsidRPr="00773150">
        <w:rPr>
          <w:rFonts w:ascii="Arial" w:eastAsia="Times New Roman" w:hAnsi="Arial" w:cs="Arial"/>
          <w:sz w:val="18"/>
          <w:szCs w:val="18"/>
          <w:vertAlign w:val="superscript"/>
          <w:lang w:val="fr-CH" w:eastAsia="fr-FR"/>
        </w:rPr>
        <w:t>1</w:t>
      </w:r>
      <w:r>
        <w:rPr>
          <w:rFonts w:ascii="Arial" w:eastAsia="Times New Roman" w:hAnsi="Arial" w:cs="Arial"/>
          <w:sz w:val="18"/>
          <w:szCs w:val="18"/>
          <w:vertAlign w:val="superscript"/>
          <w:lang w:val="fr-CH" w:eastAsia="fr-FR"/>
        </w:rPr>
        <w:t>1</w:t>
      </w:r>
      <w:r w:rsidRPr="00773150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773150">
        <w:rPr>
          <w:rFonts w:ascii="Arial" w:eastAsia="Times New Roman" w:hAnsi="Arial" w:cs="Arial"/>
          <w:sz w:val="18"/>
          <w:szCs w:val="18"/>
          <w:lang w:val="fr-CH" w:eastAsia="fr-FR"/>
        </w:rPr>
        <w:t>Department</w:t>
      </w:r>
      <w:proofErr w:type="spellEnd"/>
      <w:r w:rsidRPr="00773150">
        <w:rPr>
          <w:rFonts w:ascii="Arial" w:eastAsia="Times New Roman" w:hAnsi="Arial" w:cs="Arial"/>
          <w:sz w:val="18"/>
          <w:szCs w:val="18"/>
          <w:lang w:val="fr-CH" w:eastAsia="fr-FR"/>
        </w:rPr>
        <w:t xml:space="preserve"> of </w:t>
      </w:r>
      <w:proofErr w:type="spellStart"/>
      <w:r w:rsidRPr="00773150">
        <w:rPr>
          <w:rFonts w:ascii="Arial" w:eastAsia="Times New Roman" w:hAnsi="Arial" w:cs="Arial"/>
          <w:sz w:val="18"/>
          <w:szCs w:val="18"/>
          <w:lang w:val="fr-CH" w:eastAsia="fr-FR"/>
        </w:rPr>
        <w:t>Anesthesiology</w:t>
      </w:r>
      <w:proofErr w:type="spellEnd"/>
      <w:r w:rsidRPr="00773150">
        <w:rPr>
          <w:rFonts w:ascii="Arial" w:eastAsia="Times New Roman" w:hAnsi="Arial" w:cs="Arial"/>
          <w:sz w:val="18"/>
          <w:szCs w:val="18"/>
          <w:lang w:val="fr-CH" w:eastAsia="fr-FR"/>
        </w:rPr>
        <w:t xml:space="preserve"> and Intensive Care Unit, Hospital Nord, Aix Marseille </w:t>
      </w:r>
      <w:proofErr w:type="spellStart"/>
      <w:r w:rsidRPr="00773150">
        <w:rPr>
          <w:rFonts w:ascii="Arial" w:eastAsia="Times New Roman" w:hAnsi="Arial" w:cs="Arial"/>
          <w:sz w:val="18"/>
          <w:szCs w:val="18"/>
          <w:lang w:val="fr-CH" w:eastAsia="fr-FR"/>
        </w:rPr>
        <w:t>University</w:t>
      </w:r>
      <w:proofErr w:type="spellEnd"/>
      <w:r w:rsidRPr="00773150">
        <w:rPr>
          <w:rFonts w:ascii="Arial" w:eastAsia="Times New Roman" w:hAnsi="Arial" w:cs="Arial"/>
          <w:sz w:val="18"/>
          <w:szCs w:val="18"/>
          <w:lang w:val="fr-CH" w:eastAsia="fr-FR"/>
        </w:rPr>
        <w:t xml:space="preserve">, Assistance Publique </w:t>
      </w:r>
      <w:proofErr w:type="spellStart"/>
      <w:r w:rsidRPr="00773150">
        <w:rPr>
          <w:rFonts w:ascii="Arial" w:eastAsia="Times New Roman" w:hAnsi="Arial" w:cs="Arial"/>
          <w:sz w:val="18"/>
          <w:szCs w:val="18"/>
          <w:lang w:val="fr-CH" w:eastAsia="fr-FR"/>
        </w:rPr>
        <w:t>Hôpitaux</w:t>
      </w:r>
      <w:proofErr w:type="spellEnd"/>
      <w:r w:rsidRPr="00773150">
        <w:rPr>
          <w:rFonts w:ascii="Arial" w:eastAsia="Times New Roman" w:hAnsi="Arial" w:cs="Arial"/>
          <w:sz w:val="18"/>
          <w:szCs w:val="18"/>
          <w:lang w:val="fr-CH" w:eastAsia="fr-FR"/>
        </w:rPr>
        <w:t xml:space="preserve"> Universitaires de Marseille, Marseille, France. </w:t>
      </w:r>
    </w:p>
    <w:p w14:paraId="4A810C67" w14:textId="77777777" w:rsidR="003C4FBA" w:rsidRPr="00773150" w:rsidRDefault="003C4FBA" w:rsidP="003C4FBA">
      <w:pPr>
        <w:pStyle w:val="NormalWeb"/>
        <w:rPr>
          <w:rFonts w:ascii="Arial" w:eastAsia="Times New Roman" w:hAnsi="Arial" w:cs="Arial"/>
          <w:sz w:val="18"/>
          <w:szCs w:val="18"/>
          <w:lang w:val="en-US" w:eastAsia="fr-FR"/>
        </w:rPr>
      </w:pPr>
      <w:r w:rsidRPr="00773150"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1</w:t>
      </w:r>
      <w:r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2</w:t>
      </w:r>
      <w:r w:rsidRPr="00773150">
        <w:rPr>
          <w:rFonts w:ascii="Arial" w:hAnsi="Arial" w:cs="Arial"/>
          <w:sz w:val="18"/>
          <w:szCs w:val="18"/>
          <w:lang w:val="en-US"/>
        </w:rPr>
        <w:t xml:space="preserve"> </w:t>
      </w:r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Division of </w:t>
      </w:r>
      <w:proofErr w:type="spellStart"/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>Anaesthesia</w:t>
      </w:r>
      <w:proofErr w:type="spellEnd"/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, Department of Medicine, University of Cambridge, Addenbrooke’s Hospital, Hills Road, Cambridge CB2 0QQ, UK. </w:t>
      </w:r>
    </w:p>
    <w:p w14:paraId="53C5B9DD" w14:textId="77777777" w:rsidR="003C4FBA" w:rsidRPr="00773150" w:rsidRDefault="003C4FBA" w:rsidP="003C4FBA">
      <w:pPr>
        <w:pStyle w:val="NormalWeb"/>
        <w:rPr>
          <w:rFonts w:ascii="Arial" w:eastAsia="Times New Roman" w:hAnsi="Arial" w:cs="Arial"/>
          <w:sz w:val="18"/>
          <w:szCs w:val="18"/>
          <w:lang w:val="en-US" w:eastAsia="fr-FR"/>
        </w:rPr>
      </w:pPr>
      <w:r w:rsidRPr="00773150"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1</w:t>
      </w:r>
      <w:r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3</w:t>
      </w:r>
      <w:r w:rsidRPr="00773150">
        <w:rPr>
          <w:rFonts w:ascii="Arial" w:hAnsi="Arial" w:cs="Arial"/>
          <w:sz w:val="18"/>
          <w:szCs w:val="18"/>
          <w:lang w:val="en-US"/>
        </w:rPr>
        <w:t xml:space="preserve"> </w:t>
      </w:r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Division of Immunology, Department of Pathology, University of Cambridge, Tennis Court Road, Cambridge Cb2 1QP, UK </w:t>
      </w:r>
    </w:p>
    <w:p w14:paraId="63782315" w14:textId="77777777" w:rsidR="003C4FBA" w:rsidRPr="00773150" w:rsidRDefault="003C4FBA" w:rsidP="003C4FBA">
      <w:pPr>
        <w:pStyle w:val="NormalWeb"/>
        <w:rPr>
          <w:rFonts w:ascii="Arial" w:eastAsia="Times New Roman" w:hAnsi="Arial" w:cs="Arial"/>
          <w:sz w:val="18"/>
          <w:szCs w:val="18"/>
          <w:lang w:val="en-US" w:eastAsia="fr-FR"/>
        </w:rPr>
      </w:pPr>
      <w:r w:rsidRPr="00773150"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1</w:t>
      </w:r>
      <w:r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4</w:t>
      </w:r>
      <w:r w:rsidRPr="00773150">
        <w:rPr>
          <w:rFonts w:ascii="Arial" w:hAnsi="Arial" w:cs="Arial"/>
          <w:sz w:val="18"/>
          <w:szCs w:val="18"/>
          <w:lang w:val="en-US"/>
        </w:rPr>
        <w:t xml:space="preserve"> </w:t>
      </w:r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JVF Intensive Care Unit, Addenbrooke’s Hospital, Cambridge, Hills Road, Cambridge CB2 0QQ, UK </w:t>
      </w:r>
    </w:p>
    <w:p w14:paraId="12E6C7A1" w14:textId="77777777" w:rsidR="003C4FBA" w:rsidRPr="00773150" w:rsidRDefault="003C4FBA" w:rsidP="003C4FBA">
      <w:pPr>
        <w:pStyle w:val="NormalWeb"/>
        <w:rPr>
          <w:rFonts w:ascii="Arial" w:eastAsia="Times New Roman" w:hAnsi="Arial" w:cs="Arial"/>
          <w:sz w:val="18"/>
          <w:szCs w:val="18"/>
          <w:lang w:val="en-US" w:eastAsia="fr-FR"/>
        </w:rPr>
      </w:pPr>
      <w:r w:rsidRPr="00773150"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1</w:t>
      </w:r>
      <w:r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5</w:t>
      </w:r>
      <w:r w:rsidRPr="00773150">
        <w:rPr>
          <w:rFonts w:ascii="Arial" w:hAnsi="Arial" w:cs="Arial"/>
          <w:sz w:val="18"/>
          <w:szCs w:val="18"/>
          <w:lang w:val="en-US"/>
        </w:rPr>
        <w:t xml:space="preserve"> </w:t>
      </w:r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Infectious Diseases Clinic, Department of Health Sciences, University of Genoa and </w:t>
      </w:r>
      <w:proofErr w:type="spellStart"/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>Ospedale</w:t>
      </w:r>
      <w:proofErr w:type="spellEnd"/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 </w:t>
      </w:r>
      <w:proofErr w:type="spellStart"/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>Policlinico</w:t>
      </w:r>
      <w:proofErr w:type="spellEnd"/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 San Martino, Genoa, Italy. </w:t>
      </w:r>
    </w:p>
    <w:p w14:paraId="3A852DA7" w14:textId="77777777" w:rsidR="003C4FBA" w:rsidRPr="00773150" w:rsidRDefault="003C4FBA" w:rsidP="003C4FBA">
      <w:pPr>
        <w:pStyle w:val="NormalWeb"/>
        <w:rPr>
          <w:rFonts w:ascii="Arial" w:eastAsia="Times New Roman" w:hAnsi="Arial" w:cs="Arial"/>
          <w:sz w:val="18"/>
          <w:szCs w:val="18"/>
          <w:lang w:val="en-US" w:eastAsia="fr-FR"/>
        </w:rPr>
      </w:pPr>
      <w:r w:rsidRPr="00773150"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1</w:t>
      </w:r>
      <w:r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6</w:t>
      </w:r>
      <w:r w:rsidRPr="00773150">
        <w:rPr>
          <w:rFonts w:ascii="Arial" w:hAnsi="Arial" w:cs="Arial"/>
          <w:sz w:val="18"/>
          <w:szCs w:val="18"/>
          <w:lang w:val="en-US"/>
        </w:rPr>
        <w:t xml:space="preserve"> </w:t>
      </w:r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Intensive Care Unit, </w:t>
      </w:r>
      <w:proofErr w:type="spellStart"/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>Papageorgiou</w:t>
      </w:r>
      <w:proofErr w:type="spellEnd"/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 University Affiliated Hospital, </w:t>
      </w:r>
      <w:proofErr w:type="spellStart"/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>Thessaloníki</w:t>
      </w:r>
      <w:proofErr w:type="spellEnd"/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, Greece </w:t>
      </w:r>
    </w:p>
    <w:p w14:paraId="2235220E" w14:textId="77777777" w:rsidR="003C4FBA" w:rsidRPr="00773150" w:rsidRDefault="003C4FBA" w:rsidP="003C4FBA">
      <w:pPr>
        <w:pStyle w:val="NormalWeb"/>
        <w:rPr>
          <w:rFonts w:ascii="Arial" w:eastAsia="Times New Roman" w:hAnsi="Arial" w:cs="Arial"/>
          <w:sz w:val="18"/>
          <w:szCs w:val="18"/>
          <w:lang w:val="en-US" w:eastAsia="fr-FR"/>
        </w:rPr>
      </w:pPr>
      <w:r w:rsidRPr="00773150"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1</w:t>
      </w:r>
      <w:r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7</w:t>
      </w:r>
      <w:r w:rsidRPr="00773150">
        <w:rPr>
          <w:rFonts w:ascii="Arial" w:hAnsi="Arial" w:cs="Arial"/>
          <w:sz w:val="18"/>
          <w:szCs w:val="18"/>
          <w:lang w:val="en-US"/>
        </w:rPr>
        <w:t xml:space="preserve"> </w:t>
      </w:r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>Intensive Care Department, SODIR</w:t>
      </w:r>
      <w:r w:rsidRPr="00773150">
        <w:rPr>
          <w:rFonts w:ascii="Cambria Math" w:eastAsia="Times New Roman" w:hAnsi="Cambria Math" w:cs="Cambria Math"/>
          <w:sz w:val="18"/>
          <w:szCs w:val="18"/>
          <w:lang w:val="en-US" w:eastAsia="fr-FR"/>
        </w:rPr>
        <w:t>‐</w:t>
      </w:r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VHIR Research Group, </w:t>
      </w:r>
      <w:proofErr w:type="spellStart"/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>Vall</w:t>
      </w:r>
      <w:proofErr w:type="spellEnd"/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 </w:t>
      </w:r>
      <w:proofErr w:type="spellStart"/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>d’Hebron</w:t>
      </w:r>
      <w:proofErr w:type="spellEnd"/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 University Hospital, Barcelona, Spain. </w:t>
      </w:r>
    </w:p>
    <w:p w14:paraId="6B684A60" w14:textId="77777777" w:rsidR="003C4FBA" w:rsidRDefault="003C4FBA" w:rsidP="003C4FBA">
      <w:pPr>
        <w:pStyle w:val="NormalWeb"/>
        <w:rPr>
          <w:rFonts w:ascii="Arial" w:eastAsia="Times New Roman" w:hAnsi="Arial" w:cs="Arial"/>
          <w:sz w:val="18"/>
          <w:szCs w:val="18"/>
          <w:lang w:val="en-US" w:eastAsia="fr-FR"/>
        </w:rPr>
      </w:pPr>
      <w:r w:rsidRPr="00773150"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1</w:t>
      </w:r>
      <w:r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8</w:t>
      </w:r>
      <w:r w:rsidRPr="00773150">
        <w:rPr>
          <w:rFonts w:ascii="Arial" w:hAnsi="Arial" w:cs="Arial"/>
          <w:sz w:val="18"/>
          <w:szCs w:val="18"/>
          <w:lang w:val="en-US"/>
        </w:rPr>
        <w:t xml:space="preserve"> </w:t>
      </w:r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Department of Critical Care Medicine, Ghent University Hospital, Ghent, Belgium </w:t>
      </w:r>
    </w:p>
    <w:p w14:paraId="1AFA362B" w14:textId="77777777" w:rsidR="003C4FBA" w:rsidRPr="00773150" w:rsidRDefault="003C4FBA" w:rsidP="003C4FBA">
      <w:pPr>
        <w:pStyle w:val="NormalWeb"/>
        <w:rPr>
          <w:rFonts w:ascii="Arial" w:eastAsia="Times New Roman" w:hAnsi="Arial" w:cs="Arial"/>
          <w:sz w:val="18"/>
          <w:szCs w:val="18"/>
          <w:lang w:val="en-US" w:eastAsia="fr-FR"/>
        </w:rPr>
      </w:pPr>
      <w:r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 xml:space="preserve">19 </w:t>
      </w:r>
      <w:r w:rsidRPr="00E63BB3">
        <w:rPr>
          <w:rFonts w:ascii="Arial" w:eastAsia="Times New Roman" w:hAnsi="Arial" w:cs="Arial"/>
          <w:sz w:val="18"/>
          <w:szCs w:val="18"/>
          <w:lang w:val="en-US" w:eastAsia="fr-FR"/>
        </w:rPr>
        <w:t xml:space="preserve">Department of Internal Medicine and </w:t>
      </w:r>
      <w:proofErr w:type="spellStart"/>
      <w:r w:rsidRPr="00E63BB3">
        <w:rPr>
          <w:rFonts w:ascii="Arial" w:eastAsia="Times New Roman" w:hAnsi="Arial" w:cs="Arial"/>
          <w:sz w:val="18"/>
          <w:szCs w:val="18"/>
          <w:lang w:val="en-US" w:eastAsia="fr-FR"/>
        </w:rPr>
        <w:t>Paediatrics</w:t>
      </w:r>
      <w:proofErr w:type="spellEnd"/>
      <w:r w:rsidRPr="00E63BB3">
        <w:rPr>
          <w:rFonts w:ascii="Arial" w:eastAsia="Times New Roman" w:hAnsi="Arial" w:cs="Arial"/>
          <w:sz w:val="18"/>
          <w:szCs w:val="18"/>
          <w:lang w:val="en-US" w:eastAsia="fr-FR"/>
        </w:rPr>
        <w:t>, Faculty of Medicine and Health Sciences, Ghent University, Ghent, Belgium</w:t>
      </w:r>
    </w:p>
    <w:p w14:paraId="0BFCDBAD" w14:textId="77777777" w:rsidR="003C4FBA" w:rsidRPr="00773150" w:rsidRDefault="003C4FBA" w:rsidP="003C4FBA">
      <w:pPr>
        <w:rPr>
          <w:rFonts w:ascii="Arial" w:eastAsia="Times New Roman" w:hAnsi="Arial" w:cs="Arial"/>
          <w:sz w:val="18"/>
          <w:szCs w:val="18"/>
          <w:lang w:val="en-US" w:eastAsia="fr-FR"/>
        </w:rPr>
      </w:pPr>
      <w:r w:rsidRPr="00773150"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2</w:t>
      </w:r>
      <w:r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0</w:t>
      </w:r>
      <w:r w:rsidRPr="00773150">
        <w:rPr>
          <w:rFonts w:ascii="Arial" w:hAnsi="Arial" w:cs="Arial"/>
          <w:sz w:val="18"/>
          <w:szCs w:val="18"/>
          <w:lang w:val="en-US"/>
        </w:rPr>
        <w:t xml:space="preserve"> </w:t>
      </w:r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Intensive Care Medicine Department, Centro </w:t>
      </w:r>
      <w:proofErr w:type="spellStart"/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>Hospitalar</w:t>
      </w:r>
      <w:proofErr w:type="spellEnd"/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 </w:t>
      </w:r>
      <w:proofErr w:type="spellStart"/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>Universitário</w:t>
      </w:r>
      <w:proofErr w:type="spellEnd"/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 São João (CHUSJ), Porto, Portugal.</w:t>
      </w:r>
    </w:p>
    <w:p w14:paraId="7E843D55" w14:textId="77777777" w:rsidR="003C4FBA" w:rsidRPr="00773150" w:rsidRDefault="003C4FBA" w:rsidP="003C4FBA">
      <w:pPr>
        <w:rPr>
          <w:rFonts w:ascii="Arial" w:eastAsia="Times New Roman" w:hAnsi="Arial" w:cs="Arial"/>
          <w:sz w:val="18"/>
          <w:szCs w:val="18"/>
          <w:lang w:val="en-US" w:eastAsia="fr-FR"/>
        </w:rPr>
      </w:pPr>
      <w:r w:rsidRPr="00773150"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2</w:t>
      </w:r>
      <w:r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 xml:space="preserve">1 </w:t>
      </w:r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>Department of Medicine, Faculty of Medicine, University of Porto (FMUP), Porto, Portugal</w:t>
      </w:r>
    </w:p>
    <w:p w14:paraId="3231DCA4" w14:textId="77777777" w:rsidR="003C4FBA" w:rsidRPr="00773150" w:rsidRDefault="003C4FBA" w:rsidP="003C4FBA">
      <w:pPr>
        <w:pStyle w:val="NormalWeb"/>
        <w:rPr>
          <w:rFonts w:ascii="Arial" w:eastAsia="Times New Roman" w:hAnsi="Arial" w:cs="Arial"/>
          <w:sz w:val="18"/>
          <w:szCs w:val="18"/>
          <w:lang w:val="en-US" w:eastAsia="fr-FR"/>
        </w:rPr>
      </w:pPr>
      <w:r w:rsidRPr="00773150"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2</w:t>
      </w:r>
      <w:r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2</w:t>
      </w:r>
      <w:r w:rsidRPr="00773150">
        <w:rPr>
          <w:rFonts w:ascii="Arial" w:hAnsi="Arial" w:cs="Arial"/>
          <w:sz w:val="18"/>
          <w:szCs w:val="18"/>
          <w:lang w:val="en-US"/>
        </w:rPr>
        <w:t xml:space="preserve"> </w:t>
      </w:r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Central Interdisciplinary Emergency Medicine, University Hospital Ulm, Ulm, Germany. </w:t>
      </w:r>
    </w:p>
    <w:p w14:paraId="3DEA55AC" w14:textId="77777777" w:rsidR="003C4FBA" w:rsidRPr="00773150" w:rsidRDefault="003C4FBA" w:rsidP="003C4FBA">
      <w:pPr>
        <w:rPr>
          <w:rFonts w:ascii="Arial" w:eastAsia="Times New Roman" w:hAnsi="Arial" w:cs="Arial"/>
          <w:sz w:val="18"/>
          <w:szCs w:val="18"/>
          <w:lang w:val="en-US" w:eastAsia="fr-FR"/>
        </w:rPr>
      </w:pPr>
      <w:r w:rsidRPr="00773150"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2</w:t>
      </w:r>
      <w:r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3</w:t>
      </w:r>
      <w:r w:rsidRPr="00773150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 </w:t>
      </w:r>
      <w:r w:rsidRPr="00773150">
        <w:rPr>
          <w:rFonts w:ascii="Arial" w:eastAsia="Times New Roman" w:hAnsi="Arial" w:cs="Arial"/>
          <w:color w:val="212121"/>
          <w:sz w:val="18"/>
          <w:szCs w:val="18"/>
          <w:shd w:val="clear" w:color="auto" w:fill="FFFFFF"/>
          <w:lang w:val="en-US" w:eastAsia="fr-FR"/>
        </w:rPr>
        <w:t>Faculty of Health Sciences, Poznan University of Medical Sciences, Poznan, Poland</w:t>
      </w:r>
    </w:p>
    <w:p w14:paraId="61E57602" w14:textId="77777777" w:rsidR="003C4FBA" w:rsidRPr="00773150" w:rsidRDefault="003C4FBA" w:rsidP="003C4FBA">
      <w:pPr>
        <w:rPr>
          <w:rFonts w:ascii="Arial" w:eastAsia="Times New Roman" w:hAnsi="Arial" w:cs="Arial"/>
          <w:sz w:val="18"/>
          <w:szCs w:val="18"/>
          <w:lang w:val="en-US" w:eastAsia="fr-FR"/>
        </w:rPr>
      </w:pPr>
      <w:r w:rsidRPr="00773150">
        <w:rPr>
          <w:rFonts w:ascii="Arial" w:eastAsia="Times New Roman" w:hAnsi="Arial" w:cs="Arial"/>
          <w:color w:val="212121"/>
          <w:sz w:val="18"/>
          <w:szCs w:val="18"/>
          <w:shd w:val="clear" w:color="auto" w:fill="FFFFFF"/>
          <w:vertAlign w:val="superscript"/>
          <w:lang w:val="en-US" w:eastAsia="fr-FR"/>
        </w:rPr>
        <w:t>2</w:t>
      </w:r>
      <w:r>
        <w:rPr>
          <w:rFonts w:ascii="Arial" w:eastAsia="Times New Roman" w:hAnsi="Arial" w:cs="Arial"/>
          <w:color w:val="212121"/>
          <w:sz w:val="18"/>
          <w:szCs w:val="18"/>
          <w:shd w:val="clear" w:color="auto" w:fill="FFFFFF"/>
          <w:vertAlign w:val="superscript"/>
          <w:lang w:val="en-US" w:eastAsia="fr-FR"/>
        </w:rPr>
        <w:t xml:space="preserve">4 </w:t>
      </w:r>
      <w:r w:rsidRPr="00773150">
        <w:rPr>
          <w:rFonts w:ascii="Arial" w:eastAsia="Times New Roman" w:hAnsi="Arial" w:cs="Arial"/>
          <w:color w:val="212121"/>
          <w:sz w:val="18"/>
          <w:szCs w:val="18"/>
          <w:shd w:val="clear" w:color="auto" w:fill="FFFFFF"/>
          <w:lang w:val="en-US" w:eastAsia="fr-FR"/>
        </w:rPr>
        <w:t xml:space="preserve">Department of </w:t>
      </w:r>
      <w:proofErr w:type="spellStart"/>
      <w:r w:rsidRPr="00773150">
        <w:rPr>
          <w:rFonts w:ascii="Arial" w:eastAsia="Times New Roman" w:hAnsi="Arial" w:cs="Arial"/>
          <w:color w:val="212121"/>
          <w:sz w:val="18"/>
          <w:szCs w:val="18"/>
          <w:shd w:val="clear" w:color="auto" w:fill="FFFFFF"/>
          <w:lang w:val="en-US" w:eastAsia="fr-FR"/>
        </w:rPr>
        <w:t>Anaesthesiology</w:t>
      </w:r>
      <w:proofErr w:type="spellEnd"/>
      <w:r w:rsidRPr="00773150">
        <w:rPr>
          <w:rFonts w:ascii="Arial" w:eastAsia="Times New Roman" w:hAnsi="Arial" w:cs="Arial"/>
          <w:color w:val="212121"/>
          <w:sz w:val="18"/>
          <w:szCs w:val="18"/>
          <w:shd w:val="clear" w:color="auto" w:fill="FFFFFF"/>
          <w:lang w:val="en-US" w:eastAsia="fr-FR"/>
        </w:rPr>
        <w:t xml:space="preserve"> and Intensive Therapy, Regional Hospital in Poznan, Poznan, Poland.</w:t>
      </w:r>
    </w:p>
    <w:p w14:paraId="3AED125A" w14:textId="77777777" w:rsidR="003C4FBA" w:rsidRPr="00773150" w:rsidRDefault="003C4FBA" w:rsidP="003C4FBA">
      <w:pPr>
        <w:pStyle w:val="NormalWeb"/>
        <w:rPr>
          <w:rFonts w:ascii="Arial" w:eastAsia="Times New Roman" w:hAnsi="Arial" w:cs="Arial"/>
          <w:sz w:val="18"/>
          <w:szCs w:val="18"/>
          <w:lang w:val="en-US" w:eastAsia="fr-FR"/>
        </w:rPr>
      </w:pPr>
      <w:r w:rsidRPr="00773150">
        <w:rPr>
          <w:rFonts w:ascii="Arial" w:hAnsi="Arial" w:cs="Arial"/>
          <w:sz w:val="18"/>
          <w:szCs w:val="18"/>
          <w:vertAlign w:val="superscript"/>
          <w:lang w:val="en-US"/>
        </w:rPr>
        <w:t>2</w:t>
      </w:r>
      <w:r>
        <w:rPr>
          <w:rFonts w:ascii="Arial" w:hAnsi="Arial" w:cs="Arial"/>
          <w:sz w:val="18"/>
          <w:szCs w:val="18"/>
          <w:vertAlign w:val="superscript"/>
          <w:lang w:val="en-US"/>
        </w:rPr>
        <w:t xml:space="preserve">5 </w:t>
      </w:r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ICU Department, Prime Hospital, Dubai, United Arab Emirates </w:t>
      </w:r>
    </w:p>
    <w:p w14:paraId="33E5E88D" w14:textId="77777777" w:rsidR="003C4FBA" w:rsidRPr="00773150" w:rsidRDefault="003C4FBA" w:rsidP="003C4FBA">
      <w:pPr>
        <w:pStyle w:val="NormalWeb"/>
        <w:rPr>
          <w:rFonts w:ascii="Arial" w:eastAsia="Times New Roman" w:hAnsi="Arial" w:cs="Arial"/>
          <w:sz w:val="18"/>
          <w:szCs w:val="18"/>
          <w:lang w:val="en-US" w:eastAsia="fr-FR"/>
        </w:rPr>
      </w:pPr>
      <w:r w:rsidRPr="00773150">
        <w:rPr>
          <w:rFonts w:ascii="Arial" w:hAnsi="Arial" w:cs="Arial"/>
          <w:sz w:val="18"/>
          <w:szCs w:val="18"/>
          <w:vertAlign w:val="superscript"/>
          <w:lang w:val="en-US"/>
        </w:rPr>
        <w:t>2</w:t>
      </w:r>
      <w:r>
        <w:rPr>
          <w:rFonts w:ascii="Arial" w:hAnsi="Arial" w:cs="Arial"/>
          <w:sz w:val="18"/>
          <w:szCs w:val="18"/>
          <w:vertAlign w:val="superscript"/>
          <w:lang w:val="en-US"/>
        </w:rPr>
        <w:t xml:space="preserve">6 </w:t>
      </w:r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Critical Care Department, Faculty of Medicine, Cairo University, Cairo, Egypt. </w:t>
      </w:r>
    </w:p>
    <w:p w14:paraId="16174B9B" w14:textId="77777777" w:rsidR="003C4FBA" w:rsidRPr="0051281B" w:rsidRDefault="003C4FBA" w:rsidP="003C4FBA">
      <w:pPr>
        <w:rPr>
          <w:rFonts w:ascii="Arial" w:hAnsi="Arial" w:cs="Arial"/>
          <w:sz w:val="18"/>
          <w:szCs w:val="18"/>
          <w:lang w:val="en-US"/>
        </w:rPr>
      </w:pPr>
      <w:r w:rsidRPr="00773150"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2</w:t>
      </w:r>
      <w:r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7</w:t>
      </w:r>
      <w:r w:rsidRPr="00773150">
        <w:rPr>
          <w:rFonts w:ascii="Arial" w:hAnsi="Arial" w:cs="Arial"/>
          <w:sz w:val="18"/>
          <w:szCs w:val="18"/>
          <w:lang w:val="en-US"/>
        </w:rPr>
        <w:t xml:space="preserve"> </w:t>
      </w:r>
      <w:r w:rsidRPr="00773150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>Cardiac Anesthesiology and Intensive Care Department I, Emergency Institute for Cardiovascular Diseases Prof. Dr. C. C. Iliescu, Bucharest, Romania.</w:t>
      </w:r>
    </w:p>
    <w:p w14:paraId="16BC3FBE" w14:textId="77777777" w:rsidR="003C4FBA" w:rsidRPr="00773150" w:rsidRDefault="003C4FBA" w:rsidP="003C4FBA">
      <w:pPr>
        <w:rPr>
          <w:rFonts w:ascii="Arial" w:eastAsia="Times New Roman" w:hAnsi="Arial" w:cs="Arial"/>
          <w:sz w:val="18"/>
          <w:szCs w:val="18"/>
          <w:lang w:val="en-US" w:eastAsia="fr-FR"/>
        </w:rPr>
      </w:pPr>
      <w:r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28</w:t>
      </w:r>
      <w:r w:rsidRPr="00773150">
        <w:rPr>
          <w:rFonts w:ascii="Arial" w:hAnsi="Arial" w:cs="Arial"/>
          <w:color w:val="212121"/>
          <w:sz w:val="18"/>
          <w:szCs w:val="18"/>
          <w:shd w:val="clear" w:color="auto" w:fill="FFFFFF"/>
          <w:lang w:val="en-US"/>
        </w:rPr>
        <w:t xml:space="preserve"> </w:t>
      </w:r>
      <w:r w:rsidRPr="00773150">
        <w:rPr>
          <w:rFonts w:ascii="Arial" w:eastAsia="Times New Roman" w:hAnsi="Arial" w:cs="Arial"/>
          <w:color w:val="212121"/>
          <w:sz w:val="18"/>
          <w:szCs w:val="18"/>
          <w:shd w:val="clear" w:color="auto" w:fill="FFFFFF"/>
          <w:lang w:val="en-US" w:eastAsia="fr-FR"/>
        </w:rPr>
        <w:t xml:space="preserve">Department of Intensive Care Medicine, </w:t>
      </w:r>
      <w:proofErr w:type="spellStart"/>
      <w:r w:rsidRPr="00773150">
        <w:rPr>
          <w:rFonts w:ascii="Arial" w:eastAsia="Times New Roman" w:hAnsi="Arial" w:cs="Arial"/>
          <w:color w:val="212121"/>
          <w:sz w:val="18"/>
          <w:szCs w:val="18"/>
          <w:shd w:val="clear" w:color="auto" w:fill="FFFFFF"/>
          <w:lang w:val="en-US" w:eastAsia="fr-FR"/>
        </w:rPr>
        <w:t>Inselspital</w:t>
      </w:r>
      <w:proofErr w:type="spellEnd"/>
      <w:r w:rsidRPr="00773150">
        <w:rPr>
          <w:rFonts w:ascii="Arial" w:eastAsia="Times New Roman" w:hAnsi="Arial" w:cs="Arial"/>
          <w:color w:val="212121"/>
          <w:sz w:val="18"/>
          <w:szCs w:val="18"/>
          <w:shd w:val="clear" w:color="auto" w:fill="FFFFFF"/>
          <w:lang w:val="en-US" w:eastAsia="fr-FR"/>
        </w:rPr>
        <w:t>, Bern University Hospital, University of Bern, Bern, Switzerland</w:t>
      </w:r>
    </w:p>
    <w:p w14:paraId="4EE62BF9" w14:textId="77777777" w:rsidR="003C4FBA" w:rsidRPr="00773150" w:rsidRDefault="003C4FBA" w:rsidP="003C4FBA">
      <w:pPr>
        <w:pStyle w:val="NormalWeb"/>
        <w:rPr>
          <w:rFonts w:ascii="Arial" w:eastAsia="Times New Roman" w:hAnsi="Arial" w:cs="Arial"/>
          <w:sz w:val="18"/>
          <w:szCs w:val="18"/>
          <w:lang w:val="en-US" w:eastAsia="fr-FR"/>
        </w:rPr>
      </w:pPr>
      <w:r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29</w:t>
      </w:r>
      <w:r w:rsidRPr="00773150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>Universite</w:t>
      </w:r>
      <w:proofErr w:type="spellEnd"/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>́ Paris</w:t>
      </w:r>
      <w:r w:rsidRPr="00773150">
        <w:rPr>
          <w:rFonts w:ascii="Cambria Math" w:eastAsia="Times New Roman" w:hAnsi="Cambria Math" w:cs="Cambria Math"/>
          <w:sz w:val="18"/>
          <w:szCs w:val="18"/>
          <w:lang w:val="en-US" w:eastAsia="fr-FR"/>
        </w:rPr>
        <w:t>‐</w:t>
      </w:r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 Cité, INSERM, IAME UMR 1137, 75018 Paris, France. </w:t>
      </w:r>
    </w:p>
    <w:p w14:paraId="6F31C207" w14:textId="77777777" w:rsidR="003C4FBA" w:rsidRPr="00773150" w:rsidRDefault="003C4FBA" w:rsidP="003C4FBA">
      <w:pPr>
        <w:pStyle w:val="NormalWeb"/>
        <w:rPr>
          <w:rFonts w:ascii="Arial" w:eastAsia="Times New Roman" w:hAnsi="Arial" w:cs="Arial"/>
          <w:sz w:val="18"/>
          <w:szCs w:val="18"/>
          <w:lang w:val="en-US" w:eastAsia="fr-FR"/>
        </w:rPr>
      </w:pPr>
      <w:r w:rsidRPr="00773150"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3</w:t>
      </w:r>
      <w:r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0</w:t>
      </w:r>
      <w:r w:rsidRPr="00773150">
        <w:rPr>
          <w:rFonts w:ascii="Arial" w:hAnsi="Arial" w:cs="Arial"/>
          <w:sz w:val="18"/>
          <w:szCs w:val="18"/>
          <w:lang w:val="en-US"/>
        </w:rPr>
        <w:t xml:space="preserve"> </w:t>
      </w:r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>Medical and Infectious Diseases Intensive Care Unit, AP</w:t>
      </w:r>
      <w:r w:rsidRPr="00773150">
        <w:rPr>
          <w:rFonts w:ascii="Cambria Math" w:eastAsia="Times New Roman" w:hAnsi="Cambria Math" w:cs="Cambria Math"/>
          <w:sz w:val="18"/>
          <w:szCs w:val="18"/>
          <w:lang w:val="en-US" w:eastAsia="fr-FR"/>
        </w:rPr>
        <w:t>‐</w:t>
      </w:r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>HP, Bichat</w:t>
      </w:r>
      <w:r w:rsidRPr="00773150">
        <w:rPr>
          <w:rFonts w:ascii="Cambria Math" w:eastAsia="Times New Roman" w:hAnsi="Cambria Math" w:cs="Cambria Math"/>
          <w:sz w:val="18"/>
          <w:szCs w:val="18"/>
          <w:lang w:val="en-US" w:eastAsia="fr-FR"/>
        </w:rPr>
        <w:t>‐</w:t>
      </w:r>
      <w:r w:rsidRPr="00773150">
        <w:rPr>
          <w:rFonts w:ascii="Arial" w:eastAsia="Times New Roman" w:hAnsi="Arial" w:cs="Arial"/>
          <w:sz w:val="18"/>
          <w:szCs w:val="18"/>
          <w:lang w:val="en-US" w:eastAsia="fr-FR"/>
        </w:rPr>
        <w:t xml:space="preserve">Claude Bernard University Hospital </w:t>
      </w:r>
    </w:p>
    <w:p w14:paraId="62ED66D3" w14:textId="77777777" w:rsidR="003C4FBA" w:rsidRPr="00773150" w:rsidRDefault="003C4FBA" w:rsidP="003C4FBA">
      <w:pPr>
        <w:rPr>
          <w:rFonts w:ascii="Arial" w:eastAsia="Times New Roman" w:hAnsi="Arial" w:cs="Arial"/>
          <w:color w:val="212121"/>
          <w:sz w:val="18"/>
          <w:szCs w:val="18"/>
          <w:shd w:val="clear" w:color="auto" w:fill="FFFFFF"/>
          <w:lang w:val="en-US" w:eastAsia="fr-FR"/>
        </w:rPr>
      </w:pPr>
      <w:r w:rsidRPr="00773150"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>3</w:t>
      </w:r>
      <w:r>
        <w:rPr>
          <w:rFonts w:ascii="Arial" w:eastAsia="Times New Roman" w:hAnsi="Arial" w:cs="Arial"/>
          <w:sz w:val="18"/>
          <w:szCs w:val="18"/>
          <w:vertAlign w:val="superscript"/>
          <w:lang w:val="en-US" w:eastAsia="fr-FR"/>
        </w:rPr>
        <w:t xml:space="preserve">1 </w:t>
      </w:r>
      <w:r w:rsidRPr="00773150">
        <w:rPr>
          <w:rFonts w:ascii="Arial" w:eastAsia="Times New Roman" w:hAnsi="Arial" w:cs="Arial"/>
          <w:color w:val="212121"/>
          <w:sz w:val="18"/>
          <w:szCs w:val="18"/>
          <w:shd w:val="clear" w:color="auto" w:fill="FFFFFF"/>
          <w:lang w:val="en-US" w:eastAsia="fr-FR"/>
        </w:rPr>
        <w:t>Infection Control Program and World Health Organization Collaborating Centre on Patient Safety, University Hospitals and Faculty of Medicine, University of Geneva, Geneva, Switzerland.</w:t>
      </w:r>
    </w:p>
    <w:p w14:paraId="488E963A" w14:textId="4F442D30" w:rsidR="003C4FBA" w:rsidRPr="00232F73" w:rsidRDefault="003C4FBA" w:rsidP="003C4FBA">
      <w:pPr>
        <w:rPr>
          <w:rFonts w:ascii="Arial" w:eastAsia="Times New Roman" w:hAnsi="Arial" w:cs="Arial"/>
          <w:sz w:val="18"/>
          <w:szCs w:val="18"/>
          <w:lang w:val="en-US" w:eastAsia="fr-FR"/>
        </w:rPr>
      </w:pPr>
    </w:p>
    <w:p w14:paraId="2126064A" w14:textId="28E8C806" w:rsidR="003C4FBA" w:rsidRPr="00232F73" w:rsidRDefault="003C4FBA" w:rsidP="003C4FBA">
      <w:pPr>
        <w:rPr>
          <w:rFonts w:cstheme="minorHAnsi"/>
          <w:sz w:val="28"/>
          <w:szCs w:val="28"/>
          <w:lang w:val="en-US"/>
        </w:rPr>
      </w:pPr>
    </w:p>
    <w:p w14:paraId="054E5E6F" w14:textId="4EC5C155" w:rsidR="00B76D40" w:rsidRPr="00232F73" w:rsidRDefault="00B76D40" w:rsidP="003C4FBA">
      <w:pPr>
        <w:rPr>
          <w:rFonts w:cstheme="minorHAnsi"/>
          <w:sz w:val="28"/>
          <w:szCs w:val="28"/>
          <w:lang w:val="en-US"/>
        </w:rPr>
      </w:pPr>
    </w:p>
    <w:p w14:paraId="1396C315" w14:textId="77777777" w:rsidR="00B76D40" w:rsidRPr="00232F73" w:rsidRDefault="00B76D40" w:rsidP="003C4FBA">
      <w:pPr>
        <w:rPr>
          <w:rFonts w:cstheme="minorHAnsi"/>
          <w:sz w:val="28"/>
          <w:szCs w:val="28"/>
          <w:lang w:val="en-US"/>
        </w:rPr>
      </w:pPr>
    </w:p>
    <w:p w14:paraId="1A822537" w14:textId="18EC9B82" w:rsidR="00B76D40" w:rsidRPr="00BE6FE9" w:rsidRDefault="00B76D40" w:rsidP="003C4FBA">
      <w:pPr>
        <w:rPr>
          <w:rFonts w:ascii="Arial" w:hAnsi="Arial" w:cs="Arial"/>
          <w:sz w:val="28"/>
          <w:szCs w:val="28"/>
          <w:lang w:val="en-US"/>
        </w:rPr>
      </w:pPr>
      <w:r w:rsidRPr="00BE6FE9">
        <w:rPr>
          <w:rFonts w:ascii="Arial" w:hAnsi="Arial" w:cs="Arial"/>
          <w:sz w:val="28"/>
          <w:szCs w:val="28"/>
          <w:lang w:val="en-US"/>
        </w:rPr>
        <w:t>Table of content</w:t>
      </w:r>
      <w:r w:rsidR="005E5D6B" w:rsidRPr="00BE6FE9">
        <w:rPr>
          <w:rFonts w:ascii="Arial" w:hAnsi="Arial" w:cs="Arial"/>
          <w:sz w:val="28"/>
          <w:szCs w:val="28"/>
          <w:lang w:val="en-US"/>
        </w:rPr>
        <w:t>s</w:t>
      </w:r>
    </w:p>
    <w:p w14:paraId="49DD2904" w14:textId="77777777" w:rsidR="00D9245C" w:rsidRPr="00BE6FE9" w:rsidRDefault="00D9245C" w:rsidP="003C4FBA">
      <w:pPr>
        <w:rPr>
          <w:rFonts w:ascii="Arial" w:hAnsi="Arial" w:cs="Arial"/>
          <w:sz w:val="28"/>
          <w:szCs w:val="28"/>
          <w:lang w:val="en-US"/>
        </w:rPr>
      </w:pPr>
    </w:p>
    <w:p w14:paraId="0B754E8C" w14:textId="070DFEE7" w:rsidR="00AC6882" w:rsidRDefault="00AC6882" w:rsidP="00B76D40">
      <w:pPr>
        <w:rPr>
          <w:rFonts w:ascii="Times New Roman" w:eastAsia="Times New Roman" w:hAnsi="Times New Roman" w:cs="Times New Roman"/>
          <w:lang w:val="en-US" w:eastAsia="fr-FR"/>
        </w:rPr>
      </w:pPr>
      <w:r>
        <w:rPr>
          <w:rFonts w:ascii="Times New Roman" w:eastAsia="Times New Roman" w:hAnsi="Times New Roman" w:cs="Times New Roman"/>
          <w:lang w:val="en-US" w:eastAsia="fr-FR"/>
        </w:rPr>
        <w:t>Protocol and Definitions</w:t>
      </w:r>
      <w:r w:rsidRPr="00BE6FE9">
        <w:rPr>
          <w:rFonts w:ascii="Times New Roman" w:eastAsia="Times New Roman" w:hAnsi="Times New Roman" w:cs="Times New Roman"/>
          <w:lang w:val="en-US" w:eastAsia="fr-FR"/>
        </w:rPr>
        <w:t>…………………………………………………………</w:t>
      </w:r>
      <w:r>
        <w:rPr>
          <w:rFonts w:ascii="Times New Roman" w:eastAsia="Times New Roman" w:hAnsi="Times New Roman" w:cs="Times New Roman"/>
          <w:lang w:val="en-US" w:eastAsia="fr-FR"/>
        </w:rPr>
        <w:t>...3</w:t>
      </w:r>
    </w:p>
    <w:p w14:paraId="2C009928" w14:textId="42172F5F" w:rsidR="00B76D40" w:rsidRPr="00BE6FE9" w:rsidRDefault="00B76D40" w:rsidP="00B76D40">
      <w:pPr>
        <w:rPr>
          <w:rFonts w:ascii="Times New Roman" w:eastAsia="Times New Roman" w:hAnsi="Times New Roman" w:cs="Times New Roman"/>
          <w:lang w:val="en-US" w:eastAsia="fr-FR"/>
        </w:rPr>
      </w:pPr>
      <w:r w:rsidRPr="00BE6FE9">
        <w:rPr>
          <w:rFonts w:ascii="Times New Roman" w:eastAsia="Times New Roman" w:hAnsi="Times New Roman" w:cs="Times New Roman"/>
          <w:lang w:val="en-US" w:eastAsia="fr-FR"/>
        </w:rPr>
        <w:t>Fig</w:t>
      </w:r>
      <w:r w:rsidR="00364FBD">
        <w:rPr>
          <w:rFonts w:ascii="Times New Roman" w:eastAsia="Times New Roman" w:hAnsi="Times New Roman" w:cs="Times New Roman"/>
          <w:lang w:val="en-US" w:eastAsia="fr-FR"/>
        </w:rPr>
        <w:t>ure</w:t>
      </w:r>
      <w:r w:rsidRPr="00BE6FE9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="00364FBD">
        <w:rPr>
          <w:rFonts w:ascii="Times New Roman" w:eastAsia="Times New Roman" w:hAnsi="Times New Roman" w:cs="Times New Roman"/>
          <w:lang w:val="en-US" w:eastAsia="fr-FR"/>
        </w:rPr>
        <w:t>S</w:t>
      </w:r>
      <w:proofErr w:type="gramStart"/>
      <w:r w:rsidRPr="00BE6FE9">
        <w:rPr>
          <w:rFonts w:ascii="Times New Roman" w:eastAsia="Times New Roman" w:hAnsi="Times New Roman" w:cs="Times New Roman"/>
          <w:lang w:val="en-US" w:eastAsia="fr-FR"/>
        </w:rPr>
        <w:t>1.</w:t>
      </w:r>
      <w:r w:rsidR="00FB4B13" w:rsidRPr="00BE6FE9">
        <w:rPr>
          <w:rFonts w:ascii="Times New Roman" w:eastAsia="Times New Roman" w:hAnsi="Times New Roman" w:cs="Times New Roman"/>
          <w:lang w:val="en-US" w:eastAsia="fr-FR"/>
        </w:rPr>
        <w:t>.</w:t>
      </w:r>
      <w:proofErr w:type="gramEnd"/>
      <w:r w:rsidRPr="00BE6FE9">
        <w:rPr>
          <w:rFonts w:ascii="Times New Roman" w:eastAsia="Times New Roman" w:hAnsi="Times New Roman" w:cs="Times New Roman"/>
          <w:lang w:val="en-US" w:eastAsia="fr-FR"/>
        </w:rPr>
        <w:t>………………………………………………………………………</w:t>
      </w:r>
      <w:r w:rsidR="00FB4B13" w:rsidRPr="00BE6FE9">
        <w:rPr>
          <w:rFonts w:ascii="Times New Roman" w:eastAsia="Times New Roman" w:hAnsi="Times New Roman" w:cs="Times New Roman"/>
          <w:lang w:val="en-US" w:eastAsia="fr-FR"/>
        </w:rPr>
        <w:t>.</w:t>
      </w:r>
      <w:r w:rsidRPr="00BE6FE9">
        <w:rPr>
          <w:rFonts w:ascii="Times New Roman" w:eastAsia="Times New Roman" w:hAnsi="Times New Roman" w:cs="Times New Roman"/>
          <w:lang w:val="en-US" w:eastAsia="fr-FR"/>
        </w:rPr>
        <w:t>…</w:t>
      </w:r>
      <w:r w:rsidR="00AC6882">
        <w:rPr>
          <w:rFonts w:ascii="Times New Roman" w:eastAsia="Times New Roman" w:hAnsi="Times New Roman" w:cs="Times New Roman"/>
          <w:lang w:val="en-US" w:eastAsia="fr-FR"/>
        </w:rPr>
        <w:t>4</w:t>
      </w:r>
    </w:p>
    <w:p w14:paraId="295D8B28" w14:textId="6A3230ED" w:rsidR="005D6384" w:rsidRPr="00BE6FE9" w:rsidRDefault="005D6384">
      <w:pPr>
        <w:rPr>
          <w:rFonts w:ascii="Times New Roman" w:eastAsia="Times New Roman" w:hAnsi="Times New Roman" w:cs="Times New Roman"/>
          <w:lang w:val="en-US" w:eastAsia="fr-FR"/>
        </w:rPr>
      </w:pPr>
      <w:r w:rsidRPr="00BE6FE9">
        <w:rPr>
          <w:rFonts w:ascii="Times New Roman" w:eastAsia="Times New Roman" w:hAnsi="Times New Roman" w:cs="Times New Roman"/>
          <w:lang w:val="en-US" w:eastAsia="fr-FR"/>
        </w:rPr>
        <w:t xml:space="preserve">Table </w:t>
      </w:r>
      <w:r w:rsidR="00364FBD">
        <w:rPr>
          <w:rFonts w:ascii="Times New Roman" w:eastAsia="Times New Roman" w:hAnsi="Times New Roman" w:cs="Times New Roman"/>
          <w:lang w:val="en-US" w:eastAsia="fr-FR"/>
        </w:rPr>
        <w:t>S</w:t>
      </w:r>
      <w:r w:rsidRPr="00BE6FE9">
        <w:rPr>
          <w:rFonts w:ascii="Times New Roman" w:eastAsia="Times New Roman" w:hAnsi="Times New Roman" w:cs="Times New Roman"/>
          <w:lang w:val="en-US" w:eastAsia="fr-FR"/>
        </w:rPr>
        <w:t>1……………………………………………………………………………</w:t>
      </w:r>
      <w:r w:rsidR="00AC6882">
        <w:rPr>
          <w:rFonts w:ascii="Times New Roman" w:eastAsia="Times New Roman" w:hAnsi="Times New Roman" w:cs="Times New Roman"/>
          <w:lang w:val="en-US" w:eastAsia="fr-FR"/>
        </w:rPr>
        <w:t>5</w:t>
      </w:r>
    </w:p>
    <w:p w14:paraId="256C0872" w14:textId="5FF5D982" w:rsidR="005D6384" w:rsidRPr="00BE6FE9" w:rsidRDefault="005D6384">
      <w:pPr>
        <w:rPr>
          <w:rFonts w:ascii="Times New Roman" w:eastAsia="Times New Roman" w:hAnsi="Times New Roman" w:cs="Times New Roman"/>
          <w:lang w:val="en-US" w:eastAsia="fr-FR"/>
        </w:rPr>
      </w:pPr>
      <w:r w:rsidRPr="00BE6FE9">
        <w:rPr>
          <w:rFonts w:ascii="Times New Roman" w:eastAsia="Times New Roman" w:hAnsi="Times New Roman" w:cs="Times New Roman"/>
          <w:lang w:val="en-US" w:eastAsia="fr-FR"/>
        </w:rPr>
        <w:t>Fig</w:t>
      </w:r>
      <w:r w:rsidR="00364FBD">
        <w:rPr>
          <w:rFonts w:ascii="Times New Roman" w:eastAsia="Times New Roman" w:hAnsi="Times New Roman" w:cs="Times New Roman"/>
          <w:lang w:val="en-US" w:eastAsia="fr-FR"/>
        </w:rPr>
        <w:t>ure</w:t>
      </w:r>
      <w:r w:rsidRPr="00BE6FE9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="00364FBD">
        <w:rPr>
          <w:rFonts w:ascii="Times New Roman" w:eastAsia="Times New Roman" w:hAnsi="Times New Roman" w:cs="Times New Roman"/>
          <w:lang w:val="en-US" w:eastAsia="fr-FR"/>
        </w:rPr>
        <w:t>S</w:t>
      </w:r>
      <w:proofErr w:type="gramStart"/>
      <w:r w:rsidRPr="00BE6FE9">
        <w:rPr>
          <w:rFonts w:ascii="Times New Roman" w:eastAsia="Times New Roman" w:hAnsi="Times New Roman" w:cs="Times New Roman"/>
          <w:lang w:val="en-US" w:eastAsia="fr-FR"/>
        </w:rPr>
        <w:t>2.</w:t>
      </w:r>
      <w:r w:rsidR="00FB4B13" w:rsidRPr="00BE6FE9">
        <w:rPr>
          <w:rFonts w:ascii="Times New Roman" w:eastAsia="Times New Roman" w:hAnsi="Times New Roman" w:cs="Times New Roman"/>
          <w:lang w:val="en-US" w:eastAsia="fr-FR"/>
        </w:rPr>
        <w:t>.</w:t>
      </w:r>
      <w:proofErr w:type="gramEnd"/>
      <w:r w:rsidRPr="00BE6FE9">
        <w:rPr>
          <w:rFonts w:ascii="Times New Roman" w:eastAsia="Times New Roman" w:hAnsi="Times New Roman" w:cs="Times New Roman"/>
          <w:lang w:val="en-US" w:eastAsia="fr-FR"/>
        </w:rPr>
        <w:t>…………………………………………………………………………</w:t>
      </w:r>
      <w:r w:rsidR="00FB4B13" w:rsidRPr="00BE6FE9">
        <w:rPr>
          <w:rFonts w:ascii="Times New Roman" w:eastAsia="Times New Roman" w:hAnsi="Times New Roman" w:cs="Times New Roman"/>
          <w:lang w:val="en-US" w:eastAsia="fr-FR"/>
        </w:rPr>
        <w:t>.</w:t>
      </w:r>
      <w:r w:rsidR="00AC6882">
        <w:rPr>
          <w:rFonts w:ascii="Times New Roman" w:eastAsia="Times New Roman" w:hAnsi="Times New Roman" w:cs="Times New Roman"/>
          <w:lang w:val="en-US" w:eastAsia="fr-FR"/>
        </w:rPr>
        <w:t>6</w:t>
      </w:r>
    </w:p>
    <w:p w14:paraId="0A18C70C" w14:textId="5B8811C3" w:rsidR="005D6384" w:rsidRPr="005D6384" w:rsidRDefault="005D6384" w:rsidP="005D6384">
      <w:pPr>
        <w:rPr>
          <w:rFonts w:ascii="Times New Roman" w:eastAsia="Times New Roman" w:hAnsi="Times New Roman" w:cs="Times New Roman"/>
          <w:lang w:val="en-US" w:eastAsia="fr-FR"/>
        </w:rPr>
      </w:pPr>
      <w:r w:rsidRPr="005D6384">
        <w:rPr>
          <w:rFonts w:ascii="Times New Roman" w:eastAsia="Times New Roman" w:hAnsi="Times New Roman" w:cs="Times New Roman"/>
          <w:lang w:val="en-US" w:eastAsia="fr-FR"/>
        </w:rPr>
        <w:t xml:space="preserve">Table </w:t>
      </w:r>
      <w:r w:rsidR="00364FBD">
        <w:rPr>
          <w:rFonts w:ascii="Times New Roman" w:eastAsia="Times New Roman" w:hAnsi="Times New Roman" w:cs="Times New Roman"/>
          <w:lang w:val="en-US" w:eastAsia="fr-FR"/>
        </w:rPr>
        <w:t>S</w:t>
      </w:r>
      <w:r w:rsidRPr="005D6384">
        <w:rPr>
          <w:rFonts w:ascii="Times New Roman" w:eastAsia="Times New Roman" w:hAnsi="Times New Roman" w:cs="Times New Roman"/>
          <w:lang w:val="en-US" w:eastAsia="fr-FR"/>
        </w:rPr>
        <w:t>2……………………………………………………………………………</w:t>
      </w:r>
      <w:r w:rsidR="00AC6882">
        <w:rPr>
          <w:rFonts w:ascii="Times New Roman" w:eastAsia="Times New Roman" w:hAnsi="Times New Roman" w:cs="Times New Roman"/>
          <w:lang w:val="en-US" w:eastAsia="fr-FR"/>
        </w:rPr>
        <w:t>6</w:t>
      </w:r>
    </w:p>
    <w:p w14:paraId="72A09C8C" w14:textId="388A359A" w:rsidR="005D6384" w:rsidRDefault="005D6384" w:rsidP="005D6384">
      <w:pPr>
        <w:rPr>
          <w:rFonts w:ascii="Times New Roman" w:eastAsia="Times New Roman" w:hAnsi="Times New Roman" w:cs="Times New Roman"/>
          <w:lang w:val="en-US" w:eastAsia="fr-FR"/>
        </w:rPr>
      </w:pPr>
      <w:r w:rsidRPr="005D6384">
        <w:rPr>
          <w:rFonts w:ascii="Times New Roman" w:eastAsia="Times New Roman" w:hAnsi="Times New Roman" w:cs="Times New Roman"/>
          <w:lang w:val="en-US" w:eastAsia="fr-FR"/>
        </w:rPr>
        <w:t xml:space="preserve">Table </w:t>
      </w:r>
      <w:r w:rsidR="00364FBD">
        <w:rPr>
          <w:rFonts w:ascii="Times New Roman" w:eastAsia="Times New Roman" w:hAnsi="Times New Roman" w:cs="Times New Roman"/>
          <w:lang w:val="en-US" w:eastAsia="fr-FR"/>
        </w:rPr>
        <w:t>S</w:t>
      </w:r>
      <w:r w:rsidRPr="005D6384">
        <w:rPr>
          <w:rFonts w:ascii="Times New Roman" w:eastAsia="Times New Roman" w:hAnsi="Times New Roman" w:cs="Times New Roman"/>
          <w:lang w:val="en-US" w:eastAsia="fr-FR"/>
        </w:rPr>
        <w:t>3……………………………………………………………………………</w:t>
      </w:r>
      <w:r w:rsidR="00AC6882">
        <w:rPr>
          <w:rFonts w:ascii="Times New Roman" w:eastAsia="Times New Roman" w:hAnsi="Times New Roman" w:cs="Times New Roman"/>
          <w:lang w:val="en-US" w:eastAsia="fr-FR"/>
        </w:rPr>
        <w:t>7</w:t>
      </w:r>
    </w:p>
    <w:p w14:paraId="5E3B1D9F" w14:textId="1AE1E065" w:rsidR="005D6384" w:rsidRPr="00BE6FE9" w:rsidRDefault="005D6384" w:rsidP="005D6384">
      <w:pPr>
        <w:rPr>
          <w:rFonts w:ascii="Times New Roman" w:eastAsia="Times New Roman" w:hAnsi="Times New Roman" w:cs="Times New Roman"/>
          <w:lang w:val="en-US" w:eastAsia="fr-FR"/>
        </w:rPr>
      </w:pPr>
      <w:r w:rsidRPr="00BE6FE9">
        <w:rPr>
          <w:rFonts w:ascii="Times New Roman" w:eastAsia="Times New Roman" w:hAnsi="Times New Roman" w:cs="Times New Roman"/>
          <w:lang w:val="en-US" w:eastAsia="fr-FR"/>
        </w:rPr>
        <w:t xml:space="preserve">Table </w:t>
      </w:r>
      <w:r w:rsidR="00364FBD">
        <w:rPr>
          <w:rFonts w:ascii="Times New Roman" w:eastAsia="Times New Roman" w:hAnsi="Times New Roman" w:cs="Times New Roman"/>
          <w:lang w:val="en-US" w:eastAsia="fr-FR"/>
        </w:rPr>
        <w:t>S</w:t>
      </w:r>
      <w:r w:rsidRPr="00BE6FE9">
        <w:rPr>
          <w:rFonts w:ascii="Times New Roman" w:eastAsia="Times New Roman" w:hAnsi="Times New Roman" w:cs="Times New Roman"/>
          <w:lang w:val="en-US" w:eastAsia="fr-FR"/>
        </w:rPr>
        <w:t>4……………………………………………………………………………</w:t>
      </w:r>
      <w:r w:rsidR="00AC6882">
        <w:rPr>
          <w:rFonts w:ascii="Times New Roman" w:eastAsia="Times New Roman" w:hAnsi="Times New Roman" w:cs="Times New Roman"/>
          <w:lang w:val="en-US" w:eastAsia="fr-FR"/>
        </w:rPr>
        <w:t>7</w:t>
      </w:r>
    </w:p>
    <w:p w14:paraId="0B8F6990" w14:textId="04C031E3" w:rsidR="005D6384" w:rsidRPr="00BE6FE9" w:rsidRDefault="005D6384" w:rsidP="005D6384">
      <w:pPr>
        <w:rPr>
          <w:rFonts w:ascii="Times New Roman" w:eastAsia="Times New Roman" w:hAnsi="Times New Roman" w:cs="Times New Roman"/>
          <w:lang w:val="en-US" w:eastAsia="fr-FR"/>
        </w:rPr>
      </w:pPr>
      <w:r w:rsidRPr="00BE6FE9">
        <w:rPr>
          <w:rFonts w:ascii="Times New Roman" w:eastAsia="Times New Roman" w:hAnsi="Times New Roman" w:cs="Times New Roman"/>
          <w:lang w:val="en-US" w:eastAsia="fr-FR"/>
        </w:rPr>
        <w:t xml:space="preserve">Table </w:t>
      </w:r>
      <w:r w:rsidR="00364FBD">
        <w:rPr>
          <w:rFonts w:ascii="Times New Roman" w:eastAsia="Times New Roman" w:hAnsi="Times New Roman" w:cs="Times New Roman"/>
          <w:lang w:val="en-US" w:eastAsia="fr-FR"/>
        </w:rPr>
        <w:t>S</w:t>
      </w:r>
      <w:r w:rsidRPr="00BE6FE9">
        <w:rPr>
          <w:rFonts w:ascii="Times New Roman" w:eastAsia="Times New Roman" w:hAnsi="Times New Roman" w:cs="Times New Roman"/>
          <w:lang w:val="en-US" w:eastAsia="fr-FR"/>
        </w:rPr>
        <w:t>5……………………………………………………………………………</w:t>
      </w:r>
      <w:r w:rsidR="00AC6882">
        <w:rPr>
          <w:rFonts w:ascii="Times New Roman" w:eastAsia="Times New Roman" w:hAnsi="Times New Roman" w:cs="Times New Roman"/>
          <w:lang w:val="en-US" w:eastAsia="fr-FR"/>
        </w:rPr>
        <w:t>7</w:t>
      </w:r>
    </w:p>
    <w:p w14:paraId="5841DA2F" w14:textId="758B7439" w:rsidR="005D6384" w:rsidRPr="00BE6FE9" w:rsidRDefault="005D6384" w:rsidP="005D6384">
      <w:pPr>
        <w:rPr>
          <w:rFonts w:ascii="Times New Roman" w:eastAsia="Times New Roman" w:hAnsi="Times New Roman" w:cs="Times New Roman"/>
          <w:lang w:val="en-US" w:eastAsia="fr-FR"/>
        </w:rPr>
      </w:pPr>
      <w:r w:rsidRPr="00BE6FE9">
        <w:rPr>
          <w:rFonts w:ascii="Times New Roman" w:eastAsia="Times New Roman" w:hAnsi="Times New Roman" w:cs="Times New Roman"/>
          <w:lang w:val="en-US" w:eastAsia="fr-FR"/>
        </w:rPr>
        <w:t xml:space="preserve">Table </w:t>
      </w:r>
      <w:r w:rsidR="00364FBD">
        <w:rPr>
          <w:rFonts w:ascii="Times New Roman" w:eastAsia="Times New Roman" w:hAnsi="Times New Roman" w:cs="Times New Roman"/>
          <w:lang w:val="en-US" w:eastAsia="fr-FR"/>
        </w:rPr>
        <w:t>S</w:t>
      </w:r>
      <w:r w:rsidRPr="00BE6FE9">
        <w:rPr>
          <w:rFonts w:ascii="Times New Roman" w:eastAsia="Times New Roman" w:hAnsi="Times New Roman" w:cs="Times New Roman"/>
          <w:lang w:val="en-US" w:eastAsia="fr-FR"/>
        </w:rPr>
        <w:t>6……………………………………………………………………………</w:t>
      </w:r>
      <w:r w:rsidR="00AC6882">
        <w:rPr>
          <w:rFonts w:ascii="Times New Roman" w:eastAsia="Times New Roman" w:hAnsi="Times New Roman" w:cs="Times New Roman"/>
          <w:lang w:val="en-US" w:eastAsia="fr-FR"/>
        </w:rPr>
        <w:t>9</w:t>
      </w:r>
    </w:p>
    <w:p w14:paraId="19827513" w14:textId="10141A6A" w:rsidR="005D6384" w:rsidRPr="00BE6FE9" w:rsidRDefault="005D6384" w:rsidP="005D6384">
      <w:pPr>
        <w:rPr>
          <w:rFonts w:ascii="Times New Roman" w:eastAsia="Times New Roman" w:hAnsi="Times New Roman" w:cs="Times New Roman"/>
          <w:lang w:val="en-US" w:eastAsia="fr-FR"/>
        </w:rPr>
      </w:pPr>
      <w:r w:rsidRPr="00BE6FE9">
        <w:rPr>
          <w:rFonts w:ascii="Times New Roman" w:eastAsia="Times New Roman" w:hAnsi="Times New Roman" w:cs="Times New Roman"/>
          <w:lang w:val="en-US" w:eastAsia="fr-FR"/>
        </w:rPr>
        <w:t xml:space="preserve">Table </w:t>
      </w:r>
      <w:r w:rsidR="00364FBD">
        <w:rPr>
          <w:rFonts w:ascii="Times New Roman" w:eastAsia="Times New Roman" w:hAnsi="Times New Roman" w:cs="Times New Roman"/>
          <w:lang w:val="en-US" w:eastAsia="fr-FR"/>
        </w:rPr>
        <w:t>S</w:t>
      </w:r>
      <w:r w:rsidR="0061514F">
        <w:rPr>
          <w:rFonts w:ascii="Times New Roman" w:eastAsia="Times New Roman" w:hAnsi="Times New Roman" w:cs="Times New Roman"/>
          <w:lang w:val="en-US" w:eastAsia="fr-FR"/>
        </w:rPr>
        <w:t>7</w:t>
      </w:r>
      <w:r w:rsidRPr="00BE6FE9">
        <w:rPr>
          <w:rFonts w:ascii="Times New Roman" w:eastAsia="Times New Roman" w:hAnsi="Times New Roman" w:cs="Times New Roman"/>
          <w:lang w:val="en-US" w:eastAsia="fr-FR"/>
        </w:rPr>
        <w:t>……………………………………………………………………………</w:t>
      </w:r>
      <w:r w:rsidR="00AC6882">
        <w:rPr>
          <w:rFonts w:ascii="Times New Roman" w:eastAsia="Times New Roman" w:hAnsi="Times New Roman" w:cs="Times New Roman"/>
          <w:lang w:val="en-US" w:eastAsia="fr-FR"/>
        </w:rPr>
        <w:t>9</w:t>
      </w:r>
    </w:p>
    <w:p w14:paraId="7702F512" w14:textId="77777777" w:rsidR="005D6384" w:rsidRPr="00BE6FE9" w:rsidRDefault="005D6384" w:rsidP="005D6384">
      <w:pPr>
        <w:rPr>
          <w:rFonts w:ascii="Times New Roman" w:eastAsia="Times New Roman" w:hAnsi="Times New Roman" w:cs="Times New Roman"/>
          <w:lang w:val="en-US" w:eastAsia="fr-FR"/>
        </w:rPr>
      </w:pPr>
    </w:p>
    <w:p w14:paraId="5EA0D0D0" w14:textId="77777777" w:rsidR="005D6384" w:rsidRPr="00BE6FE9" w:rsidRDefault="005D6384" w:rsidP="005D6384">
      <w:pPr>
        <w:rPr>
          <w:rFonts w:ascii="Times New Roman" w:eastAsia="Times New Roman" w:hAnsi="Times New Roman" w:cs="Times New Roman"/>
          <w:lang w:val="en-US" w:eastAsia="fr-FR"/>
        </w:rPr>
      </w:pPr>
    </w:p>
    <w:p w14:paraId="2C110188" w14:textId="77777777" w:rsidR="005D6384" w:rsidRPr="00BE6FE9" w:rsidRDefault="005D6384" w:rsidP="005D6384">
      <w:pPr>
        <w:rPr>
          <w:rFonts w:ascii="Times New Roman" w:eastAsia="Times New Roman" w:hAnsi="Times New Roman" w:cs="Times New Roman"/>
          <w:lang w:val="en-US" w:eastAsia="fr-FR"/>
        </w:rPr>
      </w:pPr>
    </w:p>
    <w:p w14:paraId="4EBDCA4D" w14:textId="77777777" w:rsidR="005D6384" w:rsidRPr="005D6384" w:rsidRDefault="005D6384" w:rsidP="005D6384">
      <w:pPr>
        <w:rPr>
          <w:rFonts w:ascii="Times New Roman" w:eastAsia="Times New Roman" w:hAnsi="Times New Roman" w:cs="Times New Roman"/>
          <w:lang w:val="en-US" w:eastAsia="fr-FR"/>
        </w:rPr>
      </w:pPr>
    </w:p>
    <w:p w14:paraId="44D5F558" w14:textId="77777777" w:rsidR="005D6384" w:rsidRPr="005D6384" w:rsidRDefault="005D6384" w:rsidP="005D6384">
      <w:pPr>
        <w:rPr>
          <w:rFonts w:ascii="Times New Roman" w:eastAsia="Times New Roman" w:hAnsi="Times New Roman" w:cs="Times New Roman"/>
          <w:lang w:val="en-US" w:eastAsia="fr-FR"/>
        </w:rPr>
      </w:pPr>
    </w:p>
    <w:p w14:paraId="35AF66BC" w14:textId="77777777" w:rsidR="005D6384" w:rsidRPr="005D6384" w:rsidRDefault="005D6384">
      <w:pPr>
        <w:rPr>
          <w:rFonts w:ascii="Times New Roman" w:eastAsia="Times New Roman" w:hAnsi="Times New Roman" w:cs="Times New Roman"/>
          <w:lang w:val="en-US" w:eastAsia="fr-FR"/>
        </w:rPr>
      </w:pPr>
    </w:p>
    <w:p w14:paraId="5DB5EF2B" w14:textId="77777777" w:rsidR="005D6384" w:rsidRPr="005D6384" w:rsidRDefault="005D6384">
      <w:pPr>
        <w:rPr>
          <w:rFonts w:ascii="Times New Roman" w:eastAsia="Times New Roman" w:hAnsi="Times New Roman" w:cs="Times New Roman"/>
          <w:lang w:val="en-US" w:eastAsia="fr-FR"/>
        </w:rPr>
      </w:pPr>
    </w:p>
    <w:p w14:paraId="6DA78071" w14:textId="21EFB5E8" w:rsidR="00237BFA" w:rsidRPr="00237BFA" w:rsidRDefault="00B76D40">
      <w:pPr>
        <w:rPr>
          <w:rFonts w:ascii="Times New Roman" w:eastAsia="Times New Roman" w:hAnsi="Times New Roman" w:cs="Times New Roman"/>
          <w:b/>
          <w:lang w:val="en-US" w:eastAsia="fr-FR"/>
        </w:rPr>
      </w:pPr>
      <w:r w:rsidRPr="005D6384">
        <w:rPr>
          <w:rFonts w:ascii="Times New Roman" w:eastAsia="Times New Roman" w:hAnsi="Times New Roman" w:cs="Times New Roman"/>
          <w:lang w:val="en-US" w:eastAsia="fr-FR"/>
        </w:rPr>
        <w:br w:type="page"/>
      </w:r>
      <w:r w:rsidR="00237BFA" w:rsidRPr="00237BFA">
        <w:rPr>
          <w:rFonts w:ascii="Times New Roman" w:eastAsia="Times New Roman" w:hAnsi="Times New Roman" w:cs="Times New Roman"/>
          <w:b/>
          <w:lang w:val="en-US" w:eastAsia="fr-FR"/>
        </w:rPr>
        <w:lastRenderedPageBreak/>
        <w:t>Protocol and Def</w:t>
      </w:r>
      <w:r w:rsidR="00FE71E3">
        <w:rPr>
          <w:rFonts w:ascii="Times New Roman" w:eastAsia="Times New Roman" w:hAnsi="Times New Roman" w:cs="Times New Roman"/>
          <w:b/>
          <w:lang w:val="en-US" w:eastAsia="fr-FR"/>
        </w:rPr>
        <w:t>i</w:t>
      </w:r>
      <w:r w:rsidR="00237BFA" w:rsidRPr="00237BFA">
        <w:rPr>
          <w:rFonts w:ascii="Times New Roman" w:eastAsia="Times New Roman" w:hAnsi="Times New Roman" w:cs="Times New Roman"/>
          <w:b/>
          <w:lang w:val="en-US" w:eastAsia="fr-FR"/>
        </w:rPr>
        <w:t>nitions</w:t>
      </w:r>
    </w:p>
    <w:p w14:paraId="125D3109" w14:textId="77777777" w:rsidR="00237BFA" w:rsidRPr="00237BFA" w:rsidRDefault="00237BFA">
      <w:pPr>
        <w:rPr>
          <w:rFonts w:ascii="Times New Roman" w:eastAsia="Times New Roman" w:hAnsi="Times New Roman" w:cs="Times New Roman"/>
          <w:lang w:val="en-US" w:eastAsia="fr-FR"/>
        </w:rPr>
      </w:pPr>
    </w:p>
    <w:p w14:paraId="57828BB9" w14:textId="77777777" w:rsidR="00237BFA" w:rsidRPr="00237BFA" w:rsidRDefault="00237BFA" w:rsidP="00237BFA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237BFA">
        <w:rPr>
          <w:rFonts w:ascii="Times New Roman" w:hAnsi="Times New Roman" w:cs="Times New Roman"/>
          <w:b/>
          <w:lang w:val="en-US"/>
        </w:rPr>
        <w:t>Data collection</w:t>
      </w:r>
    </w:p>
    <w:p w14:paraId="49D606DE" w14:textId="668DEDA7" w:rsidR="00237BFA" w:rsidRDefault="00237BFA" w:rsidP="00237BFA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237BFA">
        <w:rPr>
          <w:rFonts w:ascii="Times New Roman" w:hAnsi="Times New Roman" w:cs="Times New Roman"/>
          <w:lang w:val="en-US"/>
        </w:rPr>
        <w:t xml:space="preserve">Data collection was performed by individual investigators in each ICU without on-site monitoring. A dual verification process that included a set of consistency routines that automatically checked all data plus a manual check of each case report was done by a group of experts for data quality, coherence and completeness. Any issues or inconsistencies were referred back to the center investigator and rechecked until the case was satisfactorily completed </w:t>
      </w:r>
      <w:r w:rsidRPr="00237BFA">
        <w:rPr>
          <w:rFonts w:ascii="Times New Roman" w:hAnsi="Times New Roman" w:cs="Times New Roman"/>
          <w:lang w:val="en-US"/>
        </w:rPr>
        <w:fldChar w:fldCharType="begin" w:fldLock="1"/>
      </w:r>
      <w:r w:rsidR="001F3E45">
        <w:rPr>
          <w:rFonts w:ascii="Times New Roman" w:hAnsi="Times New Roman" w:cs="Times New Roman"/>
          <w:lang w:val="en-US"/>
        </w:rPr>
        <w:instrText xml:space="preserve">ADDIN CSL_CITATION {"citationItems":[{"id":"ITEM-1","itemData":{"DOI":"10.1186/s13054-022-04166-y","author":[{"dropping-particle":"","family":"Buetti","given":"Niccolò","non-dropping-particle":"","parse-names":false,"suffix":""},{"dropping-particle":"","family":"Tabah","given":"Alexis","non-dropping-particle":"","parse-names":false,"suffix":""},{"dropping-particle":"","family":"Loiodice","given":"Ambre","non-dropping-particle":"","parse-names":false,"suffix":""},{"dropping-particle":"","family":"Ruckly","given":"Stéphane","non-dropping-particle":"","parse-names":false,"suffix":""},{"dropping-particle":"","family":"Aslan","given":"Abdullah Tarik","non-dropping-particle":"","parse-names":false,"suffix":""}],"id":"ITEM-1","issued":{"date-parts":[["2022"]]},"page":"1-12","title":"Different epidemiology of bloodstream infections in COVID </w:instrText>
      </w:r>
      <w:r w:rsidR="001F3E45">
        <w:rPr>
          <w:rFonts w:ascii="Cambria Math" w:hAnsi="Cambria Math" w:cs="Cambria Math"/>
          <w:lang w:val="en-US"/>
        </w:rPr>
        <w:instrText>‑</w:instrText>
      </w:r>
      <w:r w:rsidR="001F3E45">
        <w:rPr>
          <w:rFonts w:ascii="Times New Roman" w:hAnsi="Times New Roman" w:cs="Times New Roman"/>
          <w:lang w:val="en-US"/>
        </w:rPr>
        <w:instrText xml:space="preserve"> 19 compared to non </w:instrText>
      </w:r>
      <w:r w:rsidR="001F3E45">
        <w:rPr>
          <w:rFonts w:ascii="Cambria Math" w:hAnsi="Cambria Math" w:cs="Cambria Math"/>
          <w:lang w:val="en-US"/>
        </w:rPr>
        <w:instrText>‑</w:instrText>
      </w:r>
      <w:r w:rsidR="001F3E45">
        <w:rPr>
          <w:rFonts w:ascii="Times New Roman" w:hAnsi="Times New Roman" w:cs="Times New Roman"/>
          <w:lang w:val="en-US"/>
        </w:rPr>
        <w:instrText xml:space="preserve"> COVID </w:instrText>
      </w:r>
      <w:r w:rsidR="001F3E45">
        <w:rPr>
          <w:rFonts w:ascii="Cambria Math" w:hAnsi="Cambria Math" w:cs="Cambria Math"/>
          <w:lang w:val="en-US"/>
        </w:rPr>
        <w:instrText>‑</w:instrText>
      </w:r>
      <w:r w:rsidR="001F3E45">
        <w:rPr>
          <w:rFonts w:ascii="Times New Roman" w:hAnsi="Times New Roman" w:cs="Times New Roman"/>
          <w:lang w:val="en-US"/>
        </w:rPr>
        <w:instrText xml:space="preserve"> 19 critically ill patients : a descriptive analysis of the Eurobact II study","type":"article-journal"},"uris":["http://www.mendeley.com/documents/?uuid=a33ae70e-47c8-4497-a8ab-d6a8bab25b5c"]},{"id":"ITEM-2","itemData":{"DOI":"10.1007/s00134-022-06944-2","author":[{"dropping-particle":"","family":"Tabah","given":"Alexis","non-dropping-particle":"","parse-names":false,"suffix":""},{"dropping-particle":"","family":"Buetti","given":"Niccolò","non-dropping-particle":"","parse-names":false,"suffix":""},{"dropping-particle":"","family":"Staiquly","given":"Quentin","non-dropping-particle":"","parse-names":false,"suffix":""},{"dropping-particle":"","family":"Ruckly","given":"Stéphane","non-dropping-particle":"","parse-names":false,"suffix":""},{"dropping-particle":"","family":"Akova","given":"Murat","non-dropping-particle":"","parse-names":false,"suffix":""},{"dropping-particle":"","family":"Aslan","given":"Abdullah Tarik","non-dropping-particle":"","parse-names":false,"suffix":""},{"dropping-particle":"","family":"Leone","given":"Marc","non-dropping-particle":"","parse-names":false,"suffix":""},{"dropping-particle":"","family":"Morris","given":"Andrew Conway","non-dropping-particle":"","parse-names":false,"suffix":""},{"dropping-particle":"","family":"Bassetti","given":"Matteo","non-dropping-particle":"","parse-names":false,"suffix":""},{"dropping-particle":"","family":"Arvaniti","given":"Kostoula","non-dropping-particle":"","parse-names":false,"suffix":""}],"id":"ITEM-2","issued":{"date-parts":[["2023"]]},"title":"Epidemiology and outcomes of hospital </w:instrText>
      </w:r>
      <w:r w:rsidR="001F3E45">
        <w:rPr>
          <w:rFonts w:ascii="Cambria Math" w:hAnsi="Cambria Math" w:cs="Cambria Math"/>
          <w:lang w:val="en-US"/>
        </w:rPr>
        <w:instrText>‑</w:instrText>
      </w:r>
      <w:r w:rsidR="001F3E45">
        <w:rPr>
          <w:rFonts w:ascii="Times New Roman" w:hAnsi="Times New Roman" w:cs="Times New Roman"/>
          <w:lang w:val="en-US"/>
        </w:rPr>
        <w:instrText xml:space="preserve"> acquired bloodstream infections in intensive care unit patients : the EUROBACT </w:instrText>
      </w:r>
      <w:r w:rsidR="001F3E45">
        <w:rPr>
          <w:rFonts w:ascii="Cambria Math" w:hAnsi="Cambria Math" w:cs="Cambria Math"/>
          <w:lang w:val="en-US"/>
        </w:rPr>
        <w:instrText>‑</w:instrText>
      </w:r>
      <w:r w:rsidR="001F3E45">
        <w:rPr>
          <w:rFonts w:ascii="Times New Roman" w:hAnsi="Times New Roman" w:cs="Times New Roman"/>
          <w:lang w:val="en-US"/>
        </w:rPr>
        <w:instrText xml:space="preserve"> 2 international cohort study","type":"article-journal"},"uris":["http://www.mendeley.com/documents/?uuid=add5a812-5bd1-45ea-8d4a-9678d3c861de"]}],"mendeley":{"formattedCitation":"[1, 2]","plainTextFormattedCitation":"[1, 2]","previouslyFormattedCitation":"[2,21]"},"properties":{"noteIndex":0},"schema":"https://github.com/citation-style-language/schema/raw/master/csl-citation.json"}</w:instrText>
      </w:r>
      <w:r w:rsidRPr="00237BFA">
        <w:rPr>
          <w:rFonts w:ascii="Times New Roman" w:hAnsi="Times New Roman" w:cs="Times New Roman"/>
          <w:lang w:val="en-US"/>
        </w:rPr>
        <w:fldChar w:fldCharType="separate"/>
      </w:r>
      <w:r w:rsidR="001F3E45" w:rsidRPr="001F3E45">
        <w:rPr>
          <w:rFonts w:ascii="Times New Roman" w:hAnsi="Times New Roman" w:cs="Times New Roman"/>
          <w:noProof/>
          <w:lang w:val="en-US"/>
        </w:rPr>
        <w:t>[1, 2]</w:t>
      </w:r>
      <w:r w:rsidRPr="00237BFA">
        <w:rPr>
          <w:rFonts w:ascii="Times New Roman" w:hAnsi="Times New Roman" w:cs="Times New Roman"/>
          <w:lang w:val="en-US"/>
        </w:rPr>
        <w:fldChar w:fldCharType="end"/>
      </w:r>
      <w:r w:rsidRPr="00237BFA">
        <w:rPr>
          <w:rFonts w:ascii="Times New Roman" w:hAnsi="Times New Roman" w:cs="Times New Roman"/>
          <w:lang w:val="en-US"/>
        </w:rPr>
        <w:t xml:space="preserve">. </w:t>
      </w:r>
    </w:p>
    <w:p w14:paraId="3FFF3D56" w14:textId="1049A976" w:rsidR="001F3E45" w:rsidRDefault="001F3E45" w:rsidP="00237BFA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3D6D1F78" w14:textId="38B3449A" w:rsidR="001F3E45" w:rsidRPr="00B85CCF" w:rsidRDefault="001F3E45" w:rsidP="00237BFA">
      <w:pPr>
        <w:spacing w:line="480" w:lineRule="auto"/>
        <w:jc w:val="both"/>
        <w:rPr>
          <w:rFonts w:ascii="Times New Roman" w:hAnsi="Times New Roman" w:cs="Times New Roman"/>
          <w:u w:val="single"/>
          <w:lang w:val="en-US"/>
        </w:rPr>
      </w:pPr>
      <w:r w:rsidRPr="00B85CCF">
        <w:rPr>
          <w:rFonts w:ascii="Times New Roman" w:hAnsi="Times New Roman" w:cs="Times New Roman"/>
          <w:u w:val="single"/>
          <w:lang w:val="en-US"/>
        </w:rPr>
        <w:t>Reference</w:t>
      </w:r>
    </w:p>
    <w:p w14:paraId="0D3B65F4" w14:textId="66395AF0" w:rsidR="001F3E45" w:rsidRPr="00364FBD" w:rsidRDefault="001F3E45" w:rsidP="001F3E45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lang w:val="en-US"/>
        </w:rPr>
      </w:pPr>
      <w:r>
        <w:rPr>
          <w:rFonts w:ascii="Times New Roman" w:hAnsi="Times New Roman" w:cs="Times New Roman"/>
          <w:lang w:val="en-US"/>
        </w:rPr>
        <w:fldChar w:fldCharType="begin" w:fldLock="1"/>
      </w:r>
      <w:r>
        <w:rPr>
          <w:rFonts w:ascii="Times New Roman" w:hAnsi="Times New Roman" w:cs="Times New Roman"/>
          <w:lang w:val="en-US"/>
        </w:rPr>
        <w:instrText xml:space="preserve">ADDIN Mendeley Bibliography CSL_BIBLIOGRAPHY </w:instrText>
      </w:r>
      <w:r>
        <w:rPr>
          <w:rFonts w:ascii="Times New Roman" w:hAnsi="Times New Roman" w:cs="Times New Roman"/>
          <w:lang w:val="en-US"/>
        </w:rPr>
        <w:fldChar w:fldCharType="separate"/>
      </w:r>
      <w:r w:rsidRPr="00364FBD">
        <w:rPr>
          <w:rFonts w:ascii="Times New Roman" w:hAnsi="Times New Roman" w:cs="Times New Roman"/>
          <w:noProof/>
          <w:lang w:val="en-US"/>
        </w:rPr>
        <w:t xml:space="preserve">1. </w:t>
      </w:r>
      <w:r w:rsidRPr="00364FBD">
        <w:rPr>
          <w:rFonts w:ascii="Times New Roman" w:hAnsi="Times New Roman" w:cs="Times New Roman"/>
          <w:noProof/>
          <w:lang w:val="en-US"/>
        </w:rPr>
        <w:tab/>
        <w:t>Buetti N, Tabah A, Loiodice A, Ruckly S, Aslan AT (2022) Different epidemiology of bloodstream infections in COVID ‑ 19 compared to non ‑ COVID ‑ 19 critically ill patients : a descriptive analysis of the Eurobact II study. 1–12</w:t>
      </w:r>
    </w:p>
    <w:p w14:paraId="3AC3023B" w14:textId="77777777" w:rsidR="001F3E45" w:rsidRPr="00364FBD" w:rsidRDefault="001F3E45" w:rsidP="001F3E45">
      <w:pPr>
        <w:widowControl w:val="0"/>
        <w:autoSpaceDE w:val="0"/>
        <w:autoSpaceDN w:val="0"/>
        <w:adjustRightInd w:val="0"/>
        <w:spacing w:line="480" w:lineRule="auto"/>
        <w:ind w:left="640" w:hanging="640"/>
        <w:rPr>
          <w:rFonts w:ascii="Times New Roman" w:hAnsi="Times New Roman" w:cs="Times New Roman"/>
          <w:noProof/>
          <w:lang w:val="en-US"/>
        </w:rPr>
      </w:pPr>
      <w:r w:rsidRPr="00364FBD">
        <w:rPr>
          <w:rFonts w:ascii="Times New Roman" w:hAnsi="Times New Roman" w:cs="Times New Roman"/>
          <w:noProof/>
          <w:lang w:val="en-US"/>
        </w:rPr>
        <w:t xml:space="preserve">2. </w:t>
      </w:r>
      <w:r w:rsidRPr="00364FBD">
        <w:rPr>
          <w:rFonts w:ascii="Times New Roman" w:hAnsi="Times New Roman" w:cs="Times New Roman"/>
          <w:noProof/>
          <w:lang w:val="en-US"/>
        </w:rPr>
        <w:tab/>
        <w:t>Tabah A, Buetti N, Staiquly Q, Ruckly S, Akova M, Aslan AT, Leone M, Morris AC, Bassetti M, Arvaniti K (2023) Epidemiology and outcomes of hospital ‑ acquired bloodstream infections in intensive care unit patients : the EUROBACT ‑ 2 international cohort study. https://doi.org/10.1007/s00134-022-06944-2</w:t>
      </w:r>
    </w:p>
    <w:p w14:paraId="505BA77B" w14:textId="6DE31767" w:rsidR="001F3E45" w:rsidRDefault="001F3E45" w:rsidP="00237BFA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fldChar w:fldCharType="end"/>
      </w:r>
    </w:p>
    <w:p w14:paraId="067BBC1E" w14:textId="3C0E7066" w:rsidR="00F327FF" w:rsidRDefault="00F327FF" w:rsidP="00237BFA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14:paraId="028ECAD4" w14:textId="7959F3C2" w:rsidR="00237BFA" w:rsidRPr="00F327FF" w:rsidRDefault="00237BFA">
      <w:pPr>
        <w:rPr>
          <w:rFonts w:ascii="Times New Roman" w:eastAsia="Times New Roman" w:hAnsi="Times New Roman" w:cs="Times New Roman"/>
          <w:lang w:val="en-US" w:eastAsia="fr-FR"/>
        </w:rPr>
      </w:pPr>
      <w:r w:rsidRPr="00F327FF">
        <w:rPr>
          <w:rFonts w:ascii="Times New Roman" w:eastAsia="Times New Roman" w:hAnsi="Times New Roman" w:cs="Times New Roman"/>
          <w:lang w:val="en-US" w:eastAsia="fr-FR"/>
        </w:rPr>
        <w:br w:type="page"/>
      </w:r>
    </w:p>
    <w:p w14:paraId="15D87C35" w14:textId="5C7070B8" w:rsidR="00280C62" w:rsidRPr="003D4E0B" w:rsidRDefault="00280C62" w:rsidP="00280C62">
      <w:pPr>
        <w:rPr>
          <w:rFonts w:ascii="Times New Roman" w:eastAsia="Times New Roman" w:hAnsi="Times New Roman" w:cs="Times New Roman"/>
          <w:lang w:val="en-US" w:eastAsia="fr-FR"/>
        </w:rPr>
      </w:pPr>
      <w:r w:rsidRPr="006E7377">
        <w:rPr>
          <w:rFonts w:ascii="Arial" w:hAnsi="Arial" w:cs="Arial"/>
          <w:b/>
          <w:lang w:val="en-US"/>
        </w:rPr>
        <w:lastRenderedPageBreak/>
        <w:t>Fig</w:t>
      </w:r>
      <w:r w:rsidR="00936624">
        <w:rPr>
          <w:rFonts w:ascii="Arial" w:hAnsi="Arial" w:cs="Arial"/>
          <w:b/>
          <w:lang w:val="en-US"/>
        </w:rPr>
        <w:t>ure</w:t>
      </w:r>
      <w:r w:rsidR="003D4E0B">
        <w:rPr>
          <w:rFonts w:ascii="Arial" w:hAnsi="Arial" w:cs="Arial"/>
          <w:b/>
          <w:lang w:val="en-US"/>
        </w:rPr>
        <w:t>.</w:t>
      </w:r>
      <w:r w:rsidRPr="006E7377">
        <w:rPr>
          <w:rFonts w:ascii="Arial" w:hAnsi="Arial" w:cs="Arial"/>
          <w:b/>
          <w:lang w:val="en-US"/>
        </w:rPr>
        <w:t xml:space="preserve"> </w:t>
      </w:r>
      <w:r w:rsidR="00055A88">
        <w:rPr>
          <w:rFonts w:ascii="Arial" w:hAnsi="Arial" w:cs="Arial"/>
          <w:b/>
          <w:lang w:val="en-US"/>
        </w:rPr>
        <w:t>S</w:t>
      </w:r>
      <w:r w:rsidRPr="006E7377">
        <w:rPr>
          <w:rFonts w:ascii="Arial" w:hAnsi="Arial" w:cs="Arial"/>
          <w:b/>
          <w:lang w:val="en-US"/>
        </w:rPr>
        <w:t>1. Study flowchart</w:t>
      </w:r>
      <w:r w:rsidRPr="006E7377">
        <w:rPr>
          <w:rFonts w:ascii="Arial" w:hAnsi="Arial" w:cs="Arial"/>
          <w:lang w:val="en-US"/>
        </w:rPr>
        <w:t xml:space="preserve"> </w:t>
      </w:r>
    </w:p>
    <w:p w14:paraId="2F86BD34" w14:textId="40FB1878" w:rsidR="006B0E6A" w:rsidRDefault="00544CB5" w:rsidP="00280C62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noProof/>
          <w:lang w:val="en-US"/>
        </w:rPr>
        <w:drawing>
          <wp:inline distT="0" distB="0" distL="0" distR="0" wp14:anchorId="1627C0D0" wp14:editId="7BE685F0">
            <wp:extent cx="4064828" cy="261707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 d’écran 2023-04-23 à 11.07.4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8781" cy="261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1B48D" w14:textId="7C88137E" w:rsidR="00280C62" w:rsidRPr="006E7377" w:rsidRDefault="00280C62" w:rsidP="00280C62">
      <w:pPr>
        <w:rPr>
          <w:rFonts w:ascii="Arial" w:hAnsi="Arial" w:cs="Arial"/>
          <w:b/>
          <w:lang w:val="en-US"/>
        </w:rPr>
      </w:pPr>
      <w:r w:rsidRPr="006E7377">
        <w:rPr>
          <w:rFonts w:ascii="Arial" w:hAnsi="Arial" w:cs="Arial"/>
          <w:b/>
          <w:lang w:val="en-US"/>
        </w:rPr>
        <w:br w:type="page"/>
      </w:r>
    </w:p>
    <w:p w14:paraId="01186104" w14:textId="00C22E03" w:rsidR="00280C62" w:rsidRPr="006E7377" w:rsidRDefault="003D4E0B" w:rsidP="00280C62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lastRenderedPageBreak/>
        <w:t xml:space="preserve">Table </w:t>
      </w:r>
      <w:r w:rsidR="00055A88">
        <w:rPr>
          <w:rFonts w:ascii="Arial" w:hAnsi="Arial" w:cs="Arial"/>
          <w:b/>
          <w:lang w:val="en-US"/>
        </w:rPr>
        <w:t>S</w:t>
      </w:r>
      <w:r>
        <w:rPr>
          <w:rFonts w:ascii="Arial" w:hAnsi="Arial" w:cs="Arial"/>
          <w:b/>
          <w:lang w:val="en-US"/>
        </w:rPr>
        <w:t>1.</w:t>
      </w:r>
      <w:r w:rsidR="00280C62" w:rsidRPr="006E7377"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>C</w:t>
      </w:r>
      <w:r w:rsidR="00280C62" w:rsidRPr="006E7377">
        <w:rPr>
          <w:rFonts w:ascii="Arial" w:hAnsi="Arial" w:cs="Arial"/>
          <w:b/>
          <w:lang w:val="en-US"/>
        </w:rPr>
        <w:t>enters and countries description</w:t>
      </w:r>
    </w:p>
    <w:p w14:paraId="1F4E7720" w14:textId="77777777" w:rsidR="00280C62" w:rsidRPr="006E7377" w:rsidRDefault="00280C62" w:rsidP="00280C62">
      <w:pPr>
        <w:rPr>
          <w:rFonts w:ascii="Arial" w:hAnsi="Arial" w:cs="Arial"/>
          <w:sz w:val="21"/>
          <w:szCs w:val="21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40"/>
        <w:gridCol w:w="2268"/>
        <w:gridCol w:w="1548"/>
      </w:tblGrid>
      <w:tr w:rsidR="00280C62" w:rsidRPr="006E7377" w14:paraId="6D3700A3" w14:textId="77777777" w:rsidTr="00F64C1E">
        <w:tc>
          <w:tcPr>
            <w:tcW w:w="5240" w:type="dxa"/>
          </w:tcPr>
          <w:p w14:paraId="203CC199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55DBC7AF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48" w:type="dxa"/>
          </w:tcPr>
          <w:p w14:paraId="6B887680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Centers, n=101</w:t>
            </w:r>
          </w:p>
        </w:tc>
      </w:tr>
      <w:tr w:rsidR="00280C62" w:rsidRPr="006E7377" w14:paraId="0A9C916A" w14:textId="77777777" w:rsidTr="00F64C1E">
        <w:tc>
          <w:tcPr>
            <w:tcW w:w="5240" w:type="dxa"/>
          </w:tcPr>
          <w:p w14:paraId="72205C08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2268" w:type="dxa"/>
          </w:tcPr>
          <w:p w14:paraId="5E77919F" w14:textId="4ABE813C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48" w:type="dxa"/>
          </w:tcPr>
          <w:p w14:paraId="2C1A5E33" w14:textId="2D23A004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80C62" w:rsidRPr="006E7377" w14:paraId="4E237915" w14:textId="77777777" w:rsidTr="00F64C1E">
        <w:tc>
          <w:tcPr>
            <w:tcW w:w="5240" w:type="dxa"/>
          </w:tcPr>
          <w:p w14:paraId="33833C8A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4CB65A57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UK</w:t>
            </w:r>
          </w:p>
        </w:tc>
        <w:tc>
          <w:tcPr>
            <w:tcW w:w="1548" w:type="dxa"/>
          </w:tcPr>
          <w:p w14:paraId="0AB49E24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10 (9.9%)</w:t>
            </w:r>
          </w:p>
        </w:tc>
      </w:tr>
      <w:tr w:rsidR="00280C62" w:rsidRPr="006E7377" w14:paraId="381C58B1" w14:textId="77777777" w:rsidTr="00F64C1E">
        <w:tc>
          <w:tcPr>
            <w:tcW w:w="5240" w:type="dxa"/>
          </w:tcPr>
          <w:p w14:paraId="41E908B3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23FF8E5A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Turkey</w:t>
            </w:r>
            <w:proofErr w:type="spellEnd"/>
          </w:p>
        </w:tc>
        <w:tc>
          <w:tcPr>
            <w:tcW w:w="1548" w:type="dxa"/>
          </w:tcPr>
          <w:p w14:paraId="1E04C593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7 (6.9%)</w:t>
            </w:r>
          </w:p>
        </w:tc>
      </w:tr>
      <w:tr w:rsidR="00280C62" w:rsidRPr="006E7377" w14:paraId="4405A490" w14:textId="77777777" w:rsidTr="00F64C1E">
        <w:tc>
          <w:tcPr>
            <w:tcW w:w="5240" w:type="dxa"/>
          </w:tcPr>
          <w:p w14:paraId="3283524C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72F8F8D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Thailand</w:t>
            </w:r>
            <w:proofErr w:type="spellEnd"/>
          </w:p>
        </w:tc>
        <w:tc>
          <w:tcPr>
            <w:tcW w:w="1548" w:type="dxa"/>
          </w:tcPr>
          <w:p w14:paraId="546F11AB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 (1%)</w:t>
            </w:r>
          </w:p>
        </w:tc>
      </w:tr>
      <w:tr w:rsidR="00280C62" w:rsidRPr="006E7377" w14:paraId="04C3ABBB" w14:textId="77777777" w:rsidTr="00F64C1E">
        <w:tc>
          <w:tcPr>
            <w:tcW w:w="5240" w:type="dxa"/>
          </w:tcPr>
          <w:p w14:paraId="2787012E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0145058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Taiwan</w:t>
            </w:r>
          </w:p>
        </w:tc>
        <w:tc>
          <w:tcPr>
            <w:tcW w:w="1548" w:type="dxa"/>
          </w:tcPr>
          <w:p w14:paraId="4FF1A7EA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2 (2%)</w:t>
            </w:r>
          </w:p>
        </w:tc>
      </w:tr>
      <w:tr w:rsidR="00280C62" w:rsidRPr="006E7377" w14:paraId="3CFD8AA1" w14:textId="77777777" w:rsidTr="00F64C1E">
        <w:tc>
          <w:tcPr>
            <w:tcW w:w="5240" w:type="dxa"/>
          </w:tcPr>
          <w:p w14:paraId="619FDD34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4CF5FD8A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Switzerland</w:t>
            </w:r>
          </w:p>
        </w:tc>
        <w:tc>
          <w:tcPr>
            <w:tcW w:w="1548" w:type="dxa"/>
          </w:tcPr>
          <w:p w14:paraId="140C7552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2 (2%)</w:t>
            </w:r>
          </w:p>
        </w:tc>
      </w:tr>
      <w:tr w:rsidR="00280C62" w:rsidRPr="006E7377" w14:paraId="7940902B" w14:textId="77777777" w:rsidTr="00F64C1E">
        <w:tc>
          <w:tcPr>
            <w:tcW w:w="5240" w:type="dxa"/>
          </w:tcPr>
          <w:p w14:paraId="65BC1309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7B332438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Spain</w:t>
            </w:r>
          </w:p>
        </w:tc>
        <w:tc>
          <w:tcPr>
            <w:tcW w:w="1548" w:type="dxa"/>
          </w:tcPr>
          <w:p w14:paraId="74018462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5 (5%)</w:t>
            </w:r>
          </w:p>
        </w:tc>
      </w:tr>
      <w:tr w:rsidR="00280C62" w:rsidRPr="006E7377" w14:paraId="79B83B4A" w14:textId="77777777" w:rsidTr="00F64C1E">
        <w:tc>
          <w:tcPr>
            <w:tcW w:w="5240" w:type="dxa"/>
          </w:tcPr>
          <w:p w14:paraId="3CE7C977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2328C03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South </w:t>
            </w: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Africa</w:t>
            </w:r>
            <w:proofErr w:type="spellEnd"/>
          </w:p>
        </w:tc>
        <w:tc>
          <w:tcPr>
            <w:tcW w:w="1548" w:type="dxa"/>
          </w:tcPr>
          <w:p w14:paraId="6D629342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 (1%)</w:t>
            </w:r>
          </w:p>
        </w:tc>
      </w:tr>
      <w:tr w:rsidR="00280C62" w:rsidRPr="006E7377" w14:paraId="6729911E" w14:textId="77777777" w:rsidTr="00F64C1E">
        <w:tc>
          <w:tcPr>
            <w:tcW w:w="5240" w:type="dxa"/>
          </w:tcPr>
          <w:p w14:paraId="2BC790E0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220DB91E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Singapore</w:t>
            </w:r>
          </w:p>
        </w:tc>
        <w:tc>
          <w:tcPr>
            <w:tcW w:w="1548" w:type="dxa"/>
          </w:tcPr>
          <w:p w14:paraId="03838247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2 (2%)</w:t>
            </w:r>
          </w:p>
        </w:tc>
      </w:tr>
      <w:tr w:rsidR="00280C62" w:rsidRPr="006E7377" w14:paraId="4894FC4B" w14:textId="77777777" w:rsidTr="00F64C1E">
        <w:tc>
          <w:tcPr>
            <w:tcW w:w="5240" w:type="dxa"/>
          </w:tcPr>
          <w:p w14:paraId="40B115FF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64A5B944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Russian</w:t>
            </w:r>
            <w:proofErr w:type="spell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 </w:t>
            </w: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Federation</w:t>
            </w:r>
            <w:proofErr w:type="spellEnd"/>
          </w:p>
        </w:tc>
        <w:tc>
          <w:tcPr>
            <w:tcW w:w="1548" w:type="dxa"/>
          </w:tcPr>
          <w:p w14:paraId="44C1598B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4 (4%)</w:t>
            </w:r>
          </w:p>
        </w:tc>
      </w:tr>
      <w:tr w:rsidR="00280C62" w:rsidRPr="006E7377" w14:paraId="0D048D3A" w14:textId="77777777" w:rsidTr="00F64C1E">
        <w:tc>
          <w:tcPr>
            <w:tcW w:w="5240" w:type="dxa"/>
          </w:tcPr>
          <w:p w14:paraId="169F9813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0399C7AE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Romania</w:t>
            </w:r>
          </w:p>
        </w:tc>
        <w:tc>
          <w:tcPr>
            <w:tcW w:w="1548" w:type="dxa"/>
          </w:tcPr>
          <w:p w14:paraId="3D8E0938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3 (3%)</w:t>
            </w:r>
          </w:p>
        </w:tc>
      </w:tr>
      <w:tr w:rsidR="00280C62" w:rsidRPr="006E7377" w14:paraId="6F5C2384" w14:textId="77777777" w:rsidTr="00F64C1E">
        <w:tc>
          <w:tcPr>
            <w:tcW w:w="5240" w:type="dxa"/>
          </w:tcPr>
          <w:p w14:paraId="02AAA26C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6725AD1F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Republic of </w:t>
            </w: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Korea</w:t>
            </w:r>
            <w:proofErr w:type="spellEnd"/>
          </w:p>
        </w:tc>
        <w:tc>
          <w:tcPr>
            <w:tcW w:w="1548" w:type="dxa"/>
          </w:tcPr>
          <w:p w14:paraId="2B6F7EB1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4 (4%)</w:t>
            </w:r>
          </w:p>
        </w:tc>
      </w:tr>
      <w:tr w:rsidR="00280C62" w:rsidRPr="006E7377" w14:paraId="5AB0E610" w14:textId="77777777" w:rsidTr="00F64C1E">
        <w:tc>
          <w:tcPr>
            <w:tcW w:w="5240" w:type="dxa"/>
          </w:tcPr>
          <w:p w14:paraId="3CCB6947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6292990A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Republic of Ireland</w:t>
            </w:r>
          </w:p>
        </w:tc>
        <w:tc>
          <w:tcPr>
            <w:tcW w:w="1548" w:type="dxa"/>
          </w:tcPr>
          <w:p w14:paraId="2D060314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 (1%)</w:t>
            </w:r>
          </w:p>
        </w:tc>
      </w:tr>
      <w:tr w:rsidR="00280C62" w:rsidRPr="006E7377" w14:paraId="7C12764B" w14:textId="77777777" w:rsidTr="00F64C1E">
        <w:tc>
          <w:tcPr>
            <w:tcW w:w="5240" w:type="dxa"/>
          </w:tcPr>
          <w:p w14:paraId="4F76DECF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1E4E93BA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Portugal</w:t>
            </w:r>
          </w:p>
        </w:tc>
        <w:tc>
          <w:tcPr>
            <w:tcW w:w="1548" w:type="dxa"/>
          </w:tcPr>
          <w:p w14:paraId="478608F5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4 (4%)</w:t>
            </w:r>
          </w:p>
        </w:tc>
      </w:tr>
      <w:tr w:rsidR="00280C62" w:rsidRPr="006E7377" w14:paraId="3FAE245E" w14:textId="77777777" w:rsidTr="00F64C1E">
        <w:tc>
          <w:tcPr>
            <w:tcW w:w="5240" w:type="dxa"/>
          </w:tcPr>
          <w:p w14:paraId="6B510C89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1F5AD630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Poland</w:t>
            </w:r>
            <w:proofErr w:type="spellEnd"/>
          </w:p>
        </w:tc>
        <w:tc>
          <w:tcPr>
            <w:tcW w:w="1548" w:type="dxa"/>
          </w:tcPr>
          <w:p w14:paraId="7AD7B0FF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2 (2%)</w:t>
            </w:r>
          </w:p>
        </w:tc>
      </w:tr>
      <w:tr w:rsidR="00280C62" w:rsidRPr="006E7377" w14:paraId="495F6274" w14:textId="77777777" w:rsidTr="00F64C1E">
        <w:tc>
          <w:tcPr>
            <w:tcW w:w="5240" w:type="dxa"/>
          </w:tcPr>
          <w:p w14:paraId="16B5FC33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5E98E008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Mexico</w:t>
            </w:r>
          </w:p>
        </w:tc>
        <w:tc>
          <w:tcPr>
            <w:tcW w:w="1548" w:type="dxa"/>
          </w:tcPr>
          <w:p w14:paraId="29D772E4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2 (2%)</w:t>
            </w:r>
          </w:p>
        </w:tc>
      </w:tr>
      <w:tr w:rsidR="00280C62" w:rsidRPr="006E7377" w14:paraId="674113E5" w14:textId="77777777" w:rsidTr="00F64C1E">
        <w:tc>
          <w:tcPr>
            <w:tcW w:w="5240" w:type="dxa"/>
          </w:tcPr>
          <w:p w14:paraId="6B50DCDF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183643F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Kazakhstan</w:t>
            </w:r>
          </w:p>
        </w:tc>
        <w:tc>
          <w:tcPr>
            <w:tcW w:w="1548" w:type="dxa"/>
          </w:tcPr>
          <w:p w14:paraId="74D9EC09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 (1%)</w:t>
            </w:r>
          </w:p>
        </w:tc>
      </w:tr>
      <w:tr w:rsidR="00280C62" w:rsidRPr="006E7377" w14:paraId="5B217B23" w14:textId="77777777" w:rsidTr="00F64C1E">
        <w:tc>
          <w:tcPr>
            <w:tcW w:w="5240" w:type="dxa"/>
          </w:tcPr>
          <w:p w14:paraId="46A5377F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4B4ECDEA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Japan</w:t>
            </w:r>
          </w:p>
        </w:tc>
        <w:tc>
          <w:tcPr>
            <w:tcW w:w="1548" w:type="dxa"/>
          </w:tcPr>
          <w:p w14:paraId="293E6E7D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 (1%)</w:t>
            </w:r>
          </w:p>
        </w:tc>
      </w:tr>
      <w:tr w:rsidR="00280C62" w:rsidRPr="006E7377" w14:paraId="7CA8DD9C" w14:textId="77777777" w:rsidTr="00F64C1E">
        <w:tc>
          <w:tcPr>
            <w:tcW w:w="5240" w:type="dxa"/>
          </w:tcPr>
          <w:p w14:paraId="2E7DE3BA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2E9633A2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Italy</w:t>
            </w:r>
            <w:proofErr w:type="spellEnd"/>
          </w:p>
        </w:tc>
        <w:tc>
          <w:tcPr>
            <w:tcW w:w="1548" w:type="dxa"/>
          </w:tcPr>
          <w:p w14:paraId="53479841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4 (4%)</w:t>
            </w:r>
          </w:p>
        </w:tc>
      </w:tr>
      <w:tr w:rsidR="00280C62" w:rsidRPr="006E7377" w14:paraId="2D25A2E7" w14:textId="77777777" w:rsidTr="00F64C1E">
        <w:tc>
          <w:tcPr>
            <w:tcW w:w="5240" w:type="dxa"/>
          </w:tcPr>
          <w:p w14:paraId="754AAE5E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4D10405D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Israel</w:t>
            </w:r>
            <w:proofErr w:type="spellEnd"/>
          </w:p>
        </w:tc>
        <w:tc>
          <w:tcPr>
            <w:tcW w:w="1548" w:type="dxa"/>
          </w:tcPr>
          <w:p w14:paraId="0381FF23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 (1%)</w:t>
            </w:r>
          </w:p>
        </w:tc>
      </w:tr>
      <w:tr w:rsidR="00280C62" w:rsidRPr="006E7377" w14:paraId="2EA3C73B" w14:textId="77777777" w:rsidTr="00F64C1E">
        <w:tc>
          <w:tcPr>
            <w:tcW w:w="5240" w:type="dxa"/>
          </w:tcPr>
          <w:p w14:paraId="17E752CF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20608F57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India</w:t>
            </w:r>
            <w:proofErr w:type="spellEnd"/>
          </w:p>
        </w:tc>
        <w:tc>
          <w:tcPr>
            <w:tcW w:w="1548" w:type="dxa"/>
          </w:tcPr>
          <w:p w14:paraId="3367C2AA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 (1%)</w:t>
            </w:r>
          </w:p>
        </w:tc>
      </w:tr>
      <w:tr w:rsidR="00280C62" w:rsidRPr="006E7377" w14:paraId="4000353E" w14:textId="77777777" w:rsidTr="00F64C1E">
        <w:tc>
          <w:tcPr>
            <w:tcW w:w="5240" w:type="dxa"/>
          </w:tcPr>
          <w:p w14:paraId="5C1EE33F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2800C64C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Hong Kong</w:t>
            </w:r>
          </w:p>
        </w:tc>
        <w:tc>
          <w:tcPr>
            <w:tcW w:w="1548" w:type="dxa"/>
          </w:tcPr>
          <w:p w14:paraId="40C4265B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 (1%)</w:t>
            </w:r>
          </w:p>
        </w:tc>
      </w:tr>
      <w:tr w:rsidR="00280C62" w:rsidRPr="006E7377" w14:paraId="62E0DCD4" w14:textId="77777777" w:rsidTr="00F64C1E">
        <w:tc>
          <w:tcPr>
            <w:tcW w:w="5240" w:type="dxa"/>
          </w:tcPr>
          <w:p w14:paraId="6307709A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2F779F0F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Greece</w:t>
            </w:r>
            <w:proofErr w:type="spellEnd"/>
          </w:p>
        </w:tc>
        <w:tc>
          <w:tcPr>
            <w:tcW w:w="1548" w:type="dxa"/>
          </w:tcPr>
          <w:p w14:paraId="1B1DD77F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6 (5.9%)</w:t>
            </w:r>
          </w:p>
        </w:tc>
      </w:tr>
      <w:tr w:rsidR="00280C62" w:rsidRPr="006E7377" w14:paraId="50828380" w14:textId="77777777" w:rsidTr="00F64C1E">
        <w:tc>
          <w:tcPr>
            <w:tcW w:w="5240" w:type="dxa"/>
          </w:tcPr>
          <w:p w14:paraId="6784ABF9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67C64C11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Germany</w:t>
            </w:r>
          </w:p>
        </w:tc>
        <w:tc>
          <w:tcPr>
            <w:tcW w:w="1548" w:type="dxa"/>
          </w:tcPr>
          <w:p w14:paraId="3D61157F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3 (3%)</w:t>
            </w:r>
          </w:p>
        </w:tc>
      </w:tr>
      <w:tr w:rsidR="00280C62" w:rsidRPr="006E7377" w14:paraId="5839B662" w14:textId="77777777" w:rsidTr="00F64C1E">
        <w:tc>
          <w:tcPr>
            <w:tcW w:w="5240" w:type="dxa"/>
          </w:tcPr>
          <w:p w14:paraId="39FBA19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0572DA67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France</w:t>
            </w:r>
          </w:p>
        </w:tc>
        <w:tc>
          <w:tcPr>
            <w:tcW w:w="1548" w:type="dxa"/>
          </w:tcPr>
          <w:p w14:paraId="22314BE8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13 (12.9%)</w:t>
            </w:r>
          </w:p>
        </w:tc>
      </w:tr>
      <w:tr w:rsidR="00280C62" w:rsidRPr="006E7377" w14:paraId="28165C3D" w14:textId="77777777" w:rsidTr="00F64C1E">
        <w:tc>
          <w:tcPr>
            <w:tcW w:w="5240" w:type="dxa"/>
          </w:tcPr>
          <w:p w14:paraId="3916A2CC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347033BE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Egypt</w:t>
            </w:r>
            <w:proofErr w:type="spellEnd"/>
          </w:p>
        </w:tc>
        <w:tc>
          <w:tcPr>
            <w:tcW w:w="1548" w:type="dxa"/>
          </w:tcPr>
          <w:p w14:paraId="4F7DCC60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4 (4%)</w:t>
            </w:r>
          </w:p>
        </w:tc>
      </w:tr>
      <w:tr w:rsidR="00280C62" w:rsidRPr="006E7377" w14:paraId="2A2BE772" w14:textId="77777777" w:rsidTr="00F64C1E">
        <w:tc>
          <w:tcPr>
            <w:tcW w:w="5240" w:type="dxa"/>
          </w:tcPr>
          <w:p w14:paraId="7CDD5012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5155C06B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Croatia</w:t>
            </w:r>
            <w:proofErr w:type="spellEnd"/>
          </w:p>
        </w:tc>
        <w:tc>
          <w:tcPr>
            <w:tcW w:w="1548" w:type="dxa"/>
          </w:tcPr>
          <w:p w14:paraId="61C3A8B4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 (1%)</w:t>
            </w:r>
          </w:p>
        </w:tc>
      </w:tr>
      <w:tr w:rsidR="00280C62" w:rsidRPr="006E7377" w14:paraId="78A02802" w14:textId="77777777" w:rsidTr="00F64C1E">
        <w:tc>
          <w:tcPr>
            <w:tcW w:w="5240" w:type="dxa"/>
          </w:tcPr>
          <w:p w14:paraId="715AC30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41F8A960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China</w:t>
            </w:r>
          </w:p>
        </w:tc>
        <w:tc>
          <w:tcPr>
            <w:tcW w:w="1548" w:type="dxa"/>
          </w:tcPr>
          <w:p w14:paraId="7B86ACCD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2 (2%)</w:t>
            </w:r>
          </w:p>
        </w:tc>
      </w:tr>
      <w:tr w:rsidR="00280C62" w:rsidRPr="006E7377" w14:paraId="4921C7DF" w14:textId="77777777" w:rsidTr="00F64C1E">
        <w:tc>
          <w:tcPr>
            <w:tcW w:w="5240" w:type="dxa"/>
          </w:tcPr>
          <w:p w14:paraId="332BD887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341E7A00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Canada</w:t>
            </w:r>
          </w:p>
        </w:tc>
        <w:tc>
          <w:tcPr>
            <w:tcW w:w="1548" w:type="dxa"/>
          </w:tcPr>
          <w:p w14:paraId="103B2C5E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 (1%)</w:t>
            </w:r>
          </w:p>
        </w:tc>
      </w:tr>
      <w:tr w:rsidR="00280C62" w:rsidRPr="006E7377" w14:paraId="36434365" w14:textId="77777777" w:rsidTr="00F64C1E">
        <w:tc>
          <w:tcPr>
            <w:tcW w:w="5240" w:type="dxa"/>
          </w:tcPr>
          <w:p w14:paraId="2FFD98EB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2EE04038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Brunei</w:t>
            </w:r>
          </w:p>
        </w:tc>
        <w:tc>
          <w:tcPr>
            <w:tcW w:w="1548" w:type="dxa"/>
          </w:tcPr>
          <w:p w14:paraId="6C0C7DCE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 (1%)</w:t>
            </w:r>
          </w:p>
        </w:tc>
      </w:tr>
      <w:tr w:rsidR="009F7CF3" w:rsidRPr="006E7377" w14:paraId="7F9344BF" w14:textId="77777777" w:rsidTr="00F64C1E">
        <w:tc>
          <w:tcPr>
            <w:tcW w:w="5240" w:type="dxa"/>
          </w:tcPr>
          <w:p w14:paraId="2C17658C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189F72F8" w14:textId="47412AB6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Bosnia</w:t>
            </w:r>
            <w:proofErr w:type="spell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 and </w:t>
            </w: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Herzegovina</w:t>
            </w:r>
            <w:proofErr w:type="spellEnd"/>
          </w:p>
        </w:tc>
        <w:tc>
          <w:tcPr>
            <w:tcW w:w="1548" w:type="dxa"/>
          </w:tcPr>
          <w:p w14:paraId="380A5608" w14:textId="2A1069D3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 (1%)</w:t>
            </w:r>
          </w:p>
        </w:tc>
      </w:tr>
      <w:tr w:rsidR="009F7CF3" w:rsidRPr="006E7377" w14:paraId="5DD64C2F" w14:textId="77777777" w:rsidTr="00F64C1E">
        <w:tc>
          <w:tcPr>
            <w:tcW w:w="5240" w:type="dxa"/>
          </w:tcPr>
          <w:p w14:paraId="4D7D4166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5942B960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Belgium</w:t>
            </w:r>
            <w:proofErr w:type="spellEnd"/>
          </w:p>
        </w:tc>
        <w:tc>
          <w:tcPr>
            <w:tcW w:w="1548" w:type="dxa"/>
          </w:tcPr>
          <w:p w14:paraId="6FCE711D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4 (4%)</w:t>
            </w:r>
          </w:p>
        </w:tc>
      </w:tr>
      <w:tr w:rsidR="009F7CF3" w:rsidRPr="006E7377" w14:paraId="7FC63412" w14:textId="77777777" w:rsidTr="00F64C1E">
        <w:tc>
          <w:tcPr>
            <w:tcW w:w="5240" w:type="dxa"/>
          </w:tcPr>
          <w:p w14:paraId="0135A196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0184AA4C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Bangladesh</w:t>
            </w:r>
          </w:p>
        </w:tc>
        <w:tc>
          <w:tcPr>
            <w:tcW w:w="1548" w:type="dxa"/>
          </w:tcPr>
          <w:p w14:paraId="5985DEEE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 (1%)</w:t>
            </w:r>
          </w:p>
        </w:tc>
      </w:tr>
      <w:tr w:rsidR="009F7CF3" w:rsidRPr="006E7377" w14:paraId="026475F1" w14:textId="77777777" w:rsidTr="00F64C1E">
        <w:tc>
          <w:tcPr>
            <w:tcW w:w="5240" w:type="dxa"/>
          </w:tcPr>
          <w:p w14:paraId="71C8A5CD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398D8EB4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Australia</w:t>
            </w:r>
            <w:proofErr w:type="spellEnd"/>
          </w:p>
        </w:tc>
        <w:tc>
          <w:tcPr>
            <w:tcW w:w="1548" w:type="dxa"/>
          </w:tcPr>
          <w:p w14:paraId="06A85228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5 (5%)</w:t>
            </w:r>
          </w:p>
        </w:tc>
      </w:tr>
      <w:tr w:rsidR="009F7CF3" w:rsidRPr="006E7377" w14:paraId="1E10ADBE" w14:textId="77777777" w:rsidTr="00F64C1E">
        <w:tc>
          <w:tcPr>
            <w:tcW w:w="5240" w:type="dxa"/>
          </w:tcPr>
          <w:p w14:paraId="630D54DF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Type of Hospital, n (</w:t>
            </w:r>
            <w:proofErr w:type="gramStart"/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%)*</w:t>
            </w:r>
            <w:proofErr w:type="gramEnd"/>
          </w:p>
        </w:tc>
        <w:tc>
          <w:tcPr>
            <w:tcW w:w="2268" w:type="dxa"/>
          </w:tcPr>
          <w:p w14:paraId="117DE34E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Non-</w:t>
            </w: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teaching</w:t>
            </w:r>
            <w:proofErr w:type="spellEnd"/>
          </w:p>
        </w:tc>
        <w:tc>
          <w:tcPr>
            <w:tcW w:w="1548" w:type="dxa"/>
          </w:tcPr>
          <w:p w14:paraId="2585EE38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14 (14%)</w:t>
            </w:r>
          </w:p>
        </w:tc>
      </w:tr>
      <w:tr w:rsidR="009F7CF3" w:rsidRPr="006E7377" w14:paraId="2FCE03D7" w14:textId="77777777" w:rsidTr="00F64C1E">
        <w:tc>
          <w:tcPr>
            <w:tcW w:w="5240" w:type="dxa"/>
          </w:tcPr>
          <w:p w14:paraId="00E60BDF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1462262F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proofErr w:type="gram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teaching</w:t>
            </w:r>
            <w:proofErr w:type="spellEnd"/>
            <w:proofErr w:type="gramEnd"/>
          </w:p>
        </w:tc>
        <w:tc>
          <w:tcPr>
            <w:tcW w:w="1548" w:type="dxa"/>
          </w:tcPr>
          <w:p w14:paraId="145F8716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86 (86%)</w:t>
            </w:r>
          </w:p>
        </w:tc>
      </w:tr>
      <w:tr w:rsidR="009F7CF3" w:rsidRPr="006E7377" w14:paraId="0E26AE84" w14:textId="77777777" w:rsidTr="00F64C1E">
        <w:tc>
          <w:tcPr>
            <w:tcW w:w="5240" w:type="dxa"/>
          </w:tcPr>
          <w:p w14:paraId="0D760AB7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Type of ICU, n (%)</w:t>
            </w:r>
          </w:p>
        </w:tc>
        <w:tc>
          <w:tcPr>
            <w:tcW w:w="2268" w:type="dxa"/>
          </w:tcPr>
          <w:p w14:paraId="0485C1C6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Mixed (</w:t>
            </w: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medical-surgical</w:t>
            </w:r>
            <w:proofErr w:type="spell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)</w:t>
            </w:r>
          </w:p>
        </w:tc>
        <w:tc>
          <w:tcPr>
            <w:tcW w:w="1548" w:type="dxa"/>
          </w:tcPr>
          <w:p w14:paraId="1A677600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75 (75%)</w:t>
            </w:r>
          </w:p>
        </w:tc>
      </w:tr>
      <w:tr w:rsidR="009F7CF3" w:rsidRPr="006E7377" w14:paraId="17137898" w14:textId="77777777" w:rsidTr="00F64C1E">
        <w:tc>
          <w:tcPr>
            <w:tcW w:w="5240" w:type="dxa"/>
          </w:tcPr>
          <w:p w14:paraId="7D01A4E0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431F204C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Medical</w:t>
            </w:r>
            <w:proofErr w:type="spellEnd"/>
          </w:p>
        </w:tc>
        <w:tc>
          <w:tcPr>
            <w:tcW w:w="1548" w:type="dxa"/>
          </w:tcPr>
          <w:p w14:paraId="1C26C9AB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16 (16%)</w:t>
            </w:r>
          </w:p>
        </w:tc>
      </w:tr>
      <w:tr w:rsidR="009F7CF3" w:rsidRPr="006E7377" w14:paraId="05AC6D2C" w14:textId="77777777" w:rsidTr="00F64C1E">
        <w:tc>
          <w:tcPr>
            <w:tcW w:w="5240" w:type="dxa"/>
          </w:tcPr>
          <w:p w14:paraId="61062008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4307B151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Surgical</w:t>
            </w:r>
            <w:proofErr w:type="spellEnd"/>
          </w:p>
        </w:tc>
        <w:tc>
          <w:tcPr>
            <w:tcW w:w="1548" w:type="dxa"/>
          </w:tcPr>
          <w:p w14:paraId="192A452C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9 (9%)</w:t>
            </w:r>
          </w:p>
        </w:tc>
      </w:tr>
      <w:tr w:rsidR="009F7CF3" w:rsidRPr="006E7377" w14:paraId="3B1AE052" w14:textId="77777777" w:rsidTr="00F64C1E">
        <w:tc>
          <w:tcPr>
            <w:tcW w:w="5240" w:type="dxa"/>
          </w:tcPr>
          <w:p w14:paraId="42E4EFB3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Structure of ICU, n (</w:t>
            </w:r>
            <w:proofErr w:type="gramStart"/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%)*</w:t>
            </w:r>
            <w:proofErr w:type="gramEnd"/>
          </w:p>
        </w:tc>
        <w:tc>
          <w:tcPr>
            <w:tcW w:w="2268" w:type="dxa"/>
          </w:tcPr>
          <w:p w14:paraId="63CC8123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Closed</w:t>
            </w:r>
            <w:proofErr w:type="spell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 ICU</w:t>
            </w:r>
          </w:p>
        </w:tc>
        <w:tc>
          <w:tcPr>
            <w:tcW w:w="1548" w:type="dxa"/>
          </w:tcPr>
          <w:p w14:paraId="3783171F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80 (80%)</w:t>
            </w:r>
          </w:p>
        </w:tc>
      </w:tr>
      <w:tr w:rsidR="009F7CF3" w:rsidRPr="006E7377" w14:paraId="1566A78E" w14:textId="77777777" w:rsidTr="00F64C1E">
        <w:tc>
          <w:tcPr>
            <w:tcW w:w="5240" w:type="dxa"/>
          </w:tcPr>
          <w:p w14:paraId="111C7E63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0D295237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Open ICU</w:t>
            </w:r>
          </w:p>
        </w:tc>
        <w:tc>
          <w:tcPr>
            <w:tcW w:w="1548" w:type="dxa"/>
          </w:tcPr>
          <w:p w14:paraId="0543CEF1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20 (20%)</w:t>
            </w:r>
          </w:p>
        </w:tc>
      </w:tr>
      <w:tr w:rsidR="009F7CF3" w:rsidRPr="006E7377" w14:paraId="211C5FFF" w14:textId="77777777" w:rsidTr="00F64C1E">
        <w:tc>
          <w:tcPr>
            <w:tcW w:w="5240" w:type="dxa"/>
          </w:tcPr>
          <w:p w14:paraId="1E36A850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Funding, n (</w:t>
            </w:r>
            <w:proofErr w:type="gramStart"/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%)*</w:t>
            </w:r>
            <w:proofErr w:type="gramEnd"/>
          </w:p>
        </w:tc>
        <w:tc>
          <w:tcPr>
            <w:tcW w:w="2268" w:type="dxa"/>
          </w:tcPr>
          <w:p w14:paraId="31E3C19B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Public</w:t>
            </w:r>
          </w:p>
        </w:tc>
        <w:tc>
          <w:tcPr>
            <w:tcW w:w="1548" w:type="dxa"/>
          </w:tcPr>
          <w:p w14:paraId="09872829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84 (84%)</w:t>
            </w:r>
          </w:p>
        </w:tc>
      </w:tr>
      <w:tr w:rsidR="009F7CF3" w:rsidRPr="006E7377" w14:paraId="1581006A" w14:textId="77777777" w:rsidTr="00F64C1E">
        <w:tc>
          <w:tcPr>
            <w:tcW w:w="5240" w:type="dxa"/>
          </w:tcPr>
          <w:p w14:paraId="589B8ED4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62C34902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Private</w:t>
            </w:r>
            <w:proofErr w:type="spellEnd"/>
          </w:p>
        </w:tc>
        <w:tc>
          <w:tcPr>
            <w:tcW w:w="1548" w:type="dxa"/>
          </w:tcPr>
          <w:p w14:paraId="78D4C470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10 (10%)</w:t>
            </w:r>
          </w:p>
        </w:tc>
      </w:tr>
      <w:tr w:rsidR="009F7CF3" w:rsidRPr="006E7377" w14:paraId="4102AB96" w14:textId="77777777" w:rsidTr="00F64C1E">
        <w:tc>
          <w:tcPr>
            <w:tcW w:w="5240" w:type="dxa"/>
          </w:tcPr>
          <w:p w14:paraId="10F9A293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53DEA07E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Mixed</w:t>
            </w:r>
          </w:p>
        </w:tc>
        <w:tc>
          <w:tcPr>
            <w:tcW w:w="1548" w:type="dxa"/>
          </w:tcPr>
          <w:p w14:paraId="1EBFD95E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6 (6%)</w:t>
            </w:r>
          </w:p>
        </w:tc>
      </w:tr>
      <w:tr w:rsidR="009F7CF3" w:rsidRPr="006E7377" w14:paraId="5FFBBA28" w14:textId="77777777" w:rsidTr="00F64C1E">
        <w:tc>
          <w:tcPr>
            <w:tcW w:w="5240" w:type="dxa"/>
          </w:tcPr>
          <w:p w14:paraId="1E7D7B6D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Number of patients per center,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median (IQR)</w:t>
            </w:r>
          </w:p>
        </w:tc>
        <w:tc>
          <w:tcPr>
            <w:tcW w:w="2268" w:type="dxa"/>
          </w:tcPr>
          <w:p w14:paraId="4EF4C795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48" w:type="dxa"/>
          </w:tcPr>
          <w:p w14:paraId="1F9987CE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 (6-11)</w:t>
            </w:r>
          </w:p>
        </w:tc>
      </w:tr>
      <w:tr w:rsidR="009F7CF3" w:rsidRPr="006E7377" w14:paraId="02EED214" w14:textId="77777777" w:rsidTr="00F64C1E">
        <w:tc>
          <w:tcPr>
            <w:tcW w:w="5240" w:type="dxa"/>
          </w:tcPr>
          <w:p w14:paraId="572185F1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Number of cirrhotic patients per center,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median (IQR)</w:t>
            </w:r>
          </w:p>
        </w:tc>
        <w:tc>
          <w:tcPr>
            <w:tcW w:w="2268" w:type="dxa"/>
          </w:tcPr>
          <w:p w14:paraId="3C1C6098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48" w:type="dxa"/>
          </w:tcPr>
          <w:p w14:paraId="27B26C3B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 (1-2)</w:t>
            </w:r>
          </w:p>
        </w:tc>
      </w:tr>
      <w:tr w:rsidR="009F7CF3" w:rsidRPr="006E7377" w14:paraId="1FFC4433" w14:textId="77777777" w:rsidTr="00F64C1E">
        <w:tc>
          <w:tcPr>
            <w:tcW w:w="5240" w:type="dxa"/>
          </w:tcPr>
          <w:p w14:paraId="1EFDF70D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Consult of a clinical pharmacist on a regular basis*</w:t>
            </w:r>
          </w:p>
        </w:tc>
        <w:tc>
          <w:tcPr>
            <w:tcW w:w="2268" w:type="dxa"/>
          </w:tcPr>
          <w:p w14:paraId="0FFB6088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48" w:type="dxa"/>
          </w:tcPr>
          <w:p w14:paraId="39B2EB5E" w14:textId="77777777" w:rsidR="009F7CF3" w:rsidRPr="006E7377" w:rsidRDefault="009F7CF3" w:rsidP="009F7CF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66 (66%)</w:t>
            </w:r>
          </w:p>
        </w:tc>
      </w:tr>
    </w:tbl>
    <w:p w14:paraId="2BD12435" w14:textId="77777777" w:rsidR="00280C62" w:rsidRPr="002025C3" w:rsidRDefault="00280C62" w:rsidP="00280C62">
      <w:pPr>
        <w:rPr>
          <w:rFonts w:ascii="Arial" w:hAnsi="Arial" w:cs="Arial"/>
          <w:b/>
          <w:sz w:val="20"/>
          <w:szCs w:val="20"/>
          <w:lang w:val="fr-CH"/>
        </w:rPr>
      </w:pPr>
      <w:r w:rsidRPr="002025C3">
        <w:rPr>
          <w:rFonts w:ascii="Arial" w:hAnsi="Arial" w:cs="Arial"/>
          <w:sz w:val="20"/>
          <w:szCs w:val="20"/>
          <w:lang w:val="fr-CH"/>
        </w:rPr>
        <w:t xml:space="preserve">*one </w:t>
      </w:r>
      <w:proofErr w:type="spellStart"/>
      <w:r w:rsidRPr="002025C3">
        <w:rPr>
          <w:rFonts w:ascii="Arial" w:hAnsi="Arial" w:cs="Arial"/>
          <w:sz w:val="20"/>
          <w:szCs w:val="20"/>
          <w:lang w:val="fr-CH"/>
        </w:rPr>
        <w:t>missing</w:t>
      </w:r>
      <w:proofErr w:type="spellEnd"/>
      <w:r w:rsidRPr="002025C3">
        <w:rPr>
          <w:rFonts w:ascii="Arial" w:hAnsi="Arial" w:cs="Arial"/>
          <w:sz w:val="20"/>
          <w:szCs w:val="20"/>
          <w:lang w:val="fr-CH"/>
        </w:rPr>
        <w:t xml:space="preserve"> data</w:t>
      </w:r>
    </w:p>
    <w:p w14:paraId="1166CA44" w14:textId="77777777" w:rsidR="00280C62" w:rsidRDefault="00280C62" w:rsidP="00280C62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</w:pPr>
    </w:p>
    <w:p w14:paraId="2F6A5158" w14:textId="77777777" w:rsidR="00280C62" w:rsidRPr="00674E8F" w:rsidRDefault="00280C62" w:rsidP="00280C62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</w:pPr>
      <w:r w:rsidRPr="00674E8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  <w:t>Results reported as </w:t>
      </w:r>
      <w:r w:rsidRPr="00674E8F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  <w:lang w:val="en-US" w:eastAsia="fr-FR"/>
        </w:rPr>
        <w:t>n</w:t>
      </w:r>
      <w:r w:rsidRPr="00674E8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  <w:t xml:space="preserve"> (%) for categorical variables and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  <w:t>median (IQR)</w:t>
      </w:r>
      <w:r w:rsidRPr="00674E8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  <w:t xml:space="preserve"> for continuous variables.</w:t>
      </w:r>
    </w:p>
    <w:p w14:paraId="1CBF711E" w14:textId="77777777" w:rsidR="00280C62" w:rsidRDefault="00280C62" w:rsidP="00280C62">
      <w:pPr>
        <w:rPr>
          <w:rFonts w:ascii="Arial" w:eastAsia="Times New Roman" w:hAnsi="Arial" w:cs="Arial"/>
          <w:sz w:val="20"/>
          <w:szCs w:val="20"/>
          <w:lang w:val="en-US" w:eastAsia="fr-FR"/>
        </w:rPr>
      </w:pPr>
    </w:p>
    <w:p w14:paraId="77633EB2" w14:textId="77777777" w:rsidR="00280C62" w:rsidRPr="00C608EE" w:rsidRDefault="00280C62" w:rsidP="00280C62">
      <w:pPr>
        <w:rPr>
          <w:rFonts w:ascii="Arial" w:eastAsia="Times New Roman" w:hAnsi="Arial" w:cs="Arial"/>
          <w:sz w:val="20"/>
          <w:szCs w:val="20"/>
          <w:lang w:val="en-US" w:eastAsia="fr-FR"/>
        </w:rPr>
      </w:pPr>
      <w:r w:rsidRPr="00C608EE">
        <w:rPr>
          <w:rFonts w:ascii="Arial" w:eastAsia="Times New Roman" w:hAnsi="Arial" w:cs="Arial"/>
          <w:sz w:val="20"/>
          <w:szCs w:val="20"/>
          <w:lang w:val="en-US" w:eastAsia="fr-FR"/>
        </w:rPr>
        <w:t>ICU intensive care unit</w:t>
      </w:r>
    </w:p>
    <w:p w14:paraId="356938B6" w14:textId="77777777" w:rsidR="00280C62" w:rsidRDefault="00280C62" w:rsidP="00280C62">
      <w:pPr>
        <w:rPr>
          <w:rFonts w:ascii="Arial" w:hAnsi="Arial" w:cs="Arial"/>
          <w:b/>
          <w:lang w:val="en-US"/>
        </w:rPr>
      </w:pPr>
    </w:p>
    <w:p w14:paraId="20B1764F" w14:textId="618E7DA4" w:rsidR="00280C62" w:rsidRDefault="003D4E0B" w:rsidP="00280C62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Fig</w:t>
      </w:r>
      <w:r w:rsidR="00055A88">
        <w:rPr>
          <w:rFonts w:ascii="Arial" w:hAnsi="Arial" w:cs="Arial"/>
          <w:b/>
          <w:lang w:val="en-US"/>
        </w:rPr>
        <w:t>ure</w:t>
      </w:r>
      <w:r>
        <w:rPr>
          <w:rFonts w:ascii="Arial" w:hAnsi="Arial" w:cs="Arial"/>
          <w:b/>
          <w:lang w:val="en-US"/>
        </w:rPr>
        <w:t xml:space="preserve"> </w:t>
      </w:r>
      <w:r w:rsidR="00055A88">
        <w:rPr>
          <w:rFonts w:ascii="Arial" w:hAnsi="Arial" w:cs="Arial"/>
          <w:b/>
          <w:lang w:val="en-US"/>
        </w:rPr>
        <w:t>S</w:t>
      </w:r>
      <w:r w:rsidR="00280C62" w:rsidRPr="006E7377">
        <w:rPr>
          <w:rFonts w:ascii="Arial" w:hAnsi="Arial" w:cs="Arial"/>
          <w:b/>
          <w:lang w:val="en-US"/>
        </w:rPr>
        <w:t>2</w:t>
      </w:r>
      <w:r>
        <w:rPr>
          <w:rFonts w:ascii="Arial" w:hAnsi="Arial" w:cs="Arial"/>
          <w:b/>
          <w:lang w:val="en-US"/>
        </w:rPr>
        <w:t>.</w:t>
      </w:r>
      <w:r w:rsidR="00280C62" w:rsidRPr="006E7377">
        <w:rPr>
          <w:rFonts w:ascii="Arial" w:hAnsi="Arial" w:cs="Arial"/>
          <w:b/>
          <w:lang w:val="en-US"/>
        </w:rPr>
        <w:t xml:space="preserve"> Geographical distribution of the patients included </w:t>
      </w:r>
    </w:p>
    <w:p w14:paraId="53148685" w14:textId="77777777" w:rsidR="00280C62" w:rsidRPr="006E7377" w:rsidRDefault="00280C62" w:rsidP="00280C62">
      <w:pPr>
        <w:rPr>
          <w:rFonts w:ascii="Arial" w:hAnsi="Arial" w:cs="Arial"/>
          <w:b/>
          <w:lang w:val="en-US"/>
        </w:rPr>
      </w:pPr>
    </w:p>
    <w:p w14:paraId="557983A4" w14:textId="77777777" w:rsidR="00280C62" w:rsidRDefault="00280C62" w:rsidP="00280C62">
      <w:pPr>
        <w:rPr>
          <w:rFonts w:ascii="Arial" w:hAnsi="Arial" w:cs="Arial"/>
          <w:b/>
          <w:lang w:val="en-US"/>
        </w:rPr>
      </w:pPr>
      <w:r w:rsidRPr="006E7377">
        <w:rPr>
          <w:rFonts w:ascii="Arial" w:hAnsi="Arial" w:cs="Arial"/>
          <w:b/>
          <w:noProof/>
          <w:lang w:eastAsia="fr-FR"/>
        </w:rPr>
        <w:drawing>
          <wp:inline distT="0" distB="0" distL="0" distR="0" wp14:anchorId="2515E9C4" wp14:editId="54B5C949">
            <wp:extent cx="5638800" cy="2865845"/>
            <wp:effectExtent l="0" t="0" r="0" b="444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ture d’écran 2023-01-17 à 11.54.5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2634" cy="289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C16ED" w14:textId="77777777" w:rsidR="00280C62" w:rsidRDefault="00280C62" w:rsidP="00280C62">
      <w:pPr>
        <w:rPr>
          <w:rFonts w:ascii="Arial" w:hAnsi="Arial" w:cs="Arial"/>
          <w:b/>
          <w:lang w:val="en-US"/>
        </w:rPr>
      </w:pPr>
    </w:p>
    <w:p w14:paraId="17C84E9A" w14:textId="2E387B7B" w:rsidR="00280C62" w:rsidRPr="006E7377" w:rsidRDefault="003D4E0B" w:rsidP="00280C62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Table </w:t>
      </w:r>
      <w:r w:rsidR="00055A88">
        <w:rPr>
          <w:rFonts w:ascii="Arial" w:hAnsi="Arial" w:cs="Arial"/>
          <w:b/>
          <w:lang w:val="en-US"/>
        </w:rPr>
        <w:t>S</w:t>
      </w:r>
      <w:r w:rsidR="00280C62">
        <w:rPr>
          <w:rFonts w:ascii="Arial" w:hAnsi="Arial" w:cs="Arial"/>
          <w:b/>
          <w:lang w:val="en-US"/>
        </w:rPr>
        <w:t>2</w:t>
      </w:r>
      <w:r w:rsidR="00280C62" w:rsidRPr="006E7377">
        <w:rPr>
          <w:rFonts w:ascii="Arial" w:hAnsi="Arial" w:cs="Arial"/>
          <w:b/>
          <w:lang w:val="en-US"/>
        </w:rPr>
        <w:t>. Distribution of microorganisms between cirrhotic and non-cirrhotic patients 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4106"/>
        <w:gridCol w:w="2126"/>
        <w:gridCol w:w="1843"/>
        <w:gridCol w:w="992"/>
      </w:tblGrid>
      <w:tr w:rsidR="00280C62" w:rsidRPr="006E7377" w14:paraId="5F797A24" w14:textId="77777777" w:rsidTr="00F64C1E">
        <w:tc>
          <w:tcPr>
            <w:tcW w:w="4106" w:type="dxa"/>
          </w:tcPr>
          <w:p w14:paraId="7A7C2EE0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Number</w:t>
            </w:r>
            <w:proofErr w:type="spell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 of </w:t>
            </w: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bacteriemia</w:t>
            </w:r>
            <w:proofErr w:type="spell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, n= 1196</w:t>
            </w:r>
          </w:p>
        </w:tc>
        <w:tc>
          <w:tcPr>
            <w:tcW w:w="2126" w:type="dxa"/>
          </w:tcPr>
          <w:p w14:paraId="091F4BC7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Non-</w:t>
            </w: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cirrhotic</w:t>
            </w:r>
            <w:proofErr w:type="spell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 patients</w:t>
            </w:r>
          </w:p>
          <w:p w14:paraId="10AAC34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gram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n</w:t>
            </w:r>
            <w:proofErr w:type="gram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= 1014</w:t>
            </w:r>
          </w:p>
        </w:tc>
        <w:tc>
          <w:tcPr>
            <w:tcW w:w="1843" w:type="dxa"/>
          </w:tcPr>
          <w:p w14:paraId="02120DD4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Cirrhotic</w:t>
            </w:r>
            <w:proofErr w:type="spell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 patients</w:t>
            </w:r>
          </w:p>
          <w:p w14:paraId="09A936BD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gram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n</w:t>
            </w:r>
            <w:proofErr w:type="gram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 =182</w:t>
            </w:r>
          </w:p>
        </w:tc>
        <w:tc>
          <w:tcPr>
            <w:tcW w:w="992" w:type="dxa"/>
          </w:tcPr>
          <w:p w14:paraId="3BA5B765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gramStart"/>
            <w:r w:rsidRPr="003D6A6F">
              <w:rPr>
                <w:rFonts w:ascii="Arial" w:hAnsi="Arial" w:cs="Arial"/>
                <w:i/>
                <w:sz w:val="20"/>
                <w:szCs w:val="20"/>
                <w:lang w:val="fr-CH"/>
              </w:rPr>
              <w:t>p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fr-CH"/>
              </w:rPr>
              <w:t xml:space="preserve"> value</w:t>
            </w:r>
          </w:p>
        </w:tc>
      </w:tr>
      <w:tr w:rsidR="00280C62" w:rsidRPr="006E7377" w14:paraId="55798AA9" w14:textId="77777777" w:rsidTr="00F64C1E">
        <w:tc>
          <w:tcPr>
            <w:tcW w:w="4106" w:type="dxa"/>
            <w:shd w:val="clear" w:color="auto" w:fill="BFBFBF" w:themeFill="background1" w:themeFillShade="BF"/>
          </w:tcPr>
          <w:p w14:paraId="524FAD8A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Gram-positive</w:t>
            </w:r>
            <w:r>
              <w:rPr>
                <w:rFonts w:ascii="Arial" w:hAnsi="Arial" w:cs="Arial"/>
                <w:sz w:val="20"/>
                <w:szCs w:val="20"/>
                <w:lang w:val="fr-CH"/>
              </w:rPr>
              <w:t>, n (%)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55C167A4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337 (33.2%)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77B1D69E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77 (42.3%)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7C8355A5" w14:textId="77777777" w:rsidR="00280C62" w:rsidRPr="00FC0A6F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FC0A6F">
              <w:rPr>
                <w:rFonts w:ascii="Arial" w:hAnsi="Arial" w:cs="Arial"/>
                <w:sz w:val="20"/>
                <w:szCs w:val="20"/>
                <w:lang w:val="fr-CH"/>
              </w:rPr>
              <w:t>0.02</w:t>
            </w:r>
          </w:p>
        </w:tc>
      </w:tr>
      <w:tr w:rsidR="00280C62" w:rsidRPr="006E7377" w14:paraId="73C7FA14" w14:textId="77777777" w:rsidTr="00F64C1E">
        <w:tc>
          <w:tcPr>
            <w:tcW w:w="4106" w:type="dxa"/>
          </w:tcPr>
          <w:p w14:paraId="32C948A4" w14:textId="77777777" w:rsidR="00280C62" w:rsidRPr="006B5E25" w:rsidRDefault="00280C62" w:rsidP="00F64C1E">
            <w:pPr>
              <w:rPr>
                <w:rFonts w:ascii="Arial" w:hAnsi="Arial" w:cs="Arial"/>
                <w:i/>
                <w:sz w:val="20"/>
                <w:szCs w:val="20"/>
                <w:lang w:val="fr-CH"/>
              </w:rPr>
            </w:pPr>
            <w:r w:rsidRPr="006B5E25">
              <w:rPr>
                <w:rFonts w:ascii="Arial" w:hAnsi="Arial" w:cs="Arial"/>
                <w:i/>
                <w:sz w:val="20"/>
                <w:szCs w:val="20"/>
                <w:lang w:val="fr-CH"/>
              </w:rPr>
              <w:t>Staphylococcus aureus</w:t>
            </w:r>
          </w:p>
        </w:tc>
        <w:tc>
          <w:tcPr>
            <w:tcW w:w="2126" w:type="dxa"/>
          </w:tcPr>
          <w:p w14:paraId="6EF48DD9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91 (9%)</w:t>
            </w:r>
          </w:p>
        </w:tc>
        <w:tc>
          <w:tcPr>
            <w:tcW w:w="1843" w:type="dxa"/>
          </w:tcPr>
          <w:p w14:paraId="36F2A89B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16 (8.8%)</w:t>
            </w:r>
          </w:p>
        </w:tc>
        <w:tc>
          <w:tcPr>
            <w:tcW w:w="992" w:type="dxa"/>
          </w:tcPr>
          <w:p w14:paraId="163B1602" w14:textId="77777777" w:rsidR="00280C62" w:rsidRPr="00FC0A6F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FC0A6F">
              <w:rPr>
                <w:rFonts w:ascii="Arial" w:hAnsi="Arial" w:cs="Arial"/>
                <w:sz w:val="20"/>
                <w:szCs w:val="20"/>
                <w:lang w:val="fr-CH"/>
              </w:rPr>
              <w:t>0.9</w:t>
            </w:r>
          </w:p>
        </w:tc>
      </w:tr>
      <w:tr w:rsidR="00280C62" w:rsidRPr="006E7377" w14:paraId="5CDC6B7E" w14:textId="77777777" w:rsidTr="00F64C1E">
        <w:tc>
          <w:tcPr>
            <w:tcW w:w="4106" w:type="dxa"/>
          </w:tcPr>
          <w:p w14:paraId="59D1C9AD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Coagulase-</w:t>
            </w: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negative</w:t>
            </w:r>
            <w:proofErr w:type="spell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 </w:t>
            </w: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Staphylococci</w:t>
            </w:r>
            <w:proofErr w:type="spellEnd"/>
          </w:p>
        </w:tc>
        <w:tc>
          <w:tcPr>
            <w:tcW w:w="2126" w:type="dxa"/>
          </w:tcPr>
          <w:p w14:paraId="6032C7CA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100 (9.9%)</w:t>
            </w:r>
          </w:p>
        </w:tc>
        <w:tc>
          <w:tcPr>
            <w:tcW w:w="1843" w:type="dxa"/>
          </w:tcPr>
          <w:p w14:paraId="1727775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25 (13.7%)</w:t>
            </w:r>
          </w:p>
        </w:tc>
        <w:tc>
          <w:tcPr>
            <w:tcW w:w="992" w:type="dxa"/>
          </w:tcPr>
          <w:p w14:paraId="6019E7BF" w14:textId="77777777" w:rsidR="00280C62" w:rsidRPr="00FC0A6F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FC0A6F">
              <w:rPr>
                <w:rFonts w:ascii="Arial" w:hAnsi="Arial" w:cs="Arial"/>
                <w:sz w:val="20"/>
                <w:szCs w:val="20"/>
                <w:lang w:val="fr-CH"/>
              </w:rPr>
              <w:t>0.1</w:t>
            </w:r>
          </w:p>
        </w:tc>
      </w:tr>
      <w:tr w:rsidR="00280C62" w:rsidRPr="006E7377" w14:paraId="772AB09F" w14:textId="77777777" w:rsidTr="00F64C1E">
        <w:trPr>
          <w:trHeight w:val="81"/>
        </w:trPr>
        <w:tc>
          <w:tcPr>
            <w:tcW w:w="4106" w:type="dxa"/>
          </w:tcPr>
          <w:p w14:paraId="0F14AA33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Enterococci, other than </w:t>
            </w:r>
            <w:r w:rsidRPr="006B5E25">
              <w:rPr>
                <w:rFonts w:ascii="Arial" w:hAnsi="Arial" w:cs="Arial"/>
                <w:i/>
                <w:sz w:val="20"/>
                <w:szCs w:val="20"/>
                <w:lang w:val="en-US"/>
              </w:rPr>
              <w:t>Enterococcus faecium</w:t>
            </w:r>
          </w:p>
        </w:tc>
        <w:tc>
          <w:tcPr>
            <w:tcW w:w="2126" w:type="dxa"/>
          </w:tcPr>
          <w:p w14:paraId="26D22FCF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62 (6.1%)</w:t>
            </w:r>
          </w:p>
        </w:tc>
        <w:tc>
          <w:tcPr>
            <w:tcW w:w="1843" w:type="dxa"/>
          </w:tcPr>
          <w:p w14:paraId="6880E46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6 (3.3%)</w:t>
            </w:r>
          </w:p>
        </w:tc>
        <w:tc>
          <w:tcPr>
            <w:tcW w:w="992" w:type="dxa"/>
          </w:tcPr>
          <w:p w14:paraId="33C712D8" w14:textId="77777777" w:rsidR="00280C62" w:rsidRPr="00FC0A6F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FC0A6F">
              <w:rPr>
                <w:rFonts w:ascii="Arial" w:hAnsi="Arial" w:cs="Arial"/>
                <w:sz w:val="20"/>
                <w:szCs w:val="20"/>
                <w:lang w:val="fr-CH"/>
              </w:rPr>
              <w:t>0.2</w:t>
            </w:r>
          </w:p>
        </w:tc>
      </w:tr>
      <w:tr w:rsidR="00280C62" w:rsidRPr="006E7377" w14:paraId="7FA8CEA0" w14:textId="77777777" w:rsidTr="00F64C1E">
        <w:trPr>
          <w:trHeight w:val="81"/>
        </w:trPr>
        <w:tc>
          <w:tcPr>
            <w:tcW w:w="4106" w:type="dxa"/>
          </w:tcPr>
          <w:p w14:paraId="3BC6C0E4" w14:textId="77777777" w:rsidR="00280C62" w:rsidRPr="006B5E25" w:rsidRDefault="00280C62" w:rsidP="00F64C1E">
            <w:pPr>
              <w:rPr>
                <w:rFonts w:ascii="Arial" w:hAnsi="Arial" w:cs="Arial"/>
                <w:i/>
                <w:sz w:val="20"/>
                <w:szCs w:val="20"/>
                <w:lang w:val="fr-CH"/>
              </w:rPr>
            </w:pPr>
            <w:bookmarkStart w:id="0" w:name="OLE_LINK1"/>
            <w:r w:rsidRPr="006B5E25">
              <w:rPr>
                <w:rFonts w:ascii="Arial" w:hAnsi="Arial" w:cs="Arial"/>
                <w:i/>
                <w:sz w:val="20"/>
                <w:szCs w:val="20"/>
                <w:lang w:val="fr-CH"/>
              </w:rPr>
              <w:t>Enterococcus faecium</w:t>
            </w:r>
            <w:bookmarkEnd w:id="0"/>
          </w:p>
        </w:tc>
        <w:tc>
          <w:tcPr>
            <w:tcW w:w="2126" w:type="dxa"/>
          </w:tcPr>
          <w:p w14:paraId="52E2D1DB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55 (5.4%)</w:t>
            </w:r>
          </w:p>
        </w:tc>
        <w:tc>
          <w:tcPr>
            <w:tcW w:w="1843" w:type="dxa"/>
          </w:tcPr>
          <w:p w14:paraId="62998F08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21 (11.5%)</w:t>
            </w:r>
          </w:p>
        </w:tc>
        <w:tc>
          <w:tcPr>
            <w:tcW w:w="992" w:type="dxa"/>
          </w:tcPr>
          <w:p w14:paraId="381102E5" w14:textId="77777777" w:rsidR="00280C62" w:rsidRPr="00FC0A6F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FC0A6F">
              <w:rPr>
                <w:rFonts w:ascii="Arial" w:hAnsi="Arial" w:cs="Arial"/>
                <w:sz w:val="20"/>
                <w:szCs w:val="20"/>
                <w:lang w:val="fr-CH"/>
              </w:rPr>
              <w:t>&lt;0.01</w:t>
            </w:r>
          </w:p>
        </w:tc>
      </w:tr>
      <w:tr w:rsidR="00280C62" w:rsidRPr="006E7377" w14:paraId="3C3BC854" w14:textId="77777777" w:rsidTr="00F64C1E">
        <w:trPr>
          <w:trHeight w:val="81"/>
        </w:trPr>
        <w:tc>
          <w:tcPr>
            <w:tcW w:w="4106" w:type="dxa"/>
          </w:tcPr>
          <w:p w14:paraId="0A0BBC40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Other</w:t>
            </w:r>
            <w:proofErr w:type="spell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fr-CH"/>
              </w:rPr>
              <w:t xml:space="preserve">Gram-positive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CH"/>
              </w:rPr>
              <w:t>bacteria</w:t>
            </w:r>
            <w:proofErr w:type="spellEnd"/>
          </w:p>
        </w:tc>
        <w:tc>
          <w:tcPr>
            <w:tcW w:w="2126" w:type="dxa"/>
          </w:tcPr>
          <w:p w14:paraId="7F419AEB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29 (2.9%)</w:t>
            </w:r>
          </w:p>
        </w:tc>
        <w:tc>
          <w:tcPr>
            <w:tcW w:w="1843" w:type="dxa"/>
          </w:tcPr>
          <w:p w14:paraId="12E12801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9 (5%)</w:t>
            </w:r>
          </w:p>
        </w:tc>
        <w:tc>
          <w:tcPr>
            <w:tcW w:w="992" w:type="dxa"/>
          </w:tcPr>
          <w:p w14:paraId="62C860F0" w14:textId="77777777" w:rsidR="00280C62" w:rsidRPr="00FC0A6F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FC0A6F">
              <w:rPr>
                <w:rFonts w:ascii="Arial" w:hAnsi="Arial" w:cs="Arial"/>
                <w:sz w:val="20"/>
                <w:szCs w:val="20"/>
                <w:lang w:val="fr-CH"/>
              </w:rPr>
              <w:t>0.1</w:t>
            </w:r>
          </w:p>
        </w:tc>
      </w:tr>
      <w:tr w:rsidR="00280C62" w:rsidRPr="006E7377" w14:paraId="049D4464" w14:textId="77777777" w:rsidTr="00F64C1E">
        <w:tc>
          <w:tcPr>
            <w:tcW w:w="4106" w:type="dxa"/>
            <w:shd w:val="clear" w:color="auto" w:fill="BFBFBF" w:themeFill="background1" w:themeFillShade="BF"/>
          </w:tcPr>
          <w:p w14:paraId="5C8122FE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Gram-</w:t>
            </w: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negative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  <w:lang w:val="fr-CH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fr-CH"/>
              </w:rPr>
              <w:t>n (%)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61285A5D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565 (55.7%)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641F97CC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92 (50.6%)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2B0F4A2C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0.2</w:t>
            </w:r>
          </w:p>
        </w:tc>
      </w:tr>
      <w:tr w:rsidR="00280C62" w:rsidRPr="006E7377" w14:paraId="76B1AC9D" w14:textId="77777777" w:rsidTr="00F64C1E">
        <w:tc>
          <w:tcPr>
            <w:tcW w:w="4106" w:type="dxa"/>
          </w:tcPr>
          <w:p w14:paraId="205571F8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B5E25">
              <w:rPr>
                <w:rFonts w:ascii="Arial" w:hAnsi="Arial" w:cs="Arial"/>
                <w:i/>
                <w:sz w:val="20"/>
                <w:szCs w:val="20"/>
                <w:lang w:val="fr-CH"/>
              </w:rPr>
              <w:t xml:space="preserve">Acinetobacter </w:t>
            </w: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spp</w:t>
            </w:r>
            <w:proofErr w:type="spellEnd"/>
          </w:p>
        </w:tc>
        <w:tc>
          <w:tcPr>
            <w:tcW w:w="2126" w:type="dxa"/>
          </w:tcPr>
          <w:p w14:paraId="0901EF12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101 (10%)</w:t>
            </w:r>
          </w:p>
        </w:tc>
        <w:tc>
          <w:tcPr>
            <w:tcW w:w="1843" w:type="dxa"/>
          </w:tcPr>
          <w:p w14:paraId="2A3D2CF4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11 (6%)</w:t>
            </w:r>
          </w:p>
        </w:tc>
        <w:tc>
          <w:tcPr>
            <w:tcW w:w="992" w:type="dxa"/>
          </w:tcPr>
          <w:p w14:paraId="07F254F3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0.095</w:t>
            </w:r>
          </w:p>
        </w:tc>
      </w:tr>
      <w:tr w:rsidR="00280C62" w:rsidRPr="006E7377" w14:paraId="29FEA652" w14:textId="77777777" w:rsidTr="00F64C1E">
        <w:tc>
          <w:tcPr>
            <w:tcW w:w="4106" w:type="dxa"/>
          </w:tcPr>
          <w:p w14:paraId="19380809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B5E25">
              <w:rPr>
                <w:rFonts w:ascii="Arial" w:hAnsi="Arial" w:cs="Arial"/>
                <w:i/>
                <w:sz w:val="20"/>
                <w:szCs w:val="20"/>
                <w:lang w:val="fr-CH"/>
              </w:rPr>
              <w:t>Pseudomonas</w:t>
            </w: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 </w:t>
            </w: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spp</w:t>
            </w:r>
            <w:proofErr w:type="spellEnd"/>
          </w:p>
        </w:tc>
        <w:tc>
          <w:tcPr>
            <w:tcW w:w="2126" w:type="dxa"/>
          </w:tcPr>
          <w:p w14:paraId="159904A2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85 (8.4%)</w:t>
            </w:r>
          </w:p>
        </w:tc>
        <w:tc>
          <w:tcPr>
            <w:tcW w:w="1843" w:type="dxa"/>
          </w:tcPr>
          <w:p w14:paraId="2A5379A5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13 (7.1%)</w:t>
            </w:r>
          </w:p>
        </w:tc>
        <w:tc>
          <w:tcPr>
            <w:tcW w:w="992" w:type="dxa"/>
          </w:tcPr>
          <w:p w14:paraId="5F6E6AA8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0.6</w:t>
            </w:r>
          </w:p>
        </w:tc>
      </w:tr>
      <w:tr w:rsidR="00280C62" w:rsidRPr="006E7377" w14:paraId="7616058E" w14:textId="77777777" w:rsidTr="00F64C1E">
        <w:tc>
          <w:tcPr>
            <w:tcW w:w="4106" w:type="dxa"/>
          </w:tcPr>
          <w:p w14:paraId="293F51DC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B5E25">
              <w:rPr>
                <w:rFonts w:ascii="Arial" w:hAnsi="Arial" w:cs="Arial"/>
                <w:i/>
                <w:sz w:val="20"/>
                <w:szCs w:val="20"/>
                <w:lang w:val="fr-CH"/>
              </w:rPr>
              <w:t>Enterobacter</w:t>
            </w: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 </w:t>
            </w: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spp</w:t>
            </w:r>
            <w:proofErr w:type="spellEnd"/>
          </w:p>
        </w:tc>
        <w:tc>
          <w:tcPr>
            <w:tcW w:w="2126" w:type="dxa"/>
          </w:tcPr>
          <w:p w14:paraId="7D3435FE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44 (4.3%)</w:t>
            </w:r>
          </w:p>
        </w:tc>
        <w:tc>
          <w:tcPr>
            <w:tcW w:w="1843" w:type="dxa"/>
          </w:tcPr>
          <w:p w14:paraId="57083FA4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13 (7.1%)</w:t>
            </w:r>
          </w:p>
        </w:tc>
        <w:tc>
          <w:tcPr>
            <w:tcW w:w="992" w:type="dxa"/>
          </w:tcPr>
          <w:p w14:paraId="727E65D8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0.1</w:t>
            </w:r>
          </w:p>
        </w:tc>
      </w:tr>
      <w:tr w:rsidR="00280C62" w:rsidRPr="006E7377" w14:paraId="0B91CF13" w14:textId="77777777" w:rsidTr="00F64C1E">
        <w:tc>
          <w:tcPr>
            <w:tcW w:w="4106" w:type="dxa"/>
          </w:tcPr>
          <w:p w14:paraId="45DFFC9D" w14:textId="77777777" w:rsidR="00280C62" w:rsidRPr="006B5E25" w:rsidRDefault="00280C62" w:rsidP="00F64C1E">
            <w:pPr>
              <w:rPr>
                <w:rFonts w:ascii="Arial" w:hAnsi="Arial" w:cs="Arial"/>
                <w:i/>
                <w:sz w:val="20"/>
                <w:szCs w:val="20"/>
                <w:lang w:val="fr-CH"/>
              </w:rPr>
            </w:pPr>
            <w:r w:rsidRPr="006B5E25">
              <w:rPr>
                <w:rFonts w:ascii="Arial" w:hAnsi="Arial" w:cs="Arial"/>
                <w:i/>
                <w:sz w:val="20"/>
                <w:szCs w:val="20"/>
                <w:lang w:val="fr-CH"/>
              </w:rPr>
              <w:t>Escherichia coli</w:t>
            </w:r>
          </w:p>
        </w:tc>
        <w:tc>
          <w:tcPr>
            <w:tcW w:w="2126" w:type="dxa"/>
          </w:tcPr>
          <w:p w14:paraId="3CEAFFC2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96 (9.5%)</w:t>
            </w:r>
          </w:p>
        </w:tc>
        <w:tc>
          <w:tcPr>
            <w:tcW w:w="1843" w:type="dxa"/>
          </w:tcPr>
          <w:p w14:paraId="1E627E7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14 (7.7%)</w:t>
            </w:r>
          </w:p>
        </w:tc>
        <w:tc>
          <w:tcPr>
            <w:tcW w:w="992" w:type="dxa"/>
          </w:tcPr>
          <w:p w14:paraId="439A2532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0.4</w:t>
            </w:r>
          </w:p>
        </w:tc>
      </w:tr>
      <w:tr w:rsidR="00280C62" w:rsidRPr="006E7377" w14:paraId="4788A601" w14:textId="77777777" w:rsidTr="00F64C1E">
        <w:tc>
          <w:tcPr>
            <w:tcW w:w="4106" w:type="dxa"/>
          </w:tcPr>
          <w:p w14:paraId="73C1D28F" w14:textId="77777777" w:rsidR="00280C62" w:rsidRPr="006B5E25" w:rsidRDefault="00280C62" w:rsidP="00F64C1E">
            <w:pPr>
              <w:rPr>
                <w:rFonts w:ascii="Arial" w:hAnsi="Arial" w:cs="Arial"/>
                <w:i/>
                <w:sz w:val="20"/>
                <w:szCs w:val="20"/>
                <w:lang w:val="fr-CH"/>
              </w:rPr>
            </w:pPr>
            <w:r w:rsidRPr="006B5E25">
              <w:rPr>
                <w:rFonts w:ascii="Arial" w:hAnsi="Arial" w:cs="Arial"/>
                <w:i/>
                <w:sz w:val="20"/>
                <w:szCs w:val="20"/>
                <w:lang w:val="fr-CH"/>
              </w:rPr>
              <w:t xml:space="preserve">Klebsiella </w:t>
            </w:r>
            <w:proofErr w:type="spellStart"/>
            <w:r w:rsidRPr="006B5E25">
              <w:rPr>
                <w:rFonts w:ascii="Arial" w:hAnsi="Arial" w:cs="Arial"/>
                <w:i/>
                <w:sz w:val="20"/>
                <w:szCs w:val="20"/>
                <w:lang w:val="fr-CH"/>
              </w:rPr>
              <w:t>spp</w:t>
            </w:r>
            <w:proofErr w:type="spellEnd"/>
          </w:p>
        </w:tc>
        <w:tc>
          <w:tcPr>
            <w:tcW w:w="2126" w:type="dxa"/>
          </w:tcPr>
          <w:p w14:paraId="6DB79CCD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155 (15.3%)</w:t>
            </w:r>
          </w:p>
        </w:tc>
        <w:tc>
          <w:tcPr>
            <w:tcW w:w="1843" w:type="dxa"/>
          </w:tcPr>
          <w:p w14:paraId="38075132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30 (16.5%)</w:t>
            </w:r>
          </w:p>
        </w:tc>
        <w:tc>
          <w:tcPr>
            <w:tcW w:w="992" w:type="dxa"/>
          </w:tcPr>
          <w:p w14:paraId="0BC2B439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0.7</w:t>
            </w:r>
          </w:p>
        </w:tc>
      </w:tr>
      <w:tr w:rsidR="00280C62" w:rsidRPr="006E7377" w14:paraId="0545F2C0" w14:textId="77777777" w:rsidTr="00F64C1E">
        <w:tc>
          <w:tcPr>
            <w:tcW w:w="4106" w:type="dxa"/>
          </w:tcPr>
          <w:p w14:paraId="6055502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Other</w:t>
            </w:r>
            <w:proofErr w:type="spell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 Gram-</w:t>
            </w: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negative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CH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CH"/>
              </w:rPr>
              <w:t>bacteria</w:t>
            </w:r>
            <w:proofErr w:type="spellEnd"/>
          </w:p>
        </w:tc>
        <w:tc>
          <w:tcPr>
            <w:tcW w:w="2126" w:type="dxa"/>
          </w:tcPr>
          <w:p w14:paraId="43F0AF33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84 (8.3%)</w:t>
            </w:r>
          </w:p>
        </w:tc>
        <w:tc>
          <w:tcPr>
            <w:tcW w:w="1843" w:type="dxa"/>
          </w:tcPr>
          <w:p w14:paraId="037E18DD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11 (6%)</w:t>
            </w:r>
          </w:p>
        </w:tc>
        <w:tc>
          <w:tcPr>
            <w:tcW w:w="992" w:type="dxa"/>
          </w:tcPr>
          <w:p w14:paraId="178C87E4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0.3</w:t>
            </w:r>
          </w:p>
        </w:tc>
      </w:tr>
      <w:tr w:rsidR="00280C62" w:rsidRPr="006E7377" w14:paraId="19C8E82C" w14:textId="77777777" w:rsidTr="00F64C1E">
        <w:tc>
          <w:tcPr>
            <w:tcW w:w="4106" w:type="dxa"/>
            <w:shd w:val="clear" w:color="auto" w:fill="BFBFBF" w:themeFill="background1" w:themeFillShade="BF"/>
          </w:tcPr>
          <w:p w14:paraId="677E56B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Anaerobes</w:t>
            </w:r>
            <w:proofErr w:type="spellEnd"/>
            <w:r>
              <w:rPr>
                <w:rFonts w:ascii="Arial" w:hAnsi="Arial" w:cs="Arial"/>
                <w:i/>
                <w:sz w:val="20"/>
                <w:szCs w:val="20"/>
                <w:lang w:val="fr-CH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fr-CH"/>
              </w:rPr>
              <w:t>n (%)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74D16F5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24 (2.4%)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21A933AD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1 (0.6%)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73302A05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0.1</w:t>
            </w:r>
          </w:p>
        </w:tc>
      </w:tr>
      <w:tr w:rsidR="00280C62" w:rsidRPr="006E7377" w14:paraId="79C8E384" w14:textId="77777777" w:rsidTr="00F64C1E">
        <w:tc>
          <w:tcPr>
            <w:tcW w:w="4106" w:type="dxa"/>
            <w:shd w:val="clear" w:color="auto" w:fill="BFBFBF" w:themeFill="background1" w:themeFillShade="BF"/>
          </w:tcPr>
          <w:p w14:paraId="4B7F9841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Fungi</w:t>
            </w:r>
            <w:r>
              <w:rPr>
                <w:rFonts w:ascii="Arial" w:hAnsi="Arial" w:cs="Arial"/>
                <w:i/>
                <w:sz w:val="20"/>
                <w:szCs w:val="20"/>
                <w:lang w:val="fr-CH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fr-CH"/>
              </w:rPr>
              <w:t>n (%)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14:paraId="7900DF42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88 (8.7%)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3181EB87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12 (6.6%)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14:paraId="603559F5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0.4</w:t>
            </w:r>
          </w:p>
        </w:tc>
      </w:tr>
    </w:tbl>
    <w:p w14:paraId="2ACD4527" w14:textId="77777777" w:rsidR="00280C62" w:rsidRDefault="00280C62" w:rsidP="00280C62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</w:pPr>
    </w:p>
    <w:p w14:paraId="1FE2A8EF" w14:textId="77777777" w:rsidR="00280C62" w:rsidRPr="00674E8F" w:rsidRDefault="00280C62" w:rsidP="00280C62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</w:pPr>
      <w:r w:rsidRPr="00674E8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  <w:t>Results reported as </w:t>
      </w:r>
      <w:r w:rsidRPr="00674E8F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  <w:lang w:val="en-US" w:eastAsia="fr-FR"/>
        </w:rPr>
        <w:t>n</w:t>
      </w:r>
      <w:r w:rsidRPr="00674E8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  <w:t> (%)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  <w:t>.</w:t>
      </w:r>
    </w:p>
    <w:p w14:paraId="5577A267" w14:textId="77777777" w:rsidR="00280C62" w:rsidRPr="006E7377" w:rsidRDefault="00280C62" w:rsidP="00280C62">
      <w:pPr>
        <w:rPr>
          <w:rFonts w:ascii="Arial" w:hAnsi="Arial" w:cs="Arial"/>
          <w:b/>
          <w:lang w:val="en-US"/>
        </w:rPr>
      </w:pPr>
    </w:p>
    <w:p w14:paraId="699E317E" w14:textId="77777777" w:rsidR="00280C62" w:rsidRDefault="00280C62" w:rsidP="00280C62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</w:p>
    <w:p w14:paraId="74DD9413" w14:textId="6A0B7030" w:rsidR="00280C62" w:rsidRPr="006E7377" w:rsidRDefault="00AA2E87" w:rsidP="00280C62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lastRenderedPageBreak/>
        <w:t xml:space="preserve">Table </w:t>
      </w:r>
      <w:r w:rsidR="00055A88">
        <w:rPr>
          <w:rFonts w:ascii="Arial" w:hAnsi="Arial" w:cs="Arial"/>
          <w:b/>
          <w:lang w:val="en-US"/>
        </w:rPr>
        <w:t>S</w:t>
      </w:r>
      <w:r w:rsidR="00280C62">
        <w:rPr>
          <w:rFonts w:ascii="Arial" w:hAnsi="Arial" w:cs="Arial"/>
          <w:b/>
          <w:lang w:val="en-US"/>
        </w:rPr>
        <w:t>3</w:t>
      </w:r>
      <w:r w:rsidR="00280C62" w:rsidRPr="006E7377">
        <w:rPr>
          <w:rFonts w:ascii="Arial" w:hAnsi="Arial" w:cs="Arial"/>
          <w:b/>
          <w:lang w:val="en-US"/>
        </w:rPr>
        <w:t xml:space="preserve">. </w:t>
      </w:r>
      <w:r w:rsidR="00280C62" w:rsidRPr="006B5E25">
        <w:rPr>
          <w:rFonts w:ascii="Arial" w:hAnsi="Arial" w:cs="Arial"/>
          <w:b/>
          <w:lang w:val="en-US"/>
        </w:rPr>
        <w:t>Antimicrobial res</w:t>
      </w:r>
      <w:r w:rsidR="00280C62">
        <w:rPr>
          <w:rFonts w:ascii="Arial" w:hAnsi="Arial" w:cs="Arial"/>
          <w:b/>
          <w:lang w:val="en-US"/>
        </w:rPr>
        <w:t>is</w:t>
      </w:r>
      <w:r w:rsidR="00280C62" w:rsidRPr="006B5E25">
        <w:rPr>
          <w:rFonts w:ascii="Arial" w:hAnsi="Arial" w:cs="Arial"/>
          <w:b/>
          <w:lang w:val="en-US"/>
        </w:rPr>
        <w:t>t</w:t>
      </w:r>
      <w:r w:rsidR="00280C62">
        <w:rPr>
          <w:rFonts w:ascii="Arial" w:hAnsi="Arial" w:cs="Arial"/>
          <w:b/>
          <w:lang w:val="en-US"/>
        </w:rPr>
        <w:t>a</w:t>
      </w:r>
      <w:r w:rsidR="00280C62" w:rsidRPr="006B5E25">
        <w:rPr>
          <w:rFonts w:ascii="Arial" w:hAnsi="Arial" w:cs="Arial"/>
          <w:b/>
          <w:lang w:val="en-US"/>
        </w:rPr>
        <w:t>nce differences among selected microorganism groups</w:t>
      </w:r>
      <w:r w:rsidR="00280C62" w:rsidRPr="006B5E25" w:rsidDel="006B5E25">
        <w:rPr>
          <w:rFonts w:ascii="Arial" w:hAnsi="Arial" w:cs="Arial"/>
          <w:b/>
          <w:lang w:val="en-US"/>
        </w:rPr>
        <w:t xml:space="preserve"> </w:t>
      </w:r>
    </w:p>
    <w:tbl>
      <w:tblPr>
        <w:tblStyle w:val="Grilledutableau"/>
        <w:tblW w:w="10206" w:type="dxa"/>
        <w:tblInd w:w="-572" w:type="dxa"/>
        <w:tblLook w:val="04A0" w:firstRow="1" w:lastRow="0" w:firstColumn="1" w:lastColumn="0" w:noHBand="0" w:noVBand="1"/>
      </w:tblPr>
      <w:tblGrid>
        <w:gridCol w:w="5245"/>
        <w:gridCol w:w="2126"/>
        <w:gridCol w:w="1843"/>
        <w:gridCol w:w="992"/>
      </w:tblGrid>
      <w:tr w:rsidR="00280C62" w:rsidRPr="006E7377" w14:paraId="6C2A48CB" w14:textId="77777777" w:rsidTr="00F64C1E">
        <w:tc>
          <w:tcPr>
            <w:tcW w:w="5245" w:type="dxa"/>
          </w:tcPr>
          <w:p w14:paraId="73868CEB" w14:textId="79037F9F" w:rsidR="00280C62" w:rsidRPr="006E7377" w:rsidRDefault="00926576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fr-CH"/>
              </w:rPr>
              <w:t>n</w:t>
            </w:r>
            <w:proofErr w:type="gramEnd"/>
            <w:r w:rsidR="00280C62" w:rsidRPr="006E7377">
              <w:rPr>
                <w:rFonts w:ascii="Arial" w:hAnsi="Arial" w:cs="Arial"/>
                <w:sz w:val="20"/>
                <w:szCs w:val="20"/>
                <w:lang w:val="fr-CH"/>
              </w:rPr>
              <w:t>= 1059</w:t>
            </w:r>
          </w:p>
        </w:tc>
        <w:tc>
          <w:tcPr>
            <w:tcW w:w="2126" w:type="dxa"/>
          </w:tcPr>
          <w:p w14:paraId="0BD9027E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Non-</w:t>
            </w: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cirrhotic</w:t>
            </w:r>
            <w:proofErr w:type="spell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 patients</w:t>
            </w:r>
          </w:p>
          <w:p w14:paraId="1F415DA3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gram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n</w:t>
            </w:r>
            <w:proofErr w:type="gram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= 1014</w:t>
            </w:r>
          </w:p>
        </w:tc>
        <w:tc>
          <w:tcPr>
            <w:tcW w:w="1843" w:type="dxa"/>
          </w:tcPr>
          <w:p w14:paraId="29B20318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fr-CH"/>
              </w:rPr>
              <w:t>Ci</w:t>
            </w: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rrhotic</w:t>
            </w:r>
            <w:proofErr w:type="spell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 patients</w:t>
            </w:r>
          </w:p>
          <w:p w14:paraId="2D2D7122" w14:textId="24CCFB06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gram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n</w:t>
            </w:r>
            <w:proofErr w:type="gram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=182</w:t>
            </w:r>
          </w:p>
        </w:tc>
        <w:tc>
          <w:tcPr>
            <w:tcW w:w="992" w:type="dxa"/>
          </w:tcPr>
          <w:p w14:paraId="4359EEC8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gramStart"/>
            <w:r w:rsidRPr="006B768D">
              <w:rPr>
                <w:rFonts w:ascii="Arial" w:hAnsi="Arial" w:cs="Arial"/>
                <w:i/>
                <w:sz w:val="20"/>
                <w:szCs w:val="20"/>
                <w:lang w:val="fr-CH"/>
              </w:rPr>
              <w:t>p</w:t>
            </w:r>
            <w:proofErr w:type="gramEnd"/>
            <w:r w:rsidRPr="006B768D">
              <w:rPr>
                <w:rFonts w:ascii="Arial" w:hAnsi="Arial" w:cs="Arial"/>
                <w:i/>
                <w:sz w:val="20"/>
                <w:szCs w:val="20"/>
                <w:lang w:val="fr-CH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fr-CH"/>
              </w:rPr>
              <w:t>value</w:t>
            </w:r>
          </w:p>
        </w:tc>
      </w:tr>
      <w:tr w:rsidR="00280C62" w:rsidRPr="006E7377" w14:paraId="027AC0DA" w14:textId="77777777" w:rsidTr="00F64C1E">
        <w:tc>
          <w:tcPr>
            <w:tcW w:w="5245" w:type="dxa"/>
            <w:shd w:val="clear" w:color="auto" w:fill="auto"/>
          </w:tcPr>
          <w:p w14:paraId="2D37814B" w14:textId="77777777" w:rsidR="00280C62" w:rsidRPr="000A18E8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A18E8">
              <w:rPr>
                <w:rFonts w:ascii="Arial" w:hAnsi="Arial" w:cs="Arial"/>
                <w:sz w:val="20"/>
                <w:szCs w:val="20"/>
                <w:lang w:val="en-US"/>
              </w:rPr>
              <w:t>Resistant patterns</w:t>
            </w:r>
            <w:r w:rsidRPr="000A18E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</w:t>
            </w:r>
            <w:r w:rsidRPr="000A18E8">
              <w:rPr>
                <w:rFonts w:ascii="Arial" w:hAnsi="Arial" w:cs="Arial"/>
                <w:sz w:val="20"/>
                <w:szCs w:val="20"/>
                <w:lang w:val="en-US"/>
              </w:rPr>
              <w:t>n (%)</w:t>
            </w:r>
          </w:p>
          <w:p w14:paraId="4567E34D" w14:textId="77777777" w:rsidR="00280C62" w:rsidRPr="000A18E8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A18E8">
              <w:rPr>
                <w:rFonts w:ascii="Arial" w:hAnsi="Arial" w:cs="Arial"/>
                <w:sz w:val="20"/>
                <w:szCs w:val="20"/>
                <w:lang w:val="en-US"/>
              </w:rPr>
              <w:t>-Pan-drug resistant among Gram-negative bacteria</w:t>
            </w:r>
            <w:r w:rsidRPr="000A18E8" w:rsidDel="00462FD2">
              <w:rPr>
                <w:rFonts w:ascii="Arial" w:hAnsi="Arial" w:cs="Arial"/>
                <w:bCs/>
                <w:sz w:val="20"/>
                <w:szCs w:val="20"/>
                <w:highlight w:val="yellow"/>
                <w:lang w:val="en-US"/>
              </w:rPr>
              <w:t xml:space="preserve"> </w:t>
            </w:r>
          </w:p>
          <w:p w14:paraId="3D87DEA2" w14:textId="77777777" w:rsidR="00280C62" w:rsidRPr="000A18E8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A18E8">
              <w:rPr>
                <w:rFonts w:ascii="Arial" w:hAnsi="Arial" w:cs="Arial"/>
                <w:sz w:val="20"/>
                <w:szCs w:val="20"/>
                <w:lang w:val="en-US"/>
              </w:rPr>
              <w:t>-VRE</w:t>
            </w:r>
          </w:p>
          <w:p w14:paraId="2074C8A4" w14:textId="77777777" w:rsidR="00280C62" w:rsidRPr="000A18E8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A18E8">
              <w:rPr>
                <w:rFonts w:ascii="Arial" w:hAnsi="Arial" w:cs="Arial"/>
                <w:sz w:val="20"/>
                <w:szCs w:val="20"/>
                <w:lang w:val="en-US"/>
              </w:rPr>
              <w:t>-MRSA</w:t>
            </w:r>
          </w:p>
          <w:p w14:paraId="3B42029C" w14:textId="77777777" w:rsidR="00280C62" w:rsidRPr="000A18E8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A18E8">
              <w:rPr>
                <w:rFonts w:ascii="Arial" w:hAnsi="Arial" w:cs="Arial"/>
                <w:sz w:val="20"/>
                <w:szCs w:val="20"/>
                <w:lang w:val="en-US"/>
              </w:rPr>
              <w:t>-MRSE</w:t>
            </w:r>
          </w:p>
          <w:p w14:paraId="6E6AFC00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AC086C">
              <w:rPr>
                <w:rFonts w:ascii="Arial" w:hAnsi="Arial" w:cs="Arial"/>
                <w:i/>
                <w:sz w:val="20"/>
                <w:szCs w:val="20"/>
                <w:lang w:val="en-US"/>
              </w:rPr>
              <w:t>Klebsiella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spp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and </w:t>
            </w:r>
            <w:r w:rsidRPr="00020EA5">
              <w:rPr>
                <w:rFonts w:ascii="Arial" w:hAnsi="Arial" w:cs="Arial"/>
                <w:i/>
                <w:sz w:val="20"/>
                <w:szCs w:val="20"/>
                <w:lang w:val="en-US"/>
              </w:rPr>
              <w:t>E. Coli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resistant to third generation cephalosporin*</w:t>
            </w:r>
          </w:p>
          <w:p w14:paraId="19528A55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-carbapenem resistant</w:t>
            </w:r>
          </w:p>
          <w:p w14:paraId="0E919BF3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-resistant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ram neg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ative</w:t>
            </w: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 (DTR)</w:t>
            </w:r>
          </w:p>
          <w:p w14:paraId="03186E2E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-resistant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ram-positive microorganisms</w:t>
            </w:r>
          </w:p>
        </w:tc>
        <w:tc>
          <w:tcPr>
            <w:tcW w:w="2126" w:type="dxa"/>
            <w:shd w:val="clear" w:color="auto" w:fill="auto"/>
          </w:tcPr>
          <w:p w14:paraId="5B479754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4854955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8/533 (1.5%)</w:t>
            </w:r>
          </w:p>
          <w:p w14:paraId="685B2E39" w14:textId="0F657248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52508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12/</w:t>
            </w:r>
            <w:r w:rsidR="003C74C0" w:rsidRPr="0052508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117</w:t>
            </w:r>
            <w:r w:rsidRPr="0052508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 xml:space="preserve"> (</w:t>
            </w:r>
            <w:r w:rsidR="00181466" w:rsidRPr="0052508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10</w:t>
            </w:r>
            <w:r w:rsidRPr="0052508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.</w:t>
            </w:r>
            <w:r w:rsidR="00181466" w:rsidRPr="0052508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3</w:t>
            </w:r>
            <w:r w:rsidRPr="0052508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%)</w:t>
            </w:r>
          </w:p>
          <w:p w14:paraId="0D093393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-36/90 (40%)</w:t>
            </w:r>
          </w:p>
          <w:p w14:paraId="350C5356" w14:textId="77777777" w:rsidR="00280C62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-79/96 (82.3%)</w:t>
            </w:r>
          </w:p>
          <w:p w14:paraId="34E5E847" w14:textId="77777777" w:rsidR="00280C62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-125/224 (55.8%)</w:t>
            </w:r>
          </w:p>
          <w:p w14:paraId="730CC40E" w14:textId="77777777" w:rsidR="00280C62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BCA4C3D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-185/899 (20.6%)</w:t>
            </w:r>
          </w:p>
          <w:p w14:paraId="2ADBA371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-93/533(17.5%)</w:t>
            </w:r>
          </w:p>
          <w:p w14:paraId="4719F360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-127/316 (40.2%</w:t>
            </w:r>
          </w:p>
        </w:tc>
        <w:tc>
          <w:tcPr>
            <w:tcW w:w="1843" w:type="dxa"/>
            <w:shd w:val="clear" w:color="auto" w:fill="auto"/>
          </w:tcPr>
          <w:p w14:paraId="499A9519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A56B72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1/86 (1.2%)</w:t>
            </w:r>
          </w:p>
          <w:p w14:paraId="7BBD0930" w14:textId="29D6C684" w:rsidR="00280C62" w:rsidRPr="00525081" w:rsidRDefault="00280C62" w:rsidP="00F64C1E">
            <w:pPr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</w:pPr>
            <w:r w:rsidRPr="0052508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-5/2</w:t>
            </w:r>
            <w:r w:rsidR="003C74C0" w:rsidRPr="0052508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7</w:t>
            </w:r>
            <w:r w:rsidRPr="0052508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 xml:space="preserve"> (</w:t>
            </w:r>
            <w:r w:rsidR="00181466" w:rsidRPr="0052508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18</w:t>
            </w:r>
            <w:r w:rsidRPr="0052508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.</w:t>
            </w:r>
            <w:r w:rsidR="00181466" w:rsidRPr="0052508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5</w:t>
            </w:r>
            <w:r w:rsidRPr="0052508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%)</w:t>
            </w:r>
          </w:p>
          <w:p w14:paraId="1E167538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-3/16 (18.7%)</w:t>
            </w:r>
          </w:p>
          <w:p w14:paraId="5E9BA5B5" w14:textId="77777777" w:rsidR="00280C62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-16/22 (72.7%)</w:t>
            </w:r>
          </w:p>
          <w:p w14:paraId="1430EBB8" w14:textId="77777777" w:rsidR="00280C62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-20/40 (50%)</w:t>
            </w:r>
          </w:p>
          <w:p w14:paraId="33CFB8F4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2F72A94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-31/160 (19.4%)</w:t>
            </w:r>
          </w:p>
          <w:p w14:paraId="1F29439D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-13/86 (15.1%)</w:t>
            </w:r>
          </w:p>
          <w:p w14:paraId="0D139B54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-24/69 (34.8%)</w:t>
            </w:r>
          </w:p>
        </w:tc>
        <w:tc>
          <w:tcPr>
            <w:tcW w:w="992" w:type="dxa"/>
            <w:shd w:val="clear" w:color="auto" w:fill="auto"/>
          </w:tcPr>
          <w:p w14:paraId="443AAF52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A64B369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0.8</w:t>
            </w:r>
          </w:p>
          <w:p w14:paraId="244375B9" w14:textId="788A7501" w:rsidR="00280C62" w:rsidRPr="00525081" w:rsidRDefault="00280C62" w:rsidP="00F64C1E">
            <w:pPr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</w:pPr>
            <w:r w:rsidRPr="0052508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0.</w:t>
            </w:r>
            <w:r w:rsidR="00983EC3" w:rsidRPr="00525081"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  <w:t>3</w:t>
            </w:r>
          </w:p>
          <w:p w14:paraId="4B0804FC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0.1</w:t>
            </w:r>
          </w:p>
          <w:p w14:paraId="0DB41C07" w14:textId="77777777" w:rsidR="00280C62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0.3</w:t>
            </w:r>
          </w:p>
          <w:p w14:paraId="51A40246" w14:textId="77777777" w:rsidR="00280C62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  <w:p w14:paraId="1BF80715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5346754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0.7</w:t>
            </w:r>
          </w:p>
          <w:p w14:paraId="166CCBEC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0.4</w:t>
            </w:r>
          </w:p>
          <w:p w14:paraId="66D7DE5F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0.4</w:t>
            </w:r>
          </w:p>
        </w:tc>
      </w:tr>
    </w:tbl>
    <w:p w14:paraId="3A45129C" w14:textId="77777777" w:rsidR="00280C62" w:rsidRDefault="00280C62" w:rsidP="00280C62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</w:pPr>
    </w:p>
    <w:p w14:paraId="06E7B2FC" w14:textId="77777777" w:rsidR="00280C62" w:rsidRPr="00914B02" w:rsidRDefault="00280C62" w:rsidP="00280C62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</w:pPr>
      <w:r w:rsidRPr="00914B0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  <w:t>Results reported as </w:t>
      </w:r>
      <w:r w:rsidRPr="00914B02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  <w:lang w:val="en-US" w:eastAsia="fr-FR"/>
        </w:rPr>
        <w:t>n</w:t>
      </w:r>
      <w:r w:rsidRPr="00914B0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  <w:t> (%)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  <w:t>.</w:t>
      </w:r>
    </w:p>
    <w:p w14:paraId="01CA1C88" w14:textId="77777777" w:rsidR="00280C62" w:rsidRPr="00914B02" w:rsidRDefault="00280C62" w:rsidP="00280C62">
      <w:pPr>
        <w:rPr>
          <w:rFonts w:ascii="Arial" w:hAnsi="Arial" w:cs="Arial"/>
          <w:b/>
          <w:sz w:val="20"/>
          <w:szCs w:val="20"/>
          <w:lang w:val="en-US"/>
        </w:rPr>
      </w:pPr>
    </w:p>
    <w:p w14:paraId="41B53C9C" w14:textId="77777777" w:rsidR="00280C62" w:rsidRDefault="00280C62" w:rsidP="00280C62">
      <w:pPr>
        <w:rPr>
          <w:rFonts w:ascii="Arial" w:hAnsi="Arial" w:cs="Arial"/>
          <w:sz w:val="20"/>
          <w:szCs w:val="20"/>
          <w:lang w:val="en-US"/>
        </w:rPr>
      </w:pPr>
      <w:r w:rsidRPr="00914B02">
        <w:rPr>
          <w:rFonts w:ascii="Arial" w:hAnsi="Arial" w:cs="Arial"/>
          <w:sz w:val="20"/>
          <w:szCs w:val="20"/>
          <w:lang w:val="en-US"/>
        </w:rPr>
        <w:t xml:space="preserve">VRE Vancomycin-resistant enterococci; MRSA methicillin-resistant </w:t>
      </w:r>
      <w:r w:rsidRPr="00914B02">
        <w:rPr>
          <w:rFonts w:ascii="Arial" w:hAnsi="Arial" w:cs="Arial"/>
          <w:i/>
          <w:sz w:val="20"/>
          <w:szCs w:val="20"/>
          <w:lang w:val="en-US"/>
        </w:rPr>
        <w:t>Staphylococcus aureus</w:t>
      </w:r>
      <w:r w:rsidRPr="00914B02">
        <w:rPr>
          <w:rFonts w:ascii="Arial" w:hAnsi="Arial" w:cs="Arial"/>
          <w:sz w:val="20"/>
          <w:szCs w:val="20"/>
          <w:lang w:val="en-US"/>
        </w:rPr>
        <w:t xml:space="preserve">; MRSE Methicillin-resistant </w:t>
      </w:r>
      <w:r w:rsidRPr="00914B02">
        <w:rPr>
          <w:rFonts w:ascii="Arial" w:hAnsi="Arial" w:cs="Arial"/>
          <w:i/>
          <w:sz w:val="20"/>
          <w:szCs w:val="20"/>
          <w:lang w:val="en-US"/>
        </w:rPr>
        <w:t>Staphylococcus epidermidis</w:t>
      </w:r>
      <w:r w:rsidRPr="00914B02">
        <w:rPr>
          <w:rFonts w:ascii="Arial" w:hAnsi="Arial" w:cs="Arial"/>
          <w:sz w:val="20"/>
          <w:szCs w:val="20"/>
          <w:lang w:val="en-US"/>
        </w:rPr>
        <w:t>; DTR difficult to treat resistance</w:t>
      </w:r>
      <w:r>
        <w:rPr>
          <w:rFonts w:ascii="Arial" w:hAnsi="Arial" w:cs="Arial"/>
          <w:sz w:val="20"/>
          <w:szCs w:val="20"/>
          <w:lang w:val="en-US"/>
        </w:rPr>
        <w:t>; ESBL extended spectrum beta-lactamase</w:t>
      </w:r>
    </w:p>
    <w:p w14:paraId="60E31725" w14:textId="77777777" w:rsidR="00280C62" w:rsidRPr="008245BA" w:rsidRDefault="00280C62" w:rsidP="00280C62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*31 missing data </w:t>
      </w:r>
    </w:p>
    <w:p w14:paraId="02FBDB8F" w14:textId="77777777" w:rsidR="00280C62" w:rsidRPr="0025632B" w:rsidRDefault="00280C62" w:rsidP="00280C62">
      <w:pPr>
        <w:rPr>
          <w:rFonts w:ascii="Arial" w:hAnsi="Arial" w:cs="Arial"/>
          <w:b/>
          <w:lang w:val="en-US"/>
        </w:rPr>
      </w:pPr>
    </w:p>
    <w:p w14:paraId="1322ACC2" w14:textId="5B54EDC4" w:rsidR="00280C62" w:rsidRPr="006E7377" w:rsidRDefault="00253BE1" w:rsidP="00280C62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Table </w:t>
      </w:r>
      <w:r w:rsidR="00055A88">
        <w:rPr>
          <w:rFonts w:ascii="Arial" w:hAnsi="Arial" w:cs="Arial"/>
          <w:b/>
          <w:lang w:val="en-US"/>
        </w:rPr>
        <w:t>S</w:t>
      </w:r>
      <w:r w:rsidR="00280C62">
        <w:rPr>
          <w:rFonts w:ascii="Arial" w:hAnsi="Arial" w:cs="Arial"/>
          <w:b/>
          <w:lang w:val="en-US"/>
        </w:rPr>
        <w:t>4</w:t>
      </w:r>
      <w:r w:rsidR="00280C62" w:rsidRPr="006E7377">
        <w:rPr>
          <w:rFonts w:ascii="Arial" w:hAnsi="Arial" w:cs="Arial"/>
          <w:b/>
          <w:lang w:val="en-US"/>
        </w:rPr>
        <w:t>. Antibiotics administered in the 7 days before the HABSI</w:t>
      </w:r>
    </w:p>
    <w:p w14:paraId="344A3D9C" w14:textId="77777777" w:rsidR="00280C62" w:rsidRPr="006E7377" w:rsidRDefault="00280C62" w:rsidP="00280C62">
      <w:pPr>
        <w:rPr>
          <w:rFonts w:ascii="Arial" w:hAnsi="Arial" w:cs="Arial"/>
          <w:lang w:val="en-US"/>
        </w:rPr>
      </w:pP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3678"/>
        <w:gridCol w:w="2400"/>
        <w:gridCol w:w="2283"/>
        <w:gridCol w:w="990"/>
      </w:tblGrid>
      <w:tr w:rsidR="00280C62" w:rsidRPr="006E7377" w14:paraId="34B7244D" w14:textId="77777777" w:rsidTr="00F64C1E">
        <w:tc>
          <w:tcPr>
            <w:tcW w:w="3678" w:type="dxa"/>
          </w:tcPr>
          <w:p w14:paraId="1F2A5DD2" w14:textId="5B195E63" w:rsidR="00280C62" w:rsidRPr="006E7377" w:rsidRDefault="00BE6356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  <w:lang w:val="fr-CH"/>
              </w:rPr>
              <w:t>n</w:t>
            </w:r>
            <w:proofErr w:type="gramEnd"/>
            <w:r w:rsidR="00280C62" w:rsidRPr="006E7377">
              <w:rPr>
                <w:rFonts w:ascii="Arial" w:hAnsi="Arial" w:cs="Arial"/>
                <w:sz w:val="20"/>
                <w:szCs w:val="20"/>
                <w:lang w:val="fr-CH"/>
              </w:rPr>
              <w:t>=  780</w:t>
            </w:r>
          </w:p>
        </w:tc>
        <w:tc>
          <w:tcPr>
            <w:tcW w:w="2400" w:type="dxa"/>
          </w:tcPr>
          <w:p w14:paraId="375DF417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Non</w:t>
            </w:r>
            <w:r>
              <w:rPr>
                <w:rFonts w:ascii="Arial" w:hAnsi="Arial" w:cs="Arial"/>
                <w:sz w:val="20"/>
                <w:szCs w:val="20"/>
                <w:lang w:val="fr-CH"/>
              </w:rPr>
              <w:t>-</w:t>
            </w: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cirrhotic</w:t>
            </w:r>
            <w:proofErr w:type="spell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 patients</w:t>
            </w:r>
          </w:p>
          <w:p w14:paraId="2A69F60A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n</w:t>
            </w:r>
            <w:proofErr w:type="gram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= 661</w:t>
            </w:r>
          </w:p>
        </w:tc>
        <w:tc>
          <w:tcPr>
            <w:tcW w:w="2283" w:type="dxa"/>
          </w:tcPr>
          <w:p w14:paraId="3E10B5C0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Cirrhotic</w:t>
            </w:r>
            <w:proofErr w:type="spell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 patients</w:t>
            </w:r>
          </w:p>
          <w:p w14:paraId="2219519B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n</w:t>
            </w:r>
            <w:proofErr w:type="gram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= 119</w:t>
            </w:r>
          </w:p>
        </w:tc>
        <w:tc>
          <w:tcPr>
            <w:tcW w:w="990" w:type="dxa"/>
          </w:tcPr>
          <w:p w14:paraId="405C6C65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gramStart"/>
            <w:r w:rsidRPr="004A3DDA">
              <w:rPr>
                <w:rFonts w:ascii="Arial" w:hAnsi="Arial" w:cs="Arial"/>
                <w:i/>
                <w:sz w:val="20"/>
                <w:szCs w:val="20"/>
                <w:lang w:val="fr-CH"/>
              </w:rPr>
              <w:t>p</w:t>
            </w:r>
            <w:proofErr w:type="gramEnd"/>
            <w:r w:rsidRPr="004A3DDA">
              <w:rPr>
                <w:rFonts w:ascii="Arial" w:hAnsi="Arial" w:cs="Arial"/>
                <w:i/>
                <w:sz w:val="20"/>
                <w:szCs w:val="20"/>
                <w:lang w:val="fr-CH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fr-CH"/>
              </w:rPr>
              <w:t>value</w:t>
            </w:r>
          </w:p>
        </w:tc>
      </w:tr>
      <w:tr w:rsidR="00280C62" w:rsidRPr="006E7377" w14:paraId="66FE7745" w14:textId="77777777" w:rsidTr="00F64C1E">
        <w:tc>
          <w:tcPr>
            <w:tcW w:w="3678" w:type="dxa"/>
          </w:tcPr>
          <w:p w14:paraId="70F86DFE" w14:textId="77777777" w:rsidR="00280C62" w:rsidRPr="000A18E8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5A0A92E" w14:textId="77777777" w:rsidR="00280C62" w:rsidRPr="000A18E8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A18E8">
              <w:rPr>
                <w:rFonts w:ascii="Arial" w:hAnsi="Arial" w:cs="Arial"/>
                <w:sz w:val="20"/>
                <w:szCs w:val="20"/>
                <w:lang w:val="en-US"/>
              </w:rPr>
              <w:t>Ceftriaxone</w:t>
            </w:r>
            <w:r w:rsidRPr="000A18E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</w:t>
            </w:r>
            <w:r w:rsidRPr="000A18E8">
              <w:rPr>
                <w:rFonts w:ascii="Arial" w:hAnsi="Arial" w:cs="Arial"/>
                <w:sz w:val="20"/>
                <w:szCs w:val="20"/>
                <w:lang w:val="en-US"/>
              </w:rPr>
              <w:t>n (%)</w:t>
            </w:r>
          </w:p>
          <w:p w14:paraId="7F86FF95" w14:textId="77777777" w:rsidR="00280C62" w:rsidRPr="000A18E8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A18E8">
              <w:rPr>
                <w:rFonts w:ascii="Arial" w:hAnsi="Arial" w:cs="Arial"/>
                <w:sz w:val="20"/>
                <w:szCs w:val="20"/>
                <w:lang w:val="en-US"/>
              </w:rPr>
              <w:t>Trimethoprim/sulfamethoxazole</w:t>
            </w:r>
            <w:r w:rsidRPr="000A18E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</w:t>
            </w:r>
            <w:r w:rsidRPr="000A18E8">
              <w:rPr>
                <w:rFonts w:ascii="Arial" w:hAnsi="Arial" w:cs="Arial"/>
                <w:sz w:val="20"/>
                <w:szCs w:val="20"/>
                <w:lang w:val="en-US"/>
              </w:rPr>
              <w:t>n (%) Piperacillin-tazobactam</w:t>
            </w:r>
            <w:r w:rsidRPr="000A18E8">
              <w:rPr>
                <w:rFonts w:ascii="Arial" w:hAnsi="Arial" w:cs="Arial"/>
                <w:i/>
                <w:sz w:val="20"/>
                <w:szCs w:val="20"/>
                <w:lang w:val="en-US"/>
              </w:rPr>
              <w:t xml:space="preserve">, </w:t>
            </w:r>
            <w:r w:rsidRPr="000A18E8">
              <w:rPr>
                <w:rFonts w:ascii="Arial" w:hAnsi="Arial" w:cs="Arial"/>
                <w:sz w:val="20"/>
                <w:szCs w:val="20"/>
                <w:lang w:val="en-US"/>
              </w:rPr>
              <w:t>n (%)</w:t>
            </w:r>
          </w:p>
          <w:p w14:paraId="7907E7F8" w14:textId="77777777" w:rsidR="00280C62" w:rsidRPr="008D514A" w:rsidRDefault="00280C62" w:rsidP="00F64C1E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8D514A">
              <w:rPr>
                <w:rFonts w:ascii="Arial" w:hAnsi="Arial" w:cs="Arial"/>
                <w:sz w:val="20"/>
                <w:szCs w:val="20"/>
                <w:lang w:val="pt-BR"/>
              </w:rPr>
              <w:t>Carbapenems</w:t>
            </w:r>
            <w:r w:rsidRPr="008D514A">
              <w:rPr>
                <w:rFonts w:ascii="Arial" w:hAnsi="Arial" w:cs="Arial"/>
                <w:i/>
                <w:sz w:val="20"/>
                <w:szCs w:val="20"/>
                <w:lang w:val="pt-BR"/>
              </w:rPr>
              <w:t xml:space="preserve">, </w:t>
            </w:r>
            <w:r w:rsidRPr="008D514A">
              <w:rPr>
                <w:rFonts w:ascii="Arial" w:hAnsi="Arial" w:cs="Arial"/>
                <w:sz w:val="20"/>
                <w:szCs w:val="20"/>
                <w:lang w:val="pt-BR"/>
              </w:rPr>
              <w:t>n (%)</w:t>
            </w:r>
          </w:p>
          <w:p w14:paraId="3F5B0436" w14:textId="77777777" w:rsidR="00280C62" w:rsidRPr="008D514A" w:rsidRDefault="00280C62" w:rsidP="00F64C1E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8D514A">
              <w:rPr>
                <w:rFonts w:ascii="Arial" w:hAnsi="Arial" w:cs="Arial"/>
                <w:sz w:val="20"/>
                <w:szCs w:val="20"/>
                <w:lang w:val="pt-BR"/>
              </w:rPr>
              <w:t>Quinolones</w:t>
            </w:r>
            <w:r w:rsidRPr="008D514A">
              <w:rPr>
                <w:rFonts w:ascii="Arial" w:hAnsi="Arial" w:cs="Arial"/>
                <w:i/>
                <w:sz w:val="20"/>
                <w:szCs w:val="20"/>
                <w:lang w:val="pt-BR"/>
              </w:rPr>
              <w:t xml:space="preserve">, </w:t>
            </w:r>
            <w:r w:rsidRPr="008D514A">
              <w:rPr>
                <w:rFonts w:ascii="Arial" w:hAnsi="Arial" w:cs="Arial"/>
                <w:sz w:val="20"/>
                <w:szCs w:val="20"/>
                <w:lang w:val="pt-BR"/>
              </w:rPr>
              <w:t>n (%)</w:t>
            </w:r>
          </w:p>
          <w:p w14:paraId="21BD73D8" w14:textId="77777777" w:rsidR="00280C62" w:rsidRPr="008D514A" w:rsidRDefault="00280C62" w:rsidP="00F64C1E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8D514A">
              <w:rPr>
                <w:rFonts w:ascii="Arial" w:hAnsi="Arial" w:cs="Arial"/>
                <w:sz w:val="20"/>
                <w:szCs w:val="20"/>
                <w:lang w:val="pt-BR"/>
              </w:rPr>
              <w:t>Others</w:t>
            </w:r>
            <w:r w:rsidRPr="008D514A">
              <w:rPr>
                <w:rFonts w:ascii="Arial" w:hAnsi="Arial" w:cs="Arial"/>
                <w:i/>
                <w:sz w:val="20"/>
                <w:szCs w:val="20"/>
                <w:lang w:val="pt-BR"/>
              </w:rPr>
              <w:t xml:space="preserve">, </w:t>
            </w:r>
            <w:r w:rsidRPr="008D514A">
              <w:rPr>
                <w:rFonts w:ascii="Arial" w:hAnsi="Arial" w:cs="Arial"/>
                <w:sz w:val="20"/>
                <w:szCs w:val="20"/>
                <w:lang w:val="pt-BR"/>
              </w:rPr>
              <w:t>n (%)</w:t>
            </w:r>
          </w:p>
        </w:tc>
        <w:tc>
          <w:tcPr>
            <w:tcW w:w="2400" w:type="dxa"/>
          </w:tcPr>
          <w:p w14:paraId="7C11F258" w14:textId="77777777" w:rsidR="00280C62" w:rsidRPr="008D514A" w:rsidRDefault="00280C62" w:rsidP="00F64C1E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14:paraId="578B01BE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49 (7.4%)</w:t>
            </w:r>
          </w:p>
          <w:p w14:paraId="0ACEC5E5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12 (1.8%)</w:t>
            </w:r>
          </w:p>
          <w:p w14:paraId="398A9CF0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142 (21.5%)</w:t>
            </w:r>
          </w:p>
          <w:p w14:paraId="15B36640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35 (5.3%)</w:t>
            </w:r>
          </w:p>
          <w:p w14:paraId="1E666E88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107 (16.2%)</w:t>
            </w:r>
          </w:p>
          <w:p w14:paraId="5AAB239B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316 (47.8%)</w:t>
            </w:r>
          </w:p>
        </w:tc>
        <w:tc>
          <w:tcPr>
            <w:tcW w:w="2283" w:type="dxa"/>
          </w:tcPr>
          <w:p w14:paraId="7281E718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</w:p>
          <w:p w14:paraId="7C8B723C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11 (9.2%)</w:t>
            </w:r>
          </w:p>
          <w:p w14:paraId="0CAA6501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3 (2.5%)</w:t>
            </w:r>
          </w:p>
          <w:p w14:paraId="7FF19EEB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22 (18.5%)</w:t>
            </w:r>
          </w:p>
          <w:p w14:paraId="736A891D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4 (3.4%)</w:t>
            </w:r>
          </w:p>
          <w:p w14:paraId="591B2587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23 (19.3%)</w:t>
            </w:r>
          </w:p>
          <w:p w14:paraId="017B9FF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56 (47.1%)</w:t>
            </w:r>
          </w:p>
        </w:tc>
        <w:tc>
          <w:tcPr>
            <w:tcW w:w="990" w:type="dxa"/>
          </w:tcPr>
          <w:p w14:paraId="7EB453C4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0.9</w:t>
            </w:r>
          </w:p>
        </w:tc>
      </w:tr>
    </w:tbl>
    <w:p w14:paraId="4B327B31" w14:textId="77777777" w:rsidR="00280C62" w:rsidRPr="006E7377" w:rsidRDefault="00280C62" w:rsidP="00280C62">
      <w:pPr>
        <w:rPr>
          <w:rFonts w:ascii="Arial" w:hAnsi="Arial" w:cs="Arial"/>
          <w:lang w:val="fr-CH"/>
        </w:rPr>
      </w:pPr>
    </w:p>
    <w:p w14:paraId="6AACDA91" w14:textId="77777777" w:rsidR="00280C62" w:rsidRPr="002C68C8" w:rsidRDefault="00280C62" w:rsidP="00280C62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</w:pPr>
      <w:r w:rsidRPr="002C68C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  <w:t>Results reported as </w:t>
      </w:r>
      <w:r w:rsidRPr="002C68C8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  <w:lang w:val="en-US" w:eastAsia="fr-FR"/>
        </w:rPr>
        <w:t>n</w:t>
      </w:r>
      <w:r w:rsidRPr="002C68C8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  <w:t> (%)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  <w:t>.</w:t>
      </w:r>
    </w:p>
    <w:p w14:paraId="0449EFBB" w14:textId="77777777" w:rsidR="00280C62" w:rsidRPr="002C68C8" w:rsidRDefault="00280C62" w:rsidP="00280C62">
      <w:pPr>
        <w:rPr>
          <w:rFonts w:ascii="Arial" w:hAnsi="Arial" w:cs="Arial"/>
          <w:sz w:val="20"/>
          <w:szCs w:val="20"/>
          <w:lang w:val="en-US"/>
        </w:rPr>
      </w:pPr>
      <w:r w:rsidRPr="002C68C8">
        <w:rPr>
          <w:rFonts w:ascii="Arial" w:hAnsi="Arial" w:cs="Arial"/>
          <w:sz w:val="20"/>
          <w:szCs w:val="20"/>
          <w:lang w:val="en-US"/>
        </w:rPr>
        <w:t>HABSI hospital acquired bloodstream infection</w:t>
      </w:r>
    </w:p>
    <w:p w14:paraId="237E807F" w14:textId="77777777" w:rsidR="00280C62" w:rsidRDefault="00280C62" w:rsidP="00280C62">
      <w:pPr>
        <w:rPr>
          <w:rFonts w:ascii="Arial" w:hAnsi="Arial" w:cs="Arial"/>
          <w:b/>
          <w:lang w:val="en-US"/>
        </w:rPr>
      </w:pPr>
    </w:p>
    <w:p w14:paraId="47145E61" w14:textId="1A667CBC" w:rsidR="00280C62" w:rsidRPr="006E7377" w:rsidRDefault="004514C8" w:rsidP="00280C62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Table</w:t>
      </w:r>
      <w:r w:rsidR="00280C62" w:rsidRPr="006E7377">
        <w:rPr>
          <w:rFonts w:ascii="Arial" w:hAnsi="Arial" w:cs="Arial"/>
          <w:b/>
          <w:lang w:val="en-US"/>
        </w:rPr>
        <w:t xml:space="preserve"> </w:t>
      </w:r>
      <w:r w:rsidR="00055A88">
        <w:rPr>
          <w:rFonts w:ascii="Arial" w:hAnsi="Arial" w:cs="Arial"/>
          <w:b/>
          <w:lang w:val="en-US"/>
        </w:rPr>
        <w:t>S</w:t>
      </w:r>
      <w:r w:rsidR="00280C62">
        <w:rPr>
          <w:rFonts w:ascii="Arial" w:hAnsi="Arial" w:cs="Arial"/>
          <w:b/>
          <w:lang w:val="en-US"/>
        </w:rPr>
        <w:t>5</w:t>
      </w:r>
      <w:r w:rsidR="00280C62" w:rsidRPr="006E7377">
        <w:rPr>
          <w:rFonts w:ascii="Arial" w:hAnsi="Arial" w:cs="Arial"/>
          <w:b/>
          <w:lang w:val="en-US"/>
        </w:rPr>
        <w:t xml:space="preserve">. Patient’s characteristic on </w:t>
      </w:r>
      <w:r w:rsidR="00280C62">
        <w:rPr>
          <w:rFonts w:ascii="Arial" w:hAnsi="Arial" w:cs="Arial"/>
          <w:b/>
          <w:lang w:val="en-US"/>
        </w:rPr>
        <w:t>HA</w:t>
      </w:r>
      <w:r w:rsidR="00280C62" w:rsidRPr="006E7377">
        <w:rPr>
          <w:rFonts w:ascii="Arial" w:hAnsi="Arial" w:cs="Arial"/>
          <w:b/>
          <w:lang w:val="en-US"/>
        </w:rPr>
        <w:t xml:space="preserve">BSI day </w:t>
      </w: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4390"/>
        <w:gridCol w:w="2126"/>
        <w:gridCol w:w="1984"/>
        <w:gridCol w:w="993"/>
      </w:tblGrid>
      <w:tr w:rsidR="00280C62" w:rsidRPr="006E7377" w14:paraId="788CE463" w14:textId="77777777" w:rsidTr="00F64C1E">
        <w:tc>
          <w:tcPr>
            <w:tcW w:w="4390" w:type="dxa"/>
          </w:tcPr>
          <w:p w14:paraId="73758BB2" w14:textId="0A15E973" w:rsidR="00280C62" w:rsidRPr="006E7377" w:rsidRDefault="00BE6356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</w:t>
            </w:r>
            <w:r w:rsidR="00280C62" w:rsidRPr="006E7377">
              <w:rPr>
                <w:rFonts w:ascii="Arial" w:hAnsi="Arial" w:cs="Arial"/>
                <w:sz w:val="20"/>
                <w:szCs w:val="20"/>
                <w:lang w:val="en-US"/>
              </w:rPr>
              <w:t>= 1059</w:t>
            </w:r>
          </w:p>
        </w:tc>
        <w:tc>
          <w:tcPr>
            <w:tcW w:w="2126" w:type="dxa"/>
          </w:tcPr>
          <w:p w14:paraId="7F7D3168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Non-</w:t>
            </w: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cirrhotic</w:t>
            </w:r>
            <w:proofErr w:type="spell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 patients</w:t>
            </w:r>
          </w:p>
          <w:p w14:paraId="00DD6BD4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gram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n</w:t>
            </w:r>
            <w:proofErr w:type="gram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= 899</w:t>
            </w:r>
          </w:p>
        </w:tc>
        <w:tc>
          <w:tcPr>
            <w:tcW w:w="1984" w:type="dxa"/>
          </w:tcPr>
          <w:p w14:paraId="497E6008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Cirrhotic</w:t>
            </w:r>
            <w:proofErr w:type="spell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 patients</w:t>
            </w:r>
          </w:p>
          <w:p w14:paraId="1036FFB5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gram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n</w:t>
            </w:r>
            <w:proofErr w:type="gram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 =160</w:t>
            </w:r>
          </w:p>
        </w:tc>
        <w:tc>
          <w:tcPr>
            <w:tcW w:w="993" w:type="dxa"/>
          </w:tcPr>
          <w:p w14:paraId="28FC77CE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gramStart"/>
            <w:r w:rsidRPr="004A3DDA">
              <w:rPr>
                <w:rFonts w:ascii="Arial" w:hAnsi="Arial" w:cs="Arial"/>
                <w:i/>
                <w:sz w:val="20"/>
                <w:szCs w:val="20"/>
                <w:lang w:val="fr-CH"/>
              </w:rPr>
              <w:t>p</w:t>
            </w:r>
            <w:proofErr w:type="gramEnd"/>
            <w:r w:rsidRPr="004A3DDA">
              <w:rPr>
                <w:rFonts w:ascii="Arial" w:hAnsi="Arial" w:cs="Arial"/>
                <w:i/>
                <w:sz w:val="20"/>
                <w:szCs w:val="20"/>
                <w:lang w:val="fr-CH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fr-CH"/>
              </w:rPr>
              <w:t>value</w:t>
            </w:r>
          </w:p>
        </w:tc>
      </w:tr>
      <w:tr w:rsidR="00280C62" w:rsidRPr="006E7377" w14:paraId="5C7DE7A8" w14:textId="77777777" w:rsidTr="00F64C1E">
        <w:tc>
          <w:tcPr>
            <w:tcW w:w="4390" w:type="dxa"/>
          </w:tcPr>
          <w:p w14:paraId="50229FE7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Patient presents with septic shock, </w:t>
            </w:r>
            <w:proofErr w:type="gramStart"/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n(</w:t>
            </w:r>
            <w:proofErr w:type="gramEnd"/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%)</w:t>
            </w:r>
          </w:p>
        </w:tc>
        <w:tc>
          <w:tcPr>
            <w:tcW w:w="2126" w:type="dxa"/>
          </w:tcPr>
          <w:p w14:paraId="5B5D3729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263 (29.3%)</w:t>
            </w:r>
          </w:p>
        </w:tc>
        <w:tc>
          <w:tcPr>
            <w:tcW w:w="1984" w:type="dxa"/>
          </w:tcPr>
          <w:p w14:paraId="2219FC5C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62 (38.8%)</w:t>
            </w:r>
          </w:p>
        </w:tc>
        <w:tc>
          <w:tcPr>
            <w:tcW w:w="993" w:type="dxa"/>
          </w:tcPr>
          <w:p w14:paraId="59F30E71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0.02</w:t>
            </w:r>
          </w:p>
        </w:tc>
      </w:tr>
      <w:tr w:rsidR="00280C62" w:rsidRPr="006E7377" w14:paraId="67475222" w14:textId="77777777" w:rsidTr="00F64C1E">
        <w:tc>
          <w:tcPr>
            <w:tcW w:w="4390" w:type="dxa"/>
          </w:tcPr>
          <w:p w14:paraId="652CF35E" w14:textId="77777777" w:rsidR="00280C62" w:rsidRPr="00666D2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Tmax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</w:t>
            </w:r>
            <w:r w:rsidRPr="00666D27">
              <w:rPr>
                <w:rFonts w:ascii="Arial" w:hAnsi="Arial" w:cs="Arial"/>
                <w:sz w:val="20"/>
                <w:szCs w:val="20"/>
                <w:lang w:val="en-US"/>
              </w:rPr>
              <w:t>°C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 on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HA</w:t>
            </w: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BSI day,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median (IQR)</w:t>
            </w:r>
          </w:p>
        </w:tc>
        <w:tc>
          <w:tcPr>
            <w:tcW w:w="2126" w:type="dxa"/>
          </w:tcPr>
          <w:p w14:paraId="0881471A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38 (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37.2-38.6)</w:t>
            </w:r>
          </w:p>
        </w:tc>
        <w:tc>
          <w:tcPr>
            <w:tcW w:w="1984" w:type="dxa"/>
          </w:tcPr>
          <w:p w14:paraId="62915DC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37.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7 (37-38.5)</w:t>
            </w:r>
          </w:p>
        </w:tc>
        <w:tc>
          <w:tcPr>
            <w:tcW w:w="993" w:type="dxa"/>
          </w:tcPr>
          <w:p w14:paraId="7DC77102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0.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052</w:t>
            </w:r>
          </w:p>
        </w:tc>
      </w:tr>
      <w:tr w:rsidR="00280C62" w:rsidRPr="006E7377" w14:paraId="0B4EA771" w14:textId="77777777" w:rsidTr="00F64C1E">
        <w:tc>
          <w:tcPr>
            <w:tcW w:w="4390" w:type="dxa"/>
          </w:tcPr>
          <w:p w14:paraId="3626DEA9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SOFA on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HA</w:t>
            </w: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BSI day,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median (IQR)</w:t>
            </w:r>
          </w:p>
        </w:tc>
        <w:tc>
          <w:tcPr>
            <w:tcW w:w="2126" w:type="dxa"/>
          </w:tcPr>
          <w:p w14:paraId="0C38B9FC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(5-11)</w:t>
            </w:r>
          </w:p>
        </w:tc>
        <w:tc>
          <w:tcPr>
            <w:tcW w:w="1984" w:type="dxa"/>
          </w:tcPr>
          <w:p w14:paraId="7743C20C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(7-13)</w:t>
            </w:r>
          </w:p>
        </w:tc>
        <w:tc>
          <w:tcPr>
            <w:tcW w:w="993" w:type="dxa"/>
          </w:tcPr>
          <w:p w14:paraId="7D784DD4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&lt;0.01</w:t>
            </w:r>
          </w:p>
        </w:tc>
      </w:tr>
      <w:tr w:rsidR="00280C62" w:rsidRPr="006E7377" w14:paraId="383492A9" w14:textId="77777777" w:rsidTr="00F64C1E">
        <w:tc>
          <w:tcPr>
            <w:tcW w:w="4390" w:type="dxa"/>
          </w:tcPr>
          <w:p w14:paraId="637A6367" w14:textId="1A7BFBED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Lactate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(mmol/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n-US"/>
              </w:rPr>
              <w:t>L)</w:t>
            </w: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on</w:t>
            </w:r>
            <w:proofErr w:type="gramEnd"/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HA</w:t>
            </w: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BSI day,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median (IQR)</w:t>
            </w:r>
          </w:p>
        </w:tc>
        <w:tc>
          <w:tcPr>
            <w:tcW w:w="2126" w:type="dxa"/>
          </w:tcPr>
          <w:p w14:paraId="69445FF3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1.9 (1.3-3)</w:t>
            </w:r>
          </w:p>
        </w:tc>
        <w:tc>
          <w:tcPr>
            <w:tcW w:w="1984" w:type="dxa"/>
          </w:tcPr>
          <w:p w14:paraId="7F21DEF1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2.4 (1.5-4.6)</w:t>
            </w:r>
          </w:p>
        </w:tc>
        <w:tc>
          <w:tcPr>
            <w:tcW w:w="993" w:type="dxa"/>
          </w:tcPr>
          <w:p w14:paraId="5172B272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&lt;0.01</w:t>
            </w:r>
          </w:p>
        </w:tc>
      </w:tr>
      <w:tr w:rsidR="00280C62" w:rsidRPr="006E7377" w14:paraId="4EA09DE1" w14:textId="77777777" w:rsidTr="00F64C1E">
        <w:tc>
          <w:tcPr>
            <w:tcW w:w="4390" w:type="dxa"/>
          </w:tcPr>
          <w:p w14:paraId="53EB2FAA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82F77">
              <w:rPr>
                <w:rFonts w:ascii="Arial" w:hAnsi="Arial" w:cs="Arial"/>
                <w:sz w:val="20"/>
                <w:szCs w:val="20"/>
                <w:lang w:val="en-US"/>
              </w:rPr>
              <w:t xml:space="preserve">Bilirubin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 w:rsidRPr="00414D97">
              <w:rPr>
                <w:rFonts w:ascii="Arial" w:hAnsi="Arial" w:cs="Arial"/>
                <w:sz w:val="20"/>
                <w:szCs w:val="20"/>
                <w:lang w:val="fr-CH"/>
              </w:rPr>
              <w:t>μ</w:t>
            </w:r>
            <w:r w:rsidRPr="00414D97">
              <w:rPr>
                <w:rFonts w:ascii="Arial" w:hAnsi="Arial" w:cs="Arial"/>
                <w:sz w:val="20"/>
                <w:szCs w:val="20"/>
                <w:lang w:val="en-US"/>
              </w:rPr>
              <w:t>mol/L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  <w:r w:rsidRPr="00082F77">
              <w:rPr>
                <w:rFonts w:ascii="Arial" w:hAnsi="Arial" w:cs="Arial"/>
                <w:sz w:val="20"/>
                <w:szCs w:val="20"/>
                <w:lang w:val="en-US"/>
              </w:rPr>
              <w:t xml:space="preserve"> on HABSI day</w:t>
            </w: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median (IQR)</w:t>
            </w:r>
          </w:p>
        </w:tc>
        <w:tc>
          <w:tcPr>
            <w:tcW w:w="2126" w:type="dxa"/>
          </w:tcPr>
          <w:p w14:paraId="00907789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 (0.7-10)</w:t>
            </w:r>
          </w:p>
        </w:tc>
        <w:tc>
          <w:tcPr>
            <w:tcW w:w="1984" w:type="dxa"/>
          </w:tcPr>
          <w:p w14:paraId="41467007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7.5 (1.6-34.5)</w:t>
            </w:r>
          </w:p>
        </w:tc>
        <w:tc>
          <w:tcPr>
            <w:tcW w:w="993" w:type="dxa"/>
          </w:tcPr>
          <w:p w14:paraId="46448B4B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&lt;0.01</w:t>
            </w:r>
          </w:p>
        </w:tc>
      </w:tr>
      <w:tr w:rsidR="00280C62" w:rsidRPr="006E7377" w14:paraId="1C30B5F1" w14:textId="77777777" w:rsidTr="00F64C1E">
        <w:tc>
          <w:tcPr>
            <w:tcW w:w="4390" w:type="dxa"/>
          </w:tcPr>
          <w:p w14:paraId="02D58E38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WBC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 w:rsidRPr="00187755">
              <w:rPr>
                <w:rFonts w:ascii="Arial" w:hAnsi="Arial" w:cs="Arial"/>
                <w:sz w:val="20"/>
                <w:szCs w:val="20"/>
                <w:lang w:val="en-US"/>
              </w:rPr>
              <w:t>x10</w:t>
            </w:r>
            <w:r w:rsidRPr="00187755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9</w:t>
            </w:r>
            <w:r w:rsidRPr="00187755">
              <w:rPr>
                <w:rFonts w:ascii="Arial" w:hAnsi="Arial" w:cs="Arial"/>
                <w:sz w:val="20"/>
                <w:szCs w:val="20"/>
                <w:lang w:val="en-US"/>
              </w:rPr>
              <w:t>/</w:t>
            </w:r>
            <w:proofErr w:type="gramStart"/>
            <w:r w:rsidRPr="00187755">
              <w:rPr>
                <w:rFonts w:ascii="Arial" w:hAnsi="Arial" w:cs="Arial"/>
                <w:sz w:val="20"/>
                <w:szCs w:val="20"/>
                <w:lang w:val="en-US"/>
              </w:rPr>
              <w:t>L)</w:t>
            </w: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on</w:t>
            </w:r>
            <w:proofErr w:type="gramEnd"/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HA</w:t>
            </w: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BSI day,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median (IQR)</w:t>
            </w:r>
          </w:p>
        </w:tc>
        <w:tc>
          <w:tcPr>
            <w:tcW w:w="2126" w:type="dxa"/>
          </w:tcPr>
          <w:p w14:paraId="55BDA6C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14.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6 (10.1-23.9)</w:t>
            </w:r>
          </w:p>
        </w:tc>
        <w:tc>
          <w:tcPr>
            <w:tcW w:w="1984" w:type="dxa"/>
          </w:tcPr>
          <w:p w14:paraId="67B3EF1E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15.4 (9.7-25.5)</w:t>
            </w:r>
          </w:p>
        </w:tc>
        <w:tc>
          <w:tcPr>
            <w:tcW w:w="993" w:type="dxa"/>
          </w:tcPr>
          <w:p w14:paraId="7CE94609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0.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</w:tr>
      <w:tr w:rsidR="00280C62" w:rsidRPr="006E7377" w14:paraId="6F672B6F" w14:textId="77777777" w:rsidTr="00F64C1E">
        <w:tc>
          <w:tcPr>
            <w:tcW w:w="4390" w:type="dxa"/>
          </w:tcPr>
          <w:p w14:paraId="13C09CF8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CRP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(mg/L) </w:t>
            </w: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on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HA</w:t>
            </w: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BSI day,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median (IQR)</w:t>
            </w:r>
          </w:p>
        </w:tc>
        <w:tc>
          <w:tcPr>
            <w:tcW w:w="2126" w:type="dxa"/>
          </w:tcPr>
          <w:p w14:paraId="5F529555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139.8 (59-224)</w:t>
            </w:r>
          </w:p>
        </w:tc>
        <w:tc>
          <w:tcPr>
            <w:tcW w:w="1984" w:type="dxa"/>
          </w:tcPr>
          <w:p w14:paraId="7E37C367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78 (32.9-150)</w:t>
            </w:r>
          </w:p>
        </w:tc>
        <w:tc>
          <w:tcPr>
            <w:tcW w:w="993" w:type="dxa"/>
          </w:tcPr>
          <w:p w14:paraId="3C504B57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&lt;0.01</w:t>
            </w:r>
          </w:p>
        </w:tc>
      </w:tr>
    </w:tbl>
    <w:p w14:paraId="63FA3191" w14:textId="77777777" w:rsidR="00280C62" w:rsidRDefault="00280C62" w:rsidP="00280C62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</w:pPr>
    </w:p>
    <w:p w14:paraId="104C656A" w14:textId="77777777" w:rsidR="00280C62" w:rsidRPr="00674E8F" w:rsidRDefault="00280C62" w:rsidP="00280C62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</w:pPr>
      <w:r w:rsidRPr="00674E8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  <w:t>Results reported as </w:t>
      </w:r>
      <w:r w:rsidRPr="00674E8F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  <w:lang w:val="en-US" w:eastAsia="fr-FR"/>
        </w:rPr>
        <w:t>n</w:t>
      </w:r>
      <w:r w:rsidRPr="00674E8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  <w:t xml:space="preserve"> (%) for categorical variables and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  <w:t>median (IQR)</w:t>
      </w:r>
      <w:r w:rsidRPr="00674E8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  <w:t xml:space="preserve"> for continuous variables.</w:t>
      </w:r>
    </w:p>
    <w:p w14:paraId="5DDB4FE6" w14:textId="77777777" w:rsidR="00280C62" w:rsidRPr="008B75B3" w:rsidRDefault="00280C62" w:rsidP="00280C62">
      <w:pPr>
        <w:rPr>
          <w:rFonts w:ascii="Arial" w:hAnsi="Arial" w:cs="Arial"/>
          <w:b/>
          <w:lang w:val="en-US"/>
        </w:rPr>
      </w:pPr>
    </w:p>
    <w:p w14:paraId="419513D4" w14:textId="77777777" w:rsidR="00280C62" w:rsidRPr="003F261C" w:rsidRDefault="00280C62" w:rsidP="00280C62">
      <w:pPr>
        <w:rPr>
          <w:rFonts w:ascii="Arial" w:hAnsi="Arial" w:cs="Arial"/>
          <w:sz w:val="20"/>
          <w:szCs w:val="20"/>
          <w:lang w:val="en-US"/>
        </w:rPr>
      </w:pPr>
      <w:r w:rsidRPr="003F261C">
        <w:rPr>
          <w:rFonts w:ascii="Arial" w:hAnsi="Arial" w:cs="Arial"/>
          <w:sz w:val="20"/>
          <w:szCs w:val="20"/>
          <w:lang w:val="en-US"/>
        </w:rPr>
        <w:t xml:space="preserve">BSI bloodstream infection; </w:t>
      </w:r>
      <w:proofErr w:type="spellStart"/>
      <w:r w:rsidRPr="003F261C">
        <w:rPr>
          <w:rFonts w:ascii="Arial" w:hAnsi="Arial" w:cs="Arial"/>
          <w:sz w:val="20"/>
          <w:szCs w:val="20"/>
          <w:lang w:val="en-US"/>
        </w:rPr>
        <w:t>Tmax</w:t>
      </w:r>
      <w:proofErr w:type="spellEnd"/>
      <w:r w:rsidRPr="003F261C">
        <w:rPr>
          <w:rFonts w:ascii="Arial" w:hAnsi="Arial" w:cs="Arial"/>
          <w:sz w:val="20"/>
          <w:szCs w:val="20"/>
          <w:lang w:val="en-US"/>
        </w:rPr>
        <w:t xml:space="preserve"> maximal body temperature; WBC white blood cells; CRP C-reactive protein</w:t>
      </w:r>
    </w:p>
    <w:p w14:paraId="0F268DBA" w14:textId="5FA86FDE" w:rsidR="00280C62" w:rsidRPr="00203B4E" w:rsidRDefault="00280C62" w:rsidP="00280C62">
      <w:pPr>
        <w:rPr>
          <w:rFonts w:ascii="Arial" w:hAnsi="Arial" w:cs="Arial"/>
          <w:b/>
          <w:lang w:val="en-US"/>
        </w:rPr>
      </w:pPr>
      <w:r w:rsidRPr="006E7377">
        <w:rPr>
          <w:rFonts w:ascii="Arial" w:hAnsi="Arial" w:cs="Arial"/>
          <w:b/>
          <w:lang w:val="en-US"/>
        </w:rPr>
        <w:br w:type="page"/>
      </w:r>
      <w:r>
        <w:rPr>
          <w:rFonts w:ascii="Arial" w:hAnsi="Arial" w:cs="Arial"/>
          <w:b/>
          <w:lang w:val="en-US"/>
        </w:rPr>
        <w:lastRenderedPageBreak/>
        <w:t>T</w:t>
      </w:r>
      <w:r w:rsidRPr="006E7377">
        <w:rPr>
          <w:rFonts w:ascii="Arial" w:hAnsi="Arial" w:cs="Arial"/>
          <w:b/>
          <w:lang w:val="en-US"/>
        </w:rPr>
        <w:t xml:space="preserve">able </w:t>
      </w:r>
      <w:r w:rsidR="00055A88">
        <w:rPr>
          <w:rFonts w:ascii="Arial" w:hAnsi="Arial" w:cs="Arial"/>
          <w:b/>
          <w:lang w:val="en-US"/>
        </w:rPr>
        <w:t>S</w:t>
      </w:r>
      <w:r>
        <w:rPr>
          <w:rFonts w:ascii="Arial" w:hAnsi="Arial" w:cs="Arial"/>
          <w:b/>
          <w:lang w:val="en-US"/>
        </w:rPr>
        <w:t>6</w:t>
      </w:r>
      <w:r w:rsidRPr="006E7377">
        <w:rPr>
          <w:rFonts w:ascii="Arial" w:hAnsi="Arial" w:cs="Arial"/>
          <w:b/>
          <w:lang w:val="en-US"/>
        </w:rPr>
        <w:t xml:space="preserve">. </w:t>
      </w:r>
      <w:r w:rsidRPr="00AC086C">
        <w:rPr>
          <w:rFonts w:ascii="Arial" w:hAnsi="Arial" w:cs="Arial"/>
          <w:b/>
          <w:i/>
          <w:lang w:val="en-US"/>
        </w:rPr>
        <w:t>Enterococcus faecium</w:t>
      </w:r>
      <w:r w:rsidRPr="006E7377"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 xml:space="preserve">HABSI </w:t>
      </w:r>
      <w:r w:rsidRPr="006E7377">
        <w:rPr>
          <w:rFonts w:ascii="Arial" w:hAnsi="Arial" w:cs="Arial"/>
          <w:b/>
          <w:lang w:val="en-US"/>
        </w:rPr>
        <w:t>in cirrhotic patients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06"/>
        <w:gridCol w:w="2268"/>
        <w:gridCol w:w="1701"/>
        <w:gridCol w:w="981"/>
      </w:tblGrid>
      <w:tr w:rsidR="00280C62" w:rsidRPr="006E7377" w14:paraId="4555AA72" w14:textId="77777777" w:rsidTr="00F64C1E">
        <w:tc>
          <w:tcPr>
            <w:tcW w:w="4106" w:type="dxa"/>
          </w:tcPr>
          <w:p w14:paraId="5517C6A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N= 75</w:t>
            </w:r>
          </w:p>
        </w:tc>
        <w:tc>
          <w:tcPr>
            <w:tcW w:w="2268" w:type="dxa"/>
          </w:tcPr>
          <w:p w14:paraId="0C2CC359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N</w:t>
            </w: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on-</w:t>
            </w: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cirrhotic</w:t>
            </w:r>
            <w:proofErr w:type="spell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 patients</w:t>
            </w:r>
          </w:p>
          <w:p w14:paraId="2C4ED62B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gram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n</w:t>
            </w:r>
            <w:proofErr w:type="gram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 =54</w:t>
            </w:r>
          </w:p>
        </w:tc>
        <w:tc>
          <w:tcPr>
            <w:tcW w:w="1701" w:type="dxa"/>
          </w:tcPr>
          <w:p w14:paraId="677B093C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proofErr w:type="gram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cirrhotic</w:t>
            </w:r>
            <w:proofErr w:type="spellEnd"/>
            <w:proofErr w:type="gram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 patients</w:t>
            </w:r>
          </w:p>
          <w:p w14:paraId="761E25ED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gram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n</w:t>
            </w:r>
            <w:proofErr w:type="gram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 =21</w:t>
            </w:r>
          </w:p>
        </w:tc>
        <w:tc>
          <w:tcPr>
            <w:tcW w:w="981" w:type="dxa"/>
          </w:tcPr>
          <w:p w14:paraId="7DA1DAD9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gramStart"/>
            <w:r w:rsidRPr="00526E0D">
              <w:rPr>
                <w:rFonts w:ascii="Arial" w:hAnsi="Arial" w:cs="Arial"/>
                <w:i/>
                <w:sz w:val="20"/>
                <w:szCs w:val="20"/>
                <w:lang w:val="fr-CH"/>
              </w:rPr>
              <w:t>p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fr-CH"/>
              </w:rPr>
              <w:t xml:space="preserve"> value</w:t>
            </w:r>
          </w:p>
        </w:tc>
      </w:tr>
      <w:tr w:rsidR="00280C62" w:rsidRPr="00EB433B" w14:paraId="38366BB9" w14:textId="77777777" w:rsidTr="00F64C1E">
        <w:tc>
          <w:tcPr>
            <w:tcW w:w="4106" w:type="dxa"/>
          </w:tcPr>
          <w:p w14:paraId="0278BBBF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Age,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CH"/>
              </w:rPr>
              <w:t>median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CH"/>
              </w:rPr>
              <w:t xml:space="preserve"> (IQR)</w:t>
            </w:r>
          </w:p>
        </w:tc>
        <w:tc>
          <w:tcPr>
            <w:tcW w:w="2268" w:type="dxa"/>
          </w:tcPr>
          <w:p w14:paraId="6CC74A2D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67 (59-74)</w:t>
            </w:r>
          </w:p>
        </w:tc>
        <w:tc>
          <w:tcPr>
            <w:tcW w:w="1701" w:type="dxa"/>
          </w:tcPr>
          <w:p w14:paraId="34759E9B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55 (45-64)</w:t>
            </w:r>
          </w:p>
        </w:tc>
        <w:tc>
          <w:tcPr>
            <w:tcW w:w="981" w:type="dxa"/>
          </w:tcPr>
          <w:p w14:paraId="1F526D43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&lt;0.01</w:t>
            </w:r>
          </w:p>
        </w:tc>
      </w:tr>
      <w:tr w:rsidR="00280C62" w:rsidRPr="00EB433B" w14:paraId="49ECBB64" w14:textId="77777777" w:rsidTr="00F64C1E">
        <w:tc>
          <w:tcPr>
            <w:tcW w:w="4106" w:type="dxa"/>
          </w:tcPr>
          <w:p w14:paraId="1ACF5D85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proofErr w:type="spell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Gender</w:t>
            </w:r>
            <w:proofErr w:type="spell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, male, </w:t>
            </w:r>
            <w:proofErr w:type="gramStart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n(</w:t>
            </w:r>
            <w:proofErr w:type="gramEnd"/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%)</w:t>
            </w:r>
          </w:p>
        </w:tc>
        <w:tc>
          <w:tcPr>
            <w:tcW w:w="2268" w:type="dxa"/>
          </w:tcPr>
          <w:p w14:paraId="20436B78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33 (61.1%)</w:t>
            </w:r>
          </w:p>
        </w:tc>
        <w:tc>
          <w:tcPr>
            <w:tcW w:w="1701" w:type="dxa"/>
          </w:tcPr>
          <w:p w14:paraId="557E9E41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14 (66.7%)</w:t>
            </w:r>
          </w:p>
        </w:tc>
        <w:tc>
          <w:tcPr>
            <w:tcW w:w="981" w:type="dxa"/>
          </w:tcPr>
          <w:p w14:paraId="7589FE46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0.6</w:t>
            </w:r>
          </w:p>
        </w:tc>
      </w:tr>
      <w:tr w:rsidR="00280C62" w:rsidRPr="00EB433B" w14:paraId="1F2B2890" w14:textId="77777777" w:rsidTr="00F64C1E">
        <w:tc>
          <w:tcPr>
            <w:tcW w:w="4106" w:type="dxa"/>
          </w:tcPr>
          <w:p w14:paraId="19DDBDD4" w14:textId="77777777" w:rsidR="00280C62" w:rsidRPr="008D514A" w:rsidRDefault="00280C62" w:rsidP="00F64C1E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8D514A">
              <w:rPr>
                <w:rFonts w:ascii="Arial" w:hAnsi="Arial" w:cs="Arial"/>
                <w:sz w:val="20"/>
                <w:szCs w:val="20"/>
                <w:lang w:val="pt-BR"/>
              </w:rPr>
              <w:t>Comorbidities, n (%):</w:t>
            </w:r>
          </w:p>
          <w:p w14:paraId="6AC820F7" w14:textId="77777777" w:rsidR="00280C62" w:rsidRPr="008D514A" w:rsidRDefault="00280C62" w:rsidP="00F64C1E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8D514A">
              <w:rPr>
                <w:rFonts w:ascii="Arial" w:hAnsi="Arial" w:cs="Arial"/>
                <w:sz w:val="20"/>
                <w:szCs w:val="20"/>
                <w:lang w:val="pt-BR"/>
              </w:rPr>
              <w:t>-Respiratory</w:t>
            </w:r>
          </w:p>
          <w:p w14:paraId="1AA5915A" w14:textId="77777777" w:rsidR="00280C62" w:rsidRPr="008D514A" w:rsidRDefault="00280C62" w:rsidP="00F64C1E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8D514A">
              <w:rPr>
                <w:rFonts w:ascii="Arial" w:hAnsi="Arial" w:cs="Arial"/>
                <w:sz w:val="20"/>
                <w:szCs w:val="20"/>
                <w:lang w:val="pt-BR"/>
              </w:rPr>
              <w:t>-Cardio-vascular</w:t>
            </w:r>
          </w:p>
          <w:p w14:paraId="5CC5F9A4" w14:textId="77777777" w:rsidR="00280C62" w:rsidRPr="008D514A" w:rsidRDefault="00280C62" w:rsidP="00F64C1E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8D514A">
              <w:rPr>
                <w:rFonts w:ascii="Arial" w:hAnsi="Arial" w:cs="Arial"/>
                <w:sz w:val="20"/>
                <w:szCs w:val="20"/>
                <w:lang w:val="pt-BR"/>
              </w:rPr>
              <w:t>-Neurological</w:t>
            </w:r>
          </w:p>
          <w:p w14:paraId="32070183" w14:textId="77777777" w:rsidR="00280C62" w:rsidRPr="008D514A" w:rsidRDefault="00280C62" w:rsidP="00F64C1E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8D514A">
              <w:rPr>
                <w:rFonts w:ascii="Arial" w:hAnsi="Arial" w:cs="Arial"/>
                <w:sz w:val="20"/>
                <w:szCs w:val="20"/>
                <w:lang w:val="pt-BR"/>
              </w:rPr>
              <w:t>-Diabetes</w:t>
            </w:r>
          </w:p>
          <w:p w14:paraId="51D1DEDF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-Renal insufficiency</w:t>
            </w:r>
          </w:p>
          <w:p w14:paraId="7B5FFA82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-malignancy</w:t>
            </w:r>
          </w:p>
        </w:tc>
        <w:tc>
          <w:tcPr>
            <w:tcW w:w="2268" w:type="dxa"/>
          </w:tcPr>
          <w:p w14:paraId="2C1A43D7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</w:p>
          <w:p w14:paraId="06A95744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3 (5.6%)</w:t>
            </w:r>
          </w:p>
          <w:p w14:paraId="29857C1C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6 (11.1%)</w:t>
            </w:r>
          </w:p>
          <w:p w14:paraId="00F6FEB0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3 (5.6%)</w:t>
            </w:r>
          </w:p>
          <w:p w14:paraId="1E95687A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10 (18.5%)</w:t>
            </w:r>
          </w:p>
          <w:p w14:paraId="64D5CF2F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8 (14.8%)</w:t>
            </w:r>
          </w:p>
          <w:p w14:paraId="797A329F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4 (7.4%)</w:t>
            </w:r>
          </w:p>
        </w:tc>
        <w:tc>
          <w:tcPr>
            <w:tcW w:w="1701" w:type="dxa"/>
          </w:tcPr>
          <w:p w14:paraId="5FF4FF89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</w:p>
          <w:p w14:paraId="54FC1BAF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0 (0%)</w:t>
            </w:r>
          </w:p>
          <w:p w14:paraId="66BEFE82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0 (0%)</w:t>
            </w:r>
          </w:p>
          <w:p w14:paraId="4836BDAF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0 (0%)</w:t>
            </w:r>
          </w:p>
          <w:p w14:paraId="7717B119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1 (4.8%)</w:t>
            </w:r>
          </w:p>
          <w:p w14:paraId="62F1F3B5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5 (23.8%)</w:t>
            </w:r>
          </w:p>
          <w:p w14:paraId="771F48AF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0 (0%)</w:t>
            </w:r>
          </w:p>
        </w:tc>
        <w:tc>
          <w:tcPr>
            <w:tcW w:w="981" w:type="dxa"/>
          </w:tcPr>
          <w:p w14:paraId="06344AED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0.02</w:t>
            </w:r>
          </w:p>
        </w:tc>
      </w:tr>
      <w:tr w:rsidR="00280C62" w:rsidRPr="00EB433B" w14:paraId="03B2A2DF" w14:textId="77777777" w:rsidTr="00F64C1E">
        <w:tc>
          <w:tcPr>
            <w:tcW w:w="4106" w:type="dxa"/>
          </w:tcPr>
          <w:p w14:paraId="55BFD435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ICU admission origin, n (%):</w:t>
            </w:r>
          </w:p>
          <w:p w14:paraId="3B3CE26D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-other hospital</w:t>
            </w:r>
          </w:p>
          <w:p w14:paraId="29C73C07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-emergency</w:t>
            </w:r>
          </w:p>
          <w:p w14:paraId="5B569682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-OR</w:t>
            </w:r>
          </w:p>
          <w:p w14:paraId="23D8DB62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-hospital ward</w:t>
            </w:r>
          </w:p>
          <w:p w14:paraId="5165167E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-Intermediate care unit</w:t>
            </w:r>
          </w:p>
          <w:p w14:paraId="2E1CBC1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-other</w:t>
            </w:r>
          </w:p>
        </w:tc>
        <w:tc>
          <w:tcPr>
            <w:tcW w:w="2268" w:type="dxa"/>
          </w:tcPr>
          <w:p w14:paraId="1F686971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</w:p>
          <w:p w14:paraId="03A1D88A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11 (20.4%)</w:t>
            </w:r>
          </w:p>
          <w:p w14:paraId="72FCDA5B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12 (22.2%)</w:t>
            </w:r>
          </w:p>
          <w:p w14:paraId="6951C60C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6 (11.1%)</w:t>
            </w:r>
          </w:p>
          <w:p w14:paraId="0127B745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24 (44.4%)</w:t>
            </w:r>
          </w:p>
          <w:p w14:paraId="6BAE7DAC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0 (0%)</w:t>
            </w:r>
          </w:p>
          <w:p w14:paraId="201824C0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1 (1.9%)</w:t>
            </w:r>
          </w:p>
        </w:tc>
        <w:tc>
          <w:tcPr>
            <w:tcW w:w="1701" w:type="dxa"/>
          </w:tcPr>
          <w:p w14:paraId="5946A31B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</w:p>
          <w:p w14:paraId="05EC15FC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1 (4.8%)</w:t>
            </w:r>
          </w:p>
          <w:p w14:paraId="4D14097C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1 (4.8%)</w:t>
            </w:r>
          </w:p>
          <w:p w14:paraId="14BCC8F2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6 (28.6%)</w:t>
            </w:r>
          </w:p>
          <w:p w14:paraId="297598CC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12 (57.1%)</w:t>
            </w:r>
          </w:p>
          <w:p w14:paraId="1F739C62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1 (4.8%)</w:t>
            </w:r>
          </w:p>
          <w:p w14:paraId="31432003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0 (0%)</w:t>
            </w:r>
          </w:p>
        </w:tc>
        <w:tc>
          <w:tcPr>
            <w:tcW w:w="981" w:type="dxa"/>
          </w:tcPr>
          <w:p w14:paraId="772FE6B5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0.046</w:t>
            </w:r>
          </w:p>
        </w:tc>
      </w:tr>
      <w:tr w:rsidR="00280C62" w:rsidRPr="00EB433B" w14:paraId="6DF31947" w14:textId="77777777" w:rsidTr="00F64C1E">
        <w:tc>
          <w:tcPr>
            <w:tcW w:w="4106" w:type="dxa"/>
          </w:tcPr>
          <w:p w14:paraId="771EF4E3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Type of admission, n (%):</w:t>
            </w:r>
          </w:p>
          <w:p w14:paraId="79A5AB49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-Medical</w:t>
            </w:r>
          </w:p>
          <w:p w14:paraId="63A9156A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-Surgical elective</w:t>
            </w:r>
          </w:p>
          <w:p w14:paraId="68A7741F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-Surgical emergency</w:t>
            </w:r>
          </w:p>
        </w:tc>
        <w:tc>
          <w:tcPr>
            <w:tcW w:w="2268" w:type="dxa"/>
          </w:tcPr>
          <w:p w14:paraId="7B1EC9AF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</w:p>
          <w:p w14:paraId="672C4B83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40 (74.1%)</w:t>
            </w:r>
          </w:p>
          <w:p w14:paraId="2959D40E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2 (3.7%)</w:t>
            </w:r>
          </w:p>
          <w:p w14:paraId="7628F366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12 (22.2%)</w:t>
            </w:r>
          </w:p>
        </w:tc>
        <w:tc>
          <w:tcPr>
            <w:tcW w:w="1701" w:type="dxa"/>
          </w:tcPr>
          <w:p w14:paraId="1C0E99DA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</w:p>
          <w:p w14:paraId="7730F52B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15 (71.4%)</w:t>
            </w:r>
          </w:p>
          <w:p w14:paraId="2C3A5C92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2 (9.5%)</w:t>
            </w:r>
          </w:p>
          <w:p w14:paraId="55FE20E2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4 (19.1%)</w:t>
            </w:r>
          </w:p>
        </w:tc>
        <w:tc>
          <w:tcPr>
            <w:tcW w:w="981" w:type="dxa"/>
          </w:tcPr>
          <w:p w14:paraId="114061C2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0.6</w:t>
            </w:r>
          </w:p>
        </w:tc>
      </w:tr>
      <w:tr w:rsidR="00280C62" w:rsidRPr="00EB433B" w14:paraId="5A62C303" w14:textId="77777777" w:rsidTr="00F64C1E">
        <w:tc>
          <w:tcPr>
            <w:tcW w:w="4106" w:type="dxa"/>
          </w:tcPr>
          <w:p w14:paraId="221DB5C7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Time spent in the hospital before ICU admission,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median (IQR)</w:t>
            </w:r>
          </w:p>
        </w:tc>
        <w:tc>
          <w:tcPr>
            <w:tcW w:w="2268" w:type="dxa"/>
          </w:tcPr>
          <w:p w14:paraId="68D345DE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en-US"/>
              </w:rPr>
              <w:t>4.5 (1-17)</w:t>
            </w:r>
          </w:p>
        </w:tc>
        <w:tc>
          <w:tcPr>
            <w:tcW w:w="1701" w:type="dxa"/>
          </w:tcPr>
          <w:p w14:paraId="0C2C46CB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en-US"/>
              </w:rPr>
              <w:t>5 (3-10)</w:t>
            </w:r>
          </w:p>
        </w:tc>
        <w:tc>
          <w:tcPr>
            <w:tcW w:w="981" w:type="dxa"/>
          </w:tcPr>
          <w:p w14:paraId="19A497DD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en-US"/>
              </w:rPr>
              <w:t>0.4</w:t>
            </w:r>
          </w:p>
        </w:tc>
      </w:tr>
      <w:tr w:rsidR="00280C62" w:rsidRPr="00EB433B" w14:paraId="1F2CB64C" w14:textId="77777777" w:rsidTr="00F64C1E">
        <w:tc>
          <w:tcPr>
            <w:tcW w:w="4106" w:type="dxa"/>
          </w:tcPr>
          <w:p w14:paraId="19E0401B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Diagnosis o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n</w:t>
            </w: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 ICU admission, n (%</w:t>
            </w:r>
            <w:proofErr w:type="gramStart"/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) :</w:t>
            </w:r>
            <w:proofErr w:type="gramEnd"/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14:paraId="4B080282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-Cardiovascular disease</w:t>
            </w:r>
          </w:p>
          <w:p w14:paraId="0D54FFA2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-Respiratory disease</w:t>
            </w:r>
          </w:p>
          <w:p w14:paraId="10DFAB7E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-Neurological disease</w:t>
            </w:r>
          </w:p>
          <w:p w14:paraId="6FC2B8BE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-Abdominal disease</w:t>
            </w:r>
          </w:p>
          <w:p w14:paraId="1C36452A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-Renal failure</w:t>
            </w:r>
          </w:p>
          <w:p w14:paraId="690824B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-Sepsis</w:t>
            </w:r>
          </w:p>
          <w:p w14:paraId="78754CC1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-Post-surgery</w:t>
            </w:r>
          </w:p>
          <w:p w14:paraId="470E84DE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-Others</w:t>
            </w:r>
          </w:p>
          <w:p w14:paraId="130C2320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-COVID-19</w:t>
            </w:r>
          </w:p>
        </w:tc>
        <w:tc>
          <w:tcPr>
            <w:tcW w:w="2268" w:type="dxa"/>
          </w:tcPr>
          <w:p w14:paraId="53AC3A5F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</w:p>
          <w:p w14:paraId="11482DC0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4 (7.4%)</w:t>
            </w:r>
          </w:p>
          <w:p w14:paraId="190FCD0F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12 (22.2%)</w:t>
            </w:r>
          </w:p>
          <w:p w14:paraId="0E3A75AB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1 (1.9%)</w:t>
            </w:r>
          </w:p>
          <w:p w14:paraId="73C0E3F4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3 (5.6%)</w:t>
            </w:r>
          </w:p>
          <w:p w14:paraId="49F608BE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1 (1.9%)</w:t>
            </w:r>
          </w:p>
          <w:p w14:paraId="7EBA39A9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11 (20.4%)</w:t>
            </w:r>
          </w:p>
          <w:p w14:paraId="49430407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5 (9.3%)</w:t>
            </w:r>
          </w:p>
          <w:p w14:paraId="2AFE4F4B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2 (3.7%)</w:t>
            </w:r>
          </w:p>
          <w:p w14:paraId="7934C669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15 (27.8%)</w:t>
            </w:r>
          </w:p>
        </w:tc>
        <w:tc>
          <w:tcPr>
            <w:tcW w:w="1701" w:type="dxa"/>
          </w:tcPr>
          <w:p w14:paraId="78ACA5FF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</w:p>
          <w:p w14:paraId="12693195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2 (9.5%)</w:t>
            </w:r>
          </w:p>
          <w:p w14:paraId="689FE40A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3 (14.3%)</w:t>
            </w:r>
          </w:p>
          <w:p w14:paraId="58FC3557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1 (4.8%)</w:t>
            </w:r>
          </w:p>
          <w:p w14:paraId="5E971F0C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6 (28.6%)</w:t>
            </w:r>
          </w:p>
          <w:p w14:paraId="668F0465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0 (0)</w:t>
            </w:r>
          </w:p>
          <w:p w14:paraId="17A88C42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1 (4.8%)</w:t>
            </w:r>
          </w:p>
          <w:p w14:paraId="3819733A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5 (23.8%)</w:t>
            </w:r>
          </w:p>
          <w:p w14:paraId="43665B33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1 (4.8%)</w:t>
            </w:r>
          </w:p>
          <w:p w14:paraId="48C59948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2 (9.5%)</w:t>
            </w:r>
          </w:p>
        </w:tc>
        <w:tc>
          <w:tcPr>
            <w:tcW w:w="981" w:type="dxa"/>
          </w:tcPr>
          <w:p w14:paraId="5F962C42" w14:textId="77777777" w:rsidR="00280C62" w:rsidRPr="00EB433B" w:rsidRDefault="00280C62" w:rsidP="00F64C1E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EB433B">
              <w:rPr>
                <w:rFonts w:ascii="Arial" w:hAnsi="Arial" w:cs="Arial"/>
                <w:sz w:val="20"/>
                <w:szCs w:val="20"/>
                <w:lang w:val="fr-CH"/>
              </w:rPr>
              <w:t>0.06</w:t>
            </w:r>
          </w:p>
        </w:tc>
      </w:tr>
      <w:tr w:rsidR="008A0555" w:rsidRPr="006E7377" w14:paraId="6816AFD5" w14:textId="77777777" w:rsidTr="00F64C1E">
        <w:tc>
          <w:tcPr>
            <w:tcW w:w="4106" w:type="dxa"/>
          </w:tcPr>
          <w:p w14:paraId="51EA0920" w14:textId="4765A166" w:rsidR="008A0555" w:rsidRPr="000D3464" w:rsidRDefault="008A0555" w:rsidP="008A0555">
            <w:pPr>
              <w:rPr>
                <w:rFonts w:ascii="Arial Nova" w:hAnsi="Arial Nova" w:cs="Arial"/>
                <w:color w:val="FF0000"/>
                <w:sz w:val="20"/>
                <w:szCs w:val="20"/>
                <w:lang w:val="en-US"/>
              </w:rPr>
            </w:pPr>
            <w:r w:rsidRPr="000D3464">
              <w:rPr>
                <w:rFonts w:ascii="Arial Nova" w:hAnsi="Arial Nova" w:cs="Arial"/>
                <w:color w:val="FF0000"/>
                <w:sz w:val="20"/>
                <w:szCs w:val="20"/>
                <w:lang w:val="en-US"/>
              </w:rPr>
              <w:t xml:space="preserve">Site of acquisition of the HABSI, </w:t>
            </w:r>
            <w:proofErr w:type="gramStart"/>
            <w:r w:rsidRPr="000D3464">
              <w:rPr>
                <w:rFonts w:ascii="Arial Nova" w:hAnsi="Arial Nova" w:cs="Arial"/>
                <w:color w:val="FF0000"/>
                <w:sz w:val="20"/>
                <w:szCs w:val="20"/>
                <w:lang w:val="en-US"/>
              </w:rPr>
              <w:t>n(</w:t>
            </w:r>
            <w:proofErr w:type="gramEnd"/>
            <w:r w:rsidRPr="000D3464">
              <w:rPr>
                <w:rFonts w:ascii="Arial Nova" w:hAnsi="Arial Nova" w:cs="Arial"/>
                <w:color w:val="FF0000"/>
                <w:sz w:val="20"/>
                <w:szCs w:val="20"/>
                <w:lang w:val="en-US"/>
              </w:rPr>
              <w:t>%)</w:t>
            </w:r>
          </w:p>
          <w:p w14:paraId="1A6CE658" w14:textId="77777777" w:rsidR="008A0555" w:rsidRPr="000D3464" w:rsidRDefault="008A0555" w:rsidP="008A0555">
            <w:pPr>
              <w:rPr>
                <w:rFonts w:ascii="Arial Nova" w:hAnsi="Arial Nova" w:cs="Arial"/>
                <w:color w:val="FF0000"/>
                <w:sz w:val="20"/>
                <w:szCs w:val="20"/>
                <w:lang w:val="en-US"/>
              </w:rPr>
            </w:pPr>
            <w:r w:rsidRPr="000D3464">
              <w:rPr>
                <w:rFonts w:ascii="Arial Nova" w:hAnsi="Arial Nova" w:cs="Arial"/>
                <w:color w:val="FF0000"/>
                <w:sz w:val="20"/>
                <w:szCs w:val="20"/>
                <w:lang w:val="en-US"/>
              </w:rPr>
              <w:t>-Ward</w:t>
            </w:r>
          </w:p>
          <w:p w14:paraId="69583B61" w14:textId="5ECD9004" w:rsidR="008A0555" w:rsidRPr="000D3464" w:rsidRDefault="008A0555" w:rsidP="008A0555">
            <w:pPr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</w:pPr>
            <w:r w:rsidRPr="000D3464">
              <w:rPr>
                <w:rFonts w:ascii="Arial Nova" w:hAnsi="Arial Nova" w:cs="Arial"/>
                <w:color w:val="FF0000"/>
                <w:sz w:val="20"/>
                <w:szCs w:val="20"/>
                <w:lang w:val="en-US"/>
              </w:rPr>
              <w:t>-ICU</w:t>
            </w:r>
          </w:p>
        </w:tc>
        <w:tc>
          <w:tcPr>
            <w:tcW w:w="2268" w:type="dxa"/>
          </w:tcPr>
          <w:p w14:paraId="0F1ABF53" w14:textId="77777777" w:rsidR="008A0555" w:rsidRPr="000D3464" w:rsidRDefault="008A0555" w:rsidP="008A0555">
            <w:pPr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</w:pPr>
          </w:p>
          <w:p w14:paraId="102A8CC7" w14:textId="77777777" w:rsidR="008A0555" w:rsidRPr="000D3464" w:rsidRDefault="008A0555" w:rsidP="008A0555">
            <w:pPr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</w:pPr>
            <w:r w:rsidRPr="000D3464"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  <w:t>10 (18.5%)</w:t>
            </w:r>
          </w:p>
          <w:p w14:paraId="78EAE196" w14:textId="4B67558E" w:rsidR="008A0555" w:rsidRPr="000D3464" w:rsidRDefault="008A0555" w:rsidP="008A0555">
            <w:pPr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</w:pPr>
            <w:r w:rsidRPr="000D3464"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  <w:t>44 (81.5%)</w:t>
            </w:r>
          </w:p>
        </w:tc>
        <w:tc>
          <w:tcPr>
            <w:tcW w:w="1701" w:type="dxa"/>
          </w:tcPr>
          <w:p w14:paraId="564A0951" w14:textId="77777777" w:rsidR="008A0555" w:rsidRPr="000D3464" w:rsidRDefault="008A0555" w:rsidP="008A0555">
            <w:pPr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</w:pPr>
          </w:p>
          <w:p w14:paraId="7154555E" w14:textId="77777777" w:rsidR="008A0555" w:rsidRPr="000D3464" w:rsidRDefault="008A0555" w:rsidP="008A0555">
            <w:pPr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</w:pPr>
            <w:r w:rsidRPr="000D3464"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  <w:t>2 (9.5%)</w:t>
            </w:r>
          </w:p>
          <w:p w14:paraId="65DD202A" w14:textId="4B5BFB66" w:rsidR="008A0555" w:rsidRPr="000D3464" w:rsidRDefault="008A0555" w:rsidP="008A0555">
            <w:pPr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</w:pPr>
            <w:r w:rsidRPr="000D3464"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  <w:t>19 (90.5%)</w:t>
            </w:r>
          </w:p>
        </w:tc>
        <w:tc>
          <w:tcPr>
            <w:tcW w:w="981" w:type="dxa"/>
          </w:tcPr>
          <w:p w14:paraId="6F27E204" w14:textId="22C84276" w:rsidR="008A0555" w:rsidRPr="000D3464" w:rsidRDefault="008A0555" w:rsidP="008A0555">
            <w:pPr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</w:pPr>
            <w:r w:rsidRPr="000D3464">
              <w:rPr>
                <w:rFonts w:ascii="Arial Nova" w:hAnsi="Arial Nova" w:cs="Segoe UI"/>
                <w:color w:val="FF0000"/>
                <w:sz w:val="20"/>
                <w:szCs w:val="20"/>
                <w:lang w:val="en-US"/>
              </w:rPr>
              <w:t>0.5</w:t>
            </w:r>
          </w:p>
        </w:tc>
      </w:tr>
      <w:tr w:rsidR="008A0555" w:rsidRPr="006E7377" w14:paraId="24812EE4" w14:textId="77777777" w:rsidTr="00F64C1E">
        <w:tc>
          <w:tcPr>
            <w:tcW w:w="4106" w:type="dxa"/>
          </w:tcPr>
          <w:p w14:paraId="115A3EAE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SAPS II on ICU admission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, median (IQR)</w:t>
            </w:r>
          </w:p>
        </w:tc>
        <w:tc>
          <w:tcPr>
            <w:tcW w:w="2268" w:type="dxa"/>
          </w:tcPr>
          <w:p w14:paraId="4E234E1C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46 (37-57)</w:t>
            </w:r>
          </w:p>
        </w:tc>
        <w:tc>
          <w:tcPr>
            <w:tcW w:w="1701" w:type="dxa"/>
          </w:tcPr>
          <w:p w14:paraId="3B786B27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50 (47-67)</w:t>
            </w:r>
          </w:p>
        </w:tc>
        <w:tc>
          <w:tcPr>
            <w:tcW w:w="981" w:type="dxa"/>
          </w:tcPr>
          <w:p w14:paraId="15B38EFD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0.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</w:tc>
      </w:tr>
      <w:tr w:rsidR="008A0555" w:rsidRPr="006E7377" w14:paraId="6A213CBE" w14:textId="77777777" w:rsidTr="00F64C1E">
        <w:tc>
          <w:tcPr>
            <w:tcW w:w="4106" w:type="dxa"/>
          </w:tcPr>
          <w:p w14:paraId="0AF0B666" w14:textId="77777777" w:rsidR="008A0555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Source of HABSI</w:t>
            </w: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 n (%</w:t>
            </w:r>
            <w:proofErr w:type="gramStart"/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) :</w:t>
            </w:r>
            <w:proofErr w:type="gramEnd"/>
          </w:p>
          <w:p w14:paraId="4F922B2A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-Primary</w:t>
            </w:r>
          </w:p>
          <w:p w14:paraId="358EC85E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Intravascular c</w:t>
            </w: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atheter related</w:t>
            </w:r>
          </w:p>
          <w:p w14:paraId="41A99D62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-Pulmonary</w:t>
            </w:r>
          </w:p>
          <w:p w14:paraId="23078D46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-Abdominal</w:t>
            </w:r>
          </w:p>
          <w:p w14:paraId="73C373A5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-Urinary</w:t>
            </w:r>
          </w:p>
          <w:p w14:paraId="2C386A24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-Skin</w:t>
            </w:r>
          </w:p>
          <w:p w14:paraId="0B4CC1D2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-Other**</w:t>
            </w:r>
          </w:p>
        </w:tc>
        <w:tc>
          <w:tcPr>
            <w:tcW w:w="2268" w:type="dxa"/>
          </w:tcPr>
          <w:p w14:paraId="1AB4477E" w14:textId="77777777" w:rsidR="008A0555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1277B14" w14:textId="77777777" w:rsidR="008A0555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 (18.5%)</w:t>
            </w:r>
          </w:p>
          <w:p w14:paraId="32A95AA0" w14:textId="77777777" w:rsidR="008A0555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11 (20.4%)</w:t>
            </w:r>
          </w:p>
          <w:p w14:paraId="260673FC" w14:textId="77777777" w:rsidR="008A0555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 (11.1%)</w:t>
            </w:r>
          </w:p>
          <w:p w14:paraId="609C4570" w14:textId="77777777" w:rsidR="008A0555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 (33.3%)</w:t>
            </w:r>
          </w:p>
          <w:p w14:paraId="6620D10C" w14:textId="77777777" w:rsidR="008A0555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 (5.6%)</w:t>
            </w:r>
          </w:p>
          <w:p w14:paraId="1400A0C3" w14:textId="77777777" w:rsidR="008A0555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 (5.6%)</w:t>
            </w:r>
          </w:p>
          <w:p w14:paraId="772425CA" w14:textId="77777777" w:rsidR="008A0555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 (5.6%)</w:t>
            </w:r>
          </w:p>
        </w:tc>
        <w:tc>
          <w:tcPr>
            <w:tcW w:w="1701" w:type="dxa"/>
          </w:tcPr>
          <w:p w14:paraId="40CAA521" w14:textId="77777777" w:rsidR="008A0555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92DA873" w14:textId="77777777" w:rsidR="008A0555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 (19.1%)</w:t>
            </w:r>
          </w:p>
          <w:p w14:paraId="27A405DE" w14:textId="77777777" w:rsidR="008A0555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 (14.3%)</w:t>
            </w:r>
          </w:p>
          <w:p w14:paraId="5A81D111" w14:textId="77777777" w:rsidR="008A0555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 (4.8%)</w:t>
            </w:r>
          </w:p>
          <w:p w14:paraId="413E5497" w14:textId="77777777" w:rsidR="008A0555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8 (38.1%)</w:t>
            </w:r>
          </w:p>
          <w:p w14:paraId="0F3FEF6A" w14:textId="77777777" w:rsidR="008A0555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 (9.5%)</w:t>
            </w:r>
          </w:p>
          <w:p w14:paraId="22D05EB8" w14:textId="77777777" w:rsidR="008A0555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 (9.5%)</w:t>
            </w:r>
          </w:p>
          <w:p w14:paraId="2ECE8EF0" w14:textId="77777777" w:rsidR="008A0555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 (4.8%)</w:t>
            </w:r>
          </w:p>
        </w:tc>
        <w:tc>
          <w:tcPr>
            <w:tcW w:w="981" w:type="dxa"/>
          </w:tcPr>
          <w:p w14:paraId="454E5BB6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0.9</w:t>
            </w:r>
          </w:p>
        </w:tc>
      </w:tr>
      <w:tr w:rsidR="008A0555" w:rsidRPr="006E7377" w14:paraId="2596709C" w14:textId="77777777" w:rsidTr="00F64C1E">
        <w:tc>
          <w:tcPr>
            <w:tcW w:w="4106" w:type="dxa"/>
          </w:tcPr>
          <w:p w14:paraId="182426E2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Need for CVVHDF/SLEDD during ICU stay, n (%)</w:t>
            </w:r>
          </w:p>
        </w:tc>
        <w:tc>
          <w:tcPr>
            <w:tcW w:w="2268" w:type="dxa"/>
          </w:tcPr>
          <w:p w14:paraId="3DF4681F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14 (25.9%)</w:t>
            </w:r>
          </w:p>
        </w:tc>
        <w:tc>
          <w:tcPr>
            <w:tcW w:w="1701" w:type="dxa"/>
          </w:tcPr>
          <w:p w14:paraId="644B33B1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7 (33.3%)</w:t>
            </w:r>
          </w:p>
        </w:tc>
        <w:tc>
          <w:tcPr>
            <w:tcW w:w="981" w:type="dxa"/>
          </w:tcPr>
          <w:p w14:paraId="340B039D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0.5</w:t>
            </w:r>
          </w:p>
        </w:tc>
      </w:tr>
      <w:tr w:rsidR="008A0555" w:rsidRPr="006E7377" w14:paraId="57D9937E" w14:textId="77777777" w:rsidTr="00F64C1E">
        <w:tc>
          <w:tcPr>
            <w:tcW w:w="4106" w:type="dxa"/>
          </w:tcPr>
          <w:p w14:paraId="176ACA98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Ventilation needs during ICU stay, </w:t>
            </w:r>
            <w:proofErr w:type="gramStart"/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n(</w:t>
            </w:r>
            <w:proofErr w:type="gramEnd"/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%):</w:t>
            </w:r>
          </w:p>
          <w:p w14:paraId="76EAEC5A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-ETT</w:t>
            </w:r>
          </w:p>
          <w:p w14:paraId="2D7A2F4F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-NIV</w:t>
            </w:r>
          </w:p>
          <w:p w14:paraId="4375B1DB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-High flow</w:t>
            </w:r>
          </w:p>
          <w:p w14:paraId="1534F554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-low flow or nothing</w:t>
            </w:r>
          </w:p>
        </w:tc>
        <w:tc>
          <w:tcPr>
            <w:tcW w:w="2268" w:type="dxa"/>
          </w:tcPr>
          <w:p w14:paraId="2BB45808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0A1ED71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31 (57.4%)</w:t>
            </w:r>
          </w:p>
          <w:p w14:paraId="1F1EED48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5 (9.3%)</w:t>
            </w:r>
          </w:p>
          <w:p w14:paraId="0081A5D9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8 (14.8%)</w:t>
            </w:r>
          </w:p>
          <w:p w14:paraId="08C41C46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10 (18.5%)</w:t>
            </w:r>
          </w:p>
        </w:tc>
        <w:tc>
          <w:tcPr>
            <w:tcW w:w="1701" w:type="dxa"/>
          </w:tcPr>
          <w:p w14:paraId="667D63DF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36D616D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16 (76.2%)</w:t>
            </w:r>
          </w:p>
          <w:p w14:paraId="463F7B0C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3 (14.3%)</w:t>
            </w:r>
          </w:p>
          <w:p w14:paraId="0C605D4B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0 (0%)</w:t>
            </w:r>
          </w:p>
          <w:p w14:paraId="67E7C93B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2 (9.5%)</w:t>
            </w:r>
          </w:p>
        </w:tc>
        <w:tc>
          <w:tcPr>
            <w:tcW w:w="981" w:type="dxa"/>
          </w:tcPr>
          <w:p w14:paraId="421FC51C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0.2</w:t>
            </w:r>
          </w:p>
        </w:tc>
      </w:tr>
      <w:tr w:rsidR="008A0555" w:rsidRPr="006E7377" w14:paraId="1172339D" w14:textId="77777777" w:rsidTr="00F64C1E">
        <w:tc>
          <w:tcPr>
            <w:tcW w:w="4106" w:type="dxa"/>
          </w:tcPr>
          <w:p w14:paraId="50FC3E2F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Known MDRO before admission, </w:t>
            </w:r>
            <w:proofErr w:type="gramStart"/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n(</w:t>
            </w:r>
            <w:proofErr w:type="gramEnd"/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%)</w:t>
            </w:r>
          </w:p>
        </w:tc>
        <w:tc>
          <w:tcPr>
            <w:tcW w:w="2268" w:type="dxa"/>
          </w:tcPr>
          <w:p w14:paraId="77EA831D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8 (14.8%)</w:t>
            </w:r>
          </w:p>
        </w:tc>
        <w:tc>
          <w:tcPr>
            <w:tcW w:w="1701" w:type="dxa"/>
          </w:tcPr>
          <w:p w14:paraId="7AB4DAE7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6 (28.6%)</w:t>
            </w:r>
          </w:p>
        </w:tc>
        <w:tc>
          <w:tcPr>
            <w:tcW w:w="981" w:type="dxa"/>
          </w:tcPr>
          <w:p w14:paraId="073EDB5D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0.2</w:t>
            </w:r>
          </w:p>
        </w:tc>
      </w:tr>
      <w:tr w:rsidR="008A0555" w:rsidRPr="006E7377" w14:paraId="24B8655A" w14:textId="77777777" w:rsidTr="00F64C1E">
        <w:tc>
          <w:tcPr>
            <w:tcW w:w="4106" w:type="dxa"/>
          </w:tcPr>
          <w:p w14:paraId="6532C3AF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Antibiotics in the previous 7d, </w:t>
            </w:r>
            <w:proofErr w:type="gramStart"/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n(</w:t>
            </w:r>
            <w:proofErr w:type="gramEnd"/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%)</w:t>
            </w:r>
          </w:p>
        </w:tc>
        <w:tc>
          <w:tcPr>
            <w:tcW w:w="2268" w:type="dxa"/>
          </w:tcPr>
          <w:p w14:paraId="6789EC82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43 (79.6%)</w:t>
            </w:r>
          </w:p>
        </w:tc>
        <w:tc>
          <w:tcPr>
            <w:tcW w:w="1701" w:type="dxa"/>
          </w:tcPr>
          <w:p w14:paraId="3143328F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19 (90.5%)</w:t>
            </w:r>
          </w:p>
        </w:tc>
        <w:tc>
          <w:tcPr>
            <w:tcW w:w="981" w:type="dxa"/>
          </w:tcPr>
          <w:p w14:paraId="79F77109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0.3</w:t>
            </w:r>
          </w:p>
        </w:tc>
      </w:tr>
      <w:tr w:rsidR="008A0555" w:rsidRPr="006E7377" w14:paraId="6893C36D" w14:textId="77777777" w:rsidTr="00F64C1E">
        <w:tc>
          <w:tcPr>
            <w:tcW w:w="4106" w:type="dxa"/>
          </w:tcPr>
          <w:p w14:paraId="5114E391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Days under mechanical ventilation,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median (IQR)</w:t>
            </w:r>
          </w:p>
        </w:tc>
        <w:tc>
          <w:tcPr>
            <w:tcW w:w="2268" w:type="dxa"/>
          </w:tcPr>
          <w:p w14:paraId="296B2285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9 (1-16)</w:t>
            </w:r>
          </w:p>
        </w:tc>
        <w:tc>
          <w:tcPr>
            <w:tcW w:w="1701" w:type="dxa"/>
          </w:tcPr>
          <w:p w14:paraId="0E1810ED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 (3-13)</w:t>
            </w:r>
          </w:p>
        </w:tc>
        <w:tc>
          <w:tcPr>
            <w:tcW w:w="981" w:type="dxa"/>
          </w:tcPr>
          <w:p w14:paraId="4C4E07F3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0.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9</w:t>
            </w:r>
          </w:p>
        </w:tc>
      </w:tr>
      <w:tr w:rsidR="008A0555" w:rsidRPr="006E7377" w14:paraId="005FF674" w14:textId="77777777" w:rsidTr="00F64C1E">
        <w:tc>
          <w:tcPr>
            <w:tcW w:w="4106" w:type="dxa"/>
          </w:tcPr>
          <w:p w14:paraId="07BD17C0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ICU LOS</w:t>
            </w: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fr-CH"/>
              </w:rPr>
              <w:t>median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CH"/>
              </w:rPr>
              <w:t xml:space="preserve"> (IQR)</w:t>
            </w:r>
          </w:p>
        </w:tc>
        <w:tc>
          <w:tcPr>
            <w:tcW w:w="2268" w:type="dxa"/>
          </w:tcPr>
          <w:p w14:paraId="7C44CA7B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23.5 (9-28)</w:t>
            </w:r>
          </w:p>
        </w:tc>
        <w:tc>
          <w:tcPr>
            <w:tcW w:w="1701" w:type="dxa"/>
          </w:tcPr>
          <w:p w14:paraId="7618D78D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>
              <w:rPr>
                <w:rFonts w:ascii="Arial" w:hAnsi="Arial" w:cs="Arial"/>
                <w:sz w:val="20"/>
                <w:szCs w:val="20"/>
                <w:lang w:val="fr-CH"/>
              </w:rPr>
              <w:t>19 (18-42)</w:t>
            </w:r>
          </w:p>
        </w:tc>
        <w:tc>
          <w:tcPr>
            <w:tcW w:w="981" w:type="dxa"/>
          </w:tcPr>
          <w:p w14:paraId="32123AA1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0.</w:t>
            </w:r>
            <w:r>
              <w:rPr>
                <w:rFonts w:ascii="Arial" w:hAnsi="Arial" w:cs="Arial"/>
                <w:sz w:val="20"/>
                <w:szCs w:val="20"/>
                <w:lang w:val="fr-CH"/>
              </w:rPr>
              <w:t>5</w:t>
            </w:r>
          </w:p>
        </w:tc>
      </w:tr>
      <w:tr w:rsidR="008A0555" w:rsidRPr="006E7377" w14:paraId="02DE92FE" w14:textId="77777777" w:rsidTr="00F64C1E">
        <w:tc>
          <w:tcPr>
            <w:tcW w:w="4106" w:type="dxa"/>
          </w:tcPr>
          <w:p w14:paraId="7C7E69F2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lastRenderedPageBreak/>
              <w:t xml:space="preserve">Death at day 28, </w:t>
            </w:r>
            <w:proofErr w:type="gramStart"/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n(</w:t>
            </w:r>
            <w:proofErr w:type="gramEnd"/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%)</w:t>
            </w:r>
          </w:p>
        </w:tc>
        <w:tc>
          <w:tcPr>
            <w:tcW w:w="2268" w:type="dxa"/>
          </w:tcPr>
          <w:p w14:paraId="18B376C2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27 (50%)</w:t>
            </w:r>
          </w:p>
        </w:tc>
        <w:tc>
          <w:tcPr>
            <w:tcW w:w="1701" w:type="dxa"/>
          </w:tcPr>
          <w:p w14:paraId="37DFAC7F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12 (57.1%)</w:t>
            </w:r>
          </w:p>
        </w:tc>
        <w:tc>
          <w:tcPr>
            <w:tcW w:w="981" w:type="dxa"/>
          </w:tcPr>
          <w:p w14:paraId="1AE94A92" w14:textId="77777777" w:rsidR="008A0555" w:rsidRPr="006E7377" w:rsidRDefault="008A0555" w:rsidP="008A0555">
            <w:pPr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fr-CH"/>
              </w:rPr>
              <w:t>0.6</w:t>
            </w:r>
          </w:p>
        </w:tc>
      </w:tr>
    </w:tbl>
    <w:p w14:paraId="2FB9C67C" w14:textId="77777777" w:rsidR="00280C62" w:rsidRPr="006A784E" w:rsidRDefault="00280C62" w:rsidP="00280C62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</w:pPr>
      <w:r w:rsidRPr="00674E8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  <w:t>Results reported as </w:t>
      </w:r>
      <w:r w:rsidRPr="00674E8F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  <w:lang w:val="en-US" w:eastAsia="fr-FR"/>
        </w:rPr>
        <w:t>n</w:t>
      </w:r>
      <w:r w:rsidRPr="00674E8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  <w:t xml:space="preserve"> (%) for categorical variables and 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  <w:t>median (IQR)</w:t>
      </w:r>
      <w:r w:rsidRPr="00674E8F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  <w:t xml:space="preserve"> for continuous variables.</w:t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  <w:br/>
      </w:r>
    </w:p>
    <w:p w14:paraId="05003CF9" w14:textId="77777777" w:rsidR="00280C62" w:rsidRPr="00203B4E" w:rsidRDefault="00280C62" w:rsidP="00280C62">
      <w:pP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val="en-US" w:eastAsia="fr-FR"/>
        </w:rPr>
      </w:pPr>
      <w:r w:rsidRPr="00674E8F">
        <w:rPr>
          <w:rFonts w:ascii="Arial" w:eastAsia="Times New Roman" w:hAnsi="Arial" w:cs="Arial"/>
          <w:sz w:val="20"/>
          <w:szCs w:val="20"/>
          <w:lang w:val="en-US" w:eastAsia="fr-FR"/>
        </w:rPr>
        <w:t xml:space="preserve">ICU intensive care unit; OR operating room; WBC white blood cells; CRP C-reactive protein; CVVHDF continuous </w:t>
      </w:r>
      <w:proofErr w:type="spellStart"/>
      <w:r w:rsidRPr="00674E8F">
        <w:rPr>
          <w:rFonts w:ascii="Arial" w:eastAsia="Times New Roman" w:hAnsi="Arial" w:cs="Arial"/>
          <w:sz w:val="20"/>
          <w:szCs w:val="20"/>
          <w:lang w:val="en-US" w:eastAsia="fr-FR"/>
        </w:rPr>
        <w:t>venovenous</w:t>
      </w:r>
      <w:proofErr w:type="spellEnd"/>
      <w:r w:rsidRPr="00674E8F">
        <w:rPr>
          <w:rFonts w:ascii="Arial" w:eastAsia="Times New Roman" w:hAnsi="Arial" w:cs="Arial"/>
          <w:sz w:val="20"/>
          <w:szCs w:val="20"/>
          <w:lang w:val="en-US" w:eastAsia="fr-FR"/>
        </w:rPr>
        <w:t xml:space="preserve"> hemodiafiltration; SLEDD Sustained low-efficiency daily dialysis; MDRO multi-drug resistant organisms</w:t>
      </w:r>
    </w:p>
    <w:p w14:paraId="752FD03B" w14:textId="77777777" w:rsidR="00280C62" w:rsidRPr="006E7377" w:rsidRDefault="00280C62" w:rsidP="00280C62">
      <w:pPr>
        <w:rPr>
          <w:rFonts w:ascii="Arial" w:hAnsi="Arial" w:cs="Arial"/>
          <w:lang w:val="en-US"/>
        </w:rPr>
      </w:pPr>
    </w:p>
    <w:p w14:paraId="465454FB" w14:textId="77777777" w:rsidR="00280C62" w:rsidRDefault="00280C62" w:rsidP="00280C62">
      <w:pPr>
        <w:rPr>
          <w:rFonts w:ascii="Arial" w:hAnsi="Arial" w:cs="Arial"/>
          <w:b/>
          <w:lang w:val="en-US"/>
        </w:rPr>
      </w:pPr>
    </w:p>
    <w:p w14:paraId="2C4CEA3D" w14:textId="77777777" w:rsidR="00280C62" w:rsidRDefault="00280C62" w:rsidP="00280C62">
      <w:pPr>
        <w:rPr>
          <w:rFonts w:ascii="Arial" w:hAnsi="Arial" w:cs="Arial"/>
          <w:b/>
          <w:lang w:val="en-US"/>
        </w:rPr>
      </w:pPr>
    </w:p>
    <w:p w14:paraId="1DC303D3" w14:textId="4FCB21AF" w:rsidR="00280C62" w:rsidRPr="006E7377" w:rsidRDefault="00280C62" w:rsidP="00280C62">
      <w:pPr>
        <w:rPr>
          <w:rFonts w:ascii="Arial" w:hAnsi="Arial" w:cs="Arial"/>
          <w:b/>
          <w:lang w:val="en-US"/>
        </w:rPr>
      </w:pPr>
      <w:r w:rsidRPr="006E7377">
        <w:rPr>
          <w:rFonts w:ascii="Arial" w:hAnsi="Arial" w:cs="Arial"/>
          <w:b/>
          <w:lang w:val="en-US"/>
        </w:rPr>
        <w:t xml:space="preserve">Table </w:t>
      </w:r>
      <w:r w:rsidR="00055A88">
        <w:rPr>
          <w:rFonts w:ascii="Arial" w:hAnsi="Arial" w:cs="Arial"/>
          <w:b/>
          <w:lang w:val="en-US"/>
        </w:rPr>
        <w:t>S</w:t>
      </w:r>
      <w:r w:rsidRPr="006E7377">
        <w:rPr>
          <w:rFonts w:ascii="Arial" w:hAnsi="Arial" w:cs="Arial"/>
          <w:b/>
          <w:lang w:val="en-US"/>
        </w:rPr>
        <w:t xml:space="preserve">7. </w:t>
      </w:r>
      <w:r>
        <w:rPr>
          <w:rFonts w:ascii="Arial" w:hAnsi="Arial" w:cs="Arial"/>
          <w:b/>
          <w:lang w:val="en-US"/>
        </w:rPr>
        <w:t xml:space="preserve">Multivariable frailty </w:t>
      </w:r>
      <w:r w:rsidRPr="006E7377">
        <w:rPr>
          <w:rFonts w:ascii="Arial" w:hAnsi="Arial" w:cs="Arial"/>
          <w:b/>
          <w:lang w:val="en-US"/>
        </w:rPr>
        <w:t xml:space="preserve">Cox </w:t>
      </w:r>
      <w:r>
        <w:rPr>
          <w:rFonts w:ascii="Arial" w:hAnsi="Arial" w:cs="Arial"/>
          <w:b/>
          <w:lang w:val="en-US"/>
        </w:rPr>
        <w:t>model for the association cirrhosis and mortality</w:t>
      </w:r>
    </w:p>
    <w:p w14:paraId="5D766B13" w14:textId="77777777" w:rsidR="00280C62" w:rsidRPr="006E7377" w:rsidRDefault="00280C62" w:rsidP="00280C62">
      <w:pPr>
        <w:rPr>
          <w:rFonts w:ascii="Arial" w:hAnsi="Arial" w:cs="Arial"/>
          <w:b/>
          <w:highlight w:val="yellow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40"/>
        <w:gridCol w:w="2977"/>
        <w:gridCol w:w="839"/>
      </w:tblGrid>
      <w:tr w:rsidR="00280C62" w:rsidRPr="006E7377" w14:paraId="0B424963" w14:textId="77777777" w:rsidTr="00F64C1E">
        <w:tc>
          <w:tcPr>
            <w:tcW w:w="5240" w:type="dxa"/>
          </w:tcPr>
          <w:p w14:paraId="22F6A54D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n=1057</w:t>
            </w:r>
          </w:p>
        </w:tc>
        <w:tc>
          <w:tcPr>
            <w:tcW w:w="2977" w:type="dxa"/>
          </w:tcPr>
          <w:p w14:paraId="6B3035F0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Mortality, HR (95% CI)</w:t>
            </w:r>
          </w:p>
        </w:tc>
        <w:tc>
          <w:tcPr>
            <w:tcW w:w="839" w:type="dxa"/>
          </w:tcPr>
          <w:p w14:paraId="33923685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p</w:t>
            </w:r>
          </w:p>
        </w:tc>
      </w:tr>
      <w:tr w:rsidR="00280C62" w:rsidRPr="006E7377" w14:paraId="5DFEBAD5" w14:textId="77777777" w:rsidTr="00F64C1E">
        <w:tc>
          <w:tcPr>
            <w:tcW w:w="5240" w:type="dxa"/>
          </w:tcPr>
          <w:p w14:paraId="09060FDE" w14:textId="77777777" w:rsidR="00280C62" w:rsidRPr="00AC086C" w:rsidRDefault="00280C62" w:rsidP="00F64C1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C086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Cirrhosis</w:t>
            </w:r>
          </w:p>
          <w:p w14:paraId="489B7444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 xml:space="preserve">Difficult-to-treat gram negative bacteria </w:t>
            </w:r>
          </w:p>
          <w:p w14:paraId="0EC82C8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No consultation by a clinical pharmacist</w:t>
            </w:r>
          </w:p>
          <w:p w14:paraId="3060BFA9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Source control:</w:t>
            </w:r>
          </w:p>
          <w:p w14:paraId="0AA58BF7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-not required</w:t>
            </w:r>
          </w:p>
          <w:p w14:paraId="0BF746D8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-required and complete</w:t>
            </w:r>
          </w:p>
          <w:p w14:paraId="28658438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-required but not achieved</w:t>
            </w:r>
          </w:p>
          <w:p w14:paraId="598E1137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SAPS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II on ICU admission</w:t>
            </w:r>
          </w:p>
          <w:p w14:paraId="3A373FA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Reason for ICU admission: COVID-19</w:t>
            </w:r>
          </w:p>
        </w:tc>
        <w:tc>
          <w:tcPr>
            <w:tcW w:w="2977" w:type="dxa"/>
          </w:tcPr>
          <w:p w14:paraId="7491A6E2" w14:textId="77777777" w:rsidR="00280C62" w:rsidRPr="00AC086C" w:rsidRDefault="00280C62" w:rsidP="00F64C1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C086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1.3 (1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.01</w:t>
            </w:r>
            <w:r w:rsidRPr="00AC086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-1.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7</w:t>
            </w:r>
            <w:r w:rsidRPr="00AC086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)</w:t>
            </w:r>
          </w:p>
          <w:p w14:paraId="12BC154E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1.8 (1.3-2.4)</w:t>
            </w:r>
          </w:p>
          <w:p w14:paraId="548A05B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0.9 (0.7-1.3)</w:t>
            </w:r>
          </w:p>
          <w:p w14:paraId="4E09EFAF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E3CDADF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</w:p>
          <w:p w14:paraId="2FA59619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0.6 (0.5-0.8)</w:t>
            </w:r>
          </w:p>
          <w:p w14:paraId="7E7C04EF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2 (1.5-2.7)</w:t>
            </w:r>
          </w:p>
          <w:p w14:paraId="76D64C71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1.02 (1.01-1.03)</w:t>
            </w:r>
          </w:p>
          <w:p w14:paraId="163F8290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2.2 (1.6-3)</w:t>
            </w:r>
          </w:p>
        </w:tc>
        <w:tc>
          <w:tcPr>
            <w:tcW w:w="839" w:type="dxa"/>
          </w:tcPr>
          <w:p w14:paraId="1D809D5D" w14:textId="77777777" w:rsidR="00280C62" w:rsidRPr="00AC086C" w:rsidRDefault="00280C62" w:rsidP="00F64C1E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C086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0.045</w:t>
            </w:r>
          </w:p>
          <w:p w14:paraId="6A21C47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&lt;0.01</w:t>
            </w:r>
          </w:p>
          <w:p w14:paraId="2C7ACE3E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0.9</w:t>
            </w:r>
          </w:p>
          <w:p w14:paraId="7E46DF29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FEC2266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&lt;0.01</w:t>
            </w:r>
          </w:p>
          <w:p w14:paraId="20F0A2A9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&lt;0.01</w:t>
            </w:r>
          </w:p>
          <w:p w14:paraId="4A9CEDC2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&lt;0.01</w:t>
            </w:r>
          </w:p>
          <w:p w14:paraId="015A0672" w14:textId="77777777" w:rsidR="00280C62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E7377">
              <w:rPr>
                <w:rFonts w:ascii="Arial" w:hAnsi="Arial" w:cs="Arial"/>
                <w:sz w:val="20"/>
                <w:szCs w:val="20"/>
                <w:lang w:val="en-US"/>
              </w:rPr>
              <w:t>&lt;0.01</w:t>
            </w:r>
          </w:p>
          <w:p w14:paraId="75B5E428" w14:textId="77777777" w:rsidR="00280C62" w:rsidRPr="006E7377" w:rsidRDefault="00280C62" w:rsidP="00F64C1E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&lt;0.01</w:t>
            </w:r>
          </w:p>
        </w:tc>
      </w:tr>
    </w:tbl>
    <w:p w14:paraId="10525CC4" w14:textId="77777777" w:rsidR="00280C62" w:rsidRPr="006E7377" w:rsidRDefault="00280C62" w:rsidP="00280C62">
      <w:pPr>
        <w:rPr>
          <w:rFonts w:ascii="Arial" w:hAnsi="Arial" w:cs="Arial"/>
          <w:b/>
          <w:lang w:val="en-US"/>
        </w:rPr>
      </w:pPr>
    </w:p>
    <w:p w14:paraId="42BD8772" w14:textId="77777777" w:rsidR="00280C62" w:rsidRPr="00975A65" w:rsidRDefault="00280C62" w:rsidP="00280C62">
      <w:pPr>
        <w:rPr>
          <w:rFonts w:ascii="Arial" w:hAnsi="Arial" w:cs="Arial"/>
          <w:sz w:val="20"/>
          <w:szCs w:val="20"/>
          <w:lang w:val="en-US"/>
        </w:rPr>
      </w:pPr>
      <w:r w:rsidRPr="00975A65">
        <w:rPr>
          <w:rFonts w:ascii="Arial" w:hAnsi="Arial" w:cs="Arial"/>
          <w:sz w:val="20"/>
          <w:szCs w:val="20"/>
          <w:lang w:val="en-US"/>
        </w:rPr>
        <w:t>Results are expressed as hazard ratios (HR) and 95% confidence interval (95% CI). A random effect for center was included.</w:t>
      </w:r>
    </w:p>
    <w:p w14:paraId="7C01FBC0" w14:textId="77777777" w:rsidR="00280C62" w:rsidRPr="00975A65" w:rsidRDefault="00280C62" w:rsidP="00280C62">
      <w:pPr>
        <w:rPr>
          <w:rFonts w:ascii="Arial" w:hAnsi="Arial" w:cs="Arial"/>
          <w:sz w:val="20"/>
          <w:szCs w:val="20"/>
          <w:lang w:val="en-US"/>
        </w:rPr>
      </w:pPr>
    </w:p>
    <w:p w14:paraId="7323DEB2" w14:textId="77777777" w:rsidR="00280C62" w:rsidRPr="00975A65" w:rsidRDefault="00280C62" w:rsidP="00280C62">
      <w:pPr>
        <w:rPr>
          <w:rFonts w:ascii="Arial" w:hAnsi="Arial" w:cs="Arial"/>
          <w:sz w:val="20"/>
          <w:szCs w:val="20"/>
          <w:lang w:val="en-US"/>
        </w:rPr>
      </w:pPr>
      <w:r w:rsidRPr="00975A65">
        <w:rPr>
          <w:rFonts w:ascii="Arial" w:hAnsi="Arial" w:cs="Arial"/>
          <w:sz w:val="20"/>
          <w:szCs w:val="20"/>
          <w:lang w:val="en-US"/>
        </w:rPr>
        <w:t>ICU intensive care unit</w:t>
      </w:r>
      <w:r>
        <w:rPr>
          <w:rFonts w:ascii="Arial" w:hAnsi="Arial" w:cs="Arial"/>
          <w:sz w:val="20"/>
          <w:szCs w:val="20"/>
          <w:lang w:val="en-US"/>
        </w:rPr>
        <w:t>.</w:t>
      </w:r>
    </w:p>
    <w:p w14:paraId="42234CDF" w14:textId="77777777" w:rsidR="00280C62" w:rsidRPr="006E7377" w:rsidRDefault="00280C62" w:rsidP="00280C62">
      <w:pPr>
        <w:rPr>
          <w:rFonts w:ascii="Arial" w:hAnsi="Arial" w:cs="Arial"/>
          <w:b/>
          <w:lang w:val="en-US"/>
        </w:rPr>
      </w:pPr>
    </w:p>
    <w:p w14:paraId="5F48EABD" w14:textId="77777777" w:rsidR="00280C62" w:rsidRPr="006E7377" w:rsidRDefault="00280C62" w:rsidP="00280C62">
      <w:pPr>
        <w:rPr>
          <w:rFonts w:ascii="Arial" w:hAnsi="Arial" w:cs="Arial"/>
          <w:b/>
          <w:lang w:val="en-US"/>
        </w:rPr>
      </w:pPr>
    </w:p>
    <w:p w14:paraId="0B624BCD" w14:textId="77777777" w:rsidR="00280C62" w:rsidRPr="000E59CE" w:rsidRDefault="00280C62" w:rsidP="00280C62">
      <w:pPr>
        <w:rPr>
          <w:rFonts w:ascii="Arial" w:hAnsi="Arial" w:cs="Arial"/>
          <w:b/>
          <w:lang w:val="en-US"/>
        </w:rPr>
      </w:pPr>
    </w:p>
    <w:p w14:paraId="5502A39B" w14:textId="77777777" w:rsidR="00076B44" w:rsidRPr="00BC3A72" w:rsidRDefault="00076B44">
      <w:pPr>
        <w:rPr>
          <w:lang w:val="en-US"/>
        </w:rPr>
      </w:pPr>
    </w:p>
    <w:sectPr w:rsidR="00076B44" w:rsidRPr="00BC3A72" w:rsidSect="00822FEF">
      <w:footerReference w:type="default" r:id="rId9"/>
      <w:pgSz w:w="11900" w:h="16840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2A01B" w14:textId="77777777" w:rsidR="00822FEF" w:rsidRDefault="00822FEF">
      <w:r>
        <w:separator/>
      </w:r>
    </w:p>
  </w:endnote>
  <w:endnote w:type="continuationSeparator" w:id="0">
    <w:p w14:paraId="161808AB" w14:textId="77777777" w:rsidR="00822FEF" w:rsidRDefault="00822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161A7" w14:textId="488A6D04" w:rsidR="00B52043" w:rsidRPr="00304EA7" w:rsidRDefault="002708FD">
    <w:pPr>
      <w:pStyle w:val="Pieddepage"/>
      <w:rPr>
        <w:lang w:val="fr-CH"/>
      </w:rPr>
    </w:pPr>
    <w:r w:rsidRPr="002708FD">
      <w:rPr>
        <w:rFonts w:ascii="Times New Roman" w:hAnsi="Times New Roman" w:cs="Times New Roman"/>
      </w:rPr>
      <w:tab/>
      <w:t xml:space="preserve">- </w:t>
    </w:r>
    <w:r w:rsidRPr="002708FD">
      <w:rPr>
        <w:rFonts w:ascii="Times New Roman" w:hAnsi="Times New Roman" w:cs="Times New Roman"/>
      </w:rPr>
      <w:fldChar w:fldCharType="begin"/>
    </w:r>
    <w:r w:rsidRPr="002708FD">
      <w:rPr>
        <w:rFonts w:ascii="Times New Roman" w:hAnsi="Times New Roman" w:cs="Times New Roman"/>
      </w:rPr>
      <w:instrText xml:space="preserve"> PAGE </w:instrText>
    </w:r>
    <w:r w:rsidRPr="002708FD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1</w:t>
    </w:r>
    <w:r w:rsidRPr="002708FD">
      <w:rPr>
        <w:rFonts w:ascii="Times New Roman" w:hAnsi="Times New Roman" w:cs="Times New Roman"/>
      </w:rPr>
      <w:fldChar w:fldCharType="end"/>
    </w:r>
    <w:r w:rsidRPr="002708FD">
      <w:rPr>
        <w:rFonts w:ascii="Times New Roman" w:hAnsi="Times New Roman" w:cs="Times New Roman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B594E" w14:textId="77777777" w:rsidR="00822FEF" w:rsidRDefault="00822FEF">
      <w:r>
        <w:separator/>
      </w:r>
    </w:p>
  </w:footnote>
  <w:footnote w:type="continuationSeparator" w:id="0">
    <w:p w14:paraId="25C9D128" w14:textId="77777777" w:rsidR="00822FEF" w:rsidRDefault="00822F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C62"/>
    <w:rsid w:val="0000123B"/>
    <w:rsid w:val="0002370D"/>
    <w:rsid w:val="00042C83"/>
    <w:rsid w:val="00055A88"/>
    <w:rsid w:val="000643CD"/>
    <w:rsid w:val="00074E82"/>
    <w:rsid w:val="00076B44"/>
    <w:rsid w:val="00082704"/>
    <w:rsid w:val="000846D4"/>
    <w:rsid w:val="000A479D"/>
    <w:rsid w:val="000A4B58"/>
    <w:rsid w:val="000C4C64"/>
    <w:rsid w:val="000D3464"/>
    <w:rsid w:val="000F7EA1"/>
    <w:rsid w:val="001028C0"/>
    <w:rsid w:val="001203B0"/>
    <w:rsid w:val="00126589"/>
    <w:rsid w:val="0013414B"/>
    <w:rsid w:val="00181466"/>
    <w:rsid w:val="00193614"/>
    <w:rsid w:val="001A5B44"/>
    <w:rsid w:val="001B02E9"/>
    <w:rsid w:val="001F19FA"/>
    <w:rsid w:val="001F3E45"/>
    <w:rsid w:val="00232F73"/>
    <w:rsid w:val="00237BFA"/>
    <w:rsid w:val="00242FC7"/>
    <w:rsid w:val="0025236A"/>
    <w:rsid w:val="00253BE1"/>
    <w:rsid w:val="00261A3A"/>
    <w:rsid w:val="00262A11"/>
    <w:rsid w:val="002708FD"/>
    <w:rsid w:val="002771F0"/>
    <w:rsid w:val="00280C62"/>
    <w:rsid w:val="00286145"/>
    <w:rsid w:val="00294174"/>
    <w:rsid w:val="00296E3C"/>
    <w:rsid w:val="002A48F8"/>
    <w:rsid w:val="002D1543"/>
    <w:rsid w:val="002D3F6F"/>
    <w:rsid w:val="002E272E"/>
    <w:rsid w:val="002E2C8D"/>
    <w:rsid w:val="002F6FFE"/>
    <w:rsid w:val="003027A6"/>
    <w:rsid w:val="00304163"/>
    <w:rsid w:val="00306BEC"/>
    <w:rsid w:val="0031578E"/>
    <w:rsid w:val="00336BC0"/>
    <w:rsid w:val="00341056"/>
    <w:rsid w:val="00343D3A"/>
    <w:rsid w:val="00355706"/>
    <w:rsid w:val="00360046"/>
    <w:rsid w:val="00364FBD"/>
    <w:rsid w:val="00367E83"/>
    <w:rsid w:val="0038257C"/>
    <w:rsid w:val="003C4FBA"/>
    <w:rsid w:val="003C74C0"/>
    <w:rsid w:val="003D4E0B"/>
    <w:rsid w:val="003D7A58"/>
    <w:rsid w:val="0040076F"/>
    <w:rsid w:val="004154BC"/>
    <w:rsid w:val="00420577"/>
    <w:rsid w:val="00427BE5"/>
    <w:rsid w:val="00431568"/>
    <w:rsid w:val="004514C8"/>
    <w:rsid w:val="00481703"/>
    <w:rsid w:val="00485015"/>
    <w:rsid w:val="004C021C"/>
    <w:rsid w:val="004D7752"/>
    <w:rsid w:val="00500D3D"/>
    <w:rsid w:val="00501FB8"/>
    <w:rsid w:val="00504114"/>
    <w:rsid w:val="00513070"/>
    <w:rsid w:val="00517B64"/>
    <w:rsid w:val="00525081"/>
    <w:rsid w:val="005408C7"/>
    <w:rsid w:val="00544CB5"/>
    <w:rsid w:val="0055457D"/>
    <w:rsid w:val="00557A3E"/>
    <w:rsid w:val="005724E8"/>
    <w:rsid w:val="00573D3C"/>
    <w:rsid w:val="00574A2B"/>
    <w:rsid w:val="005822AB"/>
    <w:rsid w:val="005A7A93"/>
    <w:rsid w:val="005C2CE4"/>
    <w:rsid w:val="005D6384"/>
    <w:rsid w:val="005E5D6B"/>
    <w:rsid w:val="005E7DBB"/>
    <w:rsid w:val="005F1A1D"/>
    <w:rsid w:val="005F4EA8"/>
    <w:rsid w:val="005F5E33"/>
    <w:rsid w:val="0061514F"/>
    <w:rsid w:val="00617D88"/>
    <w:rsid w:val="00635713"/>
    <w:rsid w:val="00653990"/>
    <w:rsid w:val="0065539F"/>
    <w:rsid w:val="00655A01"/>
    <w:rsid w:val="00693212"/>
    <w:rsid w:val="006B0332"/>
    <w:rsid w:val="006B0E6A"/>
    <w:rsid w:val="006B5003"/>
    <w:rsid w:val="006C40FD"/>
    <w:rsid w:val="006C47C4"/>
    <w:rsid w:val="00704BB9"/>
    <w:rsid w:val="007056C2"/>
    <w:rsid w:val="00772826"/>
    <w:rsid w:val="007928A5"/>
    <w:rsid w:val="007C2445"/>
    <w:rsid w:val="007D56F5"/>
    <w:rsid w:val="007E5FD7"/>
    <w:rsid w:val="00804B3F"/>
    <w:rsid w:val="00822FEF"/>
    <w:rsid w:val="0084527E"/>
    <w:rsid w:val="00847AE7"/>
    <w:rsid w:val="00857495"/>
    <w:rsid w:val="0087617E"/>
    <w:rsid w:val="008A0555"/>
    <w:rsid w:val="008B68A4"/>
    <w:rsid w:val="008F7CE1"/>
    <w:rsid w:val="00914130"/>
    <w:rsid w:val="009169FD"/>
    <w:rsid w:val="009250DB"/>
    <w:rsid w:val="009259E8"/>
    <w:rsid w:val="00926576"/>
    <w:rsid w:val="009265A5"/>
    <w:rsid w:val="00931201"/>
    <w:rsid w:val="00936624"/>
    <w:rsid w:val="00976039"/>
    <w:rsid w:val="00983EC3"/>
    <w:rsid w:val="0098485A"/>
    <w:rsid w:val="009A164E"/>
    <w:rsid w:val="009B169E"/>
    <w:rsid w:val="009E3BD0"/>
    <w:rsid w:val="009E5CE2"/>
    <w:rsid w:val="009E79D8"/>
    <w:rsid w:val="009F1F01"/>
    <w:rsid w:val="009F7CF3"/>
    <w:rsid w:val="00A03B4F"/>
    <w:rsid w:val="00A20105"/>
    <w:rsid w:val="00A22C69"/>
    <w:rsid w:val="00A4426A"/>
    <w:rsid w:val="00A61810"/>
    <w:rsid w:val="00A73B45"/>
    <w:rsid w:val="00A90527"/>
    <w:rsid w:val="00AA2E87"/>
    <w:rsid w:val="00AA3990"/>
    <w:rsid w:val="00AB0B30"/>
    <w:rsid w:val="00AC6882"/>
    <w:rsid w:val="00B10CBF"/>
    <w:rsid w:val="00B21BE6"/>
    <w:rsid w:val="00B220FD"/>
    <w:rsid w:val="00B23E23"/>
    <w:rsid w:val="00B3579F"/>
    <w:rsid w:val="00B44F10"/>
    <w:rsid w:val="00B4581A"/>
    <w:rsid w:val="00B52043"/>
    <w:rsid w:val="00B5617A"/>
    <w:rsid w:val="00B6069F"/>
    <w:rsid w:val="00B70643"/>
    <w:rsid w:val="00B715DF"/>
    <w:rsid w:val="00B76D40"/>
    <w:rsid w:val="00B77F6A"/>
    <w:rsid w:val="00B8022F"/>
    <w:rsid w:val="00B82FB4"/>
    <w:rsid w:val="00B85CCF"/>
    <w:rsid w:val="00BB599D"/>
    <w:rsid w:val="00BC3A72"/>
    <w:rsid w:val="00BD6D6D"/>
    <w:rsid w:val="00BE6356"/>
    <w:rsid w:val="00BE6FE9"/>
    <w:rsid w:val="00BF0143"/>
    <w:rsid w:val="00BF4E23"/>
    <w:rsid w:val="00BF627E"/>
    <w:rsid w:val="00C052CB"/>
    <w:rsid w:val="00C2010E"/>
    <w:rsid w:val="00C4419B"/>
    <w:rsid w:val="00C46DBB"/>
    <w:rsid w:val="00C4779E"/>
    <w:rsid w:val="00C53B5C"/>
    <w:rsid w:val="00C62889"/>
    <w:rsid w:val="00C7001D"/>
    <w:rsid w:val="00C8156E"/>
    <w:rsid w:val="00C82692"/>
    <w:rsid w:val="00C9161C"/>
    <w:rsid w:val="00CA7B27"/>
    <w:rsid w:val="00CB206D"/>
    <w:rsid w:val="00CB770A"/>
    <w:rsid w:val="00D640AB"/>
    <w:rsid w:val="00D849B7"/>
    <w:rsid w:val="00D85CF6"/>
    <w:rsid w:val="00D90C19"/>
    <w:rsid w:val="00D9245C"/>
    <w:rsid w:val="00DC15BC"/>
    <w:rsid w:val="00DC7AE4"/>
    <w:rsid w:val="00E06280"/>
    <w:rsid w:val="00E124BD"/>
    <w:rsid w:val="00E13383"/>
    <w:rsid w:val="00E17D5B"/>
    <w:rsid w:val="00E26365"/>
    <w:rsid w:val="00E27D18"/>
    <w:rsid w:val="00E40F7D"/>
    <w:rsid w:val="00E671A9"/>
    <w:rsid w:val="00E831D8"/>
    <w:rsid w:val="00E96E0A"/>
    <w:rsid w:val="00EA63C7"/>
    <w:rsid w:val="00EA6C6F"/>
    <w:rsid w:val="00EC6978"/>
    <w:rsid w:val="00EE63F4"/>
    <w:rsid w:val="00F1368A"/>
    <w:rsid w:val="00F139D1"/>
    <w:rsid w:val="00F32046"/>
    <w:rsid w:val="00F327FF"/>
    <w:rsid w:val="00F34F21"/>
    <w:rsid w:val="00F56D32"/>
    <w:rsid w:val="00F63037"/>
    <w:rsid w:val="00F83163"/>
    <w:rsid w:val="00F914EC"/>
    <w:rsid w:val="00F92632"/>
    <w:rsid w:val="00F92FA1"/>
    <w:rsid w:val="00F95EB8"/>
    <w:rsid w:val="00FB291B"/>
    <w:rsid w:val="00FB4B13"/>
    <w:rsid w:val="00FC230E"/>
    <w:rsid w:val="00FE401A"/>
    <w:rsid w:val="00FE71E3"/>
    <w:rsid w:val="00FF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CBDDED4"/>
  <w14:defaultImageDpi w14:val="32767"/>
  <w15:chartTrackingRefBased/>
  <w15:docId w15:val="{0E611E1C-B62B-6345-8498-BA44FE0A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80C62"/>
  </w:style>
  <w:style w:type="paragraph" w:styleId="Titre1">
    <w:name w:val="heading 1"/>
    <w:basedOn w:val="Normal"/>
    <w:next w:val="Normal"/>
    <w:link w:val="Titre1Car"/>
    <w:qFormat/>
    <w:rsid w:val="00280C62"/>
    <w:pPr>
      <w:keepNext/>
      <w:suppressAutoHyphens/>
      <w:overflowPunct w:val="0"/>
      <w:spacing w:before="360" w:after="160" w:line="480" w:lineRule="auto"/>
      <w:outlineLvl w:val="0"/>
    </w:pPr>
    <w:rPr>
      <w:rFonts w:ascii="Arial" w:eastAsia="Arial" w:hAnsi="Arial" w:cs="Arial"/>
      <w:b/>
      <w:color w:val="00000A"/>
      <w:sz w:val="22"/>
      <w:szCs w:val="22"/>
      <w:u w:val="single" w:color="222222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80C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280C6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80C62"/>
  </w:style>
  <w:style w:type="character" w:styleId="Numrodeligne">
    <w:name w:val="line number"/>
    <w:basedOn w:val="Policepardfaut"/>
    <w:uiPriority w:val="99"/>
    <w:semiHidden/>
    <w:unhideWhenUsed/>
    <w:rsid w:val="00280C62"/>
  </w:style>
  <w:style w:type="character" w:customStyle="1" w:styleId="Titre1Car">
    <w:name w:val="Titre 1 Car"/>
    <w:basedOn w:val="Policepardfaut"/>
    <w:link w:val="Titre1"/>
    <w:qFormat/>
    <w:rsid w:val="00280C62"/>
    <w:rPr>
      <w:rFonts w:ascii="Arial" w:eastAsia="Arial" w:hAnsi="Arial" w:cs="Arial"/>
      <w:b/>
      <w:color w:val="00000A"/>
      <w:sz w:val="22"/>
      <w:szCs w:val="22"/>
      <w:u w:val="single" w:color="222222"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280C6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80C6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80C62"/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80C62"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80C62"/>
    <w:rPr>
      <w:rFonts w:ascii="Times New Roman" w:hAnsi="Times New Roman" w:cs="Times New Roman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C3A7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C3A7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C46DBB"/>
    <w:rPr>
      <w:rFonts w:ascii="Times New Roman" w:hAnsi="Times New Roman" w:cs="Times New Roman"/>
    </w:rPr>
  </w:style>
  <w:style w:type="paragraph" w:styleId="En-tte">
    <w:name w:val="header"/>
    <w:basedOn w:val="Normal"/>
    <w:link w:val="En-tteCar"/>
    <w:uiPriority w:val="99"/>
    <w:unhideWhenUsed/>
    <w:rsid w:val="002708F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70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2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36F644D-F72F-DD4C-865F-1A036438E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2465</Words>
  <Characters>13559</Characters>
  <Application>Microsoft Office Word</Application>
  <DocSecurity>0</DocSecurity>
  <Lines>112</Lines>
  <Paragraphs>31</Paragraphs>
  <ScaleCrop>false</ScaleCrop>
  <Company/>
  <LinksUpToDate>false</LinksUpToDate>
  <CharactersWithSpaces>15993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Wozniak</dc:creator>
  <cp:keywords/>
  <dc:description/>
  <cp:lastModifiedBy>Buetti Niccolò</cp:lastModifiedBy>
  <cp:revision>2</cp:revision>
  <dcterms:created xsi:type="dcterms:W3CDTF">2024-03-30T07:45:00Z</dcterms:created>
  <dcterms:modified xsi:type="dcterms:W3CDTF">2024-03-30T07:45:00Z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http://www.zotero.org/styles/bmj</vt:lpwstr>
  </property>
  <property fmtid="{D5CDD505-2E9C-101B-9397-08002B2CF9AE}" pid="3" name="Mendeley Recent Style Name 0_1">
    <vt:lpwstr>BMJ</vt:lpwstr>
  </property>
  <property fmtid="{D5CDD505-2E9C-101B-9397-08002B2CF9AE}" pid="4" name="Mendeley Recent Style Id 1_1">
    <vt:lpwstr>http://www.zotero.org/styles/chicago-author-date</vt:lpwstr>
  </property>
  <property fmtid="{D5CDD505-2E9C-101B-9397-08002B2CF9AE}" pid="5" name="Mendeley Recent Style Name 1_1">
    <vt:lpwstr>Chicago Manual of Style 17th edition (author-date)</vt:lpwstr>
  </property>
  <property fmtid="{D5CDD505-2E9C-101B-9397-08002B2CF9AE}" pid="6" name="Mendeley Recent Style Id 2_1">
    <vt:lpwstr>http://www.zotero.org/styles/elsevier-vancouver</vt:lpwstr>
  </property>
  <property fmtid="{D5CDD505-2E9C-101B-9397-08002B2CF9AE}" pid="7" name="Mendeley Recent Style Name 2_1">
    <vt:lpwstr>Elsevier - Vancouver</vt:lpwstr>
  </property>
  <property fmtid="{D5CDD505-2E9C-101B-9397-08002B2CF9AE}" pid="8" name="Mendeley Recent Style Id 3_1">
    <vt:lpwstr>http://www.zotero.org/styles/jama</vt:lpwstr>
  </property>
  <property fmtid="{D5CDD505-2E9C-101B-9397-08002B2CF9AE}" pid="9" name="Mendeley Recent Style Name 3_1">
    <vt:lpwstr>JAMA (The Journal of the American Medical Association)</vt:lpwstr>
  </property>
  <property fmtid="{D5CDD505-2E9C-101B-9397-08002B2CF9AE}" pid="10" name="Mendeley Recent Style Id 4_1">
    <vt:lpwstr>http://www.zotero.org/styles/modern-humanities-research-association</vt:lpwstr>
  </property>
  <property fmtid="{D5CDD505-2E9C-101B-9397-08002B2CF9AE}" pid="11" name="Mendeley Recent Style Name 4_1">
    <vt:lpwstr>Modern Humanities Research Association 3rd edition (note with bibliography)</vt:lpwstr>
  </property>
  <property fmtid="{D5CDD505-2E9C-101B-9397-08002B2CF9AE}" pid="12" name="Mendeley Recent Style Id 5_1">
    <vt:lpwstr>http://www.zotero.org/styles/public-health-nutrition</vt:lpwstr>
  </property>
  <property fmtid="{D5CDD505-2E9C-101B-9397-08002B2CF9AE}" pid="13" name="Mendeley Recent Style Name 5_1">
    <vt:lpwstr>Public Health Nutrition</vt:lpwstr>
  </property>
  <property fmtid="{D5CDD505-2E9C-101B-9397-08002B2CF9AE}" pid="14" name="Mendeley Recent Style Id 6_1">
    <vt:lpwstr>http://www.zotero.org/styles/springer-vancouver</vt:lpwstr>
  </property>
  <property fmtid="{D5CDD505-2E9C-101B-9397-08002B2CF9AE}" pid="15" name="Mendeley Recent Style Name 6_1">
    <vt:lpwstr>Springer - Vancouver</vt:lpwstr>
  </property>
  <property fmtid="{D5CDD505-2E9C-101B-9397-08002B2CF9AE}" pid="16" name="Mendeley Recent Style Id 7_1">
    <vt:lpwstr>http://www.zotero.org/styles/the-new-england-journal-of-medicine</vt:lpwstr>
  </property>
  <property fmtid="{D5CDD505-2E9C-101B-9397-08002B2CF9AE}" pid="17" name="Mendeley Recent Style Name 7_1">
    <vt:lpwstr>The New England Journal of Medicine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http://www.zotero.org/styles/vancouver-brackets</vt:lpwstr>
  </property>
  <property fmtid="{D5CDD505-2E9C-101B-9397-08002B2CF9AE}" pid="21" name="Mendeley Recent Style Name 9_1">
    <vt:lpwstr>Vancouver (brackets)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c82b4239-4b6f-33ac-8fda-1bcbb6a6045f</vt:lpwstr>
  </property>
  <property fmtid="{D5CDD505-2E9C-101B-9397-08002B2CF9AE}" pid="24" name="Mendeley Citation Style_1">
    <vt:lpwstr>http://www.zotero.org/styles/springer-vancouver</vt:lpwstr>
  </property>
</Properties>
</file>