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30043" w14:textId="77777777" w:rsidR="0024107A" w:rsidRPr="00543C8D" w:rsidRDefault="0024107A" w:rsidP="0024107A">
      <w:pPr>
        <w:spacing w:line="480" w:lineRule="auto"/>
        <w:ind w:firstLine="708"/>
        <w:jc w:val="both"/>
        <w:rPr>
          <w:lang w:val="en-AU"/>
        </w:rPr>
      </w:pPr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420"/>
        <w:gridCol w:w="340"/>
        <w:gridCol w:w="900"/>
        <w:gridCol w:w="1280"/>
        <w:gridCol w:w="1340"/>
        <w:gridCol w:w="1340"/>
        <w:gridCol w:w="1320"/>
      </w:tblGrid>
      <w:tr w:rsidR="0024107A" w:rsidRPr="00514BD2" w14:paraId="03E9AC81" w14:textId="77777777" w:rsidTr="00DA27DE">
        <w:trPr>
          <w:trHeight w:val="3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DBBF1" w14:textId="77777777" w:rsidR="0024107A" w:rsidRPr="00514BD2" w:rsidRDefault="0024107A" w:rsidP="00DA27DE">
            <w:pPr>
              <w:rPr>
                <w:rFonts w:eastAsia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FEFD6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08BC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PPI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F437C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CRT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CD5F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rSO</w:t>
            </w:r>
            <w:proofErr w:type="gramEnd"/>
            <w:r w:rsidRPr="005D5EDE">
              <w:rPr>
                <w:rFonts w:eastAsia="Aptos"/>
                <w:b/>
                <w:bCs/>
                <w:color w:val="000000"/>
                <w:sz w:val="21"/>
                <w:szCs w:val="21"/>
                <w:vertAlign w:val="subscript"/>
                <w:lang w:eastAsia="fr-FR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A6B55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SBTBT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471AD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 xml:space="preserve"> </w:t>
            </w:r>
            <w:r w:rsidRPr="00514BD2">
              <w:rPr>
                <w:rFonts w:ascii="Cambria Math" w:eastAsia="Aptos" w:hAnsi="Cambria Math" w:cs="Cambria Math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△</w:t>
            </w: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T</w:t>
            </w:r>
          </w:p>
        </w:tc>
      </w:tr>
      <w:tr w:rsidR="0024107A" w:rsidRPr="00514BD2" w14:paraId="511BEDD9" w14:textId="77777777" w:rsidTr="00DA27DE">
        <w:trPr>
          <w:trHeight w:val="300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B7C3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PPI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A5D3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B52B27">
              <w:rPr>
                <w:lang w:val="en-US"/>
              </w:rPr>
              <w:t>ρ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803F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DF36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F7ED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323A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B941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47</w:t>
            </w:r>
          </w:p>
        </w:tc>
      </w:tr>
      <w:tr w:rsidR="0024107A" w:rsidRPr="00514BD2" w14:paraId="6033C15B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378074F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457D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Lower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99AD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6AAA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43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DECD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3A69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B727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64</w:t>
            </w:r>
          </w:p>
        </w:tc>
      </w:tr>
      <w:tr w:rsidR="0024107A" w:rsidRPr="00514BD2" w14:paraId="2F9ED6AB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3C8DB6B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88C7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Upper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0705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38B2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E6289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27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6F5E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49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4EB2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26</w:t>
            </w:r>
          </w:p>
        </w:tc>
      </w:tr>
      <w:tr w:rsidR="0024107A" w:rsidRPr="00514BD2" w14:paraId="4577A9A5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7B9E364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66CE1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p</w:t>
            </w:r>
            <w:proofErr w:type="gram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-value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C016D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F9F05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08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4564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84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F15B2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02C13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&lt;0.001</w:t>
            </w:r>
          </w:p>
        </w:tc>
      </w:tr>
      <w:tr w:rsidR="0024107A" w:rsidRPr="00514BD2" w14:paraId="6320EFAA" w14:textId="77777777" w:rsidTr="00DA27DE">
        <w:trPr>
          <w:trHeight w:val="300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4097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CRT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CE57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B52B27">
              <w:rPr>
                <w:lang w:val="en-US"/>
              </w:rPr>
              <w:t>ρ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CC786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F34B9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67D44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06E4C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363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33</w:t>
            </w:r>
          </w:p>
        </w:tc>
      </w:tr>
      <w:tr w:rsidR="0024107A" w:rsidRPr="00514BD2" w14:paraId="32F84475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01972720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4AC5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Lower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4B53C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9C183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1804D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39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3EF4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46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F4072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10</w:t>
            </w:r>
          </w:p>
        </w:tc>
      </w:tr>
      <w:tr w:rsidR="0024107A" w:rsidRPr="00514BD2" w14:paraId="1F4A5D17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79671DA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AB2F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Upper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09940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41F32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D66B3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9E14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45F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53</w:t>
            </w:r>
          </w:p>
        </w:tc>
      </w:tr>
      <w:tr w:rsidR="0024107A" w:rsidRPr="00514BD2" w14:paraId="6DB96340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02E209F6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4C43C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p</w:t>
            </w:r>
            <w:proofErr w:type="gram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-value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90F8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5CE2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3017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C14C2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04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55136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01</w:t>
            </w:r>
          </w:p>
        </w:tc>
      </w:tr>
      <w:tr w:rsidR="0024107A" w:rsidRPr="00514BD2" w14:paraId="26E503DE" w14:textId="77777777" w:rsidTr="00DA27DE">
        <w:trPr>
          <w:trHeight w:val="300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177E5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rSO</w:t>
            </w:r>
            <w:proofErr w:type="gramEnd"/>
            <w:r w:rsidRPr="006B0AE0">
              <w:rPr>
                <w:rFonts w:eastAsia="Aptos"/>
                <w:b/>
                <w:bCs/>
                <w:color w:val="000000"/>
                <w:sz w:val="21"/>
                <w:szCs w:val="21"/>
                <w:vertAlign w:val="subscript"/>
                <w:lang w:eastAsia="fr-FR"/>
                <w14:ligatures w14:val="none"/>
              </w:rPr>
              <w:t>2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190B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B52B27">
              <w:rPr>
                <w:lang w:val="en-US"/>
              </w:rPr>
              <w:t>ρ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A88E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436B3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773A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1ABD6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19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9FA52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03</w:t>
            </w:r>
          </w:p>
        </w:tc>
      </w:tr>
      <w:tr w:rsidR="0024107A" w:rsidRPr="00514BD2" w14:paraId="0F80F479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3AD21A97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2DC83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Lower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1240" w:type="dxa"/>
            <w:gridSpan w:val="2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25645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47641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93F5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0523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DC3E4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27</w:t>
            </w:r>
          </w:p>
        </w:tc>
      </w:tr>
      <w:tr w:rsidR="0024107A" w:rsidRPr="00514BD2" w14:paraId="2BA7C371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612F75FC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E2EF1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Upper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BD10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FE985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E4838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548F6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CDD2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42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E296C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21</w:t>
            </w:r>
          </w:p>
        </w:tc>
      </w:tr>
      <w:tr w:rsidR="0024107A" w:rsidRPr="00514BD2" w14:paraId="4CD73433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5E018A2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E3081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p</w:t>
            </w:r>
            <w:proofErr w:type="gram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-value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7B2C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28E7A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C6C5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65559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512B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11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CF3F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80</w:t>
            </w:r>
          </w:p>
        </w:tc>
      </w:tr>
      <w:tr w:rsidR="0024107A" w:rsidRPr="00514BD2" w14:paraId="7FD6FD4F" w14:textId="77777777" w:rsidTr="00DA27DE">
        <w:trPr>
          <w:trHeight w:val="300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A65A9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SBTBT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AFC20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B52B27">
              <w:rPr>
                <w:lang w:val="en-US"/>
              </w:rPr>
              <w:t>ρ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761DE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2606F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A538B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3F7CC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65A7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AB10D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67</w:t>
            </w:r>
          </w:p>
        </w:tc>
      </w:tr>
      <w:tr w:rsidR="0024107A" w:rsidRPr="00514BD2" w14:paraId="169924B0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75C0CBBD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4FE3C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Lower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9FEEA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53CEA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EA011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F9BD2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9937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C1834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78</w:t>
            </w:r>
          </w:p>
        </w:tc>
      </w:tr>
      <w:tr w:rsidR="0024107A" w:rsidRPr="00514BD2" w14:paraId="11388188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0C21245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C0FFB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Upper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E07BC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B769D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22B2C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EEB0F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C8181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110A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-0</w:t>
            </w:r>
            <w:r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.</w:t>
            </w: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51</w:t>
            </w:r>
          </w:p>
        </w:tc>
      </w:tr>
      <w:tr w:rsidR="0024107A" w:rsidRPr="00514BD2" w14:paraId="5559E612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3FCDEDFC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FC37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p</w:t>
            </w:r>
            <w:proofErr w:type="gram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-value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BCF00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13A78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CF705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D4419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A3F4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AA2F3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&lt;0.001</w:t>
            </w:r>
          </w:p>
        </w:tc>
      </w:tr>
      <w:tr w:rsidR="0024107A" w:rsidRPr="00514BD2" w14:paraId="1AE24CCE" w14:textId="77777777" w:rsidTr="00DA27DE">
        <w:trPr>
          <w:trHeight w:val="300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C174E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 xml:space="preserve"> </w:t>
            </w:r>
            <w:r w:rsidRPr="00514BD2">
              <w:rPr>
                <w:rFonts w:ascii="Cambria Math" w:eastAsia="Aptos" w:hAnsi="Cambria Math" w:cs="Cambria Math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△</w:t>
            </w:r>
            <w:r w:rsidRPr="00514BD2">
              <w:rPr>
                <w:rFonts w:eastAsia="Aptos"/>
                <w:b/>
                <w:bCs/>
                <w:color w:val="000000"/>
                <w:sz w:val="21"/>
                <w:szCs w:val="21"/>
                <w:lang w:eastAsia="fr-FR"/>
                <w14:ligatures w14:val="none"/>
              </w:rPr>
              <w:t>T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6F237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B52B27">
              <w:rPr>
                <w:lang w:val="en-US"/>
              </w:rPr>
              <w:t>ρ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6EA99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28F0D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6CAA8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9443B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B63ED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5426F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</w:tr>
      <w:tr w:rsidR="0024107A" w:rsidRPr="00514BD2" w14:paraId="7B4CD0E9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76A94251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0234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Lower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B6A92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4292C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C576C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2AD4A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ECEAA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B4758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</w:tr>
      <w:tr w:rsidR="0024107A" w:rsidRPr="00514BD2" w14:paraId="7DC306EA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4CF76198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7F416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spell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Upper</w:t>
            </w:r>
            <w:proofErr w:type="spell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 xml:space="preserve"> 95%CI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BD11A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19582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16581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FF86E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A6375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674FD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</w:tr>
      <w:tr w:rsidR="0024107A" w:rsidRPr="00514BD2" w14:paraId="20F09A91" w14:textId="77777777" w:rsidTr="00DA27DE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vAlign w:val="center"/>
            <w:hideMark/>
          </w:tcPr>
          <w:p w14:paraId="3DED4C9F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14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15524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proofErr w:type="gramStart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p</w:t>
            </w:r>
            <w:proofErr w:type="gramEnd"/>
            <w:r w:rsidRPr="00514BD2">
              <w:rPr>
                <w:rFonts w:eastAsia="Aptos"/>
                <w:i/>
                <w:iCs/>
                <w:color w:val="000000"/>
                <w:sz w:val="21"/>
                <w:szCs w:val="21"/>
                <w:lang w:eastAsia="fr-FR"/>
                <w14:ligatures w14:val="none"/>
              </w:rPr>
              <w:t>-value</w:t>
            </w:r>
          </w:p>
        </w:tc>
        <w:tc>
          <w:tcPr>
            <w:tcW w:w="340" w:type="dxa"/>
            <w:tcBorders>
              <w:top w:val="single" w:sz="8" w:space="0" w:color="BFBFBF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C16B3" w14:textId="77777777" w:rsidR="0024107A" w:rsidRPr="00514BD2" w:rsidRDefault="0024107A" w:rsidP="00DA27DE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</w:p>
        </w:tc>
        <w:tc>
          <w:tcPr>
            <w:tcW w:w="90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FBBF3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8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A3AE8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2CA1F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0DA0E" w14:textId="77777777" w:rsidR="0024107A" w:rsidRPr="00514BD2" w:rsidRDefault="0024107A" w:rsidP="00DA27DE">
            <w:pPr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320" w:type="dxa"/>
            <w:tcBorders>
              <w:top w:val="single" w:sz="8" w:space="0" w:color="BFBFBF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A4046" w14:textId="77777777" w:rsidR="0024107A" w:rsidRPr="00514BD2" w:rsidRDefault="0024107A" w:rsidP="00DA27DE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fr-FR"/>
                <w14:ligatures w14:val="none"/>
              </w:rPr>
            </w:pPr>
            <w:r w:rsidRPr="00514BD2">
              <w:rPr>
                <w:rFonts w:eastAsia="Aptos"/>
                <w:color w:val="000000"/>
                <w:sz w:val="21"/>
                <w:szCs w:val="21"/>
                <w:lang w:eastAsia="fr-FR"/>
                <w14:ligatures w14:val="none"/>
              </w:rPr>
              <w:t> </w:t>
            </w:r>
          </w:p>
        </w:tc>
      </w:tr>
    </w:tbl>
    <w:p w14:paraId="49667E0C" w14:textId="4B69B23D" w:rsidR="0024107A" w:rsidRPr="00514BD2" w:rsidRDefault="0024107A" w:rsidP="0024107A">
      <w:pPr>
        <w:jc w:val="center"/>
        <w:rPr>
          <w:i/>
          <w:iCs/>
          <w:lang w:val="en-US"/>
        </w:rPr>
      </w:pPr>
      <w:r>
        <w:rPr>
          <w:b/>
          <w:bCs/>
          <w:lang w:val="en-US"/>
        </w:rPr>
        <w:t xml:space="preserve">Supplementary </w:t>
      </w:r>
      <w:r w:rsidRPr="00B52B27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2</w:t>
      </w:r>
      <w:r w:rsidRPr="0024107A">
        <w:rPr>
          <w:rStyle w:val="lev"/>
          <w:lang w:val="en-US"/>
        </w:rPr>
        <w:t>.</w:t>
      </w:r>
      <w:r w:rsidRPr="0024107A">
        <w:rPr>
          <w:lang w:val="en-US"/>
        </w:rPr>
        <w:t xml:space="preserve"> </w:t>
      </w:r>
      <w:r w:rsidRPr="0024107A">
        <w:rPr>
          <w:rStyle w:val="Accentuation"/>
          <w:b/>
          <w:bCs/>
          <w:lang w:val="en-US"/>
        </w:rPr>
        <w:t>Spearman</w:t>
      </w:r>
      <w:r w:rsidRPr="00543C8D">
        <w:rPr>
          <w:rStyle w:val="Accentuation"/>
          <w:b/>
          <w:bCs/>
          <w:lang w:val="en-US"/>
        </w:rPr>
        <w:t xml:space="preserve"> correlation coefficients (</w:t>
      </w:r>
      <w:r w:rsidRPr="00135BA4">
        <w:rPr>
          <w:rStyle w:val="Accentuation"/>
          <w:b/>
          <w:bCs/>
          <w:lang w:val="en-US"/>
        </w:rPr>
        <w:t>ρ</w:t>
      </w:r>
      <w:r w:rsidRPr="00543C8D">
        <w:rPr>
          <w:rStyle w:val="Accentuation"/>
          <w:b/>
          <w:bCs/>
          <w:lang w:val="en-US"/>
        </w:rPr>
        <w:t>), 95% confidence intervals (CI), and p-values for pairwise correlations between microcirculatory parameters over time.</w:t>
      </w:r>
      <w:r>
        <w:rPr>
          <w:i/>
          <w:iCs/>
          <w:lang w:val="en-US"/>
        </w:rPr>
        <w:t xml:space="preserve"> </w:t>
      </w:r>
      <w:r w:rsidRPr="00543C8D">
        <w:rPr>
          <w:i/>
          <w:iCs/>
          <w:lang w:val="en-US"/>
        </w:rPr>
        <w:t xml:space="preserve">CRT: capillary refill time; </w:t>
      </w:r>
      <w:r>
        <w:rPr>
          <w:i/>
          <w:iCs/>
          <w:lang w:val="en-US"/>
        </w:rPr>
        <w:t>rSO</w:t>
      </w:r>
      <w:r w:rsidRPr="005D5EDE">
        <w:rPr>
          <w:i/>
          <w:iCs/>
          <w:vertAlign w:val="subscript"/>
          <w:lang w:val="en-US"/>
        </w:rPr>
        <w:t>2</w:t>
      </w:r>
      <w:r>
        <w:rPr>
          <w:i/>
          <w:iCs/>
          <w:lang w:val="en-US"/>
        </w:rPr>
        <w:t>: regional tissue oxygenation</w:t>
      </w:r>
      <w:r w:rsidRPr="00543C8D">
        <w:rPr>
          <w:i/>
          <w:iCs/>
          <w:lang w:val="en-US"/>
        </w:rPr>
        <w:t xml:space="preserve">; PPI: peripheral perfusion index; </w:t>
      </w:r>
      <w:r>
        <w:rPr>
          <w:i/>
          <w:iCs/>
          <w:lang w:val="en-US"/>
        </w:rPr>
        <w:t>SBTBT</w:t>
      </w:r>
      <w:r w:rsidRPr="00543C8D">
        <w:rPr>
          <w:i/>
          <w:iCs/>
          <w:lang w:val="en-US"/>
        </w:rPr>
        <w:t>: skin blood flow</w:t>
      </w:r>
      <w:r>
        <w:rPr>
          <w:i/>
          <w:iCs/>
          <w:lang w:val="en-US"/>
        </w:rPr>
        <w:t xml:space="preserve"> at basal temperature</w:t>
      </w:r>
      <w:r w:rsidRPr="00543C8D">
        <w:rPr>
          <w:i/>
          <w:iCs/>
          <w:lang w:val="en-US"/>
        </w:rPr>
        <w:t xml:space="preserve">; </w:t>
      </w:r>
      <w:r w:rsidRPr="00514BD2">
        <w:rPr>
          <w:i/>
          <w:iCs/>
        </w:rPr>
        <w:t>Δ</w:t>
      </w:r>
      <w:r w:rsidRPr="00543C8D">
        <w:rPr>
          <w:i/>
          <w:iCs/>
          <w:lang w:val="en-US"/>
        </w:rPr>
        <w:t>T: central-to-peripheral temperature gradient.</w:t>
      </w:r>
    </w:p>
    <w:p w14:paraId="1C8975C6" w14:textId="77777777" w:rsidR="00DD722C" w:rsidRDefault="00DD722C"/>
    <w:sectPr w:rsidR="00DD7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7A"/>
    <w:rsid w:val="00067FCD"/>
    <w:rsid w:val="000A35F2"/>
    <w:rsid w:val="000C5E25"/>
    <w:rsid w:val="00114EBE"/>
    <w:rsid w:val="001266C5"/>
    <w:rsid w:val="00136233"/>
    <w:rsid w:val="00145E65"/>
    <w:rsid w:val="001670E3"/>
    <w:rsid w:val="001A3623"/>
    <w:rsid w:val="001A54C7"/>
    <w:rsid w:val="0024107A"/>
    <w:rsid w:val="00296B4C"/>
    <w:rsid w:val="00300411"/>
    <w:rsid w:val="00391132"/>
    <w:rsid w:val="00393468"/>
    <w:rsid w:val="003A1479"/>
    <w:rsid w:val="00427BF8"/>
    <w:rsid w:val="004304D3"/>
    <w:rsid w:val="00442775"/>
    <w:rsid w:val="004846C9"/>
    <w:rsid w:val="00486DF8"/>
    <w:rsid w:val="0050797F"/>
    <w:rsid w:val="00581CAB"/>
    <w:rsid w:val="006261B5"/>
    <w:rsid w:val="00657842"/>
    <w:rsid w:val="00697A00"/>
    <w:rsid w:val="007F40C9"/>
    <w:rsid w:val="00842E2A"/>
    <w:rsid w:val="00850E94"/>
    <w:rsid w:val="008C3430"/>
    <w:rsid w:val="00910194"/>
    <w:rsid w:val="00960807"/>
    <w:rsid w:val="009A7BFD"/>
    <w:rsid w:val="009C07A6"/>
    <w:rsid w:val="00A86AD3"/>
    <w:rsid w:val="00AD4777"/>
    <w:rsid w:val="00B02D96"/>
    <w:rsid w:val="00B60893"/>
    <w:rsid w:val="00B66253"/>
    <w:rsid w:val="00BD1E1A"/>
    <w:rsid w:val="00C12510"/>
    <w:rsid w:val="00C84377"/>
    <w:rsid w:val="00C846C3"/>
    <w:rsid w:val="00CE46ED"/>
    <w:rsid w:val="00D34693"/>
    <w:rsid w:val="00D43235"/>
    <w:rsid w:val="00D969B9"/>
    <w:rsid w:val="00DD722C"/>
    <w:rsid w:val="00DF08FB"/>
    <w:rsid w:val="00E87BE9"/>
    <w:rsid w:val="00ED7387"/>
    <w:rsid w:val="00F90783"/>
    <w:rsid w:val="00F9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7E432"/>
  <w15:chartTrackingRefBased/>
  <w15:docId w15:val="{889690DB-606C-BB49-87FB-9799710A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07A"/>
    <w:pPr>
      <w:spacing w:after="0" w:line="240" w:lineRule="auto"/>
    </w:pPr>
    <w:rPr>
      <w:rFonts w:ascii="Times New Roman" w:hAnsi="Times New Roman" w:cs="Times New Roman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410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10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10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10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10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10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10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10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10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1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1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1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10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10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10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10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10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10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10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1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10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1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107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410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107A"/>
    <w:pPr>
      <w:spacing w:after="160" w:line="278" w:lineRule="auto"/>
      <w:ind w:left="720"/>
      <w:contextualSpacing/>
    </w:pPr>
    <w:rPr>
      <w:rFonts w:asciiTheme="minorHAnsi" w:hAnsiTheme="minorHAnsi" w:cstheme="minorBidi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2410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1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10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107A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24107A"/>
    <w:rPr>
      <w:b/>
      <w:bCs/>
    </w:rPr>
  </w:style>
  <w:style w:type="character" w:styleId="Accentuation">
    <w:name w:val="Emphasis"/>
    <w:basedOn w:val="Policepardfaut"/>
    <w:uiPriority w:val="20"/>
    <w:qFormat/>
    <w:rsid w:val="002410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Demailly</dc:creator>
  <cp:keywords/>
  <dc:description/>
  <cp:lastModifiedBy>Zoe Demailly</cp:lastModifiedBy>
  <cp:revision>1</cp:revision>
  <dcterms:created xsi:type="dcterms:W3CDTF">2025-07-23T14:52:00Z</dcterms:created>
  <dcterms:modified xsi:type="dcterms:W3CDTF">2025-07-23T14:53:00Z</dcterms:modified>
</cp:coreProperties>
</file>