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1E437" w14:textId="648100FD" w:rsidR="006C33DA" w:rsidRPr="00750288" w:rsidRDefault="00C15621" w:rsidP="00C15621">
      <w:pPr>
        <w:pStyle w:val="Titre1"/>
        <w:jc w:val="center"/>
        <w:rPr>
          <w:rFonts w:ascii="Calibri" w:hAnsi="Calibri" w:cs="Calibri"/>
          <w:lang w:val="en-US"/>
        </w:rPr>
      </w:pPr>
      <w:r w:rsidRPr="00750288">
        <w:rPr>
          <w:rFonts w:ascii="Calibri" w:hAnsi="Calibri" w:cs="Calibri"/>
          <w:lang w:val="en-US"/>
        </w:rPr>
        <w:t>Supplementary data</w:t>
      </w:r>
    </w:p>
    <w:p w14:paraId="5C99BDB4" w14:textId="77777777" w:rsidR="00C15621" w:rsidRPr="00750288" w:rsidRDefault="00C15621">
      <w:pPr>
        <w:rPr>
          <w:rFonts w:ascii="Calibri" w:hAnsi="Calibri" w:cs="Calibri"/>
          <w:lang w:val="en-US"/>
        </w:rPr>
      </w:pPr>
    </w:p>
    <w:tbl>
      <w:tblPr>
        <w:tblStyle w:val="TableauGrille4-Accentuation4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15621" w:rsidRPr="008B44E7" w14:paraId="6D3787E7" w14:textId="77777777" w:rsidTr="00C156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3"/>
          </w:tcPr>
          <w:p w14:paraId="3D51264F" w14:textId="602D2F25" w:rsidR="00C15621" w:rsidRPr="00750288" w:rsidRDefault="00C534A0">
            <w:pPr>
              <w:rPr>
                <w:rFonts w:ascii="Calibri" w:hAnsi="Calibri" w:cs="Calibri"/>
                <w:lang w:val="en-US"/>
              </w:rPr>
            </w:pPr>
            <w:r w:rsidRPr="00750288">
              <w:rPr>
                <w:rFonts w:ascii="Calibri" w:hAnsi="Calibri" w:cs="Calibri"/>
                <w:lang w:val="en-US"/>
              </w:rPr>
              <w:t>Table</w:t>
            </w:r>
            <w:r w:rsidR="00C15621" w:rsidRPr="00750288">
              <w:rPr>
                <w:rFonts w:ascii="Calibri" w:hAnsi="Calibri" w:cs="Calibri"/>
                <w:lang w:val="en-US"/>
              </w:rPr>
              <w:t xml:space="preserve"> </w:t>
            </w:r>
            <w:r w:rsidRPr="00750288">
              <w:rPr>
                <w:rFonts w:ascii="Calibri" w:hAnsi="Calibri" w:cs="Calibri"/>
                <w:lang w:val="en-US"/>
              </w:rPr>
              <w:t>S</w:t>
            </w:r>
            <w:r w:rsidR="00C15621" w:rsidRPr="00750288">
              <w:rPr>
                <w:rFonts w:ascii="Calibri" w:hAnsi="Calibri" w:cs="Calibri"/>
                <w:lang w:val="en-US"/>
              </w:rPr>
              <w:t>1</w:t>
            </w:r>
            <w:r w:rsidRPr="00750288">
              <w:rPr>
                <w:rFonts w:ascii="Calibri" w:hAnsi="Calibri" w:cs="Calibri"/>
                <w:lang w:val="en-US"/>
              </w:rPr>
              <w:t>.</w:t>
            </w:r>
            <w:r w:rsidR="00683161" w:rsidRPr="00750288">
              <w:rPr>
                <w:rFonts w:ascii="Calibri" w:hAnsi="Calibri" w:cs="Calibri"/>
                <w:lang w:val="en-US"/>
              </w:rPr>
              <w:t xml:space="preserve"> Reasons for ICU admission</w:t>
            </w:r>
          </w:p>
        </w:tc>
      </w:tr>
      <w:tr w:rsidR="00750288" w:rsidRPr="00750288" w14:paraId="2D2122CD" w14:textId="77777777" w:rsidTr="00C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2C382080" w14:textId="6B571122" w:rsidR="00750288" w:rsidRPr="00750288" w:rsidRDefault="00750288" w:rsidP="00750288">
            <w:pPr>
              <w:rPr>
                <w:rFonts w:ascii="Calibri" w:hAnsi="Calibri" w:cs="Calibri"/>
                <w:lang w:val="en-US"/>
              </w:rPr>
            </w:pPr>
          </w:p>
        </w:tc>
        <w:tc>
          <w:tcPr>
            <w:tcW w:w="3021" w:type="dxa"/>
          </w:tcPr>
          <w:p w14:paraId="0043935D" w14:textId="0AE5E60D" w:rsidR="00750288" w:rsidRPr="00750288" w:rsidRDefault="00A5550D" w:rsidP="007502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A5550D">
              <w:rPr>
                <w:rFonts w:ascii="Calibri" w:hAnsi="Calibri" w:cs="Calibri"/>
                <w:sz w:val="22"/>
                <w:szCs w:val="22"/>
                <w:lang w:val="en-US"/>
              </w:rPr>
              <w:t xml:space="preserve">Viral/bacterial group </w:t>
            </w:r>
            <w:r w:rsidR="00750288" w:rsidRPr="00750288">
              <w:rPr>
                <w:rFonts w:ascii="Calibri" w:hAnsi="Calibri" w:cs="Calibri"/>
                <w:sz w:val="22"/>
                <w:szCs w:val="22"/>
                <w:lang w:val="en-US"/>
              </w:rPr>
              <w:t>(n = 40)</w:t>
            </w:r>
          </w:p>
        </w:tc>
        <w:tc>
          <w:tcPr>
            <w:tcW w:w="3021" w:type="dxa"/>
          </w:tcPr>
          <w:p w14:paraId="3B79077D" w14:textId="63DF5CA2" w:rsidR="00750288" w:rsidRPr="00750288" w:rsidRDefault="00A5550D" w:rsidP="007502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A5550D">
              <w:rPr>
                <w:rFonts w:ascii="Calibri" w:hAnsi="Calibri" w:cs="Calibri"/>
                <w:sz w:val="22"/>
                <w:szCs w:val="22"/>
                <w:lang w:val="en-US"/>
              </w:rPr>
              <w:t xml:space="preserve">Bacterial group </w:t>
            </w:r>
            <w:r w:rsidR="00750288" w:rsidRPr="00750288">
              <w:rPr>
                <w:rFonts w:ascii="Calibri" w:hAnsi="Calibri" w:cs="Calibri"/>
                <w:sz w:val="22"/>
                <w:szCs w:val="22"/>
                <w:lang w:val="en-US"/>
              </w:rPr>
              <w:t>(n = 40)</w:t>
            </w:r>
          </w:p>
        </w:tc>
      </w:tr>
      <w:tr w:rsidR="00750288" w:rsidRPr="00750288" w14:paraId="32664E85" w14:textId="77777777" w:rsidTr="00C156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0665ACA5" w14:textId="21B55254" w:rsidR="00750288" w:rsidRPr="00750288" w:rsidRDefault="00750288" w:rsidP="00750288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CAP</w:t>
            </w:r>
          </w:p>
        </w:tc>
        <w:tc>
          <w:tcPr>
            <w:tcW w:w="3021" w:type="dxa"/>
          </w:tcPr>
          <w:p w14:paraId="059CF602" w14:textId="09B1F323" w:rsidR="00750288" w:rsidRPr="00750288" w:rsidRDefault="00750288" w:rsidP="007502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9</w:t>
            </w:r>
          </w:p>
        </w:tc>
        <w:tc>
          <w:tcPr>
            <w:tcW w:w="3021" w:type="dxa"/>
          </w:tcPr>
          <w:p w14:paraId="719669D0" w14:textId="0AC93154" w:rsidR="00750288" w:rsidRPr="00750288" w:rsidRDefault="00750288" w:rsidP="007502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6</w:t>
            </w:r>
          </w:p>
        </w:tc>
      </w:tr>
      <w:tr w:rsidR="00750288" w:rsidRPr="00750288" w14:paraId="34D9AEAE" w14:textId="77777777" w:rsidTr="00C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5D41AAA2" w14:textId="499E65EC" w:rsidR="00750288" w:rsidRPr="00750288" w:rsidRDefault="00750288" w:rsidP="00750288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Cardiogenic shock</w:t>
            </w:r>
          </w:p>
        </w:tc>
        <w:tc>
          <w:tcPr>
            <w:tcW w:w="3021" w:type="dxa"/>
          </w:tcPr>
          <w:p w14:paraId="3B3BE9A9" w14:textId="1A8BC503" w:rsidR="00750288" w:rsidRPr="00750288" w:rsidRDefault="00750288" w:rsidP="007502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9</w:t>
            </w:r>
          </w:p>
        </w:tc>
        <w:tc>
          <w:tcPr>
            <w:tcW w:w="3021" w:type="dxa"/>
          </w:tcPr>
          <w:p w14:paraId="047FC5F3" w14:textId="7F11CD24" w:rsidR="00750288" w:rsidRPr="00750288" w:rsidRDefault="00750288" w:rsidP="007502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4</w:t>
            </w:r>
          </w:p>
        </w:tc>
      </w:tr>
      <w:tr w:rsidR="00750288" w:rsidRPr="00750288" w14:paraId="255AC9E6" w14:textId="77777777" w:rsidTr="00C156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1E0F13EB" w14:textId="1DF34BAA" w:rsidR="00750288" w:rsidRPr="00750288" w:rsidRDefault="00750288" w:rsidP="00750288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Cardiac surgery</w:t>
            </w:r>
          </w:p>
        </w:tc>
        <w:tc>
          <w:tcPr>
            <w:tcW w:w="3021" w:type="dxa"/>
          </w:tcPr>
          <w:p w14:paraId="437BD585" w14:textId="19AA777A" w:rsidR="00750288" w:rsidRPr="00750288" w:rsidRDefault="00750288" w:rsidP="007502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4</w:t>
            </w:r>
          </w:p>
        </w:tc>
        <w:tc>
          <w:tcPr>
            <w:tcW w:w="3021" w:type="dxa"/>
          </w:tcPr>
          <w:p w14:paraId="00BB1D2C" w14:textId="3BB63812" w:rsidR="00750288" w:rsidRPr="00750288" w:rsidRDefault="00750288" w:rsidP="007502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6</w:t>
            </w:r>
          </w:p>
        </w:tc>
      </w:tr>
      <w:tr w:rsidR="00750288" w:rsidRPr="00750288" w14:paraId="4E984F4D" w14:textId="77777777" w:rsidTr="00C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304D2D6A" w14:textId="1DA47DF7" w:rsidR="00750288" w:rsidRPr="00750288" w:rsidRDefault="00750288" w:rsidP="00750288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HAP</w:t>
            </w:r>
          </w:p>
        </w:tc>
        <w:tc>
          <w:tcPr>
            <w:tcW w:w="3021" w:type="dxa"/>
          </w:tcPr>
          <w:p w14:paraId="1BD3FDAC" w14:textId="0552E72C" w:rsidR="00750288" w:rsidRPr="00750288" w:rsidRDefault="00750288" w:rsidP="00750288">
            <w:pPr>
              <w:tabs>
                <w:tab w:val="left" w:pos="73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2</w:t>
            </w:r>
          </w:p>
        </w:tc>
        <w:tc>
          <w:tcPr>
            <w:tcW w:w="3021" w:type="dxa"/>
          </w:tcPr>
          <w:p w14:paraId="2EB771DF" w14:textId="090D883E" w:rsidR="00750288" w:rsidRPr="00750288" w:rsidRDefault="00750288" w:rsidP="007502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5</w:t>
            </w:r>
          </w:p>
        </w:tc>
      </w:tr>
      <w:tr w:rsidR="00750288" w:rsidRPr="00750288" w14:paraId="075187F1" w14:textId="77777777" w:rsidTr="00C156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2DC49F76" w14:textId="4831300B" w:rsidR="00750288" w:rsidRPr="00750288" w:rsidRDefault="00750288" w:rsidP="00750288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AKI</w:t>
            </w:r>
          </w:p>
        </w:tc>
        <w:tc>
          <w:tcPr>
            <w:tcW w:w="3021" w:type="dxa"/>
          </w:tcPr>
          <w:p w14:paraId="6B26353A" w14:textId="220CFD53" w:rsidR="00750288" w:rsidRPr="00750288" w:rsidRDefault="00750288" w:rsidP="007502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3</w:t>
            </w:r>
          </w:p>
        </w:tc>
        <w:tc>
          <w:tcPr>
            <w:tcW w:w="3021" w:type="dxa"/>
          </w:tcPr>
          <w:p w14:paraId="33D4D739" w14:textId="675F1F22" w:rsidR="00750288" w:rsidRPr="00750288" w:rsidRDefault="00750288" w:rsidP="007502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3</w:t>
            </w:r>
          </w:p>
        </w:tc>
      </w:tr>
      <w:tr w:rsidR="00750288" w:rsidRPr="00750288" w14:paraId="7D591C42" w14:textId="77777777" w:rsidTr="00C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270036C7" w14:textId="61E8E71C" w:rsidR="00750288" w:rsidRPr="00750288" w:rsidRDefault="00750288" w:rsidP="00750288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Cardiac arrest</w:t>
            </w:r>
          </w:p>
        </w:tc>
        <w:tc>
          <w:tcPr>
            <w:tcW w:w="3021" w:type="dxa"/>
          </w:tcPr>
          <w:p w14:paraId="4E423471" w14:textId="3EF7194A" w:rsidR="00750288" w:rsidRPr="00750288" w:rsidRDefault="00750288" w:rsidP="007502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3</w:t>
            </w:r>
          </w:p>
        </w:tc>
        <w:tc>
          <w:tcPr>
            <w:tcW w:w="3021" w:type="dxa"/>
          </w:tcPr>
          <w:p w14:paraId="5CE2A176" w14:textId="289214A2" w:rsidR="00750288" w:rsidRPr="00750288" w:rsidRDefault="00750288" w:rsidP="007502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3</w:t>
            </w:r>
          </w:p>
        </w:tc>
      </w:tr>
      <w:tr w:rsidR="00750288" w:rsidRPr="00750288" w14:paraId="0C227A6D" w14:textId="77777777" w:rsidTr="00C156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00516C99" w14:textId="22C145D5" w:rsidR="00750288" w:rsidRPr="00750288" w:rsidRDefault="00750288" w:rsidP="00750288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 xml:space="preserve">Severe Asthma </w:t>
            </w:r>
          </w:p>
        </w:tc>
        <w:tc>
          <w:tcPr>
            <w:tcW w:w="3021" w:type="dxa"/>
          </w:tcPr>
          <w:p w14:paraId="4EBFD125" w14:textId="18FB24BB" w:rsidR="00750288" w:rsidRPr="00750288" w:rsidRDefault="00996575" w:rsidP="00996575">
            <w:pPr>
              <w:tabs>
                <w:tab w:val="center" w:pos="1402"/>
                <w:tab w:val="left" w:pos="178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sz w:val="20"/>
                <w:szCs w:val="20"/>
                <w:lang w:val="en-US"/>
              </w:rPr>
              <w:t>1</w:t>
            </w:r>
          </w:p>
        </w:tc>
        <w:tc>
          <w:tcPr>
            <w:tcW w:w="3021" w:type="dxa"/>
          </w:tcPr>
          <w:p w14:paraId="2FC74EB0" w14:textId="6BC52532" w:rsidR="00750288" w:rsidRPr="00750288" w:rsidRDefault="00996575" w:rsidP="007502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sz w:val="20"/>
                <w:szCs w:val="20"/>
                <w:lang w:val="en-US"/>
              </w:rPr>
              <w:t>2</w:t>
            </w:r>
          </w:p>
        </w:tc>
      </w:tr>
      <w:tr w:rsidR="00750288" w:rsidRPr="00750288" w14:paraId="2411E346" w14:textId="77777777" w:rsidTr="00C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06770D5B" w14:textId="279BC16B" w:rsidR="00750288" w:rsidRPr="00750288" w:rsidRDefault="00750288" w:rsidP="00750288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AE-COPD</w:t>
            </w:r>
          </w:p>
        </w:tc>
        <w:tc>
          <w:tcPr>
            <w:tcW w:w="3021" w:type="dxa"/>
          </w:tcPr>
          <w:p w14:paraId="204811B6" w14:textId="639B22B5" w:rsidR="00750288" w:rsidRPr="00750288" w:rsidRDefault="00750288" w:rsidP="007502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2</w:t>
            </w:r>
          </w:p>
        </w:tc>
        <w:tc>
          <w:tcPr>
            <w:tcW w:w="3021" w:type="dxa"/>
          </w:tcPr>
          <w:p w14:paraId="07DC28B2" w14:textId="518F6952" w:rsidR="00750288" w:rsidRPr="00750288" w:rsidRDefault="00750288" w:rsidP="007502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1</w:t>
            </w:r>
          </w:p>
        </w:tc>
      </w:tr>
      <w:tr w:rsidR="00750288" w:rsidRPr="00750288" w14:paraId="77CCF143" w14:textId="77777777" w:rsidTr="00C156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57C5F325" w14:textId="791824B3" w:rsidR="00750288" w:rsidRPr="00750288" w:rsidRDefault="00750288" w:rsidP="00750288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Status Epilepticus</w:t>
            </w:r>
          </w:p>
        </w:tc>
        <w:tc>
          <w:tcPr>
            <w:tcW w:w="3021" w:type="dxa"/>
          </w:tcPr>
          <w:p w14:paraId="600DAB01" w14:textId="2E44E369" w:rsidR="00750288" w:rsidRPr="00750288" w:rsidRDefault="00750288" w:rsidP="007502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2</w:t>
            </w:r>
          </w:p>
        </w:tc>
        <w:tc>
          <w:tcPr>
            <w:tcW w:w="3021" w:type="dxa"/>
          </w:tcPr>
          <w:p w14:paraId="07663A08" w14:textId="23D4FAB4" w:rsidR="00750288" w:rsidRPr="00750288" w:rsidRDefault="00750288" w:rsidP="007502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1</w:t>
            </w:r>
          </w:p>
        </w:tc>
      </w:tr>
      <w:tr w:rsidR="00750288" w:rsidRPr="00750288" w14:paraId="6D705138" w14:textId="77777777" w:rsidTr="00C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7387A818" w14:textId="454CAAC3" w:rsidR="00750288" w:rsidRPr="00750288" w:rsidRDefault="00750288" w:rsidP="00750288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Stroke</w:t>
            </w:r>
          </w:p>
        </w:tc>
        <w:tc>
          <w:tcPr>
            <w:tcW w:w="3021" w:type="dxa"/>
          </w:tcPr>
          <w:p w14:paraId="3648910A" w14:textId="293FD6B4" w:rsidR="00750288" w:rsidRPr="00750288" w:rsidRDefault="00750288" w:rsidP="007502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0</w:t>
            </w:r>
          </w:p>
        </w:tc>
        <w:tc>
          <w:tcPr>
            <w:tcW w:w="3021" w:type="dxa"/>
          </w:tcPr>
          <w:p w14:paraId="18F0EAE7" w14:textId="111C8565" w:rsidR="00750288" w:rsidRPr="00750288" w:rsidRDefault="00750288" w:rsidP="007502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3</w:t>
            </w:r>
          </w:p>
        </w:tc>
      </w:tr>
      <w:tr w:rsidR="00750288" w:rsidRPr="00750288" w14:paraId="3A2E87F8" w14:textId="77777777" w:rsidTr="00C156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6BAA1DDB" w14:textId="2087560C" w:rsidR="00750288" w:rsidRPr="00750288" w:rsidRDefault="00750288" w:rsidP="00750288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ILD</w:t>
            </w:r>
          </w:p>
        </w:tc>
        <w:tc>
          <w:tcPr>
            <w:tcW w:w="3021" w:type="dxa"/>
          </w:tcPr>
          <w:p w14:paraId="78485896" w14:textId="6604EDFD" w:rsidR="00750288" w:rsidRPr="00750288" w:rsidRDefault="00750288" w:rsidP="007502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0</w:t>
            </w:r>
          </w:p>
        </w:tc>
        <w:tc>
          <w:tcPr>
            <w:tcW w:w="3021" w:type="dxa"/>
          </w:tcPr>
          <w:p w14:paraId="0A7B606A" w14:textId="662AF8EC" w:rsidR="00750288" w:rsidRPr="00750288" w:rsidRDefault="00750288" w:rsidP="007502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3</w:t>
            </w:r>
          </w:p>
        </w:tc>
      </w:tr>
      <w:tr w:rsidR="00750288" w:rsidRPr="00750288" w14:paraId="145E2848" w14:textId="77777777" w:rsidTr="00C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127FD42B" w14:textId="5F60F5DA" w:rsidR="00750288" w:rsidRPr="00750288" w:rsidRDefault="00750288" w:rsidP="00750288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Encephalitis</w:t>
            </w:r>
          </w:p>
        </w:tc>
        <w:tc>
          <w:tcPr>
            <w:tcW w:w="3021" w:type="dxa"/>
          </w:tcPr>
          <w:p w14:paraId="4CFB1FA8" w14:textId="0E362A8B" w:rsidR="00750288" w:rsidRPr="00750288" w:rsidRDefault="00750288" w:rsidP="007502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0</w:t>
            </w:r>
          </w:p>
        </w:tc>
        <w:tc>
          <w:tcPr>
            <w:tcW w:w="3021" w:type="dxa"/>
          </w:tcPr>
          <w:p w14:paraId="58FA460C" w14:textId="25C48B35" w:rsidR="00750288" w:rsidRPr="00750288" w:rsidRDefault="00750288" w:rsidP="007502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1</w:t>
            </w:r>
          </w:p>
        </w:tc>
      </w:tr>
      <w:tr w:rsidR="00750288" w:rsidRPr="00750288" w14:paraId="3995B813" w14:textId="77777777" w:rsidTr="00C156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2090093E" w14:textId="792054BC" w:rsidR="00750288" w:rsidRPr="00750288" w:rsidRDefault="00750288" w:rsidP="00750288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Endocarditis</w:t>
            </w:r>
          </w:p>
        </w:tc>
        <w:tc>
          <w:tcPr>
            <w:tcW w:w="3021" w:type="dxa"/>
          </w:tcPr>
          <w:p w14:paraId="50BF5E46" w14:textId="685FB9DD" w:rsidR="00750288" w:rsidRPr="00750288" w:rsidRDefault="00750288" w:rsidP="007502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1</w:t>
            </w:r>
          </w:p>
        </w:tc>
        <w:tc>
          <w:tcPr>
            <w:tcW w:w="3021" w:type="dxa"/>
          </w:tcPr>
          <w:p w14:paraId="58907999" w14:textId="3B6A4002" w:rsidR="00750288" w:rsidRPr="00750288" w:rsidRDefault="00750288" w:rsidP="007502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0</w:t>
            </w:r>
          </w:p>
        </w:tc>
      </w:tr>
      <w:tr w:rsidR="00750288" w:rsidRPr="00750288" w14:paraId="68055EAC" w14:textId="77777777" w:rsidTr="00C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3172717C" w14:textId="73814D5F" w:rsidR="00750288" w:rsidRPr="00750288" w:rsidRDefault="00750288" w:rsidP="00750288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Colitis</w:t>
            </w:r>
          </w:p>
        </w:tc>
        <w:tc>
          <w:tcPr>
            <w:tcW w:w="3021" w:type="dxa"/>
          </w:tcPr>
          <w:p w14:paraId="0E786E7A" w14:textId="652BA550" w:rsidR="00750288" w:rsidRPr="00750288" w:rsidRDefault="00750288" w:rsidP="007502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1</w:t>
            </w:r>
          </w:p>
        </w:tc>
        <w:tc>
          <w:tcPr>
            <w:tcW w:w="3021" w:type="dxa"/>
          </w:tcPr>
          <w:p w14:paraId="3D32FC49" w14:textId="5671D217" w:rsidR="00750288" w:rsidRPr="00750288" w:rsidRDefault="00750288" w:rsidP="007502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0</w:t>
            </w:r>
          </w:p>
        </w:tc>
      </w:tr>
      <w:tr w:rsidR="00750288" w:rsidRPr="00750288" w14:paraId="1B63FDE9" w14:textId="77777777" w:rsidTr="00C156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7712AADF" w14:textId="2EB96FF3" w:rsidR="00750288" w:rsidRPr="00750288" w:rsidRDefault="00750288" w:rsidP="00750288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Polyradiculoneuritis</w:t>
            </w:r>
          </w:p>
        </w:tc>
        <w:tc>
          <w:tcPr>
            <w:tcW w:w="3021" w:type="dxa"/>
          </w:tcPr>
          <w:p w14:paraId="22322D24" w14:textId="535C6435" w:rsidR="00750288" w:rsidRPr="00750288" w:rsidRDefault="00750288" w:rsidP="007502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0</w:t>
            </w:r>
          </w:p>
        </w:tc>
        <w:tc>
          <w:tcPr>
            <w:tcW w:w="3021" w:type="dxa"/>
          </w:tcPr>
          <w:p w14:paraId="79FA88EE" w14:textId="1A7D2EC1" w:rsidR="00750288" w:rsidRPr="00750288" w:rsidRDefault="00750288" w:rsidP="007502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1</w:t>
            </w:r>
          </w:p>
        </w:tc>
      </w:tr>
      <w:tr w:rsidR="00750288" w:rsidRPr="00750288" w14:paraId="17A1D106" w14:textId="77777777" w:rsidTr="00C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1481E6AF" w14:textId="1C946BA1" w:rsidR="00750288" w:rsidRPr="00750288" w:rsidRDefault="00750288" w:rsidP="00750288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Drug intoxication</w:t>
            </w:r>
          </w:p>
        </w:tc>
        <w:tc>
          <w:tcPr>
            <w:tcW w:w="3021" w:type="dxa"/>
          </w:tcPr>
          <w:p w14:paraId="567B81F1" w14:textId="7F3175EA" w:rsidR="00750288" w:rsidRPr="00750288" w:rsidRDefault="00750288" w:rsidP="007502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1</w:t>
            </w:r>
          </w:p>
        </w:tc>
        <w:tc>
          <w:tcPr>
            <w:tcW w:w="3021" w:type="dxa"/>
          </w:tcPr>
          <w:p w14:paraId="5B34E77F" w14:textId="27858194" w:rsidR="00750288" w:rsidRPr="00750288" w:rsidRDefault="00750288" w:rsidP="007502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0</w:t>
            </w:r>
          </w:p>
        </w:tc>
      </w:tr>
      <w:tr w:rsidR="00750288" w:rsidRPr="00750288" w14:paraId="08AAEB19" w14:textId="77777777" w:rsidTr="00C156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36926359" w14:textId="78047461" w:rsidR="00750288" w:rsidRPr="00750288" w:rsidRDefault="00750288" w:rsidP="00750288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Malaria</w:t>
            </w:r>
          </w:p>
        </w:tc>
        <w:tc>
          <w:tcPr>
            <w:tcW w:w="3021" w:type="dxa"/>
          </w:tcPr>
          <w:p w14:paraId="28FA0B4D" w14:textId="5DF1A978" w:rsidR="00750288" w:rsidRPr="00750288" w:rsidRDefault="00750288" w:rsidP="007502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0</w:t>
            </w:r>
          </w:p>
        </w:tc>
        <w:tc>
          <w:tcPr>
            <w:tcW w:w="3021" w:type="dxa"/>
          </w:tcPr>
          <w:p w14:paraId="1B9044C5" w14:textId="1AFF40BB" w:rsidR="00750288" w:rsidRPr="00750288" w:rsidRDefault="00750288" w:rsidP="007502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1</w:t>
            </w:r>
          </w:p>
        </w:tc>
      </w:tr>
      <w:tr w:rsidR="00750288" w:rsidRPr="00750288" w14:paraId="7392B6DE" w14:textId="77777777" w:rsidTr="00C15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755C5750" w14:textId="7EEB91A3" w:rsidR="00750288" w:rsidRPr="00750288" w:rsidRDefault="00750288" w:rsidP="00750288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Pulmonary embolism</w:t>
            </w:r>
          </w:p>
        </w:tc>
        <w:tc>
          <w:tcPr>
            <w:tcW w:w="3021" w:type="dxa"/>
          </w:tcPr>
          <w:p w14:paraId="728E85E8" w14:textId="2E3F2030" w:rsidR="00750288" w:rsidRPr="00750288" w:rsidRDefault="00750288" w:rsidP="007502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0</w:t>
            </w:r>
          </w:p>
        </w:tc>
        <w:tc>
          <w:tcPr>
            <w:tcW w:w="3021" w:type="dxa"/>
          </w:tcPr>
          <w:p w14:paraId="60B3FA35" w14:textId="46C2A296" w:rsidR="00750288" w:rsidRPr="00750288" w:rsidRDefault="00750288" w:rsidP="007502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1</w:t>
            </w:r>
          </w:p>
        </w:tc>
      </w:tr>
      <w:tr w:rsidR="00750288" w:rsidRPr="00750288" w14:paraId="549F43FC" w14:textId="77777777" w:rsidTr="00C156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7C601A30" w14:textId="45F958CB" w:rsidR="00750288" w:rsidRPr="00750288" w:rsidRDefault="00750288" w:rsidP="00750288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Pleural effusion</w:t>
            </w:r>
          </w:p>
        </w:tc>
        <w:tc>
          <w:tcPr>
            <w:tcW w:w="3021" w:type="dxa"/>
          </w:tcPr>
          <w:p w14:paraId="0DD99794" w14:textId="09D04442" w:rsidR="00750288" w:rsidRPr="00750288" w:rsidRDefault="00750288" w:rsidP="007502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1</w:t>
            </w:r>
          </w:p>
        </w:tc>
        <w:tc>
          <w:tcPr>
            <w:tcW w:w="3021" w:type="dxa"/>
          </w:tcPr>
          <w:p w14:paraId="6F98D138" w14:textId="15D749A8" w:rsidR="00750288" w:rsidRPr="00750288" w:rsidRDefault="00750288" w:rsidP="007502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0</w:t>
            </w:r>
          </w:p>
        </w:tc>
      </w:tr>
      <w:tr w:rsidR="00750288" w:rsidRPr="008B44E7" w14:paraId="5388F60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3"/>
          </w:tcPr>
          <w:p w14:paraId="1B34CC29" w14:textId="1F30D774" w:rsidR="00750288" w:rsidRPr="00750288" w:rsidRDefault="00750288" w:rsidP="00750288">
            <w:pPr>
              <w:rPr>
                <w:rFonts w:ascii="Calibri" w:hAnsi="Calibri" w:cs="Calibri"/>
                <w:b w:val="0"/>
                <w:bCs w:val="0"/>
                <w:sz w:val="18"/>
                <w:szCs w:val="18"/>
                <w:lang w:val="en-US"/>
              </w:rPr>
            </w:pPr>
            <w:r w:rsidRPr="00750288">
              <w:rPr>
                <w:rFonts w:ascii="Calibri" w:hAnsi="Calibri" w:cs="Calibri"/>
                <w:b w:val="0"/>
                <w:bCs w:val="0"/>
                <w:sz w:val="18"/>
                <w:szCs w:val="18"/>
                <w:lang w:val="en-US"/>
              </w:rPr>
              <w:t>CAP = Community acquired pneumoniae;   HAP = Hospital acquired pneumoniae ; AKI = Acute kidney injury;   AE-COPD=Acute exacerbation of chronic obstructive pulmonary disease; ILD = Interstitial lung disease.</w:t>
            </w:r>
          </w:p>
        </w:tc>
      </w:tr>
    </w:tbl>
    <w:p w14:paraId="196E5CFF" w14:textId="77777777" w:rsidR="00C15621" w:rsidRPr="00750288" w:rsidRDefault="00C15621">
      <w:pPr>
        <w:rPr>
          <w:rFonts w:ascii="Calibri" w:hAnsi="Calibri" w:cs="Calibri"/>
          <w:lang w:val="en-US"/>
        </w:rPr>
      </w:pPr>
    </w:p>
    <w:p w14:paraId="7A08C441" w14:textId="77777777" w:rsidR="00A60771" w:rsidRDefault="00A60771" w:rsidP="00A60771">
      <w:pPr>
        <w:keepNext/>
        <w:jc w:val="center"/>
      </w:pPr>
      <w:r>
        <w:rPr>
          <w:noProof/>
        </w:rPr>
        <w:drawing>
          <wp:inline distT="0" distB="0" distL="0" distR="0" wp14:anchorId="79AC68D8" wp14:editId="663F1D61">
            <wp:extent cx="4572000" cy="2743200"/>
            <wp:effectExtent l="0" t="0" r="0" b="0"/>
            <wp:docPr id="799916093" name="Graphique 1">
              <a:extLst xmlns:a="http://schemas.openxmlformats.org/drawingml/2006/main">
                <a:ext uri="{FF2B5EF4-FFF2-40B4-BE49-F238E27FC236}">
                  <a16:creationId xmlns:a16="http://schemas.microsoft.com/office/drawing/2014/main" id="{125B37B8-7E1C-5126-A55C-13587E2D996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223B0119" w14:textId="26CEEE70" w:rsidR="00750288" w:rsidRPr="00996575" w:rsidRDefault="00A60771" w:rsidP="00A60771">
      <w:pPr>
        <w:pStyle w:val="Lgende"/>
        <w:jc w:val="center"/>
        <w:rPr>
          <w:rFonts w:ascii="Calibri" w:hAnsi="Calibri" w:cs="Calibri"/>
          <w:sz w:val="24"/>
          <w:szCs w:val="24"/>
          <w:lang w:val="en-US"/>
        </w:rPr>
      </w:pPr>
      <w:r w:rsidRPr="00996575">
        <w:rPr>
          <w:sz w:val="24"/>
          <w:szCs w:val="24"/>
          <w:lang w:val="en-US"/>
        </w:rPr>
        <w:t>Figure S</w:t>
      </w:r>
      <w:r w:rsidRPr="00996575">
        <w:rPr>
          <w:sz w:val="24"/>
          <w:szCs w:val="24"/>
        </w:rPr>
        <w:fldChar w:fldCharType="begin"/>
      </w:r>
      <w:r w:rsidRPr="00996575">
        <w:rPr>
          <w:sz w:val="24"/>
          <w:szCs w:val="24"/>
          <w:lang w:val="en-US"/>
        </w:rPr>
        <w:instrText xml:space="preserve"> SEQ Figure \* ARABIC </w:instrText>
      </w:r>
      <w:r w:rsidRPr="00996575">
        <w:rPr>
          <w:sz w:val="24"/>
          <w:szCs w:val="24"/>
        </w:rPr>
        <w:fldChar w:fldCharType="separate"/>
      </w:r>
      <w:r w:rsidRPr="00996575">
        <w:rPr>
          <w:noProof/>
          <w:sz w:val="24"/>
          <w:szCs w:val="24"/>
          <w:lang w:val="en-US"/>
        </w:rPr>
        <w:t>1</w:t>
      </w:r>
      <w:r w:rsidRPr="00996575">
        <w:rPr>
          <w:sz w:val="24"/>
          <w:szCs w:val="24"/>
        </w:rPr>
        <w:fldChar w:fldCharType="end"/>
      </w:r>
      <w:r w:rsidRPr="00996575">
        <w:rPr>
          <w:sz w:val="24"/>
          <w:szCs w:val="24"/>
          <w:lang w:val="en-US"/>
        </w:rPr>
        <w:t>. Distribution of viral detections by month</w:t>
      </w:r>
    </w:p>
    <w:p w14:paraId="101B527F" w14:textId="77777777" w:rsidR="00750288" w:rsidRPr="00750288" w:rsidRDefault="00750288">
      <w:pPr>
        <w:rPr>
          <w:rFonts w:ascii="Calibri" w:hAnsi="Calibri" w:cs="Calibri"/>
          <w:lang w:val="en-US"/>
        </w:rPr>
      </w:pPr>
    </w:p>
    <w:p w14:paraId="287AB5AA" w14:textId="77777777" w:rsidR="00750288" w:rsidRPr="00750288" w:rsidRDefault="00750288">
      <w:pPr>
        <w:rPr>
          <w:rFonts w:ascii="Calibri" w:hAnsi="Calibri" w:cs="Calibri"/>
          <w:lang w:val="en-US"/>
        </w:rPr>
      </w:pPr>
    </w:p>
    <w:p w14:paraId="470E80C1" w14:textId="77777777" w:rsidR="00750288" w:rsidRPr="00750288" w:rsidRDefault="00750288">
      <w:pPr>
        <w:rPr>
          <w:rFonts w:ascii="Calibri" w:hAnsi="Calibri" w:cs="Calibri"/>
          <w:lang w:val="en-US"/>
        </w:rPr>
      </w:pPr>
    </w:p>
    <w:p w14:paraId="46A59B23" w14:textId="77777777" w:rsidR="00750288" w:rsidRPr="00750288" w:rsidRDefault="00750288">
      <w:pPr>
        <w:rPr>
          <w:rFonts w:ascii="Calibri" w:hAnsi="Calibri" w:cs="Calibri"/>
          <w:lang w:val="en-US"/>
        </w:rPr>
      </w:pPr>
    </w:p>
    <w:p w14:paraId="1246BB73" w14:textId="77777777" w:rsidR="00750288" w:rsidRPr="00750288" w:rsidRDefault="00750288">
      <w:pPr>
        <w:rPr>
          <w:rFonts w:ascii="Calibri" w:hAnsi="Calibri" w:cs="Calibri"/>
          <w:lang w:val="en-US"/>
        </w:rPr>
      </w:pPr>
    </w:p>
    <w:tbl>
      <w:tblPr>
        <w:tblStyle w:val="TableauGrille4-Accentuation4"/>
        <w:tblpPr w:leftFromText="141" w:rightFromText="141" w:vertAnchor="text" w:horzAnchor="margin" w:tblpY="-46"/>
        <w:tblW w:w="0" w:type="auto"/>
        <w:tblLook w:val="04A0" w:firstRow="1" w:lastRow="0" w:firstColumn="1" w:lastColumn="0" w:noHBand="0" w:noVBand="1"/>
      </w:tblPr>
      <w:tblGrid>
        <w:gridCol w:w="2701"/>
        <w:gridCol w:w="2681"/>
        <w:gridCol w:w="2126"/>
        <w:gridCol w:w="1554"/>
      </w:tblGrid>
      <w:tr w:rsidR="00411095" w:rsidRPr="008B44E7" w14:paraId="0C988BC2" w14:textId="77777777" w:rsidTr="0041109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</w:tcPr>
          <w:p w14:paraId="54604734" w14:textId="77777777" w:rsidR="00411095" w:rsidRPr="00750288" w:rsidRDefault="00411095" w:rsidP="00411095">
            <w:pPr>
              <w:jc w:val="both"/>
              <w:rPr>
                <w:rFonts w:ascii="Calibri" w:hAnsi="Calibri" w:cs="Calibri"/>
                <w:lang w:val="en-US"/>
              </w:rPr>
            </w:pPr>
            <w:bookmarkStart w:id="0" w:name="_Hlk180415055"/>
            <w:r w:rsidRPr="00750288">
              <w:rPr>
                <w:rFonts w:ascii="Calibri" w:hAnsi="Calibri" w:cs="Calibri"/>
                <w:lang w:val="en-US"/>
              </w:rPr>
              <w:t>Table S2.  Antimicrobial therapy for 80 vHAP/VAP episodes</w:t>
            </w:r>
          </w:p>
        </w:tc>
      </w:tr>
      <w:tr w:rsidR="00411095" w:rsidRPr="00750288" w14:paraId="22A9FEFC" w14:textId="77777777" w:rsidTr="00EB29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1" w:type="dxa"/>
          </w:tcPr>
          <w:p w14:paraId="5336489F" w14:textId="77777777" w:rsidR="00411095" w:rsidRPr="00750288" w:rsidRDefault="00411095" w:rsidP="00411095">
            <w:pPr>
              <w:jc w:val="both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2681" w:type="dxa"/>
          </w:tcPr>
          <w:p w14:paraId="648CEFF9" w14:textId="00460F99" w:rsidR="00411095" w:rsidRPr="00750288" w:rsidRDefault="00A5550D" w:rsidP="004110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A5550D">
              <w:rPr>
                <w:rFonts w:ascii="Calibri" w:hAnsi="Calibri" w:cs="Calibri"/>
                <w:sz w:val="22"/>
                <w:szCs w:val="22"/>
                <w:lang w:val="en-US"/>
              </w:rPr>
              <w:t xml:space="preserve">Viral/bacterial group </w:t>
            </w:r>
            <w:r w:rsidR="00411095" w:rsidRPr="00750288">
              <w:rPr>
                <w:rFonts w:ascii="Calibri" w:hAnsi="Calibri" w:cs="Calibri"/>
                <w:sz w:val="22"/>
                <w:szCs w:val="22"/>
                <w:lang w:val="en-US"/>
              </w:rPr>
              <w:t>(n = 40)</w:t>
            </w:r>
          </w:p>
        </w:tc>
        <w:tc>
          <w:tcPr>
            <w:tcW w:w="2126" w:type="dxa"/>
          </w:tcPr>
          <w:p w14:paraId="0DDF1919" w14:textId="57C234F9" w:rsidR="00411095" w:rsidRPr="00750288" w:rsidRDefault="00A5550D" w:rsidP="004110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A5550D">
              <w:rPr>
                <w:rFonts w:ascii="Calibri" w:hAnsi="Calibri" w:cs="Calibri"/>
                <w:sz w:val="22"/>
                <w:szCs w:val="22"/>
                <w:lang w:val="en-US"/>
              </w:rPr>
              <w:t xml:space="preserve">Bacterial group </w:t>
            </w:r>
            <w:r w:rsidR="00411095" w:rsidRPr="00750288">
              <w:rPr>
                <w:rFonts w:ascii="Calibri" w:hAnsi="Calibri" w:cs="Calibri"/>
                <w:sz w:val="22"/>
                <w:szCs w:val="22"/>
                <w:lang w:val="en-US"/>
              </w:rPr>
              <w:t>(n = 40)</w:t>
            </w:r>
          </w:p>
        </w:tc>
        <w:tc>
          <w:tcPr>
            <w:tcW w:w="1554" w:type="dxa"/>
          </w:tcPr>
          <w:p w14:paraId="42D28E4D" w14:textId="77777777" w:rsidR="00411095" w:rsidRPr="00750288" w:rsidRDefault="00411095" w:rsidP="004110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411095">
              <w:rPr>
                <w:rFonts w:ascii="Calibri" w:hAnsi="Calibri" w:cs="Calibri"/>
                <w:i/>
                <w:iCs/>
                <w:sz w:val="20"/>
                <w:szCs w:val="20"/>
                <w:lang w:val="en-US"/>
              </w:rPr>
              <w:t>p</w:t>
            </w:r>
            <w:r>
              <w:rPr>
                <w:rFonts w:ascii="Calibri" w:hAnsi="Calibri" w:cs="Calibri"/>
                <w:sz w:val="20"/>
                <w:szCs w:val="20"/>
                <w:lang w:val="en-US"/>
              </w:rPr>
              <w:t xml:space="preserve"> value</w:t>
            </w:r>
          </w:p>
        </w:tc>
      </w:tr>
      <w:tr w:rsidR="00411095" w:rsidRPr="00750288" w14:paraId="1C3A6EDC" w14:textId="77777777" w:rsidTr="00EB29E5">
        <w:trPr>
          <w:trHeight w:val="4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1" w:type="dxa"/>
          </w:tcPr>
          <w:p w14:paraId="6EA7C94F" w14:textId="77777777" w:rsidR="00411095" w:rsidRPr="00750288" w:rsidRDefault="00411095" w:rsidP="00411095">
            <w:pPr>
              <w:jc w:val="both"/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First antimicrobial</w:t>
            </w:r>
          </w:p>
          <w:p w14:paraId="35E2CBA5" w14:textId="77777777" w:rsidR="00411095" w:rsidRPr="00750288" w:rsidRDefault="00411095" w:rsidP="00411095">
            <w:pPr>
              <w:ind w:left="708"/>
              <w:jc w:val="both"/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Amoxicillin</w:t>
            </w:r>
          </w:p>
          <w:p w14:paraId="58AB3ACD" w14:textId="77777777" w:rsidR="00411095" w:rsidRPr="00750288" w:rsidRDefault="00411095" w:rsidP="00411095">
            <w:pPr>
              <w:ind w:left="708"/>
              <w:jc w:val="both"/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Cefazolin</w:t>
            </w:r>
          </w:p>
          <w:p w14:paraId="3BFBBDB7" w14:textId="77777777" w:rsidR="00411095" w:rsidRPr="00750288" w:rsidRDefault="00411095" w:rsidP="00411095">
            <w:pPr>
              <w:ind w:left="708"/>
              <w:jc w:val="both"/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Cefepim</w:t>
            </w:r>
          </w:p>
          <w:p w14:paraId="43A9D6E5" w14:textId="77777777" w:rsidR="00411095" w:rsidRPr="00750288" w:rsidRDefault="00411095" w:rsidP="00411095">
            <w:pPr>
              <w:ind w:left="708"/>
              <w:jc w:val="both"/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Cefiderocol</w:t>
            </w:r>
          </w:p>
          <w:p w14:paraId="65A5D89F" w14:textId="77777777" w:rsidR="00411095" w:rsidRPr="00750288" w:rsidRDefault="00411095" w:rsidP="00411095">
            <w:pPr>
              <w:ind w:left="708"/>
              <w:jc w:val="both"/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Cefotaxim</w:t>
            </w:r>
          </w:p>
          <w:p w14:paraId="267425E7" w14:textId="77777777" w:rsidR="00411095" w:rsidRPr="00750288" w:rsidRDefault="00411095" w:rsidP="00411095">
            <w:pPr>
              <w:ind w:left="708"/>
              <w:jc w:val="both"/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Ceftarolin</w:t>
            </w:r>
          </w:p>
          <w:p w14:paraId="50DED619" w14:textId="77777777" w:rsidR="00411095" w:rsidRPr="00750288" w:rsidRDefault="00411095" w:rsidP="00411095">
            <w:pPr>
              <w:ind w:left="708"/>
              <w:jc w:val="both"/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Ceftazidim</w:t>
            </w:r>
          </w:p>
          <w:p w14:paraId="0FC86C5B" w14:textId="77777777" w:rsidR="00411095" w:rsidRPr="00750288" w:rsidRDefault="00411095" w:rsidP="00411095">
            <w:pPr>
              <w:ind w:left="708"/>
              <w:jc w:val="both"/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Ciprofloxacin</w:t>
            </w:r>
          </w:p>
          <w:p w14:paraId="16F1886C" w14:textId="77777777" w:rsidR="00411095" w:rsidRPr="00750288" w:rsidRDefault="00411095" w:rsidP="00411095">
            <w:pPr>
              <w:ind w:left="708"/>
              <w:jc w:val="both"/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Clindamycin</w:t>
            </w:r>
          </w:p>
          <w:p w14:paraId="4B0B54E6" w14:textId="77777777" w:rsidR="00411095" w:rsidRPr="00750288" w:rsidRDefault="00411095" w:rsidP="00411095">
            <w:pPr>
              <w:ind w:left="708"/>
              <w:jc w:val="both"/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Imipenem</w:t>
            </w:r>
          </w:p>
          <w:p w14:paraId="0CC4E834" w14:textId="77777777" w:rsidR="00411095" w:rsidRPr="00750288" w:rsidRDefault="00411095" w:rsidP="00411095">
            <w:pPr>
              <w:ind w:left="708"/>
              <w:jc w:val="both"/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Levofloxacin</w:t>
            </w:r>
          </w:p>
          <w:p w14:paraId="790CD4E6" w14:textId="77777777" w:rsidR="00411095" w:rsidRPr="00750288" w:rsidRDefault="00411095" w:rsidP="00411095">
            <w:pPr>
              <w:ind w:left="708"/>
              <w:jc w:val="both"/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Linezolid</w:t>
            </w:r>
          </w:p>
          <w:p w14:paraId="7C507CBA" w14:textId="77777777" w:rsidR="00411095" w:rsidRPr="00750288" w:rsidRDefault="00411095" w:rsidP="00411095">
            <w:pPr>
              <w:ind w:left="708"/>
              <w:jc w:val="both"/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Meropenem</w:t>
            </w:r>
          </w:p>
          <w:p w14:paraId="36CDF178" w14:textId="77777777" w:rsidR="00411095" w:rsidRPr="00750288" w:rsidRDefault="00411095" w:rsidP="00411095">
            <w:pPr>
              <w:ind w:left="708"/>
              <w:jc w:val="both"/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Oxacillin</w:t>
            </w:r>
          </w:p>
          <w:p w14:paraId="15B552DA" w14:textId="77777777" w:rsidR="00411095" w:rsidRPr="00750288" w:rsidRDefault="00411095" w:rsidP="00411095">
            <w:pPr>
              <w:ind w:left="708"/>
              <w:jc w:val="both"/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Piperacillin</w:t>
            </w:r>
          </w:p>
          <w:p w14:paraId="683828E5" w14:textId="77777777" w:rsidR="00411095" w:rsidRPr="00750288" w:rsidRDefault="00411095" w:rsidP="00411095">
            <w:pPr>
              <w:ind w:left="708"/>
              <w:jc w:val="both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Piperacillin-tazobactam</w:t>
            </w:r>
          </w:p>
        </w:tc>
        <w:tc>
          <w:tcPr>
            <w:tcW w:w="2681" w:type="dxa"/>
          </w:tcPr>
          <w:p w14:paraId="4D85BFC5" w14:textId="77777777" w:rsidR="00411095" w:rsidRPr="00750288" w:rsidRDefault="00411095" w:rsidP="004110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  <w:p w14:paraId="1F1AB598" w14:textId="77777777" w:rsidR="00411095" w:rsidRPr="00750288" w:rsidRDefault="00411095" w:rsidP="004110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1</w:t>
            </w:r>
          </w:p>
          <w:p w14:paraId="5EB55791" w14:textId="77777777" w:rsidR="00411095" w:rsidRPr="00750288" w:rsidRDefault="00411095" w:rsidP="004110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1</w:t>
            </w:r>
          </w:p>
          <w:p w14:paraId="6DED3D39" w14:textId="77777777" w:rsidR="00411095" w:rsidRPr="00750288" w:rsidRDefault="00411095" w:rsidP="004110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9</w:t>
            </w:r>
          </w:p>
          <w:p w14:paraId="4152B4F5" w14:textId="77777777" w:rsidR="00411095" w:rsidRPr="00750288" w:rsidRDefault="00411095" w:rsidP="004110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0</w:t>
            </w:r>
          </w:p>
          <w:p w14:paraId="1CF50195" w14:textId="77777777" w:rsidR="00411095" w:rsidRPr="00750288" w:rsidRDefault="00411095" w:rsidP="004110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7</w:t>
            </w:r>
          </w:p>
          <w:p w14:paraId="7E4A7E27" w14:textId="77777777" w:rsidR="00411095" w:rsidRPr="00750288" w:rsidRDefault="00411095" w:rsidP="004110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1</w:t>
            </w:r>
          </w:p>
          <w:p w14:paraId="0AD693E2" w14:textId="77777777" w:rsidR="00411095" w:rsidRPr="00750288" w:rsidRDefault="00411095" w:rsidP="004110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6</w:t>
            </w:r>
          </w:p>
          <w:p w14:paraId="64F4065D" w14:textId="77777777" w:rsidR="00411095" w:rsidRPr="00750288" w:rsidRDefault="00411095" w:rsidP="004110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0</w:t>
            </w:r>
          </w:p>
          <w:p w14:paraId="00A4FFA5" w14:textId="77777777" w:rsidR="00411095" w:rsidRPr="00750288" w:rsidRDefault="00411095" w:rsidP="004110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1</w:t>
            </w:r>
          </w:p>
          <w:p w14:paraId="54F018F5" w14:textId="77777777" w:rsidR="00411095" w:rsidRPr="00750288" w:rsidRDefault="00411095" w:rsidP="004110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2</w:t>
            </w:r>
          </w:p>
          <w:p w14:paraId="19FA5BCE" w14:textId="77777777" w:rsidR="00411095" w:rsidRPr="00750288" w:rsidRDefault="00411095" w:rsidP="004110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2</w:t>
            </w:r>
          </w:p>
          <w:p w14:paraId="34A0A2E3" w14:textId="77777777" w:rsidR="00411095" w:rsidRPr="00750288" w:rsidRDefault="00411095" w:rsidP="004110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1</w:t>
            </w:r>
          </w:p>
          <w:p w14:paraId="1195A906" w14:textId="77777777" w:rsidR="00411095" w:rsidRPr="00750288" w:rsidRDefault="00411095" w:rsidP="004110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7</w:t>
            </w:r>
          </w:p>
          <w:p w14:paraId="3581F464" w14:textId="77777777" w:rsidR="00411095" w:rsidRPr="00750288" w:rsidRDefault="00411095" w:rsidP="004110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0</w:t>
            </w:r>
          </w:p>
          <w:p w14:paraId="5589766B" w14:textId="77777777" w:rsidR="00411095" w:rsidRPr="00750288" w:rsidRDefault="00411095" w:rsidP="004110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1</w:t>
            </w:r>
          </w:p>
          <w:p w14:paraId="1590DBC3" w14:textId="77777777" w:rsidR="00411095" w:rsidRPr="00750288" w:rsidRDefault="00411095" w:rsidP="004110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1</w:t>
            </w:r>
          </w:p>
        </w:tc>
        <w:tc>
          <w:tcPr>
            <w:tcW w:w="2126" w:type="dxa"/>
          </w:tcPr>
          <w:p w14:paraId="714B891A" w14:textId="77777777" w:rsidR="00411095" w:rsidRPr="00750288" w:rsidRDefault="00411095" w:rsidP="004110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  <w:p w14:paraId="79D78C4C" w14:textId="77777777" w:rsidR="00411095" w:rsidRPr="00750288" w:rsidRDefault="00411095" w:rsidP="004110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2</w:t>
            </w:r>
          </w:p>
          <w:p w14:paraId="5D2E4880" w14:textId="77777777" w:rsidR="00411095" w:rsidRPr="00750288" w:rsidRDefault="00411095" w:rsidP="004110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2</w:t>
            </w:r>
          </w:p>
          <w:p w14:paraId="53A0514E" w14:textId="77777777" w:rsidR="00411095" w:rsidRPr="00750288" w:rsidRDefault="00411095" w:rsidP="004110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8</w:t>
            </w:r>
          </w:p>
          <w:p w14:paraId="485C1260" w14:textId="77777777" w:rsidR="00411095" w:rsidRPr="00750288" w:rsidRDefault="00411095" w:rsidP="004110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2</w:t>
            </w:r>
          </w:p>
          <w:p w14:paraId="0F39BC14" w14:textId="77777777" w:rsidR="00411095" w:rsidRPr="00750288" w:rsidRDefault="00411095" w:rsidP="004110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9</w:t>
            </w:r>
          </w:p>
          <w:p w14:paraId="34F0FE85" w14:textId="77777777" w:rsidR="00411095" w:rsidRPr="00750288" w:rsidRDefault="00411095" w:rsidP="004110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0</w:t>
            </w:r>
          </w:p>
          <w:p w14:paraId="1C60F116" w14:textId="77777777" w:rsidR="00411095" w:rsidRPr="00750288" w:rsidRDefault="00411095" w:rsidP="004110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7</w:t>
            </w:r>
          </w:p>
          <w:p w14:paraId="4E0D9862" w14:textId="77777777" w:rsidR="00411095" w:rsidRPr="00750288" w:rsidRDefault="00411095" w:rsidP="004110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2</w:t>
            </w:r>
          </w:p>
          <w:p w14:paraId="7A9BB4B3" w14:textId="77777777" w:rsidR="00411095" w:rsidRPr="00750288" w:rsidRDefault="00411095" w:rsidP="004110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0</w:t>
            </w:r>
          </w:p>
          <w:p w14:paraId="427033B5" w14:textId="77777777" w:rsidR="00411095" w:rsidRPr="00750288" w:rsidRDefault="00411095" w:rsidP="004110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1</w:t>
            </w:r>
          </w:p>
          <w:p w14:paraId="657C8A2F" w14:textId="77777777" w:rsidR="00411095" w:rsidRPr="00750288" w:rsidRDefault="00411095" w:rsidP="004110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2</w:t>
            </w:r>
          </w:p>
          <w:p w14:paraId="75CE0855" w14:textId="77777777" w:rsidR="00411095" w:rsidRPr="00750288" w:rsidRDefault="00411095" w:rsidP="004110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0</w:t>
            </w:r>
          </w:p>
          <w:p w14:paraId="7C22AE38" w14:textId="77777777" w:rsidR="00411095" w:rsidRPr="00750288" w:rsidRDefault="00411095" w:rsidP="004110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4</w:t>
            </w:r>
          </w:p>
          <w:p w14:paraId="59829899" w14:textId="77777777" w:rsidR="00411095" w:rsidRPr="00750288" w:rsidRDefault="00411095" w:rsidP="004110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1</w:t>
            </w:r>
          </w:p>
          <w:p w14:paraId="022501F9" w14:textId="77777777" w:rsidR="00411095" w:rsidRPr="00750288" w:rsidRDefault="00411095" w:rsidP="004110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0</w:t>
            </w:r>
          </w:p>
          <w:p w14:paraId="60C95F82" w14:textId="77777777" w:rsidR="00411095" w:rsidRPr="00750288" w:rsidRDefault="00411095" w:rsidP="004110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0</w:t>
            </w:r>
          </w:p>
        </w:tc>
        <w:tc>
          <w:tcPr>
            <w:tcW w:w="1554" w:type="dxa"/>
          </w:tcPr>
          <w:p w14:paraId="2861E4F5" w14:textId="77777777" w:rsidR="00411095" w:rsidRDefault="00411095" w:rsidP="004110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  <w:p w14:paraId="4E99569B" w14:textId="77777777" w:rsidR="00411095" w:rsidRDefault="00411095" w:rsidP="004110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  <w:p w14:paraId="6B9C5CB6" w14:textId="77777777" w:rsidR="00411095" w:rsidRDefault="00411095" w:rsidP="004110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  <w:p w14:paraId="689D9B3D" w14:textId="77777777" w:rsidR="00411095" w:rsidRDefault="00411095" w:rsidP="004110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  <w:p w14:paraId="01596D5F" w14:textId="77777777" w:rsidR="00411095" w:rsidRDefault="00411095" w:rsidP="004110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  <w:p w14:paraId="5EC592CD" w14:textId="77777777" w:rsidR="00411095" w:rsidRDefault="00411095" w:rsidP="004110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  <w:p w14:paraId="5C9DB2A4" w14:textId="77777777" w:rsidR="00411095" w:rsidRDefault="00411095" w:rsidP="004110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  <w:p w14:paraId="28DB1FA9" w14:textId="77777777" w:rsidR="00411095" w:rsidRDefault="00411095" w:rsidP="004110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  <w:p w14:paraId="795A6750" w14:textId="4CD1F6F9" w:rsidR="00411095" w:rsidRPr="00750288" w:rsidRDefault="00411095" w:rsidP="004110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sz w:val="20"/>
                <w:szCs w:val="20"/>
                <w:lang w:val="en-US"/>
              </w:rPr>
              <w:t>0.</w:t>
            </w:r>
            <w:r w:rsidR="00222363">
              <w:rPr>
                <w:rFonts w:ascii="Calibri" w:hAnsi="Calibri" w:cs="Calibri"/>
                <w:sz w:val="20"/>
                <w:szCs w:val="20"/>
                <w:lang w:val="en-US"/>
              </w:rPr>
              <w:t>31</w:t>
            </w:r>
            <w:r w:rsidR="008B44E7">
              <w:rPr>
                <w:rFonts w:ascii="Calibri" w:hAnsi="Calibri" w:cs="Calibri"/>
                <w:sz w:val="20"/>
                <w:szCs w:val="20"/>
                <w:lang w:val="en-US"/>
              </w:rPr>
              <w:t>*</w:t>
            </w:r>
          </w:p>
        </w:tc>
      </w:tr>
      <w:tr w:rsidR="00411095" w:rsidRPr="00750288" w14:paraId="4EFB5C83" w14:textId="77777777" w:rsidTr="00EB29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1" w:type="dxa"/>
          </w:tcPr>
          <w:p w14:paraId="08BBBF13" w14:textId="77777777" w:rsidR="00411095" w:rsidRPr="00750288" w:rsidRDefault="00411095" w:rsidP="00411095">
            <w:pPr>
              <w:jc w:val="both"/>
              <w:rPr>
                <w:rFonts w:ascii="Calibri" w:hAnsi="Calibri" w:cs="Calibri"/>
                <w:b w:val="0"/>
                <w:bCs w:val="0"/>
                <w:sz w:val="20"/>
                <w:szCs w:val="20"/>
              </w:rPr>
            </w:pPr>
            <w:r w:rsidRPr="00750288">
              <w:rPr>
                <w:rFonts w:ascii="Calibri" w:hAnsi="Calibri" w:cs="Calibri"/>
                <w:sz w:val="20"/>
                <w:szCs w:val="20"/>
              </w:rPr>
              <w:t>Companion antimicrobial</w:t>
            </w:r>
          </w:p>
          <w:p w14:paraId="259DE484" w14:textId="77777777" w:rsidR="00411095" w:rsidRPr="00750288" w:rsidRDefault="00411095" w:rsidP="00411095">
            <w:pPr>
              <w:ind w:left="708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50288">
              <w:rPr>
                <w:rFonts w:ascii="Calibri" w:hAnsi="Calibri" w:cs="Calibri"/>
                <w:sz w:val="20"/>
                <w:szCs w:val="20"/>
              </w:rPr>
              <w:t>0</w:t>
            </w:r>
          </w:p>
          <w:p w14:paraId="355460AA" w14:textId="77777777" w:rsidR="00411095" w:rsidRPr="00750288" w:rsidRDefault="00411095" w:rsidP="00411095">
            <w:pPr>
              <w:ind w:left="708"/>
              <w:jc w:val="both"/>
              <w:rPr>
                <w:rFonts w:ascii="Calibri" w:hAnsi="Calibri" w:cs="Calibri"/>
                <w:b w:val="0"/>
                <w:bCs w:val="0"/>
                <w:sz w:val="20"/>
                <w:szCs w:val="20"/>
              </w:rPr>
            </w:pPr>
            <w:r w:rsidRPr="00750288">
              <w:rPr>
                <w:rFonts w:ascii="Calibri" w:hAnsi="Calibri" w:cs="Calibri"/>
                <w:sz w:val="20"/>
                <w:szCs w:val="20"/>
              </w:rPr>
              <w:t>Cefotaxim</w:t>
            </w:r>
          </w:p>
          <w:p w14:paraId="010D22E4" w14:textId="77777777" w:rsidR="00411095" w:rsidRPr="00750288" w:rsidRDefault="00411095" w:rsidP="00411095">
            <w:pPr>
              <w:ind w:left="708"/>
              <w:jc w:val="both"/>
              <w:rPr>
                <w:rFonts w:ascii="Calibri" w:hAnsi="Calibri" w:cs="Calibri"/>
                <w:b w:val="0"/>
                <w:bCs w:val="0"/>
                <w:sz w:val="20"/>
                <w:szCs w:val="20"/>
              </w:rPr>
            </w:pPr>
            <w:r w:rsidRPr="00750288">
              <w:rPr>
                <w:rFonts w:ascii="Calibri" w:hAnsi="Calibri" w:cs="Calibri"/>
                <w:sz w:val="20"/>
                <w:szCs w:val="20"/>
              </w:rPr>
              <w:t>Ciprofloxacin</w:t>
            </w:r>
          </w:p>
          <w:p w14:paraId="70004317" w14:textId="77777777" w:rsidR="00411095" w:rsidRPr="00750288" w:rsidRDefault="00411095" w:rsidP="00411095">
            <w:pPr>
              <w:ind w:left="708"/>
              <w:jc w:val="both"/>
              <w:rPr>
                <w:rFonts w:ascii="Calibri" w:hAnsi="Calibri" w:cs="Calibri"/>
                <w:b w:val="0"/>
                <w:bCs w:val="0"/>
                <w:sz w:val="20"/>
                <w:szCs w:val="20"/>
              </w:rPr>
            </w:pPr>
            <w:r w:rsidRPr="00750288">
              <w:rPr>
                <w:rFonts w:ascii="Calibri" w:hAnsi="Calibri" w:cs="Calibri"/>
                <w:sz w:val="20"/>
                <w:szCs w:val="20"/>
              </w:rPr>
              <w:t>Cotrimoxazole</w:t>
            </w:r>
          </w:p>
          <w:p w14:paraId="551AC763" w14:textId="77777777" w:rsidR="00411095" w:rsidRPr="00750288" w:rsidRDefault="00411095" w:rsidP="00411095">
            <w:pPr>
              <w:ind w:left="708"/>
              <w:jc w:val="both"/>
              <w:rPr>
                <w:rFonts w:ascii="Calibri" w:hAnsi="Calibri" w:cs="Calibri"/>
                <w:b w:val="0"/>
                <w:bCs w:val="0"/>
                <w:sz w:val="20"/>
                <w:szCs w:val="20"/>
              </w:rPr>
            </w:pPr>
            <w:r w:rsidRPr="00750288">
              <w:rPr>
                <w:rFonts w:ascii="Calibri" w:hAnsi="Calibri" w:cs="Calibri"/>
                <w:sz w:val="20"/>
                <w:szCs w:val="20"/>
              </w:rPr>
              <w:t>Levofloxacin</w:t>
            </w:r>
          </w:p>
          <w:p w14:paraId="7F5FF3E8" w14:textId="77777777" w:rsidR="00411095" w:rsidRPr="00750288" w:rsidRDefault="00411095" w:rsidP="00411095">
            <w:pPr>
              <w:ind w:left="708"/>
              <w:jc w:val="both"/>
              <w:rPr>
                <w:rFonts w:ascii="Calibri" w:hAnsi="Calibri" w:cs="Calibri"/>
                <w:b w:val="0"/>
                <w:bCs w:val="0"/>
                <w:sz w:val="20"/>
                <w:szCs w:val="20"/>
              </w:rPr>
            </w:pPr>
            <w:r w:rsidRPr="00750288">
              <w:rPr>
                <w:rFonts w:ascii="Calibri" w:hAnsi="Calibri" w:cs="Calibri"/>
                <w:sz w:val="20"/>
                <w:szCs w:val="20"/>
              </w:rPr>
              <w:t>Metronidazole</w:t>
            </w:r>
          </w:p>
          <w:p w14:paraId="1F1D0E68" w14:textId="77777777" w:rsidR="00411095" w:rsidRPr="00750288" w:rsidRDefault="00411095" w:rsidP="00411095">
            <w:pPr>
              <w:ind w:left="708"/>
              <w:jc w:val="both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Tobramycine</w:t>
            </w:r>
          </w:p>
        </w:tc>
        <w:tc>
          <w:tcPr>
            <w:tcW w:w="2681" w:type="dxa"/>
          </w:tcPr>
          <w:p w14:paraId="38BE80D3" w14:textId="77777777" w:rsidR="00411095" w:rsidRPr="00750288" w:rsidRDefault="00411095" w:rsidP="004110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  <w:p w14:paraId="7F60FEB5" w14:textId="77777777" w:rsidR="00411095" w:rsidRPr="00750288" w:rsidRDefault="00411095" w:rsidP="004110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32</w:t>
            </w:r>
          </w:p>
          <w:p w14:paraId="471860B6" w14:textId="77777777" w:rsidR="00411095" w:rsidRPr="00750288" w:rsidRDefault="00411095" w:rsidP="004110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1</w:t>
            </w:r>
          </w:p>
          <w:p w14:paraId="0D4302CF" w14:textId="77777777" w:rsidR="00411095" w:rsidRPr="00750288" w:rsidRDefault="00411095" w:rsidP="004110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0</w:t>
            </w:r>
          </w:p>
          <w:p w14:paraId="5ECF66C3" w14:textId="77777777" w:rsidR="00411095" w:rsidRPr="00750288" w:rsidRDefault="00411095" w:rsidP="004110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3</w:t>
            </w:r>
          </w:p>
          <w:p w14:paraId="55A61D15" w14:textId="77777777" w:rsidR="00411095" w:rsidRPr="00750288" w:rsidRDefault="00411095" w:rsidP="004110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3</w:t>
            </w:r>
          </w:p>
          <w:p w14:paraId="60B68B17" w14:textId="77777777" w:rsidR="00411095" w:rsidRPr="00750288" w:rsidRDefault="00411095" w:rsidP="004110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1</w:t>
            </w:r>
          </w:p>
          <w:p w14:paraId="5602D0BD" w14:textId="77777777" w:rsidR="00411095" w:rsidRPr="00750288" w:rsidRDefault="00411095" w:rsidP="004110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0</w:t>
            </w:r>
          </w:p>
        </w:tc>
        <w:tc>
          <w:tcPr>
            <w:tcW w:w="2126" w:type="dxa"/>
          </w:tcPr>
          <w:p w14:paraId="450EC544" w14:textId="77777777" w:rsidR="00411095" w:rsidRPr="00750288" w:rsidRDefault="00411095" w:rsidP="004110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  <w:p w14:paraId="62B29D0A" w14:textId="77777777" w:rsidR="00411095" w:rsidRPr="00750288" w:rsidRDefault="00411095" w:rsidP="004110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36</w:t>
            </w:r>
          </w:p>
          <w:p w14:paraId="793F7294" w14:textId="77777777" w:rsidR="00411095" w:rsidRPr="00750288" w:rsidRDefault="00411095" w:rsidP="004110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0</w:t>
            </w:r>
          </w:p>
          <w:p w14:paraId="121B91D4" w14:textId="77777777" w:rsidR="00411095" w:rsidRPr="00750288" w:rsidRDefault="00411095" w:rsidP="004110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1</w:t>
            </w:r>
          </w:p>
          <w:p w14:paraId="46B62172" w14:textId="77777777" w:rsidR="00411095" w:rsidRPr="00750288" w:rsidRDefault="00411095" w:rsidP="004110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1</w:t>
            </w:r>
          </w:p>
          <w:p w14:paraId="542DEB6E" w14:textId="77777777" w:rsidR="00411095" w:rsidRPr="00750288" w:rsidRDefault="00411095" w:rsidP="004110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1</w:t>
            </w:r>
          </w:p>
          <w:p w14:paraId="00ADACB6" w14:textId="77777777" w:rsidR="00411095" w:rsidRPr="00750288" w:rsidRDefault="00411095" w:rsidP="004110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0</w:t>
            </w:r>
          </w:p>
          <w:p w14:paraId="21C77C1D" w14:textId="77777777" w:rsidR="00411095" w:rsidRPr="00750288" w:rsidRDefault="00411095" w:rsidP="004110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50288">
              <w:rPr>
                <w:rFonts w:ascii="Calibri" w:hAnsi="Calibri" w:cs="Calibri"/>
                <w:sz w:val="20"/>
                <w:szCs w:val="20"/>
                <w:lang w:val="en-US"/>
              </w:rPr>
              <w:t>1</w:t>
            </w:r>
          </w:p>
        </w:tc>
        <w:tc>
          <w:tcPr>
            <w:tcW w:w="1554" w:type="dxa"/>
          </w:tcPr>
          <w:p w14:paraId="7CF12EA3" w14:textId="77777777" w:rsidR="00411095" w:rsidRPr="008B44E7" w:rsidRDefault="00411095" w:rsidP="004110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  <w:p w14:paraId="4B972135" w14:textId="77777777" w:rsidR="00411095" w:rsidRPr="008B44E7" w:rsidRDefault="00411095" w:rsidP="004110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  <w:p w14:paraId="7FE1C564" w14:textId="77777777" w:rsidR="00411095" w:rsidRPr="008B44E7" w:rsidRDefault="00411095" w:rsidP="004110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  <w:p w14:paraId="135E970D" w14:textId="77777777" w:rsidR="00411095" w:rsidRPr="008B44E7" w:rsidRDefault="00411095" w:rsidP="004110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  <w:p w14:paraId="2ED57BCE" w14:textId="76C2D502" w:rsidR="00411095" w:rsidRPr="008B44E7" w:rsidRDefault="00411095" w:rsidP="00EB29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8B44E7">
              <w:rPr>
                <w:rFonts w:ascii="Calibri" w:hAnsi="Calibri" w:cs="Calibri"/>
                <w:sz w:val="20"/>
                <w:szCs w:val="20"/>
                <w:lang w:val="en-US"/>
              </w:rPr>
              <w:t>0.</w:t>
            </w:r>
            <w:r w:rsidR="008B44E7" w:rsidRPr="008B44E7">
              <w:rPr>
                <w:rFonts w:ascii="Calibri" w:hAnsi="Calibri" w:cs="Calibri"/>
                <w:sz w:val="20"/>
                <w:szCs w:val="20"/>
                <w:lang w:val="en-US"/>
              </w:rPr>
              <w:t>31</w:t>
            </w:r>
          </w:p>
        </w:tc>
      </w:tr>
      <w:tr w:rsidR="008B44E7" w:rsidRPr="008B44E7" w14:paraId="55E9B544" w14:textId="77777777" w:rsidTr="008B44E7">
        <w:trPr>
          <w:trHeight w:val="5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</w:tcPr>
          <w:p w14:paraId="441E3525" w14:textId="37F533A9" w:rsidR="008B44E7" w:rsidRPr="008B44E7" w:rsidRDefault="00222363" w:rsidP="008B44E7">
            <w:pPr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  <w:t>* A s</w:t>
            </w:r>
            <w:r w:rsidR="008B44E7" w:rsidRPr="008B44E7"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  <w:t xml:space="preserve">tatistical test </w:t>
            </w:r>
            <w:r w:rsidR="008B44E7"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  <w:t>was</w:t>
            </w:r>
            <w:r w:rsidR="008B44E7" w:rsidRPr="008B44E7"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  <w:t xml:space="preserve"> carried out on the following classes of antibiotics: </w:t>
            </w:r>
            <w:r w:rsidR="008B44E7" w:rsidRPr="008B44E7"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  <w:t>penicillin</w:t>
            </w:r>
            <w:r w:rsidR="008B44E7" w:rsidRPr="008B44E7"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  <w:t>, cephalosporins, carbapenems, quinolones, and others.</w:t>
            </w:r>
          </w:p>
        </w:tc>
      </w:tr>
      <w:bookmarkEnd w:id="0"/>
    </w:tbl>
    <w:p w14:paraId="5749368F" w14:textId="77777777" w:rsidR="00750288" w:rsidRDefault="00750288">
      <w:pPr>
        <w:rPr>
          <w:rFonts w:ascii="Calibri" w:hAnsi="Calibri" w:cs="Calibri"/>
          <w:lang w:val="en-US"/>
        </w:rPr>
      </w:pPr>
    </w:p>
    <w:p w14:paraId="08800EA8" w14:textId="77777777" w:rsidR="00E8234D" w:rsidRDefault="00E8234D">
      <w:pPr>
        <w:rPr>
          <w:rFonts w:ascii="Calibri" w:hAnsi="Calibri" w:cs="Calibri"/>
          <w:lang w:val="en-US"/>
        </w:rPr>
      </w:pPr>
    </w:p>
    <w:p w14:paraId="42EF0946" w14:textId="77777777" w:rsidR="00E8234D" w:rsidRDefault="00E8234D">
      <w:pPr>
        <w:rPr>
          <w:rFonts w:ascii="Calibri" w:hAnsi="Calibri" w:cs="Calibri"/>
          <w:lang w:val="en-US"/>
        </w:rPr>
      </w:pPr>
    </w:p>
    <w:p w14:paraId="282510DC" w14:textId="77777777" w:rsidR="00E8234D" w:rsidRDefault="00E8234D">
      <w:pPr>
        <w:rPr>
          <w:rFonts w:ascii="Calibri" w:hAnsi="Calibri" w:cs="Calibri"/>
          <w:lang w:val="en-US"/>
        </w:rPr>
      </w:pPr>
    </w:p>
    <w:p w14:paraId="18659709" w14:textId="77777777" w:rsidR="00E8234D" w:rsidRDefault="00E8234D">
      <w:pPr>
        <w:rPr>
          <w:rFonts w:ascii="Calibri" w:hAnsi="Calibri" w:cs="Calibri"/>
          <w:lang w:val="en-US"/>
        </w:rPr>
      </w:pPr>
    </w:p>
    <w:p w14:paraId="55982413" w14:textId="77777777" w:rsidR="00E8234D" w:rsidRDefault="00E8234D">
      <w:pPr>
        <w:rPr>
          <w:rFonts w:ascii="Calibri" w:hAnsi="Calibri" w:cs="Calibri"/>
          <w:lang w:val="en-US"/>
        </w:rPr>
      </w:pPr>
    </w:p>
    <w:p w14:paraId="2B0B8DC3" w14:textId="77777777" w:rsidR="00E8234D" w:rsidRDefault="00E8234D">
      <w:pPr>
        <w:rPr>
          <w:rFonts w:ascii="Calibri" w:hAnsi="Calibri" w:cs="Calibri"/>
          <w:lang w:val="en-US"/>
        </w:rPr>
      </w:pPr>
    </w:p>
    <w:p w14:paraId="3A6390A1" w14:textId="77777777" w:rsidR="00E8234D" w:rsidRDefault="00E8234D">
      <w:pPr>
        <w:rPr>
          <w:rFonts w:ascii="Calibri" w:hAnsi="Calibri" w:cs="Calibri"/>
          <w:lang w:val="en-US"/>
        </w:rPr>
      </w:pPr>
    </w:p>
    <w:p w14:paraId="3F063FD7" w14:textId="77777777" w:rsidR="00E8234D" w:rsidRDefault="00E8234D">
      <w:pPr>
        <w:rPr>
          <w:rFonts w:ascii="Calibri" w:hAnsi="Calibri" w:cs="Calibri"/>
          <w:lang w:val="en-US"/>
        </w:rPr>
      </w:pPr>
    </w:p>
    <w:p w14:paraId="46C55F76" w14:textId="77777777" w:rsidR="00E8234D" w:rsidRPr="00750288" w:rsidRDefault="00E8234D">
      <w:pPr>
        <w:rPr>
          <w:rFonts w:ascii="Calibri" w:hAnsi="Calibri" w:cs="Calibri"/>
          <w:lang w:val="en-US"/>
        </w:rPr>
      </w:pPr>
    </w:p>
    <w:p w14:paraId="2B05168A" w14:textId="77777777" w:rsidR="00750288" w:rsidRPr="00750288" w:rsidRDefault="00750288">
      <w:pPr>
        <w:rPr>
          <w:rFonts w:ascii="Calibri" w:hAnsi="Calibri" w:cs="Calibri"/>
          <w:lang w:val="en-US"/>
        </w:rPr>
      </w:pPr>
    </w:p>
    <w:tbl>
      <w:tblPr>
        <w:tblStyle w:val="TableauGrille4-Accentuation4"/>
        <w:tblW w:w="0" w:type="auto"/>
        <w:tblLook w:val="04A0" w:firstRow="1" w:lastRow="0" w:firstColumn="1" w:lastColumn="0" w:noHBand="0" w:noVBand="1"/>
      </w:tblPr>
      <w:tblGrid>
        <w:gridCol w:w="2547"/>
        <w:gridCol w:w="2410"/>
        <w:gridCol w:w="2268"/>
        <w:gridCol w:w="1837"/>
      </w:tblGrid>
      <w:tr w:rsidR="00DB49F9" w:rsidRPr="008B44E7" w14:paraId="69E39859" w14:textId="77777777" w:rsidTr="00DB49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</w:tcPr>
          <w:p w14:paraId="56FE03C6" w14:textId="5CD7E13E" w:rsidR="00DB49F9" w:rsidRDefault="00DB49F9">
            <w:pPr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 xml:space="preserve">Table S3. </w:t>
            </w:r>
            <w:r w:rsidRPr="00DB49F9">
              <w:rPr>
                <w:rFonts w:ascii="Calibri" w:hAnsi="Calibri" w:cs="Calibri"/>
                <w:lang w:val="en-US"/>
              </w:rPr>
              <w:t>Outcomes according to the presence of a previous virus in a nasopharyngeal swab.</w:t>
            </w:r>
          </w:p>
        </w:tc>
      </w:tr>
      <w:tr w:rsidR="00DB49F9" w14:paraId="6F8957E7" w14:textId="77777777" w:rsidTr="007021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B586ADE" w14:textId="77777777" w:rsidR="00DB49F9" w:rsidRDefault="00DB49F9">
            <w:pPr>
              <w:rPr>
                <w:rFonts w:ascii="Calibri" w:hAnsi="Calibri" w:cs="Calibri"/>
                <w:lang w:val="en-US"/>
              </w:rPr>
            </w:pPr>
          </w:p>
        </w:tc>
        <w:tc>
          <w:tcPr>
            <w:tcW w:w="2410" w:type="dxa"/>
          </w:tcPr>
          <w:p w14:paraId="6A08AD00" w14:textId="68E419EE" w:rsidR="00DB49F9" w:rsidRPr="00702123" w:rsidRDefault="00DB49F9" w:rsidP="007021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702123">
              <w:rPr>
                <w:rFonts w:ascii="Calibri" w:hAnsi="Calibri" w:cs="Calibri"/>
                <w:sz w:val="22"/>
                <w:szCs w:val="22"/>
                <w:lang w:val="en-US"/>
              </w:rPr>
              <w:t>Present</w:t>
            </w:r>
            <w:r w:rsidR="00A8543B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(n = 12)</w:t>
            </w:r>
          </w:p>
        </w:tc>
        <w:tc>
          <w:tcPr>
            <w:tcW w:w="2268" w:type="dxa"/>
          </w:tcPr>
          <w:p w14:paraId="69E1B77B" w14:textId="5220ACBE" w:rsidR="00DB49F9" w:rsidRPr="00702123" w:rsidRDefault="00DB49F9" w:rsidP="007021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702123">
              <w:rPr>
                <w:rFonts w:ascii="Calibri" w:hAnsi="Calibri" w:cs="Calibri"/>
                <w:sz w:val="22"/>
                <w:szCs w:val="22"/>
                <w:lang w:val="en-US"/>
              </w:rPr>
              <w:t>Absent</w:t>
            </w:r>
            <w:r w:rsidR="00A8543B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(n = 18)</w:t>
            </w:r>
          </w:p>
        </w:tc>
        <w:tc>
          <w:tcPr>
            <w:tcW w:w="1837" w:type="dxa"/>
          </w:tcPr>
          <w:p w14:paraId="1348EBC3" w14:textId="72357559" w:rsidR="00DB49F9" w:rsidRPr="00702123" w:rsidRDefault="00DB49F9" w:rsidP="007021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702123">
              <w:rPr>
                <w:rFonts w:ascii="Calibri" w:hAnsi="Calibri" w:cs="Calibri"/>
                <w:i/>
                <w:iCs/>
                <w:sz w:val="22"/>
                <w:szCs w:val="22"/>
                <w:lang w:val="en-US"/>
              </w:rPr>
              <w:t>p</w:t>
            </w:r>
            <w:r w:rsidRPr="00702123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value</w:t>
            </w:r>
          </w:p>
        </w:tc>
      </w:tr>
      <w:tr w:rsidR="00DB49F9" w14:paraId="41FB2BFA" w14:textId="77777777" w:rsidTr="007021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2FE1E60" w14:textId="27323E0F" w:rsidR="00DB49F9" w:rsidRPr="00E8234D" w:rsidRDefault="00702123" w:rsidP="00E8234D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8234D">
              <w:rPr>
                <w:rFonts w:ascii="Calibri" w:hAnsi="Calibri" w:cs="Calibri"/>
                <w:sz w:val="22"/>
                <w:szCs w:val="22"/>
                <w:lang w:val="en-US"/>
              </w:rPr>
              <w:t>Age, years</w:t>
            </w:r>
          </w:p>
        </w:tc>
        <w:tc>
          <w:tcPr>
            <w:tcW w:w="2410" w:type="dxa"/>
          </w:tcPr>
          <w:p w14:paraId="69DFFA40" w14:textId="7BE101B5" w:rsidR="00DB49F9" w:rsidRPr="00E8234D" w:rsidRDefault="008C0FC9" w:rsidP="00E823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8234D">
              <w:rPr>
                <w:rFonts w:ascii="Calibri" w:hAnsi="Calibri" w:cs="Calibri"/>
                <w:sz w:val="22"/>
                <w:szCs w:val="22"/>
              </w:rPr>
              <w:t>56 [51; 64]</w:t>
            </w:r>
          </w:p>
        </w:tc>
        <w:tc>
          <w:tcPr>
            <w:tcW w:w="2268" w:type="dxa"/>
          </w:tcPr>
          <w:p w14:paraId="50905DFD" w14:textId="231E97D3" w:rsidR="00DB49F9" w:rsidRPr="00E8234D" w:rsidRDefault="008C0FC9" w:rsidP="00E823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8234D">
              <w:rPr>
                <w:rFonts w:ascii="Calibri" w:hAnsi="Calibri" w:cs="Calibri"/>
                <w:sz w:val="22"/>
                <w:szCs w:val="22"/>
              </w:rPr>
              <w:t>67 [52; 69]</w:t>
            </w:r>
          </w:p>
        </w:tc>
        <w:tc>
          <w:tcPr>
            <w:tcW w:w="1837" w:type="dxa"/>
          </w:tcPr>
          <w:p w14:paraId="4D72A39A" w14:textId="127E4A18" w:rsidR="00DB49F9" w:rsidRPr="00E8234D" w:rsidRDefault="008C0FC9" w:rsidP="00E823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8234D">
              <w:rPr>
                <w:rFonts w:ascii="Calibri" w:hAnsi="Calibri" w:cs="Calibri"/>
                <w:sz w:val="22"/>
                <w:szCs w:val="22"/>
                <w:lang w:val="en-US"/>
              </w:rPr>
              <w:t>0.3</w:t>
            </w:r>
          </w:p>
        </w:tc>
      </w:tr>
      <w:tr w:rsidR="00DB49F9" w14:paraId="11D7B61C" w14:textId="77777777" w:rsidTr="00617D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BD2F846" w14:textId="73CF7DA5" w:rsidR="00DB49F9" w:rsidRPr="00E8234D" w:rsidRDefault="00702123" w:rsidP="00E8234D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8234D">
              <w:rPr>
                <w:rFonts w:ascii="Calibri" w:hAnsi="Calibri" w:cs="Calibri"/>
                <w:sz w:val="22"/>
                <w:szCs w:val="22"/>
                <w:lang w:val="en-US"/>
              </w:rPr>
              <w:t>BMI, kgs.m</w:t>
            </w:r>
            <w:r w:rsidRPr="00E8234D">
              <w:rPr>
                <w:rFonts w:ascii="Calibri" w:hAnsi="Calibri" w:cs="Calibri"/>
                <w:sz w:val="22"/>
                <w:szCs w:val="22"/>
                <w:vertAlign w:val="superscript"/>
                <w:lang w:val="en-US"/>
              </w:rPr>
              <w:t>-2</w:t>
            </w:r>
          </w:p>
        </w:tc>
        <w:tc>
          <w:tcPr>
            <w:tcW w:w="2410" w:type="dxa"/>
          </w:tcPr>
          <w:p w14:paraId="2C0187F9" w14:textId="4A38E05F" w:rsidR="008C0FC9" w:rsidRPr="00E8234D" w:rsidRDefault="008C0FC9" w:rsidP="00E8234D">
            <w:pPr>
              <w:pStyle w:val="Comp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E8234D">
              <w:rPr>
                <w:rFonts w:ascii="Calibri" w:hAnsi="Calibri" w:cs="Calibri"/>
                <w:sz w:val="22"/>
                <w:szCs w:val="22"/>
              </w:rPr>
              <w:t>21 [19; 25]</w:t>
            </w:r>
          </w:p>
          <w:p w14:paraId="478B8932" w14:textId="77777777" w:rsidR="00DB49F9" w:rsidRPr="00E8234D" w:rsidRDefault="00DB49F9" w:rsidP="00E823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2268" w:type="dxa"/>
          </w:tcPr>
          <w:p w14:paraId="4F1B0EFE" w14:textId="2505FDB2" w:rsidR="00DB49F9" w:rsidRPr="00E8234D" w:rsidRDefault="008C0FC9" w:rsidP="00E823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8234D">
              <w:rPr>
                <w:rFonts w:ascii="Calibri" w:hAnsi="Calibri" w:cs="Calibri"/>
                <w:sz w:val="22"/>
                <w:szCs w:val="22"/>
              </w:rPr>
              <w:t>25 [22; 27]</w:t>
            </w:r>
          </w:p>
        </w:tc>
        <w:tc>
          <w:tcPr>
            <w:tcW w:w="1837" w:type="dxa"/>
          </w:tcPr>
          <w:p w14:paraId="5C1AF938" w14:textId="1814D965" w:rsidR="00DB49F9" w:rsidRPr="00E8234D" w:rsidRDefault="008C0FC9" w:rsidP="00E823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8234D">
              <w:rPr>
                <w:rFonts w:ascii="Calibri" w:hAnsi="Calibri" w:cs="Calibri"/>
                <w:sz w:val="22"/>
                <w:szCs w:val="22"/>
                <w:lang w:val="en-US"/>
              </w:rPr>
              <w:t>0.11</w:t>
            </w:r>
          </w:p>
        </w:tc>
      </w:tr>
      <w:tr w:rsidR="00DB49F9" w14:paraId="0A2C6CBE" w14:textId="77777777" w:rsidTr="007021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1B71FEB4" w14:textId="5DCF1680" w:rsidR="00DB49F9" w:rsidRPr="00E8234D" w:rsidRDefault="00A8543B" w:rsidP="00E8234D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8234D">
              <w:rPr>
                <w:rFonts w:ascii="Calibri" w:hAnsi="Calibri" w:cs="Calibri"/>
                <w:sz w:val="22"/>
                <w:szCs w:val="22"/>
                <w:lang w:val="en-US"/>
              </w:rPr>
              <w:t>Bacterial and viral detection in nosocomial pneumoniae</w:t>
            </w:r>
          </w:p>
        </w:tc>
        <w:tc>
          <w:tcPr>
            <w:tcW w:w="2410" w:type="dxa"/>
          </w:tcPr>
          <w:p w14:paraId="7F451182" w14:textId="525094F4" w:rsidR="00DB49F9" w:rsidRPr="00E8234D" w:rsidRDefault="008C0FC9" w:rsidP="00E823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8234D">
              <w:rPr>
                <w:rFonts w:ascii="Calibri" w:hAnsi="Calibri" w:cs="Calibri"/>
                <w:sz w:val="22"/>
                <w:szCs w:val="22"/>
                <w:lang w:val="en-US"/>
              </w:rPr>
              <w:t>12/12</w:t>
            </w:r>
          </w:p>
        </w:tc>
        <w:tc>
          <w:tcPr>
            <w:tcW w:w="2268" w:type="dxa"/>
          </w:tcPr>
          <w:p w14:paraId="17BDAB6E" w14:textId="2E5673B5" w:rsidR="00DB49F9" w:rsidRPr="00E8234D" w:rsidRDefault="008C0FC9" w:rsidP="00E823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8234D">
              <w:rPr>
                <w:rFonts w:ascii="Calibri" w:hAnsi="Calibri" w:cs="Calibri"/>
                <w:sz w:val="22"/>
                <w:szCs w:val="22"/>
                <w:lang w:val="en-US"/>
              </w:rPr>
              <w:t>7/18</w:t>
            </w:r>
          </w:p>
        </w:tc>
        <w:tc>
          <w:tcPr>
            <w:tcW w:w="1837" w:type="dxa"/>
          </w:tcPr>
          <w:p w14:paraId="62665088" w14:textId="036998E9" w:rsidR="00DB49F9" w:rsidRPr="00E8234D" w:rsidRDefault="008C0FC9" w:rsidP="00E823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8234D">
              <w:rPr>
                <w:rFonts w:ascii="Calibri" w:hAnsi="Calibri" w:cs="Calibri"/>
                <w:b/>
                <w:sz w:val="22"/>
                <w:szCs w:val="22"/>
              </w:rPr>
              <w:t>&lt;0.001</w:t>
            </w:r>
          </w:p>
        </w:tc>
      </w:tr>
      <w:tr w:rsidR="00DB49F9" w14:paraId="5E039561" w14:textId="77777777" w:rsidTr="00617D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55467BF" w14:textId="01D30EC0" w:rsidR="00DB49F9" w:rsidRPr="00E8234D" w:rsidRDefault="00A8543B" w:rsidP="00E8234D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8234D">
              <w:rPr>
                <w:rFonts w:ascii="Calibri" w:hAnsi="Calibri" w:cs="Calibri"/>
                <w:sz w:val="22"/>
                <w:szCs w:val="22"/>
                <w:lang w:val="en-US"/>
              </w:rPr>
              <w:t>SAPS II</w:t>
            </w:r>
          </w:p>
        </w:tc>
        <w:tc>
          <w:tcPr>
            <w:tcW w:w="2410" w:type="dxa"/>
          </w:tcPr>
          <w:p w14:paraId="3AA54B80" w14:textId="15192DD8" w:rsidR="008C0FC9" w:rsidRPr="00E8234D" w:rsidRDefault="008C0FC9" w:rsidP="00E8234D">
            <w:pPr>
              <w:pStyle w:val="Comp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E8234D">
              <w:rPr>
                <w:rFonts w:ascii="Calibri" w:hAnsi="Calibri" w:cs="Calibri"/>
                <w:sz w:val="22"/>
                <w:szCs w:val="22"/>
              </w:rPr>
              <w:t>5</w:t>
            </w:r>
            <w:r w:rsidR="00B763AC">
              <w:rPr>
                <w:rFonts w:ascii="Calibri" w:hAnsi="Calibri" w:cs="Calibri"/>
                <w:sz w:val="22"/>
                <w:szCs w:val="22"/>
              </w:rPr>
              <w:t>7</w:t>
            </w:r>
            <w:r w:rsidRPr="00E8234D">
              <w:rPr>
                <w:rFonts w:ascii="Calibri" w:hAnsi="Calibri" w:cs="Calibri"/>
                <w:sz w:val="22"/>
                <w:szCs w:val="22"/>
              </w:rPr>
              <w:t>.9 (17.6)</w:t>
            </w:r>
          </w:p>
          <w:p w14:paraId="721D0976" w14:textId="77777777" w:rsidR="00DB49F9" w:rsidRPr="00E8234D" w:rsidRDefault="00DB49F9" w:rsidP="00E823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2268" w:type="dxa"/>
          </w:tcPr>
          <w:p w14:paraId="5F00F677" w14:textId="4142B1AA" w:rsidR="00DB49F9" w:rsidRPr="00E8234D" w:rsidRDefault="008C0FC9" w:rsidP="00E8234D">
            <w:pPr>
              <w:pStyle w:val="Comp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E8234D">
              <w:rPr>
                <w:rFonts w:ascii="Calibri" w:hAnsi="Calibri" w:cs="Calibri"/>
                <w:sz w:val="22"/>
                <w:szCs w:val="22"/>
              </w:rPr>
              <w:t>52.7 (12.2)</w:t>
            </w:r>
          </w:p>
        </w:tc>
        <w:tc>
          <w:tcPr>
            <w:tcW w:w="1837" w:type="dxa"/>
          </w:tcPr>
          <w:p w14:paraId="42FC2426" w14:textId="4AAC69CC" w:rsidR="00DB49F9" w:rsidRPr="00E8234D" w:rsidRDefault="008C0FC9" w:rsidP="00E823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8234D">
              <w:rPr>
                <w:rFonts w:ascii="Calibri" w:hAnsi="Calibri" w:cs="Calibri"/>
                <w:sz w:val="22"/>
                <w:szCs w:val="22"/>
                <w:lang w:val="en-US"/>
              </w:rPr>
              <w:t>0.48</w:t>
            </w:r>
          </w:p>
        </w:tc>
      </w:tr>
      <w:tr w:rsidR="00A8543B" w14:paraId="306FD34A" w14:textId="77777777" w:rsidTr="007021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2A5A79A" w14:textId="45971C8A" w:rsidR="00A8543B" w:rsidRPr="00E8234D" w:rsidRDefault="00A8543B" w:rsidP="00E8234D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8234D">
              <w:rPr>
                <w:rFonts w:ascii="Calibri" w:hAnsi="Calibri" w:cs="Calibri"/>
                <w:sz w:val="22"/>
                <w:szCs w:val="22"/>
                <w:lang w:val="en-US"/>
              </w:rPr>
              <w:t>3 month-mortality</w:t>
            </w:r>
          </w:p>
        </w:tc>
        <w:tc>
          <w:tcPr>
            <w:tcW w:w="2410" w:type="dxa"/>
          </w:tcPr>
          <w:p w14:paraId="281B7F76" w14:textId="0FEEB074" w:rsidR="00A8543B" w:rsidRPr="00E8234D" w:rsidRDefault="008C0FC9" w:rsidP="00E8234D">
            <w:pPr>
              <w:pStyle w:val="Comp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E8234D">
              <w:rPr>
                <w:rFonts w:ascii="Calibri" w:hAnsi="Calibri" w:cs="Calibri"/>
                <w:sz w:val="22"/>
                <w:szCs w:val="22"/>
              </w:rPr>
              <w:t>3 (25%)</w:t>
            </w:r>
          </w:p>
        </w:tc>
        <w:tc>
          <w:tcPr>
            <w:tcW w:w="2268" w:type="dxa"/>
          </w:tcPr>
          <w:p w14:paraId="41F59468" w14:textId="52F41234" w:rsidR="00A8543B" w:rsidRPr="00E8234D" w:rsidRDefault="008C0FC9" w:rsidP="00E8234D">
            <w:pPr>
              <w:pStyle w:val="Comp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E8234D">
              <w:rPr>
                <w:rFonts w:ascii="Calibri" w:hAnsi="Calibri" w:cs="Calibri"/>
                <w:sz w:val="22"/>
                <w:szCs w:val="22"/>
              </w:rPr>
              <w:t>5 (28%)</w:t>
            </w:r>
          </w:p>
        </w:tc>
        <w:tc>
          <w:tcPr>
            <w:tcW w:w="1837" w:type="dxa"/>
          </w:tcPr>
          <w:p w14:paraId="054B2FA7" w14:textId="786B3A57" w:rsidR="00A8543B" w:rsidRPr="00E8234D" w:rsidRDefault="008C0FC9" w:rsidP="00E823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8234D">
              <w:rPr>
                <w:rFonts w:ascii="Calibri" w:hAnsi="Calibri" w:cs="Calibri"/>
                <w:sz w:val="22"/>
                <w:szCs w:val="22"/>
                <w:lang w:val="en-US"/>
              </w:rPr>
              <w:t>1</w:t>
            </w:r>
          </w:p>
        </w:tc>
      </w:tr>
      <w:tr w:rsidR="00A8543B" w14:paraId="5F235888" w14:textId="77777777" w:rsidTr="007021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12DF391" w14:textId="0B2242B6" w:rsidR="00A8543B" w:rsidRPr="00E8234D" w:rsidRDefault="00A8543B" w:rsidP="00E8234D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8234D">
              <w:rPr>
                <w:rFonts w:ascii="Calibri" w:hAnsi="Calibri" w:cs="Calibri"/>
                <w:sz w:val="22"/>
                <w:szCs w:val="22"/>
                <w:lang w:val="en-US"/>
              </w:rPr>
              <w:t>ICU mortality</w:t>
            </w:r>
          </w:p>
        </w:tc>
        <w:tc>
          <w:tcPr>
            <w:tcW w:w="2410" w:type="dxa"/>
          </w:tcPr>
          <w:p w14:paraId="6AE5E8A0" w14:textId="3A4B9811" w:rsidR="00A8543B" w:rsidRPr="00E8234D" w:rsidRDefault="008C0FC9" w:rsidP="00E8234D">
            <w:pPr>
              <w:pStyle w:val="Comp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E8234D">
              <w:rPr>
                <w:rFonts w:ascii="Calibri" w:hAnsi="Calibri" w:cs="Calibri"/>
                <w:sz w:val="22"/>
                <w:szCs w:val="22"/>
              </w:rPr>
              <w:t>10 (83%)</w:t>
            </w:r>
          </w:p>
        </w:tc>
        <w:tc>
          <w:tcPr>
            <w:tcW w:w="2268" w:type="dxa"/>
          </w:tcPr>
          <w:p w14:paraId="111A31FF" w14:textId="0115873E" w:rsidR="00A8543B" w:rsidRPr="00E8234D" w:rsidRDefault="008C0FC9" w:rsidP="00E8234D">
            <w:pPr>
              <w:pStyle w:val="Comp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E8234D">
              <w:rPr>
                <w:rFonts w:ascii="Calibri" w:hAnsi="Calibri" w:cs="Calibri"/>
                <w:sz w:val="22"/>
                <w:szCs w:val="22"/>
              </w:rPr>
              <w:t>13 (72%)</w:t>
            </w:r>
          </w:p>
        </w:tc>
        <w:tc>
          <w:tcPr>
            <w:tcW w:w="1837" w:type="dxa"/>
          </w:tcPr>
          <w:p w14:paraId="34FCBE75" w14:textId="474B9979" w:rsidR="00A8543B" w:rsidRPr="00E8234D" w:rsidRDefault="008C0FC9" w:rsidP="00E823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8234D">
              <w:rPr>
                <w:rFonts w:ascii="Calibri" w:hAnsi="Calibri" w:cs="Calibri"/>
                <w:sz w:val="22"/>
                <w:szCs w:val="22"/>
                <w:lang w:val="en-US"/>
              </w:rPr>
              <w:t>0.67</w:t>
            </w:r>
          </w:p>
        </w:tc>
      </w:tr>
      <w:tr w:rsidR="00A8543B" w14:paraId="0BFC9BFF" w14:textId="77777777" w:rsidTr="007021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12B0FDC6" w14:textId="4244FBE3" w:rsidR="00A8543B" w:rsidRPr="00E8234D" w:rsidRDefault="00A8543B" w:rsidP="00E8234D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8234D">
              <w:rPr>
                <w:rFonts w:ascii="Calibri" w:hAnsi="Calibri" w:cs="Calibri"/>
                <w:sz w:val="22"/>
                <w:szCs w:val="22"/>
                <w:lang w:val="en-US"/>
              </w:rPr>
              <w:t>Hospital mortality</w:t>
            </w:r>
          </w:p>
        </w:tc>
        <w:tc>
          <w:tcPr>
            <w:tcW w:w="2410" w:type="dxa"/>
          </w:tcPr>
          <w:p w14:paraId="2B046268" w14:textId="0986A9D2" w:rsidR="00A8543B" w:rsidRPr="00E8234D" w:rsidRDefault="008C0FC9" w:rsidP="00E8234D">
            <w:pPr>
              <w:pStyle w:val="Comp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E8234D">
              <w:rPr>
                <w:rFonts w:ascii="Calibri" w:hAnsi="Calibri" w:cs="Calibri"/>
                <w:sz w:val="22"/>
                <w:szCs w:val="22"/>
              </w:rPr>
              <w:t>10 (83%)</w:t>
            </w:r>
          </w:p>
        </w:tc>
        <w:tc>
          <w:tcPr>
            <w:tcW w:w="2268" w:type="dxa"/>
          </w:tcPr>
          <w:p w14:paraId="62400293" w14:textId="2CF8627E" w:rsidR="00A8543B" w:rsidRPr="00E8234D" w:rsidRDefault="008C0FC9" w:rsidP="00E8234D">
            <w:pPr>
              <w:pStyle w:val="Comp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E8234D">
              <w:rPr>
                <w:rFonts w:ascii="Calibri" w:hAnsi="Calibri" w:cs="Calibri"/>
                <w:sz w:val="22"/>
                <w:szCs w:val="22"/>
              </w:rPr>
              <w:t>13 (72%)</w:t>
            </w:r>
          </w:p>
        </w:tc>
        <w:tc>
          <w:tcPr>
            <w:tcW w:w="1837" w:type="dxa"/>
          </w:tcPr>
          <w:p w14:paraId="4CAFB697" w14:textId="13E3BC72" w:rsidR="00A8543B" w:rsidRPr="00E8234D" w:rsidRDefault="008C0FC9" w:rsidP="00E823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8234D">
              <w:rPr>
                <w:rFonts w:ascii="Calibri" w:hAnsi="Calibri" w:cs="Calibri"/>
                <w:sz w:val="22"/>
                <w:szCs w:val="22"/>
                <w:lang w:val="en-US"/>
              </w:rPr>
              <w:t>0.68</w:t>
            </w:r>
          </w:p>
        </w:tc>
      </w:tr>
      <w:tr w:rsidR="00A8543B" w14:paraId="2EB0D845" w14:textId="77777777" w:rsidTr="007021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1DC37F0A" w14:textId="7A2F9FF4" w:rsidR="00A8543B" w:rsidRPr="00E8234D" w:rsidRDefault="00A8543B" w:rsidP="00E8234D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8234D">
              <w:rPr>
                <w:rFonts w:ascii="Calibri" w:hAnsi="Calibri" w:cs="Calibri"/>
                <w:sz w:val="22"/>
                <w:szCs w:val="22"/>
                <w:lang w:val="en-US"/>
              </w:rPr>
              <w:t>Duration of mechanical ventilation (days)</w:t>
            </w:r>
          </w:p>
        </w:tc>
        <w:tc>
          <w:tcPr>
            <w:tcW w:w="2410" w:type="dxa"/>
          </w:tcPr>
          <w:p w14:paraId="3A97EA78" w14:textId="5A2E5E33" w:rsidR="008C0FC9" w:rsidRPr="00E8234D" w:rsidRDefault="008C0FC9" w:rsidP="00E8234D">
            <w:pPr>
              <w:pStyle w:val="Comp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E8234D">
              <w:rPr>
                <w:rFonts w:ascii="Calibri" w:hAnsi="Calibri" w:cs="Calibri"/>
                <w:sz w:val="22"/>
                <w:szCs w:val="22"/>
              </w:rPr>
              <w:t>25 [9.</w:t>
            </w:r>
            <w:r w:rsidR="00B763AC">
              <w:rPr>
                <w:rFonts w:ascii="Calibri" w:hAnsi="Calibri" w:cs="Calibri"/>
                <w:sz w:val="22"/>
                <w:szCs w:val="22"/>
              </w:rPr>
              <w:t>8</w:t>
            </w:r>
            <w:r w:rsidRPr="00E8234D">
              <w:rPr>
                <w:rFonts w:ascii="Calibri" w:hAnsi="Calibri" w:cs="Calibri"/>
                <w:sz w:val="22"/>
                <w:szCs w:val="22"/>
              </w:rPr>
              <w:t>; 36]</w:t>
            </w:r>
          </w:p>
          <w:p w14:paraId="6FED6D1C" w14:textId="77777777" w:rsidR="00A8543B" w:rsidRPr="00E8234D" w:rsidRDefault="00A8543B" w:rsidP="00E823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2268" w:type="dxa"/>
          </w:tcPr>
          <w:p w14:paraId="027FBA25" w14:textId="735C20A9" w:rsidR="00A8543B" w:rsidRPr="00E8234D" w:rsidRDefault="008C0FC9" w:rsidP="00E823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8234D">
              <w:rPr>
                <w:rFonts w:ascii="Calibri" w:hAnsi="Calibri" w:cs="Calibri"/>
                <w:sz w:val="22"/>
                <w:szCs w:val="22"/>
              </w:rPr>
              <w:t>24 [18.8; 28]</w:t>
            </w:r>
          </w:p>
        </w:tc>
        <w:tc>
          <w:tcPr>
            <w:tcW w:w="1837" w:type="dxa"/>
          </w:tcPr>
          <w:p w14:paraId="7914D15D" w14:textId="3F9946E2" w:rsidR="00A8543B" w:rsidRPr="00E8234D" w:rsidRDefault="008C0FC9" w:rsidP="00E823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8234D">
              <w:rPr>
                <w:rFonts w:ascii="Calibri" w:hAnsi="Calibri" w:cs="Calibri"/>
                <w:sz w:val="22"/>
                <w:szCs w:val="22"/>
                <w:lang w:val="en-US"/>
              </w:rPr>
              <w:t>0.97</w:t>
            </w:r>
          </w:p>
        </w:tc>
      </w:tr>
      <w:tr w:rsidR="00A8543B" w14:paraId="233AD2B6" w14:textId="77777777" w:rsidTr="007021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4AA7764F" w14:textId="62DA241C" w:rsidR="00A8543B" w:rsidRPr="00E8234D" w:rsidRDefault="00A8543B" w:rsidP="00E8234D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8234D">
              <w:rPr>
                <w:rFonts w:ascii="Calibri" w:hAnsi="Calibri" w:cs="Calibri"/>
                <w:sz w:val="22"/>
                <w:szCs w:val="22"/>
                <w:lang w:val="en-US"/>
              </w:rPr>
              <w:t>Duration of mechanical ventilation after infection (days)</w:t>
            </w:r>
          </w:p>
        </w:tc>
        <w:tc>
          <w:tcPr>
            <w:tcW w:w="2410" w:type="dxa"/>
          </w:tcPr>
          <w:p w14:paraId="157299C8" w14:textId="134B24CF" w:rsidR="00A8543B" w:rsidRPr="00E8234D" w:rsidRDefault="008C0FC9" w:rsidP="00E823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8234D">
              <w:rPr>
                <w:rFonts w:ascii="Calibri" w:hAnsi="Calibri" w:cs="Calibri"/>
                <w:sz w:val="22"/>
                <w:szCs w:val="22"/>
              </w:rPr>
              <w:t>12 [6; 28.8]</w:t>
            </w:r>
          </w:p>
        </w:tc>
        <w:tc>
          <w:tcPr>
            <w:tcW w:w="2268" w:type="dxa"/>
          </w:tcPr>
          <w:p w14:paraId="68824267" w14:textId="73A3D23D" w:rsidR="00A8543B" w:rsidRPr="00E8234D" w:rsidRDefault="008C0FC9" w:rsidP="00E823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8234D">
              <w:rPr>
                <w:rFonts w:ascii="Calibri" w:hAnsi="Calibri" w:cs="Calibri"/>
                <w:sz w:val="22"/>
                <w:szCs w:val="22"/>
              </w:rPr>
              <w:t>18 [13; 24]</w:t>
            </w:r>
          </w:p>
        </w:tc>
        <w:tc>
          <w:tcPr>
            <w:tcW w:w="1837" w:type="dxa"/>
          </w:tcPr>
          <w:p w14:paraId="683A64D3" w14:textId="05C5294C" w:rsidR="00A8543B" w:rsidRPr="00E8234D" w:rsidRDefault="008C0FC9" w:rsidP="00E823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8234D">
              <w:rPr>
                <w:rFonts w:ascii="Calibri" w:hAnsi="Calibri" w:cs="Calibri"/>
                <w:sz w:val="22"/>
                <w:szCs w:val="22"/>
                <w:lang w:val="en-US"/>
              </w:rPr>
              <w:t>0.42</w:t>
            </w:r>
          </w:p>
        </w:tc>
      </w:tr>
      <w:tr w:rsidR="00A8543B" w14:paraId="2BBBD5FD" w14:textId="77777777" w:rsidTr="007021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3479F5A" w14:textId="5DE2ED9B" w:rsidR="00A8543B" w:rsidRPr="00E8234D" w:rsidRDefault="00A8543B" w:rsidP="00E8234D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8234D">
              <w:rPr>
                <w:rFonts w:ascii="Calibri" w:hAnsi="Calibri" w:cs="Calibri"/>
                <w:sz w:val="22"/>
                <w:szCs w:val="22"/>
                <w:lang w:val="en-US"/>
              </w:rPr>
              <w:t>ICU length of stay after infection (days)</w:t>
            </w:r>
          </w:p>
        </w:tc>
        <w:tc>
          <w:tcPr>
            <w:tcW w:w="2410" w:type="dxa"/>
          </w:tcPr>
          <w:p w14:paraId="4DB9322F" w14:textId="787DBD3F" w:rsidR="00A8543B" w:rsidRPr="00E8234D" w:rsidRDefault="008C0FC9" w:rsidP="00E823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8234D">
              <w:rPr>
                <w:rFonts w:ascii="Calibri" w:hAnsi="Calibri" w:cs="Calibri"/>
                <w:sz w:val="22"/>
                <w:szCs w:val="22"/>
              </w:rPr>
              <w:t>31.5 [16; 36.5]</w:t>
            </w:r>
          </w:p>
        </w:tc>
        <w:tc>
          <w:tcPr>
            <w:tcW w:w="2268" w:type="dxa"/>
          </w:tcPr>
          <w:p w14:paraId="54C723E4" w14:textId="3E7B80F0" w:rsidR="00A8543B" w:rsidRPr="00E8234D" w:rsidRDefault="008C0FC9" w:rsidP="00E823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8234D">
              <w:rPr>
                <w:rFonts w:ascii="Calibri" w:hAnsi="Calibri" w:cs="Calibri"/>
                <w:sz w:val="22"/>
                <w:szCs w:val="22"/>
              </w:rPr>
              <w:t>28 [19.5; 36]</w:t>
            </w:r>
          </w:p>
        </w:tc>
        <w:tc>
          <w:tcPr>
            <w:tcW w:w="1837" w:type="dxa"/>
          </w:tcPr>
          <w:p w14:paraId="76B8D477" w14:textId="3A2B4770" w:rsidR="00A8543B" w:rsidRPr="00E8234D" w:rsidRDefault="008C0FC9" w:rsidP="00E823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8234D">
              <w:rPr>
                <w:rFonts w:ascii="Calibri" w:hAnsi="Calibri" w:cs="Calibri"/>
                <w:sz w:val="22"/>
                <w:szCs w:val="22"/>
                <w:lang w:val="en-US"/>
              </w:rPr>
              <w:t>0.95</w:t>
            </w:r>
          </w:p>
        </w:tc>
      </w:tr>
      <w:tr w:rsidR="00A8543B" w14:paraId="256A4A9A" w14:textId="77777777" w:rsidTr="007021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CE6161D" w14:textId="53DCB483" w:rsidR="00A8543B" w:rsidRPr="00E8234D" w:rsidRDefault="00A8543B" w:rsidP="00E8234D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8234D">
              <w:rPr>
                <w:rFonts w:ascii="Calibri" w:hAnsi="Calibri" w:cs="Calibri"/>
                <w:sz w:val="22"/>
                <w:szCs w:val="22"/>
                <w:lang w:val="en-US"/>
              </w:rPr>
              <w:t>Clinical cure</w:t>
            </w:r>
          </w:p>
        </w:tc>
        <w:tc>
          <w:tcPr>
            <w:tcW w:w="2410" w:type="dxa"/>
          </w:tcPr>
          <w:p w14:paraId="61EB237C" w14:textId="4BC658EA" w:rsidR="00A8543B" w:rsidRPr="00E8234D" w:rsidRDefault="00E8234D" w:rsidP="00E823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8234D">
              <w:rPr>
                <w:rFonts w:ascii="Calibri" w:hAnsi="Calibri" w:cs="Calibri"/>
                <w:sz w:val="22"/>
                <w:szCs w:val="22"/>
              </w:rPr>
              <w:t>11 (92%)</w:t>
            </w:r>
          </w:p>
        </w:tc>
        <w:tc>
          <w:tcPr>
            <w:tcW w:w="2268" w:type="dxa"/>
          </w:tcPr>
          <w:p w14:paraId="14BD3ACB" w14:textId="32DD3C0A" w:rsidR="00A8543B" w:rsidRPr="00E8234D" w:rsidRDefault="00E8234D" w:rsidP="00E823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8234D">
              <w:rPr>
                <w:rFonts w:ascii="Calibri" w:hAnsi="Calibri" w:cs="Calibri"/>
                <w:sz w:val="22"/>
                <w:szCs w:val="22"/>
              </w:rPr>
              <w:t>18 (100%)</w:t>
            </w:r>
          </w:p>
        </w:tc>
        <w:tc>
          <w:tcPr>
            <w:tcW w:w="1837" w:type="dxa"/>
          </w:tcPr>
          <w:p w14:paraId="3A85430E" w14:textId="25151166" w:rsidR="00A8543B" w:rsidRPr="00E8234D" w:rsidRDefault="00E8234D" w:rsidP="00E823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8234D">
              <w:rPr>
                <w:rFonts w:ascii="Calibri" w:hAnsi="Calibri" w:cs="Calibri"/>
                <w:sz w:val="22"/>
                <w:szCs w:val="22"/>
                <w:lang w:val="en-US"/>
              </w:rPr>
              <w:t>0.4</w:t>
            </w:r>
          </w:p>
        </w:tc>
      </w:tr>
      <w:tr w:rsidR="00A8543B" w14:paraId="254B7495" w14:textId="77777777" w:rsidTr="007021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13036A6" w14:textId="31808CB0" w:rsidR="00A8543B" w:rsidRPr="00E8234D" w:rsidRDefault="00A8543B" w:rsidP="00E8234D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8234D">
              <w:rPr>
                <w:rFonts w:ascii="Calibri" w:hAnsi="Calibri" w:cs="Calibri"/>
                <w:sz w:val="22"/>
                <w:szCs w:val="22"/>
                <w:lang w:val="en-US"/>
              </w:rPr>
              <w:t>Microbiological cure</w:t>
            </w:r>
          </w:p>
        </w:tc>
        <w:tc>
          <w:tcPr>
            <w:tcW w:w="2410" w:type="dxa"/>
          </w:tcPr>
          <w:p w14:paraId="51AD31C8" w14:textId="0FC78A39" w:rsidR="00A8543B" w:rsidRPr="00E8234D" w:rsidRDefault="00E8234D" w:rsidP="00E823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8234D">
              <w:rPr>
                <w:rFonts w:ascii="Calibri" w:hAnsi="Calibri" w:cs="Calibri"/>
                <w:sz w:val="22"/>
                <w:szCs w:val="22"/>
              </w:rPr>
              <w:t>5 (62%)</w:t>
            </w:r>
          </w:p>
        </w:tc>
        <w:tc>
          <w:tcPr>
            <w:tcW w:w="2268" w:type="dxa"/>
          </w:tcPr>
          <w:p w14:paraId="7C5B9753" w14:textId="10935A3D" w:rsidR="00A8543B" w:rsidRPr="00E8234D" w:rsidRDefault="00E8234D" w:rsidP="00E823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8234D">
              <w:rPr>
                <w:rFonts w:ascii="Calibri" w:hAnsi="Calibri" w:cs="Calibri"/>
                <w:sz w:val="22"/>
                <w:szCs w:val="22"/>
              </w:rPr>
              <w:t>6 (60%)</w:t>
            </w:r>
          </w:p>
        </w:tc>
        <w:tc>
          <w:tcPr>
            <w:tcW w:w="1837" w:type="dxa"/>
          </w:tcPr>
          <w:p w14:paraId="60C94AE7" w14:textId="435EBED1" w:rsidR="00A8543B" w:rsidRPr="00E8234D" w:rsidRDefault="00E8234D" w:rsidP="00E823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8234D">
              <w:rPr>
                <w:rFonts w:ascii="Calibri" w:hAnsi="Calibri" w:cs="Calibri"/>
                <w:sz w:val="22"/>
                <w:szCs w:val="22"/>
                <w:lang w:val="en-US"/>
              </w:rPr>
              <w:t>1</w:t>
            </w:r>
          </w:p>
        </w:tc>
      </w:tr>
      <w:tr w:rsidR="00A8543B" w14:paraId="19B24577" w14:textId="77777777" w:rsidTr="007021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F9EAF96" w14:textId="426CA585" w:rsidR="00A8543B" w:rsidRPr="00E8234D" w:rsidRDefault="00A8543B" w:rsidP="00E8234D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8234D">
              <w:rPr>
                <w:rFonts w:ascii="Calibri" w:hAnsi="Calibri" w:cs="Calibri"/>
                <w:sz w:val="22"/>
                <w:szCs w:val="22"/>
                <w:lang w:val="en-US"/>
              </w:rPr>
              <w:t>Relapse</w:t>
            </w:r>
          </w:p>
        </w:tc>
        <w:tc>
          <w:tcPr>
            <w:tcW w:w="2410" w:type="dxa"/>
          </w:tcPr>
          <w:p w14:paraId="65C2F21E" w14:textId="50ED4D66" w:rsidR="00A8543B" w:rsidRPr="00E8234D" w:rsidRDefault="00E8234D" w:rsidP="00E823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8234D">
              <w:rPr>
                <w:rFonts w:ascii="Calibri" w:hAnsi="Calibri" w:cs="Calibri"/>
                <w:sz w:val="22"/>
                <w:szCs w:val="22"/>
              </w:rPr>
              <w:t>8 (73%)</w:t>
            </w:r>
          </w:p>
        </w:tc>
        <w:tc>
          <w:tcPr>
            <w:tcW w:w="2268" w:type="dxa"/>
          </w:tcPr>
          <w:p w14:paraId="02CF66EF" w14:textId="11ADCAD5" w:rsidR="00A8543B" w:rsidRPr="00E8234D" w:rsidRDefault="00E8234D" w:rsidP="00E823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8234D">
              <w:rPr>
                <w:rFonts w:ascii="Calibri" w:hAnsi="Calibri" w:cs="Calibri"/>
                <w:sz w:val="22"/>
                <w:szCs w:val="22"/>
              </w:rPr>
              <w:t>11 (69%)</w:t>
            </w:r>
          </w:p>
        </w:tc>
        <w:tc>
          <w:tcPr>
            <w:tcW w:w="1837" w:type="dxa"/>
          </w:tcPr>
          <w:p w14:paraId="69AC7FDE" w14:textId="7FF69D05" w:rsidR="00A8543B" w:rsidRPr="00E8234D" w:rsidRDefault="00E8234D" w:rsidP="00E823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8234D">
              <w:rPr>
                <w:rFonts w:ascii="Calibri" w:hAnsi="Calibri" w:cs="Calibri"/>
                <w:sz w:val="22"/>
                <w:szCs w:val="22"/>
                <w:lang w:val="en-US"/>
              </w:rPr>
              <w:t>1</w:t>
            </w:r>
          </w:p>
        </w:tc>
      </w:tr>
      <w:tr w:rsidR="00E8234D" w14:paraId="684EDE9E" w14:textId="77777777" w:rsidTr="00F16D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</w:tcPr>
          <w:p w14:paraId="698D2EF2" w14:textId="468502CE" w:rsidR="00E8234D" w:rsidRPr="00E8234D" w:rsidRDefault="00E8234D" w:rsidP="00E8234D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221B51">
              <w:rPr>
                <w:rFonts w:cstheme="minorHAnsi"/>
                <w:b w:val="0"/>
                <w:bCs w:val="0"/>
                <w:sz w:val="16"/>
                <w:szCs w:val="16"/>
                <w:lang w:val="en-US"/>
              </w:rPr>
              <w:t xml:space="preserve">Quantitative variables are described by their median and interquartile (IQR) range. </w:t>
            </w:r>
            <w:r w:rsidRPr="00915DDD">
              <w:rPr>
                <w:rFonts w:cstheme="minorHAnsi"/>
                <w:b w:val="0"/>
                <w:bCs w:val="0"/>
                <w:sz w:val="16"/>
                <w:szCs w:val="16"/>
                <w:lang w:val="en-US"/>
              </w:rPr>
              <w:t>Categorical variables are presented as absolute numbers (percentages, %).</w:t>
            </w:r>
          </w:p>
        </w:tc>
      </w:tr>
    </w:tbl>
    <w:p w14:paraId="6A138B31" w14:textId="77777777" w:rsidR="00750288" w:rsidRPr="00750288" w:rsidRDefault="00750288">
      <w:pPr>
        <w:rPr>
          <w:rFonts w:ascii="Calibri" w:hAnsi="Calibri" w:cs="Calibri"/>
          <w:lang w:val="en-US"/>
        </w:rPr>
      </w:pPr>
    </w:p>
    <w:p w14:paraId="0FD37A18" w14:textId="77777777" w:rsidR="00750288" w:rsidRDefault="00750288">
      <w:pPr>
        <w:rPr>
          <w:rFonts w:ascii="Calibri" w:hAnsi="Calibri" w:cs="Calibri"/>
          <w:lang w:val="en-US"/>
        </w:rPr>
      </w:pPr>
    </w:p>
    <w:p w14:paraId="1204F2AF" w14:textId="77777777" w:rsidR="00750288" w:rsidRDefault="00750288">
      <w:pPr>
        <w:rPr>
          <w:rFonts w:ascii="Calibri" w:hAnsi="Calibri" w:cs="Calibri"/>
          <w:lang w:val="en-US"/>
        </w:rPr>
      </w:pPr>
    </w:p>
    <w:p w14:paraId="1DE0B1E0" w14:textId="77777777" w:rsidR="00750288" w:rsidRDefault="00750288">
      <w:pPr>
        <w:rPr>
          <w:rFonts w:ascii="Calibri" w:hAnsi="Calibri" w:cs="Calibri"/>
          <w:lang w:val="en-US"/>
        </w:rPr>
      </w:pPr>
    </w:p>
    <w:p w14:paraId="3499CEE3" w14:textId="77777777" w:rsidR="00750288" w:rsidRPr="00750288" w:rsidRDefault="00750288">
      <w:pPr>
        <w:rPr>
          <w:rFonts w:ascii="Calibri" w:hAnsi="Calibri" w:cs="Calibri"/>
          <w:lang w:val="en-US"/>
        </w:rPr>
      </w:pPr>
    </w:p>
    <w:p w14:paraId="23FAA463" w14:textId="77777777" w:rsidR="00C15621" w:rsidRPr="00750288" w:rsidRDefault="00C15621">
      <w:pPr>
        <w:rPr>
          <w:rFonts w:ascii="Calibri" w:hAnsi="Calibri" w:cs="Calibri"/>
          <w:lang w:val="en-US"/>
        </w:rPr>
      </w:pPr>
    </w:p>
    <w:sectPr w:rsidR="00C15621" w:rsidRPr="007502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D90"/>
    <w:rsid w:val="000272EA"/>
    <w:rsid w:val="00074F8D"/>
    <w:rsid w:val="00114BFE"/>
    <w:rsid w:val="00222363"/>
    <w:rsid w:val="00411095"/>
    <w:rsid w:val="00421AD8"/>
    <w:rsid w:val="00460F0B"/>
    <w:rsid w:val="00503455"/>
    <w:rsid w:val="005409CE"/>
    <w:rsid w:val="00617D27"/>
    <w:rsid w:val="0067087D"/>
    <w:rsid w:val="00683161"/>
    <w:rsid w:val="006C2D90"/>
    <w:rsid w:val="006C33DA"/>
    <w:rsid w:val="00702123"/>
    <w:rsid w:val="0070267B"/>
    <w:rsid w:val="00750288"/>
    <w:rsid w:val="008A647A"/>
    <w:rsid w:val="008B44E7"/>
    <w:rsid w:val="008C0FC9"/>
    <w:rsid w:val="009175AB"/>
    <w:rsid w:val="00970BD4"/>
    <w:rsid w:val="00996575"/>
    <w:rsid w:val="00A5550D"/>
    <w:rsid w:val="00A60771"/>
    <w:rsid w:val="00A8543B"/>
    <w:rsid w:val="00AE777D"/>
    <w:rsid w:val="00B400AA"/>
    <w:rsid w:val="00B763AC"/>
    <w:rsid w:val="00BC6223"/>
    <w:rsid w:val="00BE78DA"/>
    <w:rsid w:val="00C15621"/>
    <w:rsid w:val="00C464BE"/>
    <w:rsid w:val="00C534A0"/>
    <w:rsid w:val="00DB49F9"/>
    <w:rsid w:val="00E8234D"/>
    <w:rsid w:val="00EB29E5"/>
    <w:rsid w:val="00F32B74"/>
    <w:rsid w:val="00FE0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2EF0E"/>
  <w15:chartTrackingRefBased/>
  <w15:docId w15:val="{F35D34AD-DB4F-43DA-88E6-7ABE5C09F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C2D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C2D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C2D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C2D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C2D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C2D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C2D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C2D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C2D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C2D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C2D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C2D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C2D9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C2D9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C2D9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C2D9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C2D9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C2D9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C2D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C2D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C2D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C2D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C2D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C2D9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C2D9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C2D9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C2D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C2D9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C2D90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C156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Grille4-Accentuation4">
    <w:name w:val="Grid Table 4 Accent 4"/>
    <w:basedOn w:val="TableauNormal"/>
    <w:uiPriority w:val="49"/>
    <w:rsid w:val="00C15621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character" w:styleId="Lienhypertexte">
    <w:name w:val="Hyperlink"/>
    <w:basedOn w:val="Policepardfaut"/>
    <w:uiPriority w:val="99"/>
    <w:unhideWhenUsed/>
    <w:rsid w:val="0070267B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0267B"/>
    <w:rPr>
      <w:color w:val="605E5C"/>
      <w:shd w:val="clear" w:color="auto" w:fill="E1DFDD"/>
    </w:rPr>
  </w:style>
  <w:style w:type="paragraph" w:styleId="Lgende">
    <w:name w:val="caption"/>
    <w:basedOn w:val="Normal"/>
    <w:next w:val="Normal"/>
    <w:uiPriority w:val="35"/>
    <w:unhideWhenUsed/>
    <w:qFormat/>
    <w:rsid w:val="00A60771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customStyle="1" w:styleId="Compact">
    <w:name w:val="Compact"/>
    <w:basedOn w:val="Corpsdetexte"/>
    <w:qFormat/>
    <w:rsid w:val="008C0FC9"/>
    <w:pPr>
      <w:spacing w:before="36" w:after="36" w:line="240" w:lineRule="auto"/>
    </w:pPr>
    <w:rPr>
      <w:kern w:val="0"/>
      <w:lang w:val="en-US"/>
      <w14:ligatures w14:val="none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8C0FC9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8C0F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71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7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2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2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DO%20REGO%20Hermann\Downloads\graphique_patients_par_mois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fr-F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Count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Sheet1!$A$2:$A$13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Sheet1!$B$2:$B$13</c:f>
              <c:numCache>
                <c:formatCode>General</c:formatCode>
                <c:ptCount val="12"/>
                <c:pt idx="0">
                  <c:v>2</c:v>
                </c:pt>
                <c:pt idx="1">
                  <c:v>7</c:v>
                </c:pt>
                <c:pt idx="2">
                  <c:v>4</c:v>
                </c:pt>
                <c:pt idx="3">
                  <c:v>4</c:v>
                </c:pt>
                <c:pt idx="4">
                  <c:v>4</c:v>
                </c:pt>
                <c:pt idx="5">
                  <c:v>2</c:v>
                </c:pt>
                <c:pt idx="6">
                  <c:v>1</c:v>
                </c:pt>
                <c:pt idx="7">
                  <c:v>1</c:v>
                </c:pt>
                <c:pt idx="8">
                  <c:v>1</c:v>
                </c:pt>
                <c:pt idx="9">
                  <c:v>5</c:v>
                </c:pt>
                <c:pt idx="10">
                  <c:v>0</c:v>
                </c:pt>
                <c:pt idx="11">
                  <c:v>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4F7-47B5-B3DC-E5C67704119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051839535"/>
        <c:axId val="2051838095"/>
      </c:barChart>
      <c:catAx>
        <c:axId val="2051839535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fr-FR"/>
                  <a:t>Month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fr-F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r-FR"/>
          </a:p>
        </c:txPr>
        <c:crossAx val="2051838095"/>
        <c:crosses val="autoZero"/>
        <c:auto val="1"/>
        <c:lblAlgn val="ctr"/>
        <c:lblOffset val="100"/>
        <c:noMultiLvlLbl val="0"/>
      </c:catAx>
      <c:valAx>
        <c:axId val="2051838095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fr-FR"/>
                  <a:t>Number of patients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fr-F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r-FR"/>
          </a:p>
        </c:txPr>
        <c:crossAx val="2051839535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fr-F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371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Hermann Do Rego</dc:creator>
  <cp:keywords/>
  <dc:description/>
  <cp:lastModifiedBy>Hermann Do Rego</cp:lastModifiedBy>
  <cp:revision>9</cp:revision>
  <dcterms:created xsi:type="dcterms:W3CDTF">2025-06-09T19:32:00Z</dcterms:created>
  <dcterms:modified xsi:type="dcterms:W3CDTF">2025-06-30T17:49:00Z</dcterms:modified>
</cp:coreProperties>
</file>