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19D39" w14:textId="77777777" w:rsidR="0093564D" w:rsidRPr="0093564D" w:rsidRDefault="0093564D" w:rsidP="0093564D">
      <w:pPr>
        <w:spacing w:line="480" w:lineRule="auto"/>
        <w:jc w:val="both"/>
        <w:rPr>
          <w:rFonts w:ascii="Times New Roman" w:hAnsi="Times New Roman"/>
          <w:b/>
          <w:bCs/>
        </w:rPr>
      </w:pPr>
      <w:bookmarkStart w:id="0" w:name="_GoBack"/>
      <w:bookmarkEnd w:id="0"/>
      <w:r w:rsidRPr="0093564D">
        <w:rPr>
          <w:rFonts w:ascii="Times New Roman" w:hAnsi="Times New Roman"/>
          <w:b/>
          <w:bCs/>
        </w:rPr>
        <w:t>Supplementary material</w:t>
      </w:r>
    </w:p>
    <w:p w14:paraId="118EB0BB" w14:textId="2B142D01" w:rsidR="00E331D9" w:rsidRDefault="00E331D9" w:rsidP="0093564D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Table S1 – Summary statistics of the time interval (in days) between assessments in the same farms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E331D9" w14:paraId="52A15D8D" w14:textId="77777777" w:rsidTr="00E331D9">
        <w:tc>
          <w:tcPr>
            <w:tcW w:w="1925" w:type="dxa"/>
          </w:tcPr>
          <w:p w14:paraId="07AB7860" w14:textId="6BD4420B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Time interval between assessments</w:t>
            </w:r>
          </w:p>
        </w:tc>
        <w:tc>
          <w:tcPr>
            <w:tcW w:w="1925" w:type="dxa"/>
          </w:tcPr>
          <w:p w14:paraId="5835A1D6" w14:textId="077E287B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Minimum</w:t>
            </w:r>
          </w:p>
        </w:tc>
        <w:tc>
          <w:tcPr>
            <w:tcW w:w="1926" w:type="dxa"/>
          </w:tcPr>
          <w:p w14:paraId="1C8E79F8" w14:textId="2713357D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Median</w:t>
            </w:r>
          </w:p>
        </w:tc>
        <w:tc>
          <w:tcPr>
            <w:tcW w:w="1926" w:type="dxa"/>
          </w:tcPr>
          <w:p w14:paraId="20E9CFCD" w14:textId="6823752E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Mean</w:t>
            </w:r>
          </w:p>
        </w:tc>
        <w:tc>
          <w:tcPr>
            <w:tcW w:w="1926" w:type="dxa"/>
          </w:tcPr>
          <w:p w14:paraId="44D5A17F" w14:textId="2A16063D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Maximum</w:t>
            </w:r>
          </w:p>
        </w:tc>
      </w:tr>
      <w:tr w:rsidR="00E331D9" w14:paraId="48182BBA" w14:textId="77777777" w:rsidTr="00E331D9">
        <w:tc>
          <w:tcPr>
            <w:tcW w:w="1925" w:type="dxa"/>
          </w:tcPr>
          <w:p w14:paraId="138ED0F4" w14:textId="7EEC1332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First to second</w:t>
            </w:r>
          </w:p>
        </w:tc>
        <w:tc>
          <w:tcPr>
            <w:tcW w:w="1925" w:type="dxa"/>
          </w:tcPr>
          <w:p w14:paraId="68F2D53D" w14:textId="565B2A67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926" w:type="dxa"/>
          </w:tcPr>
          <w:p w14:paraId="46EB72A1" w14:textId="56F5DE36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E331D9">
              <w:rPr>
                <w:rFonts w:ascii="Times New Roman" w:hAnsi="Times New Roman"/>
              </w:rPr>
              <w:t>444</w:t>
            </w:r>
          </w:p>
        </w:tc>
        <w:tc>
          <w:tcPr>
            <w:tcW w:w="1926" w:type="dxa"/>
          </w:tcPr>
          <w:p w14:paraId="519972CA" w14:textId="42B4B775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E331D9">
              <w:rPr>
                <w:rFonts w:ascii="Times New Roman" w:hAnsi="Times New Roman"/>
              </w:rPr>
              <w:t>550.2</w:t>
            </w:r>
          </w:p>
        </w:tc>
        <w:tc>
          <w:tcPr>
            <w:tcW w:w="1926" w:type="dxa"/>
          </w:tcPr>
          <w:p w14:paraId="06D5833B" w14:textId="6BC9CF85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1599</w:t>
            </w:r>
          </w:p>
        </w:tc>
      </w:tr>
      <w:tr w:rsidR="00E331D9" w14:paraId="1766FC3C" w14:textId="77777777" w:rsidTr="00E331D9">
        <w:tc>
          <w:tcPr>
            <w:tcW w:w="1925" w:type="dxa"/>
          </w:tcPr>
          <w:p w14:paraId="6252485F" w14:textId="07E2679D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Second to third</w:t>
            </w:r>
          </w:p>
        </w:tc>
        <w:tc>
          <w:tcPr>
            <w:tcW w:w="1925" w:type="dxa"/>
          </w:tcPr>
          <w:p w14:paraId="09AF617F" w14:textId="54540A96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1926" w:type="dxa"/>
          </w:tcPr>
          <w:p w14:paraId="283BF7B7" w14:textId="0153FA36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E331D9">
              <w:rPr>
                <w:rFonts w:ascii="Times New Roman" w:hAnsi="Times New Roman"/>
              </w:rPr>
              <w:t>381</w:t>
            </w:r>
          </w:p>
        </w:tc>
        <w:tc>
          <w:tcPr>
            <w:tcW w:w="1926" w:type="dxa"/>
          </w:tcPr>
          <w:p w14:paraId="1F9AF243" w14:textId="58C0D646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E331D9">
              <w:rPr>
                <w:rFonts w:ascii="Times New Roman" w:hAnsi="Times New Roman"/>
              </w:rPr>
              <w:t>426.4</w:t>
            </w:r>
          </w:p>
        </w:tc>
        <w:tc>
          <w:tcPr>
            <w:tcW w:w="1926" w:type="dxa"/>
          </w:tcPr>
          <w:p w14:paraId="164CB275" w14:textId="07B30248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937</w:t>
            </w:r>
          </w:p>
        </w:tc>
      </w:tr>
      <w:tr w:rsidR="00E331D9" w14:paraId="5A355BA1" w14:textId="77777777" w:rsidTr="00E331D9">
        <w:tc>
          <w:tcPr>
            <w:tcW w:w="1925" w:type="dxa"/>
          </w:tcPr>
          <w:p w14:paraId="64E75972" w14:textId="099A4453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Third to fourth</w:t>
            </w:r>
          </w:p>
        </w:tc>
        <w:tc>
          <w:tcPr>
            <w:tcW w:w="1925" w:type="dxa"/>
          </w:tcPr>
          <w:p w14:paraId="1A5F477A" w14:textId="39D64EC3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1926" w:type="dxa"/>
          </w:tcPr>
          <w:p w14:paraId="5445DDB9" w14:textId="57A9B2E8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E331D9">
              <w:rPr>
                <w:rFonts w:ascii="Times New Roman" w:hAnsi="Times New Roman"/>
              </w:rPr>
              <w:t>357</w:t>
            </w:r>
          </w:p>
        </w:tc>
        <w:tc>
          <w:tcPr>
            <w:tcW w:w="1926" w:type="dxa"/>
          </w:tcPr>
          <w:p w14:paraId="1757EA36" w14:textId="2102184E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E331D9">
              <w:rPr>
                <w:rFonts w:ascii="Times New Roman" w:hAnsi="Times New Roman"/>
              </w:rPr>
              <w:t>373.6</w:t>
            </w:r>
          </w:p>
        </w:tc>
        <w:tc>
          <w:tcPr>
            <w:tcW w:w="1926" w:type="dxa"/>
          </w:tcPr>
          <w:p w14:paraId="22C0D197" w14:textId="009DC3F8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827</w:t>
            </w:r>
          </w:p>
        </w:tc>
      </w:tr>
      <w:tr w:rsidR="00E331D9" w14:paraId="2EB7EFC3" w14:textId="77777777" w:rsidTr="00E331D9">
        <w:tc>
          <w:tcPr>
            <w:tcW w:w="1925" w:type="dxa"/>
          </w:tcPr>
          <w:p w14:paraId="4C091E28" w14:textId="51B38618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Fourth to fifth</w:t>
            </w:r>
          </w:p>
        </w:tc>
        <w:tc>
          <w:tcPr>
            <w:tcW w:w="1925" w:type="dxa"/>
          </w:tcPr>
          <w:p w14:paraId="14D6C93D" w14:textId="3D51BF69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</w:p>
        </w:tc>
        <w:tc>
          <w:tcPr>
            <w:tcW w:w="1926" w:type="dxa"/>
          </w:tcPr>
          <w:p w14:paraId="0EF2E16F" w14:textId="035957A4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</w:t>
            </w:r>
          </w:p>
        </w:tc>
        <w:tc>
          <w:tcPr>
            <w:tcW w:w="1926" w:type="dxa"/>
          </w:tcPr>
          <w:p w14:paraId="16BF229D" w14:textId="70164601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346.5</w:t>
            </w:r>
          </w:p>
        </w:tc>
        <w:tc>
          <w:tcPr>
            <w:tcW w:w="1926" w:type="dxa"/>
          </w:tcPr>
          <w:p w14:paraId="3D9F98DB" w14:textId="332F7413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</w:t>
            </w:r>
          </w:p>
        </w:tc>
      </w:tr>
      <w:tr w:rsidR="00E331D9" w14:paraId="0C036C8D" w14:textId="77777777" w:rsidTr="00E331D9">
        <w:tc>
          <w:tcPr>
            <w:tcW w:w="1925" w:type="dxa"/>
          </w:tcPr>
          <w:p w14:paraId="2B443663" w14:textId="6E825E13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Fifth to sixth</w:t>
            </w:r>
          </w:p>
        </w:tc>
        <w:tc>
          <w:tcPr>
            <w:tcW w:w="1925" w:type="dxa"/>
          </w:tcPr>
          <w:p w14:paraId="72E745A2" w14:textId="24700BDF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</w:p>
        </w:tc>
        <w:tc>
          <w:tcPr>
            <w:tcW w:w="1926" w:type="dxa"/>
          </w:tcPr>
          <w:p w14:paraId="2D67579B" w14:textId="461941A0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</w:p>
        </w:tc>
        <w:tc>
          <w:tcPr>
            <w:tcW w:w="1926" w:type="dxa"/>
          </w:tcPr>
          <w:p w14:paraId="7098A39B" w14:textId="402E25EF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</w:p>
        </w:tc>
        <w:tc>
          <w:tcPr>
            <w:tcW w:w="1926" w:type="dxa"/>
          </w:tcPr>
          <w:p w14:paraId="2AC96A65" w14:textId="617002E7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</w:p>
        </w:tc>
      </w:tr>
      <w:tr w:rsidR="00E331D9" w14:paraId="2D4E8C50" w14:textId="77777777" w:rsidTr="00E331D9">
        <w:tc>
          <w:tcPr>
            <w:tcW w:w="1925" w:type="dxa"/>
          </w:tcPr>
          <w:p w14:paraId="2B3DA86F" w14:textId="3EDC93E3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All time intervals – all farms</w:t>
            </w:r>
          </w:p>
        </w:tc>
        <w:tc>
          <w:tcPr>
            <w:tcW w:w="1925" w:type="dxa"/>
          </w:tcPr>
          <w:p w14:paraId="7773789F" w14:textId="2180F214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926" w:type="dxa"/>
          </w:tcPr>
          <w:p w14:paraId="23E764D9" w14:textId="45FEDF5E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</w:t>
            </w:r>
          </w:p>
        </w:tc>
        <w:tc>
          <w:tcPr>
            <w:tcW w:w="1926" w:type="dxa"/>
          </w:tcPr>
          <w:p w14:paraId="7F14A0AF" w14:textId="3504D667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473.2</w:t>
            </w:r>
          </w:p>
        </w:tc>
        <w:tc>
          <w:tcPr>
            <w:tcW w:w="1926" w:type="dxa"/>
          </w:tcPr>
          <w:p w14:paraId="55656132" w14:textId="01BBBDF5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1599</w:t>
            </w:r>
          </w:p>
        </w:tc>
      </w:tr>
      <w:tr w:rsidR="00E331D9" w14:paraId="7C3145B8" w14:textId="77777777" w:rsidTr="00E331D9">
        <w:tc>
          <w:tcPr>
            <w:tcW w:w="1925" w:type="dxa"/>
          </w:tcPr>
          <w:p w14:paraId="133C6515" w14:textId="4215A4D9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E331D9">
              <w:rPr>
                <w:rFonts w:ascii="Times New Roman" w:hAnsi="Times New Roman"/>
              </w:rPr>
              <w:t>All</w:t>
            </w:r>
            <w:r>
              <w:rPr>
                <w:rFonts w:ascii="Times New Roman" w:hAnsi="Times New Roman"/>
              </w:rPr>
              <w:t xml:space="preserve"> time intervals</w:t>
            </w:r>
            <w:r w:rsidRPr="00E331D9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cohort of 183 farms</w:t>
            </w:r>
          </w:p>
        </w:tc>
        <w:tc>
          <w:tcPr>
            <w:tcW w:w="1925" w:type="dxa"/>
          </w:tcPr>
          <w:p w14:paraId="0EFE9546" w14:textId="45E19AAD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926" w:type="dxa"/>
          </w:tcPr>
          <w:p w14:paraId="57B14C36" w14:textId="49F62E2C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384</w:t>
            </w:r>
          </w:p>
        </w:tc>
        <w:tc>
          <w:tcPr>
            <w:tcW w:w="1926" w:type="dxa"/>
          </w:tcPr>
          <w:p w14:paraId="47C58CC8" w14:textId="2885C9B4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473.5</w:t>
            </w:r>
          </w:p>
        </w:tc>
        <w:tc>
          <w:tcPr>
            <w:tcW w:w="1926" w:type="dxa"/>
          </w:tcPr>
          <w:p w14:paraId="00B6B458" w14:textId="3FA2C835" w:rsidR="00E331D9" w:rsidRDefault="00E331D9" w:rsidP="0093564D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1485</w:t>
            </w:r>
          </w:p>
        </w:tc>
      </w:tr>
    </w:tbl>
    <w:p w14:paraId="22C3B9DB" w14:textId="77777777" w:rsidR="00E331D9" w:rsidRDefault="00E331D9" w:rsidP="0093564D">
      <w:pPr>
        <w:spacing w:line="480" w:lineRule="auto"/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234"/>
        <w:gridCol w:w="1218"/>
        <w:gridCol w:w="1217"/>
        <w:gridCol w:w="1217"/>
        <w:gridCol w:w="1217"/>
        <w:gridCol w:w="1217"/>
      </w:tblGrid>
      <w:tr w:rsidR="005B0645" w:rsidRPr="005B0645" w14:paraId="15E6338F" w14:textId="77777777" w:rsidTr="009A0307">
        <w:tc>
          <w:tcPr>
            <w:tcW w:w="1696" w:type="dxa"/>
            <w:vMerge w:val="restart"/>
          </w:tcPr>
          <w:p w14:paraId="0FF05A65" w14:textId="651B3D8C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>
              <w:rPr>
                <w:rFonts w:ascii="Times New Roman" w:hAnsi="Times New Roman"/>
              </w:rPr>
              <w:t xml:space="preserve">Table S2 – Summary of the mean differences and </w:t>
            </w:r>
            <w:r w:rsidRPr="005B0645">
              <w:rPr>
                <w:rFonts w:ascii="Times New Roman" w:hAnsi="Times New Roman"/>
              </w:rPr>
              <w:t xml:space="preserve">Turkey post hoc p value </w:t>
            </w:r>
            <w:r w:rsidR="00466A35">
              <w:rPr>
                <w:rFonts w:ascii="Times New Roman" w:hAnsi="Times New Roman"/>
              </w:rPr>
              <w:t xml:space="preserve">(p) </w:t>
            </w:r>
            <w:r>
              <w:rPr>
                <w:rFonts w:ascii="Times New Roman" w:hAnsi="Times New Roman"/>
              </w:rPr>
              <w:t>of the combined scores over the years</w:t>
            </w:r>
            <w:r w:rsidRPr="005B0645">
              <w:t xml:space="preserve"> </w:t>
            </w:r>
            <w: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Year comparison</w:t>
            </w:r>
          </w:p>
        </w:tc>
        <w:tc>
          <w:tcPr>
            <w:tcW w:w="2452" w:type="dxa"/>
            <w:gridSpan w:val="2"/>
          </w:tcPr>
          <w:p w14:paraId="12C890B6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External</w:t>
            </w:r>
          </w:p>
        </w:tc>
        <w:tc>
          <w:tcPr>
            <w:tcW w:w="2434" w:type="dxa"/>
            <w:gridSpan w:val="2"/>
          </w:tcPr>
          <w:p w14:paraId="33645C8D" w14:textId="6F12B2EB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I</w:t>
            </w: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nternal</w:t>
            </w:r>
          </w:p>
        </w:tc>
        <w:tc>
          <w:tcPr>
            <w:tcW w:w="2434" w:type="dxa"/>
            <w:gridSpan w:val="2"/>
          </w:tcPr>
          <w:p w14:paraId="2C3F5D2C" w14:textId="1A6D2311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Overal</w:t>
            </w:r>
            <w:r w:rsidR="00466A3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l</w:t>
            </w:r>
          </w:p>
        </w:tc>
      </w:tr>
      <w:tr w:rsidR="005B0645" w:rsidRPr="005B0645" w14:paraId="3A9FB8CF" w14:textId="77777777" w:rsidTr="009A0307">
        <w:tc>
          <w:tcPr>
            <w:tcW w:w="1696" w:type="dxa"/>
            <w:vMerge/>
          </w:tcPr>
          <w:p w14:paraId="3B54AEDF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</w:p>
        </w:tc>
        <w:tc>
          <w:tcPr>
            <w:tcW w:w="1234" w:type="dxa"/>
          </w:tcPr>
          <w:p w14:paraId="3AC56426" w14:textId="21500EB9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Mean difference</w:t>
            </w:r>
          </w:p>
        </w:tc>
        <w:tc>
          <w:tcPr>
            <w:tcW w:w="1218" w:type="dxa"/>
          </w:tcPr>
          <w:p w14:paraId="419FD60E" w14:textId="22422C8E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p</w:t>
            </w:r>
          </w:p>
        </w:tc>
        <w:tc>
          <w:tcPr>
            <w:tcW w:w="1217" w:type="dxa"/>
          </w:tcPr>
          <w:p w14:paraId="2BE39F2B" w14:textId="15BF650C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Mean difference</w:t>
            </w:r>
          </w:p>
        </w:tc>
        <w:tc>
          <w:tcPr>
            <w:tcW w:w="1217" w:type="dxa"/>
          </w:tcPr>
          <w:p w14:paraId="565E046B" w14:textId="7874C95F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p</w:t>
            </w:r>
          </w:p>
        </w:tc>
        <w:tc>
          <w:tcPr>
            <w:tcW w:w="1217" w:type="dxa"/>
          </w:tcPr>
          <w:p w14:paraId="6FDC67DE" w14:textId="799FAE96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Mean difference</w:t>
            </w:r>
          </w:p>
        </w:tc>
        <w:tc>
          <w:tcPr>
            <w:tcW w:w="1217" w:type="dxa"/>
          </w:tcPr>
          <w:p w14:paraId="7589982C" w14:textId="7651D6ED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p</w:t>
            </w:r>
          </w:p>
        </w:tc>
      </w:tr>
      <w:tr w:rsidR="005B0645" w:rsidRPr="005B0645" w14:paraId="6EC28E6D" w14:textId="77777777" w:rsidTr="009A0307">
        <w:tc>
          <w:tcPr>
            <w:tcW w:w="1696" w:type="dxa"/>
          </w:tcPr>
          <w:p w14:paraId="1C81BB89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2020-2019</w:t>
            </w:r>
          </w:p>
        </w:tc>
        <w:tc>
          <w:tcPr>
            <w:tcW w:w="1234" w:type="dxa"/>
          </w:tcPr>
          <w:p w14:paraId="3804448C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5.15</w:t>
            </w:r>
          </w:p>
        </w:tc>
        <w:tc>
          <w:tcPr>
            <w:tcW w:w="1218" w:type="dxa"/>
          </w:tcPr>
          <w:p w14:paraId="16C6772B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  <w:tc>
          <w:tcPr>
            <w:tcW w:w="1217" w:type="dxa"/>
          </w:tcPr>
          <w:p w14:paraId="56D66AF6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8.00</w:t>
            </w:r>
          </w:p>
        </w:tc>
        <w:tc>
          <w:tcPr>
            <w:tcW w:w="1217" w:type="dxa"/>
          </w:tcPr>
          <w:p w14:paraId="7AD23E00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0.001</w:t>
            </w:r>
          </w:p>
        </w:tc>
        <w:tc>
          <w:tcPr>
            <w:tcW w:w="1217" w:type="dxa"/>
          </w:tcPr>
          <w:p w14:paraId="6EA16FA5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6.60</w:t>
            </w:r>
          </w:p>
        </w:tc>
        <w:tc>
          <w:tcPr>
            <w:tcW w:w="1217" w:type="dxa"/>
          </w:tcPr>
          <w:p w14:paraId="424511A4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</w:tr>
      <w:tr w:rsidR="005B0645" w:rsidRPr="005B0645" w14:paraId="29050A60" w14:textId="77777777" w:rsidTr="009A0307">
        <w:tc>
          <w:tcPr>
            <w:tcW w:w="1696" w:type="dxa"/>
          </w:tcPr>
          <w:p w14:paraId="38DEE13C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2021-2019</w:t>
            </w:r>
          </w:p>
        </w:tc>
        <w:tc>
          <w:tcPr>
            <w:tcW w:w="1234" w:type="dxa"/>
          </w:tcPr>
          <w:p w14:paraId="59739B87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5.98</w:t>
            </w:r>
          </w:p>
        </w:tc>
        <w:tc>
          <w:tcPr>
            <w:tcW w:w="1218" w:type="dxa"/>
          </w:tcPr>
          <w:p w14:paraId="432276FD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  <w:tc>
          <w:tcPr>
            <w:tcW w:w="1217" w:type="dxa"/>
          </w:tcPr>
          <w:p w14:paraId="1C3BA5CC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8.22</w:t>
            </w:r>
          </w:p>
        </w:tc>
        <w:tc>
          <w:tcPr>
            <w:tcW w:w="1217" w:type="dxa"/>
          </w:tcPr>
          <w:p w14:paraId="37544D70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0.0004</w:t>
            </w:r>
          </w:p>
        </w:tc>
        <w:tc>
          <w:tcPr>
            <w:tcW w:w="1217" w:type="dxa"/>
          </w:tcPr>
          <w:p w14:paraId="382BA2B8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7.14</w:t>
            </w:r>
          </w:p>
        </w:tc>
        <w:tc>
          <w:tcPr>
            <w:tcW w:w="1217" w:type="dxa"/>
          </w:tcPr>
          <w:p w14:paraId="7D0E4F4C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</w:tr>
      <w:tr w:rsidR="005B0645" w:rsidRPr="005B0645" w14:paraId="293EA7DE" w14:textId="77777777" w:rsidTr="009A0307">
        <w:tc>
          <w:tcPr>
            <w:tcW w:w="1696" w:type="dxa"/>
          </w:tcPr>
          <w:p w14:paraId="416BD0C7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2022-2019</w:t>
            </w:r>
          </w:p>
        </w:tc>
        <w:tc>
          <w:tcPr>
            <w:tcW w:w="1234" w:type="dxa"/>
          </w:tcPr>
          <w:p w14:paraId="60353C35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6.97</w:t>
            </w:r>
          </w:p>
        </w:tc>
        <w:tc>
          <w:tcPr>
            <w:tcW w:w="1218" w:type="dxa"/>
          </w:tcPr>
          <w:p w14:paraId="755395E4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  <w:tc>
          <w:tcPr>
            <w:tcW w:w="1217" w:type="dxa"/>
          </w:tcPr>
          <w:p w14:paraId="22AA4776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9.51</w:t>
            </w:r>
          </w:p>
        </w:tc>
        <w:tc>
          <w:tcPr>
            <w:tcW w:w="1217" w:type="dxa"/>
          </w:tcPr>
          <w:p w14:paraId="7984489D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  <w:tc>
          <w:tcPr>
            <w:tcW w:w="1217" w:type="dxa"/>
          </w:tcPr>
          <w:p w14:paraId="62E2AB90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8.24</w:t>
            </w:r>
          </w:p>
        </w:tc>
        <w:tc>
          <w:tcPr>
            <w:tcW w:w="1217" w:type="dxa"/>
          </w:tcPr>
          <w:p w14:paraId="2CDCAF52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</w:tr>
      <w:tr w:rsidR="005B0645" w:rsidRPr="005B0645" w14:paraId="060FA183" w14:textId="77777777" w:rsidTr="009A0307">
        <w:tc>
          <w:tcPr>
            <w:tcW w:w="1696" w:type="dxa"/>
          </w:tcPr>
          <w:p w14:paraId="63BAC9A3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2023-2019</w:t>
            </w:r>
          </w:p>
        </w:tc>
        <w:tc>
          <w:tcPr>
            <w:tcW w:w="1234" w:type="dxa"/>
          </w:tcPr>
          <w:p w14:paraId="0FD651D4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7.30</w:t>
            </w:r>
          </w:p>
        </w:tc>
        <w:tc>
          <w:tcPr>
            <w:tcW w:w="1218" w:type="dxa"/>
          </w:tcPr>
          <w:p w14:paraId="2C0DDCCD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  <w:tc>
          <w:tcPr>
            <w:tcW w:w="1217" w:type="dxa"/>
          </w:tcPr>
          <w:p w14:paraId="2ADC7373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10.28</w:t>
            </w:r>
          </w:p>
        </w:tc>
        <w:tc>
          <w:tcPr>
            <w:tcW w:w="1217" w:type="dxa"/>
          </w:tcPr>
          <w:p w14:paraId="6645C77C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  <w:tc>
          <w:tcPr>
            <w:tcW w:w="1217" w:type="dxa"/>
          </w:tcPr>
          <w:p w14:paraId="1E02CF8B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8.82</w:t>
            </w:r>
          </w:p>
        </w:tc>
        <w:tc>
          <w:tcPr>
            <w:tcW w:w="1217" w:type="dxa"/>
          </w:tcPr>
          <w:p w14:paraId="6CE0C5C2" w14:textId="77777777" w:rsidR="005B0645" w:rsidRPr="00E6292A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&lt;0.0001</w:t>
            </w:r>
          </w:p>
        </w:tc>
      </w:tr>
      <w:tr w:rsidR="005B0645" w:rsidRPr="005B0645" w14:paraId="3D12D690" w14:textId="77777777" w:rsidTr="009A0307">
        <w:tc>
          <w:tcPr>
            <w:tcW w:w="1696" w:type="dxa"/>
          </w:tcPr>
          <w:p w14:paraId="20B3BFC9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2021-2020</w:t>
            </w:r>
          </w:p>
        </w:tc>
        <w:tc>
          <w:tcPr>
            <w:tcW w:w="1234" w:type="dxa"/>
          </w:tcPr>
          <w:p w14:paraId="2AD14768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0.83</w:t>
            </w:r>
          </w:p>
        </w:tc>
        <w:tc>
          <w:tcPr>
            <w:tcW w:w="1218" w:type="dxa"/>
          </w:tcPr>
          <w:p w14:paraId="39AD1BE6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0.825</w:t>
            </w:r>
          </w:p>
        </w:tc>
        <w:tc>
          <w:tcPr>
            <w:tcW w:w="1217" w:type="dxa"/>
          </w:tcPr>
          <w:p w14:paraId="41142C75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0.22</w:t>
            </w:r>
          </w:p>
        </w:tc>
        <w:tc>
          <w:tcPr>
            <w:tcW w:w="1217" w:type="dxa"/>
          </w:tcPr>
          <w:p w14:paraId="3DFA5F8B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0.999</w:t>
            </w:r>
          </w:p>
        </w:tc>
        <w:tc>
          <w:tcPr>
            <w:tcW w:w="1217" w:type="dxa"/>
          </w:tcPr>
          <w:p w14:paraId="49302592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0.55</w:t>
            </w:r>
          </w:p>
        </w:tc>
        <w:tc>
          <w:tcPr>
            <w:tcW w:w="1217" w:type="dxa"/>
          </w:tcPr>
          <w:p w14:paraId="571E3638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0.987</w:t>
            </w:r>
          </w:p>
        </w:tc>
      </w:tr>
      <w:tr w:rsidR="005B0645" w:rsidRPr="005B0645" w14:paraId="5ACE9325" w14:textId="77777777" w:rsidTr="009A0307">
        <w:tc>
          <w:tcPr>
            <w:tcW w:w="1696" w:type="dxa"/>
          </w:tcPr>
          <w:p w14:paraId="16BE3273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2022-2020</w:t>
            </w:r>
          </w:p>
        </w:tc>
        <w:tc>
          <w:tcPr>
            <w:tcW w:w="1234" w:type="dxa"/>
          </w:tcPr>
          <w:p w14:paraId="19A21AFB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1.82</w:t>
            </w:r>
          </w:p>
        </w:tc>
        <w:tc>
          <w:tcPr>
            <w:tcW w:w="1218" w:type="dxa"/>
          </w:tcPr>
          <w:p w14:paraId="7AF1C14F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0.073</w:t>
            </w:r>
          </w:p>
        </w:tc>
        <w:tc>
          <w:tcPr>
            <w:tcW w:w="1217" w:type="dxa"/>
          </w:tcPr>
          <w:p w14:paraId="2791E165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1.51</w:t>
            </w:r>
          </w:p>
        </w:tc>
        <w:tc>
          <w:tcPr>
            <w:tcW w:w="1217" w:type="dxa"/>
          </w:tcPr>
          <w:p w14:paraId="2280B689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0.869</w:t>
            </w:r>
          </w:p>
        </w:tc>
        <w:tc>
          <w:tcPr>
            <w:tcW w:w="1217" w:type="dxa"/>
          </w:tcPr>
          <w:p w14:paraId="3EE76D40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1.64</w:t>
            </w:r>
          </w:p>
        </w:tc>
        <w:tc>
          <w:tcPr>
            <w:tcW w:w="1217" w:type="dxa"/>
          </w:tcPr>
          <w:p w14:paraId="4F571507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0.444</w:t>
            </w:r>
          </w:p>
        </w:tc>
      </w:tr>
      <w:tr w:rsidR="005B0645" w:rsidRPr="005B0645" w14:paraId="2C338751" w14:textId="77777777" w:rsidTr="009A0307">
        <w:tc>
          <w:tcPr>
            <w:tcW w:w="1696" w:type="dxa"/>
          </w:tcPr>
          <w:p w14:paraId="41EFD7F8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2023-2020</w:t>
            </w:r>
          </w:p>
        </w:tc>
        <w:tc>
          <w:tcPr>
            <w:tcW w:w="1234" w:type="dxa"/>
          </w:tcPr>
          <w:p w14:paraId="293D23A8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2.15</w:t>
            </w:r>
          </w:p>
        </w:tc>
        <w:tc>
          <w:tcPr>
            <w:tcW w:w="1218" w:type="dxa"/>
          </w:tcPr>
          <w:p w14:paraId="298DA05A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E6292A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0.022</w:t>
            </w:r>
          </w:p>
        </w:tc>
        <w:tc>
          <w:tcPr>
            <w:tcW w:w="1217" w:type="dxa"/>
          </w:tcPr>
          <w:p w14:paraId="394D58A4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2.28</w:t>
            </w:r>
          </w:p>
        </w:tc>
        <w:tc>
          <w:tcPr>
            <w:tcW w:w="1217" w:type="dxa"/>
          </w:tcPr>
          <w:p w14:paraId="674E4B0A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0.607</w:t>
            </w:r>
          </w:p>
        </w:tc>
        <w:tc>
          <w:tcPr>
            <w:tcW w:w="1217" w:type="dxa"/>
          </w:tcPr>
          <w:p w14:paraId="41A1B911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2.22</w:t>
            </w:r>
          </w:p>
        </w:tc>
        <w:tc>
          <w:tcPr>
            <w:tcW w:w="1217" w:type="dxa"/>
          </w:tcPr>
          <w:p w14:paraId="7445935F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0.164</w:t>
            </w:r>
          </w:p>
        </w:tc>
      </w:tr>
      <w:tr w:rsidR="005B0645" w:rsidRPr="005B0645" w14:paraId="4EBDED23" w14:textId="77777777" w:rsidTr="009A0307">
        <w:tc>
          <w:tcPr>
            <w:tcW w:w="1696" w:type="dxa"/>
          </w:tcPr>
          <w:p w14:paraId="4FDB062B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2022-2021</w:t>
            </w:r>
          </w:p>
        </w:tc>
        <w:tc>
          <w:tcPr>
            <w:tcW w:w="1234" w:type="dxa"/>
          </w:tcPr>
          <w:p w14:paraId="20886E00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0.99</w:t>
            </w:r>
          </w:p>
        </w:tc>
        <w:tc>
          <w:tcPr>
            <w:tcW w:w="1218" w:type="dxa"/>
          </w:tcPr>
          <w:p w14:paraId="2CF0A954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0.580</w:t>
            </w:r>
          </w:p>
        </w:tc>
        <w:tc>
          <w:tcPr>
            <w:tcW w:w="1217" w:type="dxa"/>
          </w:tcPr>
          <w:p w14:paraId="279CBF41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1.30</w:t>
            </w:r>
          </w:p>
        </w:tc>
        <w:tc>
          <w:tcPr>
            <w:tcW w:w="1217" w:type="dxa"/>
          </w:tcPr>
          <w:p w14:paraId="4361DBE2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0.908</w:t>
            </w:r>
          </w:p>
        </w:tc>
        <w:tc>
          <w:tcPr>
            <w:tcW w:w="1217" w:type="dxa"/>
          </w:tcPr>
          <w:p w14:paraId="1C3D3A94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1.09</w:t>
            </w:r>
          </w:p>
        </w:tc>
        <w:tc>
          <w:tcPr>
            <w:tcW w:w="1217" w:type="dxa"/>
          </w:tcPr>
          <w:p w14:paraId="73FD128F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0.765</w:t>
            </w:r>
          </w:p>
        </w:tc>
      </w:tr>
      <w:tr w:rsidR="005B0645" w:rsidRPr="005B0645" w14:paraId="44BCA031" w14:textId="77777777" w:rsidTr="009A0307">
        <w:tc>
          <w:tcPr>
            <w:tcW w:w="1696" w:type="dxa"/>
          </w:tcPr>
          <w:p w14:paraId="673F34D9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2023-2021</w:t>
            </w:r>
          </w:p>
        </w:tc>
        <w:tc>
          <w:tcPr>
            <w:tcW w:w="1234" w:type="dxa"/>
          </w:tcPr>
          <w:p w14:paraId="7EDB6090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1.32</w:t>
            </w:r>
          </w:p>
        </w:tc>
        <w:tc>
          <w:tcPr>
            <w:tcW w:w="1218" w:type="dxa"/>
          </w:tcPr>
          <w:p w14:paraId="41147E8E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0.300</w:t>
            </w:r>
          </w:p>
        </w:tc>
        <w:tc>
          <w:tcPr>
            <w:tcW w:w="1217" w:type="dxa"/>
          </w:tcPr>
          <w:p w14:paraId="4A47EC5F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2.06</w:t>
            </w:r>
          </w:p>
        </w:tc>
        <w:tc>
          <w:tcPr>
            <w:tcW w:w="1217" w:type="dxa"/>
          </w:tcPr>
          <w:p w14:paraId="4443C9BC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0.655</w:t>
            </w:r>
          </w:p>
        </w:tc>
        <w:tc>
          <w:tcPr>
            <w:tcW w:w="1217" w:type="dxa"/>
          </w:tcPr>
          <w:p w14:paraId="779F073D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1.67</w:t>
            </w:r>
          </w:p>
        </w:tc>
        <w:tc>
          <w:tcPr>
            <w:tcW w:w="1217" w:type="dxa"/>
          </w:tcPr>
          <w:p w14:paraId="2AE5961D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0.391</w:t>
            </w:r>
          </w:p>
        </w:tc>
      </w:tr>
      <w:tr w:rsidR="005B0645" w:rsidRPr="005B0645" w14:paraId="4084CC78" w14:textId="77777777" w:rsidTr="009A0307">
        <w:tc>
          <w:tcPr>
            <w:tcW w:w="1696" w:type="dxa"/>
          </w:tcPr>
          <w:p w14:paraId="135A407C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2023-2022</w:t>
            </w:r>
          </w:p>
        </w:tc>
        <w:tc>
          <w:tcPr>
            <w:tcW w:w="1234" w:type="dxa"/>
          </w:tcPr>
          <w:p w14:paraId="08688FDF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0.33</w:t>
            </w:r>
          </w:p>
        </w:tc>
        <w:tc>
          <w:tcPr>
            <w:tcW w:w="1218" w:type="dxa"/>
          </w:tcPr>
          <w:p w14:paraId="2E6401AE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0.979</w:t>
            </w:r>
          </w:p>
        </w:tc>
        <w:tc>
          <w:tcPr>
            <w:tcW w:w="1217" w:type="dxa"/>
          </w:tcPr>
          <w:p w14:paraId="4DA1355F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0.76</w:t>
            </w:r>
          </w:p>
        </w:tc>
        <w:tc>
          <w:tcPr>
            <w:tcW w:w="1217" w:type="dxa"/>
          </w:tcPr>
          <w:p w14:paraId="3C894A17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0.977</w:t>
            </w:r>
          </w:p>
        </w:tc>
        <w:tc>
          <w:tcPr>
            <w:tcW w:w="1217" w:type="dxa"/>
          </w:tcPr>
          <w:p w14:paraId="79EC2041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0.58</w:t>
            </w:r>
          </w:p>
        </w:tc>
        <w:tc>
          <w:tcPr>
            <w:tcW w:w="1217" w:type="dxa"/>
          </w:tcPr>
          <w:p w14:paraId="729E5DE3" w14:textId="77777777" w:rsidR="005B0645" w:rsidRPr="005B0645" w:rsidRDefault="005B0645" w:rsidP="005B0645">
            <w:pP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</w:pPr>
            <w:r w:rsidRPr="005B064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>0.952</w:t>
            </w:r>
          </w:p>
        </w:tc>
      </w:tr>
    </w:tbl>
    <w:p w14:paraId="4A2F7C05" w14:textId="77777777" w:rsidR="00E331D9" w:rsidRDefault="00E331D9" w:rsidP="0093564D">
      <w:pPr>
        <w:spacing w:line="480" w:lineRule="auto"/>
        <w:jc w:val="both"/>
        <w:rPr>
          <w:rFonts w:ascii="Times New Roman" w:hAnsi="Times New Roman"/>
        </w:rPr>
      </w:pPr>
    </w:p>
    <w:p w14:paraId="629630EF" w14:textId="77777777" w:rsidR="00E331D9" w:rsidRDefault="00E331D9" w:rsidP="0093564D">
      <w:pPr>
        <w:spacing w:line="480" w:lineRule="auto"/>
        <w:jc w:val="both"/>
        <w:rPr>
          <w:rFonts w:ascii="Times New Roman" w:hAnsi="Times New Roman"/>
        </w:rPr>
      </w:pPr>
    </w:p>
    <w:p w14:paraId="2205DE04" w14:textId="77777777" w:rsidR="00E331D9" w:rsidRDefault="00E331D9" w:rsidP="0093564D">
      <w:pPr>
        <w:spacing w:line="480" w:lineRule="auto"/>
        <w:jc w:val="both"/>
        <w:rPr>
          <w:rFonts w:ascii="Times New Roman" w:hAnsi="Times New Roman"/>
        </w:rPr>
      </w:pPr>
    </w:p>
    <w:p w14:paraId="4A596FDE" w14:textId="61151DFE" w:rsidR="0093564D" w:rsidRPr="00DB33AF" w:rsidRDefault="0093564D" w:rsidP="0093564D">
      <w:pPr>
        <w:spacing w:line="480" w:lineRule="auto"/>
        <w:jc w:val="both"/>
        <w:rPr>
          <w:rFonts w:ascii="Times New Roman" w:hAnsi="Times New Roman"/>
        </w:rPr>
      </w:pPr>
      <w:r w:rsidRPr="00DB33AF">
        <w:rPr>
          <w:rFonts w:ascii="Times New Roman" w:hAnsi="Times New Roman"/>
        </w:rPr>
        <w:t>Table S</w:t>
      </w:r>
      <w:r w:rsidR="00C360B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– Summary statistics of the biosecurity scores for all farms assessed in 2023 (268 farms)</w:t>
      </w:r>
    </w:p>
    <w:tbl>
      <w:tblPr>
        <w:tblpPr w:leftFromText="141" w:rightFromText="141" w:vertAnchor="text" w:horzAnchor="margin" w:tblpXSpec="center" w:tblpY="453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1141"/>
        <w:gridCol w:w="1233"/>
        <w:gridCol w:w="1268"/>
        <w:gridCol w:w="1117"/>
        <w:gridCol w:w="866"/>
        <w:gridCol w:w="1133"/>
      </w:tblGrid>
      <w:tr w:rsidR="0093564D" w:rsidRPr="00DB33AF" w14:paraId="21A29D48" w14:textId="77777777" w:rsidTr="00494443">
        <w:tc>
          <w:tcPr>
            <w:tcW w:w="2870" w:type="dxa"/>
            <w:shd w:val="clear" w:color="auto" w:fill="auto"/>
          </w:tcPr>
          <w:p w14:paraId="6425818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Biosecurity subcategory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</w:tcPr>
          <w:p w14:paraId="0DE6BE6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Minimum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shd w:val="clear" w:color="auto" w:fill="auto"/>
          </w:tcPr>
          <w:p w14:paraId="6823759E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Q1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</w:tcPr>
          <w:p w14:paraId="3364266F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Median score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auto"/>
          </w:tcPr>
          <w:p w14:paraId="242349B7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Mean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shd w:val="clear" w:color="auto" w:fill="auto"/>
          </w:tcPr>
          <w:p w14:paraId="78CFBFB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Q3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14:paraId="54FA4E81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Maximum</w:t>
            </w:r>
          </w:p>
        </w:tc>
      </w:tr>
      <w:tr w:rsidR="0093564D" w:rsidRPr="00DB33AF" w14:paraId="580DF4F8" w14:textId="77777777" w:rsidTr="00494443">
        <w:tc>
          <w:tcPr>
            <w:tcW w:w="2870" w:type="dxa"/>
            <w:shd w:val="clear" w:color="auto" w:fill="auto"/>
          </w:tcPr>
          <w:p w14:paraId="767894A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Internal</w:t>
            </w:r>
          </w:p>
        </w:tc>
        <w:tc>
          <w:tcPr>
            <w:tcW w:w="1141" w:type="dxa"/>
            <w:tcBorders>
              <w:right w:val="nil"/>
            </w:tcBorders>
            <w:shd w:val="clear" w:color="auto" w:fill="auto"/>
          </w:tcPr>
          <w:p w14:paraId="0AEB4E58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</w:tcPr>
          <w:p w14:paraId="002935B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left w:val="nil"/>
              <w:right w:val="nil"/>
            </w:tcBorders>
            <w:shd w:val="clear" w:color="auto" w:fill="auto"/>
          </w:tcPr>
          <w:p w14:paraId="47FDE28D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17" w:type="dxa"/>
            <w:tcBorders>
              <w:left w:val="nil"/>
              <w:right w:val="nil"/>
            </w:tcBorders>
            <w:shd w:val="clear" w:color="auto" w:fill="auto"/>
          </w:tcPr>
          <w:p w14:paraId="71E922D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6" w:type="dxa"/>
            <w:tcBorders>
              <w:left w:val="nil"/>
              <w:right w:val="nil"/>
            </w:tcBorders>
            <w:shd w:val="clear" w:color="auto" w:fill="auto"/>
          </w:tcPr>
          <w:p w14:paraId="17EACF1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left w:val="nil"/>
            </w:tcBorders>
            <w:shd w:val="clear" w:color="auto" w:fill="auto"/>
          </w:tcPr>
          <w:p w14:paraId="2616E9A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93564D" w:rsidRPr="00DB33AF" w14:paraId="2404DB2C" w14:textId="77777777" w:rsidTr="00494443">
        <w:tc>
          <w:tcPr>
            <w:tcW w:w="2870" w:type="dxa"/>
            <w:shd w:val="clear" w:color="auto" w:fill="auto"/>
          </w:tcPr>
          <w:p w14:paraId="2A7BB75F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A. </w:t>
            </w:r>
            <w:r w:rsidRPr="00DB33AF">
              <w:rPr>
                <w:rFonts w:ascii="Times New Roman" w:hAnsi="Times New Roman"/>
              </w:rPr>
              <w:t>Disease management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</w:tcPr>
          <w:p w14:paraId="673672DA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0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shd w:val="clear" w:color="auto" w:fill="auto"/>
          </w:tcPr>
          <w:p w14:paraId="2EE11001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80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</w:tcPr>
          <w:p w14:paraId="0B2FC50B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auto"/>
          </w:tcPr>
          <w:p w14:paraId="42A6DFD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86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shd w:val="clear" w:color="auto" w:fill="auto"/>
          </w:tcPr>
          <w:p w14:paraId="16E5C7FF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14:paraId="08363E68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519586C9" w14:textId="77777777" w:rsidTr="00494443">
        <w:tc>
          <w:tcPr>
            <w:tcW w:w="2870" w:type="dxa"/>
            <w:shd w:val="clear" w:color="auto" w:fill="auto"/>
          </w:tcPr>
          <w:p w14:paraId="6958F41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B.</w:t>
            </w:r>
            <w:r>
              <w:rPr>
                <w:rFonts w:ascii="Times New Roman" w:hAnsi="Times New Roman"/>
              </w:rPr>
              <w:t xml:space="preserve"> </w:t>
            </w:r>
            <w:bookmarkStart w:id="1" w:name="_Hlk159857575"/>
            <w:r w:rsidRPr="00DB33AF">
              <w:rPr>
                <w:rFonts w:ascii="Times New Roman" w:hAnsi="Times New Roman"/>
              </w:rPr>
              <w:t>Farrowing unit and suckling period</w:t>
            </w:r>
            <w:bookmarkEnd w:id="1"/>
          </w:p>
        </w:tc>
        <w:tc>
          <w:tcPr>
            <w:tcW w:w="1141" w:type="dxa"/>
            <w:shd w:val="clear" w:color="auto" w:fill="auto"/>
          </w:tcPr>
          <w:p w14:paraId="1498C650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21</w:t>
            </w:r>
          </w:p>
        </w:tc>
        <w:tc>
          <w:tcPr>
            <w:tcW w:w="1233" w:type="dxa"/>
            <w:shd w:val="clear" w:color="auto" w:fill="auto"/>
          </w:tcPr>
          <w:p w14:paraId="43FCA821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50</w:t>
            </w:r>
          </w:p>
        </w:tc>
        <w:tc>
          <w:tcPr>
            <w:tcW w:w="1268" w:type="dxa"/>
            <w:shd w:val="clear" w:color="auto" w:fill="auto"/>
          </w:tcPr>
          <w:p w14:paraId="4ECAD540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64</w:t>
            </w:r>
          </w:p>
        </w:tc>
        <w:tc>
          <w:tcPr>
            <w:tcW w:w="1117" w:type="dxa"/>
            <w:shd w:val="clear" w:color="auto" w:fill="auto"/>
          </w:tcPr>
          <w:p w14:paraId="5663DB3B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63</w:t>
            </w:r>
          </w:p>
        </w:tc>
        <w:tc>
          <w:tcPr>
            <w:tcW w:w="866" w:type="dxa"/>
            <w:shd w:val="clear" w:color="auto" w:fill="auto"/>
          </w:tcPr>
          <w:p w14:paraId="4FDE3E40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79</w:t>
            </w:r>
          </w:p>
        </w:tc>
        <w:tc>
          <w:tcPr>
            <w:tcW w:w="1133" w:type="dxa"/>
            <w:shd w:val="clear" w:color="auto" w:fill="auto"/>
          </w:tcPr>
          <w:p w14:paraId="1C06F29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26F3B675" w14:textId="77777777" w:rsidTr="00494443">
        <w:tc>
          <w:tcPr>
            <w:tcW w:w="2870" w:type="dxa"/>
            <w:shd w:val="clear" w:color="auto" w:fill="auto"/>
          </w:tcPr>
          <w:p w14:paraId="7060B77D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C.</w:t>
            </w:r>
            <w:r>
              <w:rPr>
                <w:rFonts w:ascii="Times New Roman" w:hAnsi="Times New Roman"/>
              </w:rPr>
              <w:t xml:space="preserve"> </w:t>
            </w:r>
            <w:bookmarkStart w:id="2" w:name="_Hlk159857588"/>
            <w:r w:rsidRPr="00DB33AF">
              <w:rPr>
                <w:rFonts w:ascii="Times New Roman" w:hAnsi="Times New Roman"/>
              </w:rPr>
              <w:t>Nursery unit</w:t>
            </w:r>
            <w:bookmarkEnd w:id="2"/>
          </w:p>
        </w:tc>
        <w:tc>
          <w:tcPr>
            <w:tcW w:w="1141" w:type="dxa"/>
            <w:shd w:val="clear" w:color="auto" w:fill="auto"/>
          </w:tcPr>
          <w:p w14:paraId="496C3AE2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21</w:t>
            </w:r>
          </w:p>
        </w:tc>
        <w:tc>
          <w:tcPr>
            <w:tcW w:w="1233" w:type="dxa"/>
            <w:shd w:val="clear" w:color="auto" w:fill="auto"/>
          </w:tcPr>
          <w:p w14:paraId="581BCF56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57</w:t>
            </w:r>
          </w:p>
        </w:tc>
        <w:tc>
          <w:tcPr>
            <w:tcW w:w="1268" w:type="dxa"/>
            <w:shd w:val="clear" w:color="auto" w:fill="auto"/>
          </w:tcPr>
          <w:p w14:paraId="3DEDEAE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71</w:t>
            </w:r>
          </w:p>
        </w:tc>
        <w:tc>
          <w:tcPr>
            <w:tcW w:w="1117" w:type="dxa"/>
            <w:shd w:val="clear" w:color="auto" w:fill="auto"/>
          </w:tcPr>
          <w:p w14:paraId="6B59D03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66</w:t>
            </w:r>
          </w:p>
        </w:tc>
        <w:tc>
          <w:tcPr>
            <w:tcW w:w="866" w:type="dxa"/>
            <w:shd w:val="clear" w:color="auto" w:fill="auto"/>
          </w:tcPr>
          <w:p w14:paraId="6F9603E7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71</w:t>
            </w:r>
          </w:p>
        </w:tc>
        <w:tc>
          <w:tcPr>
            <w:tcW w:w="1133" w:type="dxa"/>
            <w:shd w:val="clear" w:color="auto" w:fill="auto"/>
          </w:tcPr>
          <w:p w14:paraId="6920B60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0446EB3A" w14:textId="77777777" w:rsidTr="00494443">
        <w:tc>
          <w:tcPr>
            <w:tcW w:w="2870" w:type="dxa"/>
            <w:shd w:val="clear" w:color="auto" w:fill="auto"/>
          </w:tcPr>
          <w:p w14:paraId="6EAB7BC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D.</w:t>
            </w:r>
            <w:r>
              <w:rPr>
                <w:rFonts w:ascii="Times New Roman" w:hAnsi="Times New Roman"/>
              </w:rPr>
              <w:t xml:space="preserve"> </w:t>
            </w:r>
            <w:bookmarkStart w:id="3" w:name="_Hlk159857613"/>
            <w:r w:rsidRPr="00DB33AF">
              <w:rPr>
                <w:rFonts w:ascii="Times New Roman" w:hAnsi="Times New Roman"/>
              </w:rPr>
              <w:t>Fattening unit</w:t>
            </w:r>
            <w:bookmarkEnd w:id="3"/>
          </w:p>
        </w:tc>
        <w:tc>
          <w:tcPr>
            <w:tcW w:w="1141" w:type="dxa"/>
            <w:shd w:val="clear" w:color="auto" w:fill="auto"/>
          </w:tcPr>
          <w:p w14:paraId="43B82988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0</w:t>
            </w:r>
          </w:p>
        </w:tc>
        <w:tc>
          <w:tcPr>
            <w:tcW w:w="1233" w:type="dxa"/>
            <w:shd w:val="clear" w:color="auto" w:fill="auto"/>
          </w:tcPr>
          <w:p w14:paraId="0B1E0EB7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57</w:t>
            </w:r>
          </w:p>
        </w:tc>
        <w:tc>
          <w:tcPr>
            <w:tcW w:w="1268" w:type="dxa"/>
            <w:shd w:val="clear" w:color="auto" w:fill="auto"/>
          </w:tcPr>
          <w:p w14:paraId="1B2740D3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79</w:t>
            </w:r>
          </w:p>
        </w:tc>
        <w:tc>
          <w:tcPr>
            <w:tcW w:w="1117" w:type="dxa"/>
            <w:shd w:val="clear" w:color="auto" w:fill="auto"/>
          </w:tcPr>
          <w:p w14:paraId="4BEE96EC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75</w:t>
            </w:r>
          </w:p>
        </w:tc>
        <w:tc>
          <w:tcPr>
            <w:tcW w:w="866" w:type="dxa"/>
            <w:shd w:val="clear" w:color="auto" w:fill="auto"/>
          </w:tcPr>
          <w:p w14:paraId="1B20C563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93</w:t>
            </w:r>
          </w:p>
        </w:tc>
        <w:tc>
          <w:tcPr>
            <w:tcW w:w="1133" w:type="dxa"/>
            <w:shd w:val="clear" w:color="auto" w:fill="auto"/>
          </w:tcPr>
          <w:p w14:paraId="53411EC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3D02A96D" w14:textId="77777777" w:rsidTr="00494443">
        <w:trPr>
          <w:trHeight w:val="653"/>
        </w:trPr>
        <w:tc>
          <w:tcPr>
            <w:tcW w:w="2870" w:type="dxa"/>
            <w:shd w:val="clear" w:color="auto" w:fill="auto"/>
          </w:tcPr>
          <w:p w14:paraId="2FBABA42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E.</w:t>
            </w:r>
            <w:r>
              <w:rPr>
                <w:rFonts w:ascii="Times New Roman" w:hAnsi="Times New Roman"/>
              </w:rPr>
              <w:t xml:space="preserve"> </w:t>
            </w:r>
            <w:bookmarkStart w:id="4" w:name="_Hlk159857633"/>
            <w:r w:rsidRPr="00DB33AF">
              <w:rPr>
                <w:rFonts w:ascii="Times New Roman" w:hAnsi="Times New Roman"/>
              </w:rPr>
              <w:t>Measures between compartments and the use of equipment</w:t>
            </w:r>
            <w:bookmarkEnd w:id="4"/>
          </w:p>
        </w:tc>
        <w:tc>
          <w:tcPr>
            <w:tcW w:w="1141" w:type="dxa"/>
            <w:shd w:val="clear" w:color="auto" w:fill="auto"/>
          </w:tcPr>
          <w:p w14:paraId="29883392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18</w:t>
            </w:r>
          </w:p>
        </w:tc>
        <w:tc>
          <w:tcPr>
            <w:tcW w:w="1233" w:type="dxa"/>
            <w:shd w:val="clear" w:color="auto" w:fill="auto"/>
          </w:tcPr>
          <w:p w14:paraId="692F275A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46</w:t>
            </w:r>
          </w:p>
        </w:tc>
        <w:tc>
          <w:tcPr>
            <w:tcW w:w="1268" w:type="dxa"/>
            <w:shd w:val="clear" w:color="auto" w:fill="auto"/>
          </w:tcPr>
          <w:p w14:paraId="51059431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57</w:t>
            </w:r>
          </w:p>
        </w:tc>
        <w:tc>
          <w:tcPr>
            <w:tcW w:w="1117" w:type="dxa"/>
            <w:shd w:val="clear" w:color="auto" w:fill="auto"/>
          </w:tcPr>
          <w:p w14:paraId="5E12F63D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62</w:t>
            </w:r>
          </w:p>
        </w:tc>
        <w:tc>
          <w:tcPr>
            <w:tcW w:w="866" w:type="dxa"/>
            <w:shd w:val="clear" w:color="auto" w:fill="auto"/>
          </w:tcPr>
          <w:p w14:paraId="187D6538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71</w:t>
            </w:r>
          </w:p>
        </w:tc>
        <w:tc>
          <w:tcPr>
            <w:tcW w:w="1133" w:type="dxa"/>
            <w:shd w:val="clear" w:color="auto" w:fill="auto"/>
          </w:tcPr>
          <w:p w14:paraId="1DA0CDC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5C0DCA97" w14:textId="77777777" w:rsidTr="00494443">
        <w:tc>
          <w:tcPr>
            <w:tcW w:w="2870" w:type="dxa"/>
            <w:shd w:val="clear" w:color="auto" w:fill="auto"/>
          </w:tcPr>
          <w:p w14:paraId="2A2A908B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F.</w:t>
            </w:r>
            <w:r>
              <w:rPr>
                <w:rFonts w:ascii="Times New Roman" w:hAnsi="Times New Roman"/>
              </w:rPr>
              <w:t xml:space="preserve"> </w:t>
            </w:r>
            <w:r w:rsidRPr="00DB33AF">
              <w:rPr>
                <w:rFonts w:ascii="Times New Roman" w:hAnsi="Times New Roman"/>
              </w:rPr>
              <w:t>Cleaning and disinfection</w:t>
            </w:r>
          </w:p>
        </w:tc>
        <w:tc>
          <w:tcPr>
            <w:tcW w:w="1141" w:type="dxa"/>
            <w:shd w:val="clear" w:color="auto" w:fill="auto"/>
          </w:tcPr>
          <w:p w14:paraId="3DF7E516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0</w:t>
            </w:r>
          </w:p>
        </w:tc>
        <w:tc>
          <w:tcPr>
            <w:tcW w:w="1233" w:type="dxa"/>
            <w:shd w:val="clear" w:color="auto" w:fill="auto"/>
          </w:tcPr>
          <w:p w14:paraId="6A1C467F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45</w:t>
            </w:r>
          </w:p>
        </w:tc>
        <w:tc>
          <w:tcPr>
            <w:tcW w:w="1268" w:type="dxa"/>
            <w:shd w:val="clear" w:color="auto" w:fill="auto"/>
          </w:tcPr>
          <w:p w14:paraId="59C9573E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65</w:t>
            </w:r>
          </w:p>
        </w:tc>
        <w:tc>
          <w:tcPr>
            <w:tcW w:w="1117" w:type="dxa"/>
            <w:shd w:val="clear" w:color="auto" w:fill="auto"/>
          </w:tcPr>
          <w:p w14:paraId="1C24CEF3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63</w:t>
            </w:r>
          </w:p>
        </w:tc>
        <w:tc>
          <w:tcPr>
            <w:tcW w:w="866" w:type="dxa"/>
            <w:shd w:val="clear" w:color="auto" w:fill="auto"/>
          </w:tcPr>
          <w:p w14:paraId="4B24098F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95</w:t>
            </w:r>
          </w:p>
        </w:tc>
        <w:tc>
          <w:tcPr>
            <w:tcW w:w="1133" w:type="dxa"/>
            <w:shd w:val="clear" w:color="auto" w:fill="auto"/>
          </w:tcPr>
          <w:p w14:paraId="408F7F27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0FB8A4CA" w14:textId="77777777" w:rsidTr="00494443">
        <w:tc>
          <w:tcPr>
            <w:tcW w:w="2870" w:type="dxa"/>
            <w:shd w:val="clear" w:color="auto" w:fill="auto"/>
          </w:tcPr>
          <w:p w14:paraId="1821F161" w14:textId="77777777" w:rsidR="0093564D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External</w:t>
            </w:r>
          </w:p>
        </w:tc>
        <w:tc>
          <w:tcPr>
            <w:tcW w:w="1141" w:type="dxa"/>
            <w:tcBorders>
              <w:right w:val="nil"/>
            </w:tcBorders>
            <w:shd w:val="clear" w:color="auto" w:fill="auto"/>
          </w:tcPr>
          <w:p w14:paraId="6935C6A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</w:tcPr>
          <w:p w14:paraId="4F12687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left w:val="nil"/>
              <w:right w:val="nil"/>
            </w:tcBorders>
            <w:shd w:val="clear" w:color="auto" w:fill="auto"/>
          </w:tcPr>
          <w:p w14:paraId="103E130B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17" w:type="dxa"/>
            <w:tcBorders>
              <w:left w:val="nil"/>
              <w:right w:val="nil"/>
            </w:tcBorders>
            <w:shd w:val="clear" w:color="auto" w:fill="auto"/>
          </w:tcPr>
          <w:p w14:paraId="386D4BDD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6" w:type="dxa"/>
            <w:tcBorders>
              <w:left w:val="nil"/>
              <w:right w:val="nil"/>
            </w:tcBorders>
            <w:shd w:val="clear" w:color="auto" w:fill="auto"/>
          </w:tcPr>
          <w:p w14:paraId="54041FF8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left w:val="nil"/>
            </w:tcBorders>
            <w:shd w:val="clear" w:color="auto" w:fill="auto"/>
          </w:tcPr>
          <w:p w14:paraId="3D4B6042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93564D" w:rsidRPr="00DB33AF" w14:paraId="1CB6D824" w14:textId="77777777" w:rsidTr="00494443">
        <w:tc>
          <w:tcPr>
            <w:tcW w:w="2870" w:type="dxa"/>
            <w:shd w:val="clear" w:color="auto" w:fill="auto"/>
          </w:tcPr>
          <w:p w14:paraId="39968092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A. </w:t>
            </w:r>
            <w:r w:rsidRPr="00DB33AF">
              <w:rPr>
                <w:rFonts w:ascii="Times New Roman" w:hAnsi="Times New Roman"/>
              </w:rPr>
              <w:t>Purchase of animals and semen</w:t>
            </w:r>
          </w:p>
        </w:tc>
        <w:tc>
          <w:tcPr>
            <w:tcW w:w="1141" w:type="dxa"/>
            <w:shd w:val="clear" w:color="auto" w:fill="auto"/>
          </w:tcPr>
          <w:p w14:paraId="5DCF3ACD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0</w:t>
            </w:r>
          </w:p>
        </w:tc>
        <w:tc>
          <w:tcPr>
            <w:tcW w:w="1233" w:type="dxa"/>
            <w:shd w:val="clear" w:color="auto" w:fill="auto"/>
          </w:tcPr>
          <w:p w14:paraId="720FBB8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92</w:t>
            </w:r>
          </w:p>
        </w:tc>
        <w:tc>
          <w:tcPr>
            <w:tcW w:w="1268" w:type="dxa"/>
            <w:shd w:val="clear" w:color="auto" w:fill="auto"/>
          </w:tcPr>
          <w:p w14:paraId="609A7AA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  <w:tc>
          <w:tcPr>
            <w:tcW w:w="1117" w:type="dxa"/>
            <w:shd w:val="clear" w:color="auto" w:fill="auto"/>
          </w:tcPr>
          <w:p w14:paraId="215FD9CB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94</w:t>
            </w:r>
          </w:p>
        </w:tc>
        <w:tc>
          <w:tcPr>
            <w:tcW w:w="866" w:type="dxa"/>
            <w:shd w:val="clear" w:color="auto" w:fill="auto"/>
          </w:tcPr>
          <w:p w14:paraId="7533100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  <w:tc>
          <w:tcPr>
            <w:tcW w:w="1133" w:type="dxa"/>
            <w:shd w:val="clear" w:color="auto" w:fill="auto"/>
          </w:tcPr>
          <w:p w14:paraId="42FA7066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74FD5429" w14:textId="77777777" w:rsidTr="00494443">
        <w:tc>
          <w:tcPr>
            <w:tcW w:w="2870" w:type="dxa"/>
            <w:shd w:val="clear" w:color="auto" w:fill="auto"/>
          </w:tcPr>
          <w:p w14:paraId="2D8EA3D0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B. </w:t>
            </w:r>
            <w:r w:rsidRPr="00DB33AF">
              <w:rPr>
                <w:rFonts w:ascii="Times New Roman" w:hAnsi="Times New Roman"/>
              </w:rPr>
              <w:t>Transport of animals, removal of manure/dead animals</w:t>
            </w:r>
          </w:p>
        </w:tc>
        <w:tc>
          <w:tcPr>
            <w:tcW w:w="1141" w:type="dxa"/>
            <w:shd w:val="clear" w:color="auto" w:fill="auto"/>
          </w:tcPr>
          <w:p w14:paraId="542F280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43</w:t>
            </w:r>
          </w:p>
        </w:tc>
        <w:tc>
          <w:tcPr>
            <w:tcW w:w="1233" w:type="dxa"/>
            <w:shd w:val="clear" w:color="auto" w:fill="auto"/>
          </w:tcPr>
          <w:p w14:paraId="301F304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81</w:t>
            </w:r>
          </w:p>
        </w:tc>
        <w:tc>
          <w:tcPr>
            <w:tcW w:w="1268" w:type="dxa"/>
            <w:shd w:val="clear" w:color="auto" w:fill="auto"/>
          </w:tcPr>
          <w:p w14:paraId="378B827C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86</w:t>
            </w:r>
          </w:p>
        </w:tc>
        <w:tc>
          <w:tcPr>
            <w:tcW w:w="1117" w:type="dxa"/>
            <w:shd w:val="clear" w:color="auto" w:fill="auto"/>
          </w:tcPr>
          <w:p w14:paraId="7E19AA7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86</w:t>
            </w:r>
          </w:p>
        </w:tc>
        <w:tc>
          <w:tcPr>
            <w:tcW w:w="866" w:type="dxa"/>
            <w:shd w:val="clear" w:color="auto" w:fill="auto"/>
          </w:tcPr>
          <w:p w14:paraId="39AD3B6C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90</w:t>
            </w:r>
          </w:p>
        </w:tc>
        <w:tc>
          <w:tcPr>
            <w:tcW w:w="1133" w:type="dxa"/>
            <w:shd w:val="clear" w:color="auto" w:fill="auto"/>
          </w:tcPr>
          <w:p w14:paraId="45CD6DE2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231E5D74" w14:textId="77777777" w:rsidTr="00494443">
        <w:tc>
          <w:tcPr>
            <w:tcW w:w="2870" w:type="dxa"/>
            <w:shd w:val="clear" w:color="auto" w:fill="auto"/>
          </w:tcPr>
          <w:p w14:paraId="359299AA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C. </w:t>
            </w:r>
            <w:r w:rsidRPr="00DB33AF">
              <w:rPr>
                <w:rFonts w:ascii="Times New Roman" w:hAnsi="Times New Roman"/>
              </w:rPr>
              <w:t>Feed, water and equipment supply</w:t>
            </w:r>
          </w:p>
        </w:tc>
        <w:tc>
          <w:tcPr>
            <w:tcW w:w="1141" w:type="dxa"/>
            <w:shd w:val="clear" w:color="auto" w:fill="auto"/>
          </w:tcPr>
          <w:p w14:paraId="541DD078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17</w:t>
            </w:r>
          </w:p>
        </w:tc>
        <w:tc>
          <w:tcPr>
            <w:tcW w:w="1233" w:type="dxa"/>
            <w:shd w:val="clear" w:color="auto" w:fill="auto"/>
          </w:tcPr>
          <w:p w14:paraId="16D370E6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40</w:t>
            </w:r>
          </w:p>
        </w:tc>
        <w:tc>
          <w:tcPr>
            <w:tcW w:w="1268" w:type="dxa"/>
            <w:shd w:val="clear" w:color="auto" w:fill="auto"/>
          </w:tcPr>
          <w:p w14:paraId="489EF136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53</w:t>
            </w:r>
          </w:p>
        </w:tc>
        <w:tc>
          <w:tcPr>
            <w:tcW w:w="1117" w:type="dxa"/>
            <w:shd w:val="clear" w:color="auto" w:fill="auto"/>
          </w:tcPr>
          <w:p w14:paraId="14986D4D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53</w:t>
            </w:r>
          </w:p>
        </w:tc>
        <w:tc>
          <w:tcPr>
            <w:tcW w:w="866" w:type="dxa"/>
            <w:shd w:val="clear" w:color="auto" w:fill="auto"/>
          </w:tcPr>
          <w:p w14:paraId="36A5DDCB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57</w:t>
            </w:r>
          </w:p>
        </w:tc>
        <w:tc>
          <w:tcPr>
            <w:tcW w:w="1133" w:type="dxa"/>
            <w:shd w:val="clear" w:color="auto" w:fill="auto"/>
          </w:tcPr>
          <w:p w14:paraId="143A7EC7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18B44F64" w14:textId="77777777" w:rsidTr="00494443">
        <w:tc>
          <w:tcPr>
            <w:tcW w:w="2870" w:type="dxa"/>
            <w:shd w:val="clear" w:color="auto" w:fill="auto"/>
          </w:tcPr>
          <w:p w14:paraId="5EF3F7B7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D.</w:t>
            </w:r>
            <w:r>
              <w:rPr>
                <w:rFonts w:ascii="Times New Roman" w:hAnsi="Times New Roman"/>
              </w:rPr>
              <w:t xml:space="preserve"> </w:t>
            </w:r>
            <w:r w:rsidRPr="00DB33AF">
              <w:rPr>
                <w:rFonts w:ascii="Times New Roman" w:hAnsi="Times New Roman"/>
              </w:rPr>
              <w:t>Personnel and visitors</w:t>
            </w:r>
          </w:p>
        </w:tc>
        <w:tc>
          <w:tcPr>
            <w:tcW w:w="1141" w:type="dxa"/>
            <w:shd w:val="clear" w:color="auto" w:fill="auto"/>
          </w:tcPr>
          <w:p w14:paraId="507319BF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12</w:t>
            </w:r>
          </w:p>
        </w:tc>
        <w:tc>
          <w:tcPr>
            <w:tcW w:w="1233" w:type="dxa"/>
            <w:shd w:val="clear" w:color="auto" w:fill="auto"/>
          </w:tcPr>
          <w:p w14:paraId="6AAF8E4C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65</w:t>
            </w:r>
          </w:p>
        </w:tc>
        <w:tc>
          <w:tcPr>
            <w:tcW w:w="1268" w:type="dxa"/>
            <w:shd w:val="clear" w:color="auto" w:fill="auto"/>
          </w:tcPr>
          <w:p w14:paraId="6BF2F89C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76</w:t>
            </w:r>
          </w:p>
        </w:tc>
        <w:tc>
          <w:tcPr>
            <w:tcW w:w="1117" w:type="dxa"/>
            <w:shd w:val="clear" w:color="auto" w:fill="auto"/>
          </w:tcPr>
          <w:p w14:paraId="6338744D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78</w:t>
            </w:r>
          </w:p>
        </w:tc>
        <w:tc>
          <w:tcPr>
            <w:tcW w:w="866" w:type="dxa"/>
            <w:shd w:val="clear" w:color="auto" w:fill="auto"/>
          </w:tcPr>
          <w:p w14:paraId="07D2A317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94</w:t>
            </w:r>
          </w:p>
        </w:tc>
        <w:tc>
          <w:tcPr>
            <w:tcW w:w="1133" w:type="dxa"/>
            <w:shd w:val="clear" w:color="auto" w:fill="auto"/>
          </w:tcPr>
          <w:p w14:paraId="36C7592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7969FD62" w14:textId="77777777" w:rsidTr="00494443">
        <w:tc>
          <w:tcPr>
            <w:tcW w:w="2870" w:type="dxa"/>
            <w:shd w:val="clear" w:color="auto" w:fill="auto"/>
          </w:tcPr>
          <w:p w14:paraId="58566C78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E.</w:t>
            </w:r>
            <w:r>
              <w:rPr>
                <w:rFonts w:ascii="Times New Roman" w:hAnsi="Times New Roman"/>
              </w:rPr>
              <w:t xml:space="preserve"> </w:t>
            </w:r>
            <w:r w:rsidRPr="00DB33AF">
              <w:rPr>
                <w:rFonts w:ascii="Times New Roman" w:hAnsi="Times New Roman"/>
              </w:rPr>
              <w:t>Vermin and bird control</w:t>
            </w:r>
          </w:p>
        </w:tc>
        <w:tc>
          <w:tcPr>
            <w:tcW w:w="1141" w:type="dxa"/>
            <w:shd w:val="clear" w:color="auto" w:fill="auto"/>
          </w:tcPr>
          <w:p w14:paraId="068C19D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20</w:t>
            </w:r>
          </w:p>
        </w:tc>
        <w:tc>
          <w:tcPr>
            <w:tcW w:w="1233" w:type="dxa"/>
            <w:shd w:val="clear" w:color="auto" w:fill="auto"/>
          </w:tcPr>
          <w:p w14:paraId="47C79283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70</w:t>
            </w:r>
          </w:p>
        </w:tc>
        <w:tc>
          <w:tcPr>
            <w:tcW w:w="1268" w:type="dxa"/>
            <w:shd w:val="clear" w:color="auto" w:fill="auto"/>
          </w:tcPr>
          <w:p w14:paraId="4E4C83C8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90</w:t>
            </w:r>
          </w:p>
        </w:tc>
        <w:tc>
          <w:tcPr>
            <w:tcW w:w="1117" w:type="dxa"/>
            <w:shd w:val="clear" w:color="auto" w:fill="auto"/>
          </w:tcPr>
          <w:p w14:paraId="6868617A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84</w:t>
            </w:r>
          </w:p>
        </w:tc>
        <w:tc>
          <w:tcPr>
            <w:tcW w:w="866" w:type="dxa"/>
            <w:shd w:val="clear" w:color="auto" w:fill="auto"/>
          </w:tcPr>
          <w:p w14:paraId="07706CA6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  <w:tc>
          <w:tcPr>
            <w:tcW w:w="1133" w:type="dxa"/>
            <w:shd w:val="clear" w:color="auto" w:fill="auto"/>
          </w:tcPr>
          <w:p w14:paraId="7F04E24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  <w:tr w:rsidR="0093564D" w:rsidRPr="00DB33AF" w14:paraId="020B82D2" w14:textId="77777777" w:rsidTr="00494443">
        <w:tc>
          <w:tcPr>
            <w:tcW w:w="2870" w:type="dxa"/>
            <w:shd w:val="clear" w:color="auto" w:fill="auto"/>
          </w:tcPr>
          <w:p w14:paraId="722A83F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F.</w:t>
            </w:r>
            <w:r>
              <w:rPr>
                <w:rFonts w:ascii="Times New Roman" w:hAnsi="Times New Roman"/>
              </w:rPr>
              <w:t xml:space="preserve"> </w:t>
            </w:r>
            <w:r w:rsidRPr="00DB33AF">
              <w:rPr>
                <w:rFonts w:ascii="Times New Roman" w:hAnsi="Times New Roman"/>
              </w:rPr>
              <w:t>Environment and region</w:t>
            </w:r>
          </w:p>
        </w:tc>
        <w:tc>
          <w:tcPr>
            <w:tcW w:w="1141" w:type="dxa"/>
            <w:shd w:val="clear" w:color="auto" w:fill="auto"/>
          </w:tcPr>
          <w:p w14:paraId="6415CC89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30</w:t>
            </w:r>
          </w:p>
        </w:tc>
        <w:tc>
          <w:tcPr>
            <w:tcW w:w="1233" w:type="dxa"/>
            <w:shd w:val="clear" w:color="auto" w:fill="auto"/>
          </w:tcPr>
          <w:p w14:paraId="33547EF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  <w:tc>
          <w:tcPr>
            <w:tcW w:w="1268" w:type="dxa"/>
            <w:shd w:val="clear" w:color="auto" w:fill="auto"/>
          </w:tcPr>
          <w:p w14:paraId="4B97590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  <w:tc>
          <w:tcPr>
            <w:tcW w:w="1117" w:type="dxa"/>
            <w:shd w:val="clear" w:color="auto" w:fill="auto"/>
          </w:tcPr>
          <w:p w14:paraId="083ECA65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93</w:t>
            </w:r>
          </w:p>
        </w:tc>
        <w:tc>
          <w:tcPr>
            <w:tcW w:w="866" w:type="dxa"/>
            <w:shd w:val="clear" w:color="auto" w:fill="auto"/>
          </w:tcPr>
          <w:p w14:paraId="6BE7334B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  <w:tc>
          <w:tcPr>
            <w:tcW w:w="1133" w:type="dxa"/>
            <w:shd w:val="clear" w:color="auto" w:fill="auto"/>
          </w:tcPr>
          <w:p w14:paraId="1FA7C3B4" w14:textId="77777777" w:rsidR="0093564D" w:rsidRPr="00DB33AF" w:rsidRDefault="0093564D" w:rsidP="0049444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DB33AF">
              <w:rPr>
                <w:rFonts w:ascii="Times New Roman" w:hAnsi="Times New Roman"/>
              </w:rPr>
              <w:t>100</w:t>
            </w:r>
          </w:p>
        </w:tc>
      </w:tr>
    </w:tbl>
    <w:p w14:paraId="0EA66F22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739C1509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  <w:bookmarkStart w:id="5" w:name="_Hlk164681147"/>
    </w:p>
    <w:p w14:paraId="4DAD284D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52125655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1FF37740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03238CEC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25BE8006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36392291" w14:textId="77777777" w:rsidR="00E331D9" w:rsidRDefault="00E331D9" w:rsidP="0093564D">
      <w:pPr>
        <w:spacing w:line="480" w:lineRule="auto"/>
        <w:jc w:val="both"/>
        <w:rPr>
          <w:rFonts w:ascii="Times New Roman" w:hAnsi="Times New Roman"/>
        </w:rPr>
      </w:pPr>
    </w:p>
    <w:p w14:paraId="220231B7" w14:textId="022C75F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  <w:r w:rsidRPr="00B4381C">
        <w:rPr>
          <w:rFonts w:ascii="Times New Roman" w:hAnsi="Times New Roman"/>
        </w:rPr>
        <w:t>Table S</w:t>
      </w:r>
      <w:r w:rsidR="00C360B9">
        <w:rPr>
          <w:rFonts w:ascii="Times New Roman" w:hAnsi="Times New Roman"/>
        </w:rPr>
        <w:t>4</w:t>
      </w:r>
      <w:r w:rsidRPr="00B4381C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Median</w:t>
      </w:r>
      <w:r w:rsidRPr="00B4381C">
        <w:rPr>
          <w:rFonts w:ascii="Times New Roman" w:hAnsi="Times New Roman"/>
        </w:rPr>
        <w:t xml:space="preserve"> of the biosecurity scores for all farms assessed </w:t>
      </w:r>
      <w:r>
        <w:rPr>
          <w:rFonts w:ascii="Times New Roman" w:hAnsi="Times New Roman"/>
        </w:rPr>
        <w:t>during the study period per farm type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3"/>
        <w:gridCol w:w="1643"/>
      </w:tblGrid>
      <w:tr w:rsidR="0093564D" w:rsidRPr="00C35E33" w14:paraId="037D9C9F" w14:textId="77777777" w:rsidTr="00494443">
        <w:tc>
          <w:tcPr>
            <w:tcW w:w="1642" w:type="dxa"/>
            <w:shd w:val="clear" w:color="auto" w:fill="auto"/>
          </w:tcPr>
          <w:p w14:paraId="4939F31A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Year of assessment</w:t>
            </w:r>
          </w:p>
        </w:tc>
        <w:tc>
          <w:tcPr>
            <w:tcW w:w="1642" w:type="dxa"/>
            <w:shd w:val="clear" w:color="auto" w:fill="auto"/>
          </w:tcPr>
          <w:p w14:paraId="4F2FFA12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Biosecurity</w:t>
            </w:r>
          </w:p>
        </w:tc>
        <w:tc>
          <w:tcPr>
            <w:tcW w:w="1642" w:type="dxa"/>
            <w:shd w:val="clear" w:color="auto" w:fill="auto"/>
          </w:tcPr>
          <w:p w14:paraId="7E996545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Finisher farms</w:t>
            </w:r>
          </w:p>
        </w:tc>
        <w:tc>
          <w:tcPr>
            <w:tcW w:w="1642" w:type="dxa"/>
            <w:shd w:val="clear" w:color="auto" w:fill="auto"/>
          </w:tcPr>
          <w:p w14:paraId="5DCEF503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Farrow-to-finisher farms</w:t>
            </w:r>
          </w:p>
        </w:tc>
        <w:tc>
          <w:tcPr>
            <w:tcW w:w="1643" w:type="dxa"/>
            <w:shd w:val="clear" w:color="auto" w:fill="auto"/>
          </w:tcPr>
          <w:p w14:paraId="679A521F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Farrow-to-weaner farms</w:t>
            </w:r>
          </w:p>
        </w:tc>
        <w:tc>
          <w:tcPr>
            <w:tcW w:w="1643" w:type="dxa"/>
            <w:shd w:val="clear" w:color="auto" w:fill="auto"/>
          </w:tcPr>
          <w:p w14:paraId="264D6DE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Weaner-to-finisher farms</w:t>
            </w:r>
          </w:p>
        </w:tc>
      </w:tr>
      <w:tr w:rsidR="0093564D" w:rsidRPr="00C35E33" w14:paraId="048A6C97" w14:textId="77777777" w:rsidTr="00494443">
        <w:tc>
          <w:tcPr>
            <w:tcW w:w="1642" w:type="dxa"/>
            <w:vMerge w:val="restart"/>
            <w:shd w:val="clear" w:color="auto" w:fill="auto"/>
          </w:tcPr>
          <w:p w14:paraId="04EE3C9C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2018</w:t>
            </w:r>
          </w:p>
        </w:tc>
        <w:tc>
          <w:tcPr>
            <w:tcW w:w="1642" w:type="dxa"/>
            <w:shd w:val="clear" w:color="auto" w:fill="auto"/>
          </w:tcPr>
          <w:p w14:paraId="4297CCAB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5493851A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68</w:t>
            </w:r>
          </w:p>
        </w:tc>
        <w:tc>
          <w:tcPr>
            <w:tcW w:w="1642" w:type="dxa"/>
            <w:shd w:val="clear" w:color="auto" w:fill="auto"/>
          </w:tcPr>
          <w:p w14:paraId="3A660D23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62.5</w:t>
            </w:r>
          </w:p>
        </w:tc>
        <w:tc>
          <w:tcPr>
            <w:tcW w:w="1643" w:type="dxa"/>
            <w:shd w:val="clear" w:color="auto" w:fill="auto"/>
          </w:tcPr>
          <w:p w14:paraId="7812D79F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75</w:t>
            </w:r>
          </w:p>
        </w:tc>
        <w:tc>
          <w:tcPr>
            <w:tcW w:w="1643" w:type="dxa"/>
            <w:shd w:val="clear" w:color="auto" w:fill="auto"/>
          </w:tcPr>
          <w:p w14:paraId="05E6DBC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-</w:t>
            </w:r>
          </w:p>
        </w:tc>
      </w:tr>
      <w:tr w:rsidR="0093564D" w:rsidRPr="00C35E33" w14:paraId="68F05671" w14:textId="77777777" w:rsidTr="00494443">
        <w:tc>
          <w:tcPr>
            <w:tcW w:w="1642" w:type="dxa"/>
            <w:vMerge/>
            <w:shd w:val="clear" w:color="auto" w:fill="auto"/>
          </w:tcPr>
          <w:p w14:paraId="4D7483AB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09EC1469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40D7B91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70.5</w:t>
            </w:r>
          </w:p>
        </w:tc>
        <w:tc>
          <w:tcPr>
            <w:tcW w:w="1642" w:type="dxa"/>
            <w:shd w:val="clear" w:color="auto" w:fill="auto"/>
          </w:tcPr>
          <w:p w14:paraId="2EE482FE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75</w:t>
            </w:r>
          </w:p>
        </w:tc>
        <w:tc>
          <w:tcPr>
            <w:tcW w:w="1643" w:type="dxa"/>
            <w:shd w:val="clear" w:color="auto" w:fill="auto"/>
          </w:tcPr>
          <w:p w14:paraId="0F8229B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75</w:t>
            </w:r>
          </w:p>
        </w:tc>
        <w:tc>
          <w:tcPr>
            <w:tcW w:w="1643" w:type="dxa"/>
            <w:shd w:val="clear" w:color="auto" w:fill="auto"/>
          </w:tcPr>
          <w:p w14:paraId="0F87D483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-</w:t>
            </w:r>
          </w:p>
        </w:tc>
      </w:tr>
      <w:tr w:rsidR="0093564D" w:rsidRPr="00C35E33" w14:paraId="1F7F16A5" w14:textId="77777777" w:rsidTr="00494443">
        <w:tc>
          <w:tcPr>
            <w:tcW w:w="1642" w:type="dxa"/>
            <w:vMerge/>
            <w:shd w:val="clear" w:color="auto" w:fill="auto"/>
          </w:tcPr>
          <w:p w14:paraId="6731175F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615A8E0C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6A0849D5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64.5</w:t>
            </w:r>
          </w:p>
        </w:tc>
        <w:tc>
          <w:tcPr>
            <w:tcW w:w="1642" w:type="dxa"/>
            <w:shd w:val="clear" w:color="auto" w:fill="auto"/>
          </w:tcPr>
          <w:p w14:paraId="5B056AA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52</w:t>
            </w:r>
          </w:p>
        </w:tc>
        <w:tc>
          <w:tcPr>
            <w:tcW w:w="1643" w:type="dxa"/>
            <w:shd w:val="clear" w:color="auto" w:fill="auto"/>
          </w:tcPr>
          <w:p w14:paraId="79D9C00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69</w:t>
            </w:r>
          </w:p>
        </w:tc>
        <w:tc>
          <w:tcPr>
            <w:tcW w:w="1643" w:type="dxa"/>
            <w:shd w:val="clear" w:color="auto" w:fill="auto"/>
          </w:tcPr>
          <w:p w14:paraId="31A84580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-</w:t>
            </w:r>
          </w:p>
        </w:tc>
      </w:tr>
      <w:tr w:rsidR="0093564D" w:rsidRPr="00C35E33" w14:paraId="347AC963" w14:textId="77777777" w:rsidTr="00494443">
        <w:tc>
          <w:tcPr>
            <w:tcW w:w="1642" w:type="dxa"/>
            <w:vMerge w:val="restart"/>
            <w:shd w:val="clear" w:color="auto" w:fill="auto"/>
          </w:tcPr>
          <w:p w14:paraId="699474EE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2019</w:t>
            </w:r>
          </w:p>
        </w:tc>
        <w:tc>
          <w:tcPr>
            <w:tcW w:w="1642" w:type="dxa"/>
            <w:shd w:val="clear" w:color="auto" w:fill="auto"/>
          </w:tcPr>
          <w:p w14:paraId="7F56C91D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3F6E6B00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77</w:t>
            </w:r>
          </w:p>
        </w:tc>
        <w:tc>
          <w:tcPr>
            <w:tcW w:w="1642" w:type="dxa"/>
            <w:shd w:val="clear" w:color="auto" w:fill="auto"/>
          </w:tcPr>
          <w:p w14:paraId="0A0BB672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62.5</w:t>
            </w:r>
          </w:p>
        </w:tc>
        <w:tc>
          <w:tcPr>
            <w:tcW w:w="1643" w:type="dxa"/>
            <w:shd w:val="clear" w:color="auto" w:fill="auto"/>
          </w:tcPr>
          <w:p w14:paraId="7E62E5EA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72</w:t>
            </w:r>
          </w:p>
        </w:tc>
        <w:tc>
          <w:tcPr>
            <w:tcW w:w="1643" w:type="dxa"/>
            <w:shd w:val="clear" w:color="auto" w:fill="auto"/>
          </w:tcPr>
          <w:p w14:paraId="331B2C2F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59</w:t>
            </w:r>
          </w:p>
        </w:tc>
      </w:tr>
      <w:tr w:rsidR="0093564D" w:rsidRPr="00C35E33" w14:paraId="7132BCBE" w14:textId="77777777" w:rsidTr="00494443">
        <w:tc>
          <w:tcPr>
            <w:tcW w:w="1642" w:type="dxa"/>
            <w:vMerge/>
            <w:shd w:val="clear" w:color="auto" w:fill="auto"/>
          </w:tcPr>
          <w:p w14:paraId="658CAB49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609404EE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298E1081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74.5</w:t>
            </w:r>
          </w:p>
        </w:tc>
        <w:tc>
          <w:tcPr>
            <w:tcW w:w="1642" w:type="dxa"/>
            <w:shd w:val="clear" w:color="auto" w:fill="auto"/>
          </w:tcPr>
          <w:p w14:paraId="4A1BE9DF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75</w:t>
            </w:r>
          </w:p>
        </w:tc>
        <w:tc>
          <w:tcPr>
            <w:tcW w:w="1643" w:type="dxa"/>
            <w:shd w:val="clear" w:color="auto" w:fill="auto"/>
          </w:tcPr>
          <w:p w14:paraId="2BE7F50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  <w:tc>
          <w:tcPr>
            <w:tcW w:w="1643" w:type="dxa"/>
            <w:shd w:val="clear" w:color="auto" w:fill="auto"/>
          </w:tcPr>
          <w:p w14:paraId="7CAF6E98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69</w:t>
            </w:r>
          </w:p>
        </w:tc>
      </w:tr>
      <w:tr w:rsidR="0093564D" w:rsidRPr="00C35E33" w14:paraId="6890BA2C" w14:textId="77777777" w:rsidTr="00494443">
        <w:tc>
          <w:tcPr>
            <w:tcW w:w="1642" w:type="dxa"/>
            <w:vMerge/>
            <w:shd w:val="clear" w:color="auto" w:fill="auto"/>
          </w:tcPr>
          <w:p w14:paraId="427FCB38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3BA40979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1F0C308A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81.5</w:t>
            </w:r>
          </w:p>
        </w:tc>
        <w:tc>
          <w:tcPr>
            <w:tcW w:w="1642" w:type="dxa"/>
            <w:shd w:val="clear" w:color="auto" w:fill="auto"/>
          </w:tcPr>
          <w:p w14:paraId="31AEDFD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50</w:t>
            </w:r>
          </w:p>
        </w:tc>
        <w:tc>
          <w:tcPr>
            <w:tcW w:w="1643" w:type="dxa"/>
            <w:shd w:val="clear" w:color="auto" w:fill="auto"/>
          </w:tcPr>
          <w:p w14:paraId="1CCE46C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64</w:t>
            </w:r>
          </w:p>
        </w:tc>
        <w:tc>
          <w:tcPr>
            <w:tcW w:w="1643" w:type="dxa"/>
            <w:shd w:val="clear" w:color="auto" w:fill="auto"/>
          </w:tcPr>
          <w:p w14:paraId="307DE39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48</w:t>
            </w:r>
          </w:p>
        </w:tc>
      </w:tr>
      <w:tr w:rsidR="0093564D" w:rsidRPr="00C35E33" w14:paraId="3F0A66FD" w14:textId="77777777" w:rsidTr="00494443">
        <w:tc>
          <w:tcPr>
            <w:tcW w:w="1642" w:type="dxa"/>
            <w:vMerge w:val="restart"/>
            <w:shd w:val="clear" w:color="auto" w:fill="auto"/>
          </w:tcPr>
          <w:p w14:paraId="13430B2B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2020</w:t>
            </w:r>
          </w:p>
        </w:tc>
        <w:tc>
          <w:tcPr>
            <w:tcW w:w="1642" w:type="dxa"/>
            <w:shd w:val="clear" w:color="auto" w:fill="auto"/>
          </w:tcPr>
          <w:p w14:paraId="0E103AA7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1FA6DDD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76</w:t>
            </w:r>
          </w:p>
        </w:tc>
        <w:tc>
          <w:tcPr>
            <w:tcW w:w="1642" w:type="dxa"/>
            <w:shd w:val="clear" w:color="auto" w:fill="auto"/>
          </w:tcPr>
          <w:p w14:paraId="5F98DA9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71</w:t>
            </w:r>
          </w:p>
        </w:tc>
        <w:tc>
          <w:tcPr>
            <w:tcW w:w="1643" w:type="dxa"/>
            <w:shd w:val="clear" w:color="auto" w:fill="auto"/>
          </w:tcPr>
          <w:p w14:paraId="0606C520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75</w:t>
            </w:r>
          </w:p>
        </w:tc>
        <w:tc>
          <w:tcPr>
            <w:tcW w:w="1643" w:type="dxa"/>
            <w:shd w:val="clear" w:color="auto" w:fill="auto"/>
          </w:tcPr>
          <w:p w14:paraId="4CC5102D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71</w:t>
            </w:r>
          </w:p>
        </w:tc>
      </w:tr>
      <w:tr w:rsidR="0093564D" w:rsidRPr="00C35E33" w14:paraId="52FC7A50" w14:textId="77777777" w:rsidTr="00494443">
        <w:tc>
          <w:tcPr>
            <w:tcW w:w="1642" w:type="dxa"/>
            <w:vMerge/>
            <w:shd w:val="clear" w:color="auto" w:fill="auto"/>
          </w:tcPr>
          <w:p w14:paraId="0D1DCD2F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4B552C4F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1D91C14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79</w:t>
            </w:r>
          </w:p>
        </w:tc>
        <w:tc>
          <w:tcPr>
            <w:tcW w:w="1642" w:type="dxa"/>
            <w:shd w:val="clear" w:color="auto" w:fill="auto"/>
          </w:tcPr>
          <w:p w14:paraId="7BB137FA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  <w:tc>
          <w:tcPr>
            <w:tcW w:w="1643" w:type="dxa"/>
            <w:shd w:val="clear" w:color="auto" w:fill="auto"/>
          </w:tcPr>
          <w:p w14:paraId="58BD7AF0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86</w:t>
            </w:r>
          </w:p>
        </w:tc>
        <w:tc>
          <w:tcPr>
            <w:tcW w:w="1643" w:type="dxa"/>
            <w:shd w:val="clear" w:color="auto" w:fill="auto"/>
          </w:tcPr>
          <w:p w14:paraId="7822329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82</w:t>
            </w:r>
          </w:p>
        </w:tc>
      </w:tr>
      <w:tr w:rsidR="0093564D" w:rsidRPr="00C35E33" w14:paraId="1123EA3D" w14:textId="77777777" w:rsidTr="00494443">
        <w:tc>
          <w:tcPr>
            <w:tcW w:w="1642" w:type="dxa"/>
            <w:vMerge/>
            <w:shd w:val="clear" w:color="auto" w:fill="auto"/>
          </w:tcPr>
          <w:p w14:paraId="3AED41C7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3B014CA7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3BE688F2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76</w:t>
            </w:r>
          </w:p>
        </w:tc>
        <w:tc>
          <w:tcPr>
            <w:tcW w:w="1642" w:type="dxa"/>
            <w:shd w:val="clear" w:color="auto" w:fill="auto"/>
          </w:tcPr>
          <w:p w14:paraId="1620836F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61</w:t>
            </w:r>
          </w:p>
        </w:tc>
        <w:tc>
          <w:tcPr>
            <w:tcW w:w="1643" w:type="dxa"/>
            <w:shd w:val="clear" w:color="auto" w:fill="auto"/>
          </w:tcPr>
          <w:p w14:paraId="785EF2CB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66</w:t>
            </w:r>
          </w:p>
        </w:tc>
        <w:tc>
          <w:tcPr>
            <w:tcW w:w="1643" w:type="dxa"/>
            <w:shd w:val="clear" w:color="auto" w:fill="auto"/>
          </w:tcPr>
          <w:p w14:paraId="6D953BC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64</w:t>
            </w:r>
          </w:p>
        </w:tc>
      </w:tr>
      <w:tr w:rsidR="0093564D" w:rsidRPr="00C35E33" w14:paraId="02878CAF" w14:textId="77777777" w:rsidTr="00494443">
        <w:tc>
          <w:tcPr>
            <w:tcW w:w="1642" w:type="dxa"/>
            <w:vMerge w:val="restart"/>
            <w:shd w:val="clear" w:color="auto" w:fill="auto"/>
          </w:tcPr>
          <w:p w14:paraId="29DDD3A5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2021</w:t>
            </w:r>
          </w:p>
        </w:tc>
        <w:tc>
          <w:tcPr>
            <w:tcW w:w="1642" w:type="dxa"/>
            <w:shd w:val="clear" w:color="auto" w:fill="auto"/>
          </w:tcPr>
          <w:p w14:paraId="3E0D1E3C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184DAD9B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78</w:t>
            </w:r>
          </w:p>
        </w:tc>
        <w:tc>
          <w:tcPr>
            <w:tcW w:w="1642" w:type="dxa"/>
            <w:shd w:val="clear" w:color="auto" w:fill="auto"/>
          </w:tcPr>
          <w:p w14:paraId="7709C38F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72</w:t>
            </w:r>
          </w:p>
        </w:tc>
        <w:tc>
          <w:tcPr>
            <w:tcW w:w="1643" w:type="dxa"/>
            <w:shd w:val="clear" w:color="auto" w:fill="auto"/>
          </w:tcPr>
          <w:p w14:paraId="4CA04440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72.5</w:t>
            </w:r>
          </w:p>
        </w:tc>
        <w:tc>
          <w:tcPr>
            <w:tcW w:w="1643" w:type="dxa"/>
            <w:shd w:val="clear" w:color="auto" w:fill="auto"/>
          </w:tcPr>
          <w:p w14:paraId="3B673C78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71</w:t>
            </w:r>
          </w:p>
        </w:tc>
      </w:tr>
      <w:tr w:rsidR="0093564D" w:rsidRPr="00C35E33" w14:paraId="234DD718" w14:textId="77777777" w:rsidTr="00494443">
        <w:tc>
          <w:tcPr>
            <w:tcW w:w="1642" w:type="dxa"/>
            <w:vMerge/>
            <w:shd w:val="clear" w:color="auto" w:fill="auto"/>
          </w:tcPr>
          <w:p w14:paraId="252CB4D2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3F21AC51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09DC699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82</w:t>
            </w:r>
          </w:p>
        </w:tc>
        <w:tc>
          <w:tcPr>
            <w:tcW w:w="1642" w:type="dxa"/>
            <w:shd w:val="clear" w:color="auto" w:fill="auto"/>
          </w:tcPr>
          <w:p w14:paraId="67CC326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  <w:tc>
          <w:tcPr>
            <w:tcW w:w="1643" w:type="dxa"/>
            <w:shd w:val="clear" w:color="auto" w:fill="auto"/>
          </w:tcPr>
          <w:p w14:paraId="1FB6841E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83.5</w:t>
            </w:r>
          </w:p>
        </w:tc>
        <w:tc>
          <w:tcPr>
            <w:tcW w:w="1643" w:type="dxa"/>
            <w:shd w:val="clear" w:color="auto" w:fill="auto"/>
          </w:tcPr>
          <w:p w14:paraId="37F73F8D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</w:tr>
      <w:tr w:rsidR="0093564D" w:rsidRPr="00C35E33" w14:paraId="0BBB3D1E" w14:textId="77777777" w:rsidTr="00494443">
        <w:tc>
          <w:tcPr>
            <w:tcW w:w="1642" w:type="dxa"/>
            <w:vMerge/>
            <w:shd w:val="clear" w:color="auto" w:fill="auto"/>
          </w:tcPr>
          <w:p w14:paraId="7C418982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79453F9A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70A5EF0D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76</w:t>
            </w:r>
          </w:p>
        </w:tc>
        <w:tc>
          <w:tcPr>
            <w:tcW w:w="1642" w:type="dxa"/>
            <w:shd w:val="clear" w:color="auto" w:fill="auto"/>
          </w:tcPr>
          <w:p w14:paraId="28D0CC85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62</w:t>
            </w:r>
          </w:p>
        </w:tc>
        <w:tc>
          <w:tcPr>
            <w:tcW w:w="1643" w:type="dxa"/>
            <w:shd w:val="clear" w:color="auto" w:fill="auto"/>
          </w:tcPr>
          <w:p w14:paraId="6D42DB7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63</w:t>
            </w:r>
          </w:p>
        </w:tc>
        <w:tc>
          <w:tcPr>
            <w:tcW w:w="1643" w:type="dxa"/>
            <w:shd w:val="clear" w:color="auto" w:fill="auto"/>
          </w:tcPr>
          <w:p w14:paraId="38EA3335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64</w:t>
            </w:r>
          </w:p>
        </w:tc>
      </w:tr>
      <w:tr w:rsidR="0093564D" w:rsidRPr="00C35E33" w14:paraId="697E2EFA" w14:textId="77777777" w:rsidTr="00494443">
        <w:tc>
          <w:tcPr>
            <w:tcW w:w="1642" w:type="dxa"/>
            <w:vMerge w:val="restart"/>
            <w:shd w:val="clear" w:color="auto" w:fill="auto"/>
          </w:tcPr>
          <w:p w14:paraId="2924589B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2022</w:t>
            </w:r>
          </w:p>
        </w:tc>
        <w:tc>
          <w:tcPr>
            <w:tcW w:w="1642" w:type="dxa"/>
            <w:shd w:val="clear" w:color="auto" w:fill="auto"/>
          </w:tcPr>
          <w:p w14:paraId="7267E854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1748DD4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76</w:t>
            </w:r>
          </w:p>
        </w:tc>
        <w:tc>
          <w:tcPr>
            <w:tcW w:w="1642" w:type="dxa"/>
            <w:shd w:val="clear" w:color="auto" w:fill="auto"/>
          </w:tcPr>
          <w:p w14:paraId="615E6CF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74</w:t>
            </w:r>
          </w:p>
        </w:tc>
        <w:tc>
          <w:tcPr>
            <w:tcW w:w="1643" w:type="dxa"/>
            <w:shd w:val="clear" w:color="auto" w:fill="auto"/>
          </w:tcPr>
          <w:p w14:paraId="7E87676B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74.5</w:t>
            </w:r>
          </w:p>
        </w:tc>
        <w:tc>
          <w:tcPr>
            <w:tcW w:w="1643" w:type="dxa"/>
            <w:shd w:val="clear" w:color="auto" w:fill="auto"/>
          </w:tcPr>
          <w:p w14:paraId="2B976158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70</w:t>
            </w:r>
          </w:p>
        </w:tc>
      </w:tr>
      <w:tr w:rsidR="0093564D" w:rsidRPr="00C35E33" w14:paraId="4A2D0FD7" w14:textId="77777777" w:rsidTr="00494443">
        <w:tc>
          <w:tcPr>
            <w:tcW w:w="1642" w:type="dxa"/>
            <w:vMerge/>
            <w:shd w:val="clear" w:color="auto" w:fill="auto"/>
          </w:tcPr>
          <w:p w14:paraId="28DD2E00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483A6F2C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04C7B52B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80</w:t>
            </w:r>
          </w:p>
        </w:tc>
        <w:tc>
          <w:tcPr>
            <w:tcW w:w="1642" w:type="dxa"/>
            <w:shd w:val="clear" w:color="auto" w:fill="auto"/>
          </w:tcPr>
          <w:p w14:paraId="7C7DDF5A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84</w:t>
            </w:r>
          </w:p>
        </w:tc>
        <w:tc>
          <w:tcPr>
            <w:tcW w:w="1643" w:type="dxa"/>
            <w:shd w:val="clear" w:color="auto" w:fill="auto"/>
          </w:tcPr>
          <w:p w14:paraId="03EE6A6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85</w:t>
            </w:r>
          </w:p>
        </w:tc>
        <w:tc>
          <w:tcPr>
            <w:tcW w:w="1643" w:type="dxa"/>
            <w:shd w:val="clear" w:color="auto" w:fill="auto"/>
          </w:tcPr>
          <w:p w14:paraId="6C74715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</w:tr>
      <w:tr w:rsidR="0093564D" w:rsidRPr="00C35E33" w14:paraId="19A49C00" w14:textId="77777777" w:rsidTr="00494443">
        <w:tc>
          <w:tcPr>
            <w:tcW w:w="1642" w:type="dxa"/>
            <w:vMerge/>
            <w:shd w:val="clear" w:color="auto" w:fill="auto"/>
          </w:tcPr>
          <w:p w14:paraId="3DC5810C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5CF4904F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2D511692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71</w:t>
            </w:r>
          </w:p>
        </w:tc>
        <w:tc>
          <w:tcPr>
            <w:tcW w:w="1642" w:type="dxa"/>
            <w:shd w:val="clear" w:color="auto" w:fill="auto"/>
          </w:tcPr>
          <w:p w14:paraId="1ADB99C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65</w:t>
            </w:r>
          </w:p>
        </w:tc>
        <w:tc>
          <w:tcPr>
            <w:tcW w:w="1643" w:type="dxa"/>
            <w:shd w:val="clear" w:color="auto" w:fill="auto"/>
          </w:tcPr>
          <w:p w14:paraId="75A7771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66</w:t>
            </w:r>
          </w:p>
        </w:tc>
        <w:tc>
          <w:tcPr>
            <w:tcW w:w="1643" w:type="dxa"/>
            <w:shd w:val="clear" w:color="auto" w:fill="auto"/>
          </w:tcPr>
          <w:p w14:paraId="349029E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64</w:t>
            </w:r>
          </w:p>
        </w:tc>
      </w:tr>
      <w:tr w:rsidR="0093564D" w:rsidRPr="00C35E33" w14:paraId="17B9C26C" w14:textId="77777777" w:rsidTr="00494443">
        <w:tc>
          <w:tcPr>
            <w:tcW w:w="1642" w:type="dxa"/>
            <w:vMerge w:val="restart"/>
            <w:shd w:val="clear" w:color="auto" w:fill="auto"/>
          </w:tcPr>
          <w:p w14:paraId="5B0162FF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lastRenderedPageBreak/>
              <w:t>2023</w:t>
            </w:r>
          </w:p>
        </w:tc>
        <w:tc>
          <w:tcPr>
            <w:tcW w:w="1642" w:type="dxa"/>
            <w:shd w:val="clear" w:color="auto" w:fill="auto"/>
          </w:tcPr>
          <w:p w14:paraId="5F3FB6EA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2A59068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78</w:t>
            </w:r>
          </w:p>
        </w:tc>
        <w:tc>
          <w:tcPr>
            <w:tcW w:w="1642" w:type="dxa"/>
            <w:shd w:val="clear" w:color="auto" w:fill="auto"/>
          </w:tcPr>
          <w:p w14:paraId="345C228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73.5</w:t>
            </w:r>
          </w:p>
        </w:tc>
        <w:tc>
          <w:tcPr>
            <w:tcW w:w="1643" w:type="dxa"/>
            <w:shd w:val="clear" w:color="auto" w:fill="auto"/>
          </w:tcPr>
          <w:p w14:paraId="4DA4E1A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79</w:t>
            </w:r>
          </w:p>
        </w:tc>
        <w:tc>
          <w:tcPr>
            <w:tcW w:w="1643" w:type="dxa"/>
            <w:shd w:val="clear" w:color="auto" w:fill="auto"/>
          </w:tcPr>
          <w:p w14:paraId="4971398D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70</w:t>
            </w:r>
          </w:p>
        </w:tc>
      </w:tr>
      <w:tr w:rsidR="0093564D" w:rsidRPr="00C35E33" w14:paraId="07810CE2" w14:textId="77777777" w:rsidTr="00494443">
        <w:tc>
          <w:tcPr>
            <w:tcW w:w="1642" w:type="dxa"/>
            <w:vMerge/>
            <w:shd w:val="clear" w:color="auto" w:fill="auto"/>
          </w:tcPr>
          <w:p w14:paraId="4C6467CD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42EEF0A6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6392ED9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  <w:tc>
          <w:tcPr>
            <w:tcW w:w="1642" w:type="dxa"/>
            <w:shd w:val="clear" w:color="auto" w:fill="auto"/>
          </w:tcPr>
          <w:p w14:paraId="16B1992B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84</w:t>
            </w:r>
          </w:p>
        </w:tc>
        <w:tc>
          <w:tcPr>
            <w:tcW w:w="1643" w:type="dxa"/>
            <w:shd w:val="clear" w:color="auto" w:fill="auto"/>
          </w:tcPr>
          <w:p w14:paraId="364DBBE5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83</w:t>
            </w:r>
          </w:p>
        </w:tc>
        <w:tc>
          <w:tcPr>
            <w:tcW w:w="1643" w:type="dxa"/>
            <w:shd w:val="clear" w:color="auto" w:fill="auto"/>
          </w:tcPr>
          <w:p w14:paraId="5F2E1FA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79.5</w:t>
            </w:r>
          </w:p>
        </w:tc>
      </w:tr>
      <w:tr w:rsidR="0093564D" w:rsidRPr="00C35E33" w14:paraId="1D110A19" w14:textId="77777777" w:rsidTr="00494443">
        <w:tc>
          <w:tcPr>
            <w:tcW w:w="1642" w:type="dxa"/>
            <w:vMerge/>
            <w:shd w:val="clear" w:color="auto" w:fill="auto"/>
          </w:tcPr>
          <w:p w14:paraId="7CD7EAF4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025D7CF8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578FDFFA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74</w:t>
            </w:r>
          </w:p>
        </w:tc>
        <w:tc>
          <w:tcPr>
            <w:tcW w:w="1642" w:type="dxa"/>
            <w:shd w:val="clear" w:color="auto" w:fill="auto"/>
          </w:tcPr>
          <w:p w14:paraId="4590684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64</w:t>
            </w:r>
          </w:p>
        </w:tc>
        <w:tc>
          <w:tcPr>
            <w:tcW w:w="1643" w:type="dxa"/>
            <w:shd w:val="clear" w:color="auto" w:fill="auto"/>
          </w:tcPr>
          <w:p w14:paraId="4FFCDF81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75</w:t>
            </w:r>
          </w:p>
        </w:tc>
        <w:tc>
          <w:tcPr>
            <w:tcW w:w="1643" w:type="dxa"/>
            <w:shd w:val="clear" w:color="auto" w:fill="auto"/>
          </w:tcPr>
          <w:p w14:paraId="331739C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63.5</w:t>
            </w:r>
          </w:p>
        </w:tc>
      </w:tr>
    </w:tbl>
    <w:p w14:paraId="39D1628B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bookmarkEnd w:id="5"/>
    <w:p w14:paraId="30BE3382" w14:textId="7EB62C4A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  <w:r w:rsidRPr="00B4381C">
        <w:rPr>
          <w:rFonts w:ascii="Times New Roman" w:hAnsi="Times New Roman"/>
        </w:rPr>
        <w:t>Table S</w:t>
      </w:r>
      <w:r w:rsidR="00C360B9">
        <w:rPr>
          <w:rFonts w:ascii="Times New Roman" w:hAnsi="Times New Roman"/>
        </w:rPr>
        <w:t>5</w:t>
      </w:r>
      <w:r w:rsidRPr="00B4381C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Median</w:t>
      </w:r>
      <w:r w:rsidRPr="00B4381C">
        <w:rPr>
          <w:rFonts w:ascii="Times New Roman" w:hAnsi="Times New Roman"/>
        </w:rPr>
        <w:t xml:space="preserve"> of the biosecurity scores for </w:t>
      </w:r>
      <w:r>
        <w:rPr>
          <w:rFonts w:ascii="Times New Roman" w:hAnsi="Times New Roman"/>
        </w:rPr>
        <w:t>last three</w:t>
      </w:r>
      <w:r w:rsidR="005B0645">
        <w:rPr>
          <w:rFonts w:ascii="Times New Roman" w:hAnsi="Times New Roman"/>
        </w:rPr>
        <w:t xml:space="preserve"> most</w:t>
      </w:r>
      <w:r>
        <w:rPr>
          <w:rFonts w:ascii="Times New Roman" w:hAnsi="Times New Roman"/>
        </w:rPr>
        <w:t xml:space="preserve"> assessments </w:t>
      </w:r>
      <w:r w:rsidR="005B0645">
        <w:rPr>
          <w:rFonts w:ascii="Times New Roman" w:hAnsi="Times New Roman"/>
        </w:rPr>
        <w:t>(</w:t>
      </w:r>
      <w:r w:rsidR="005B0645" w:rsidRPr="005B0645">
        <w:rPr>
          <w:rFonts w:ascii="Times New Roman" w:hAnsi="Times New Roman"/>
        </w:rPr>
        <w:t>presented in chronological order (A, B, C)</w:t>
      </w:r>
      <w:r w:rsidR="005B0645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for the cohort of farms with at least three assessments during the study period per farm type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3"/>
        <w:gridCol w:w="1643"/>
      </w:tblGrid>
      <w:tr w:rsidR="0093564D" w:rsidRPr="00C35E33" w14:paraId="06717E3F" w14:textId="77777777" w:rsidTr="00494443">
        <w:tc>
          <w:tcPr>
            <w:tcW w:w="1642" w:type="dxa"/>
            <w:shd w:val="clear" w:color="auto" w:fill="auto"/>
          </w:tcPr>
          <w:p w14:paraId="0BCAC0DF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Assessment</w:t>
            </w:r>
          </w:p>
        </w:tc>
        <w:tc>
          <w:tcPr>
            <w:tcW w:w="1642" w:type="dxa"/>
            <w:shd w:val="clear" w:color="auto" w:fill="auto"/>
          </w:tcPr>
          <w:p w14:paraId="7C55D8CA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Biosecurity</w:t>
            </w:r>
          </w:p>
        </w:tc>
        <w:tc>
          <w:tcPr>
            <w:tcW w:w="1642" w:type="dxa"/>
            <w:shd w:val="clear" w:color="auto" w:fill="auto"/>
          </w:tcPr>
          <w:p w14:paraId="046ABCEA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Finisher farms</w:t>
            </w:r>
          </w:p>
        </w:tc>
        <w:tc>
          <w:tcPr>
            <w:tcW w:w="1642" w:type="dxa"/>
            <w:shd w:val="clear" w:color="auto" w:fill="auto"/>
          </w:tcPr>
          <w:p w14:paraId="0DDE167B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Farrow-to-finisher farms</w:t>
            </w:r>
          </w:p>
        </w:tc>
        <w:tc>
          <w:tcPr>
            <w:tcW w:w="1643" w:type="dxa"/>
            <w:shd w:val="clear" w:color="auto" w:fill="auto"/>
          </w:tcPr>
          <w:p w14:paraId="1C112C60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Farrow-to-weaner farms</w:t>
            </w:r>
          </w:p>
        </w:tc>
        <w:tc>
          <w:tcPr>
            <w:tcW w:w="1643" w:type="dxa"/>
            <w:shd w:val="clear" w:color="auto" w:fill="auto"/>
          </w:tcPr>
          <w:p w14:paraId="59E0217C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Weaner-to-finisher farms</w:t>
            </w:r>
          </w:p>
        </w:tc>
      </w:tr>
      <w:tr w:rsidR="0093564D" w:rsidRPr="00C35E33" w14:paraId="04099231" w14:textId="77777777" w:rsidTr="00494443">
        <w:tc>
          <w:tcPr>
            <w:tcW w:w="1642" w:type="dxa"/>
            <w:vMerge w:val="restart"/>
            <w:shd w:val="clear" w:color="auto" w:fill="auto"/>
          </w:tcPr>
          <w:p w14:paraId="4B04F574" w14:textId="2DCE0F7E" w:rsidR="0093564D" w:rsidRPr="00C35E33" w:rsidRDefault="005B0645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642" w:type="dxa"/>
            <w:shd w:val="clear" w:color="auto" w:fill="auto"/>
          </w:tcPr>
          <w:p w14:paraId="18493052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4ACF70B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75</w:t>
            </w:r>
          </w:p>
        </w:tc>
        <w:tc>
          <w:tcPr>
            <w:tcW w:w="1642" w:type="dxa"/>
            <w:shd w:val="clear" w:color="auto" w:fill="auto"/>
          </w:tcPr>
          <w:p w14:paraId="1323D56E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70</w:t>
            </w:r>
          </w:p>
        </w:tc>
        <w:tc>
          <w:tcPr>
            <w:tcW w:w="1643" w:type="dxa"/>
            <w:shd w:val="clear" w:color="auto" w:fill="auto"/>
          </w:tcPr>
          <w:p w14:paraId="60BF923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74.5</w:t>
            </w:r>
          </w:p>
        </w:tc>
        <w:tc>
          <w:tcPr>
            <w:tcW w:w="1643" w:type="dxa"/>
            <w:shd w:val="clear" w:color="auto" w:fill="auto"/>
          </w:tcPr>
          <w:p w14:paraId="3059E742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70</w:t>
            </w:r>
          </w:p>
        </w:tc>
      </w:tr>
      <w:tr w:rsidR="0093564D" w:rsidRPr="00C35E33" w14:paraId="08E8D671" w14:textId="77777777" w:rsidTr="00494443">
        <w:tc>
          <w:tcPr>
            <w:tcW w:w="1642" w:type="dxa"/>
            <w:vMerge/>
            <w:shd w:val="clear" w:color="auto" w:fill="auto"/>
          </w:tcPr>
          <w:p w14:paraId="7E3A12A7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14EA7AFF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027D328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  <w:tc>
          <w:tcPr>
            <w:tcW w:w="1642" w:type="dxa"/>
            <w:shd w:val="clear" w:color="auto" w:fill="auto"/>
          </w:tcPr>
          <w:p w14:paraId="180806C3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80</w:t>
            </w:r>
          </w:p>
        </w:tc>
        <w:tc>
          <w:tcPr>
            <w:tcW w:w="1643" w:type="dxa"/>
            <w:shd w:val="clear" w:color="auto" w:fill="auto"/>
          </w:tcPr>
          <w:p w14:paraId="06F836A5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  <w:tc>
          <w:tcPr>
            <w:tcW w:w="1643" w:type="dxa"/>
            <w:shd w:val="clear" w:color="auto" w:fill="auto"/>
          </w:tcPr>
          <w:p w14:paraId="7B550D3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</w:tr>
      <w:tr w:rsidR="0093564D" w:rsidRPr="00C35E33" w14:paraId="6F879660" w14:textId="77777777" w:rsidTr="00494443">
        <w:tc>
          <w:tcPr>
            <w:tcW w:w="1642" w:type="dxa"/>
            <w:vMerge/>
            <w:shd w:val="clear" w:color="auto" w:fill="auto"/>
          </w:tcPr>
          <w:p w14:paraId="67777069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6C20514C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2EDBB2B1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74</w:t>
            </w:r>
          </w:p>
        </w:tc>
        <w:tc>
          <w:tcPr>
            <w:tcW w:w="1642" w:type="dxa"/>
            <w:shd w:val="clear" w:color="auto" w:fill="auto"/>
          </w:tcPr>
          <w:p w14:paraId="3D63014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60</w:t>
            </w:r>
          </w:p>
        </w:tc>
        <w:tc>
          <w:tcPr>
            <w:tcW w:w="1643" w:type="dxa"/>
            <w:shd w:val="clear" w:color="auto" w:fill="auto"/>
          </w:tcPr>
          <w:p w14:paraId="1A35A803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65</w:t>
            </w:r>
          </w:p>
        </w:tc>
        <w:tc>
          <w:tcPr>
            <w:tcW w:w="1643" w:type="dxa"/>
            <w:shd w:val="clear" w:color="auto" w:fill="auto"/>
          </w:tcPr>
          <w:p w14:paraId="177B480B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64</w:t>
            </w:r>
          </w:p>
        </w:tc>
      </w:tr>
      <w:tr w:rsidR="0093564D" w:rsidRPr="00C35E33" w14:paraId="04FDDBCA" w14:textId="77777777" w:rsidTr="00494443">
        <w:tc>
          <w:tcPr>
            <w:tcW w:w="1642" w:type="dxa"/>
            <w:vMerge w:val="restart"/>
            <w:shd w:val="clear" w:color="auto" w:fill="auto"/>
          </w:tcPr>
          <w:p w14:paraId="3FA0CC8C" w14:textId="553521E0" w:rsidR="0093564D" w:rsidRPr="00C35E33" w:rsidRDefault="005B0645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642" w:type="dxa"/>
            <w:shd w:val="clear" w:color="auto" w:fill="auto"/>
          </w:tcPr>
          <w:p w14:paraId="16D3F173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5BE29368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77.5</w:t>
            </w:r>
          </w:p>
        </w:tc>
        <w:tc>
          <w:tcPr>
            <w:tcW w:w="1642" w:type="dxa"/>
            <w:shd w:val="clear" w:color="auto" w:fill="auto"/>
          </w:tcPr>
          <w:p w14:paraId="1E3DD353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72</w:t>
            </w:r>
          </w:p>
        </w:tc>
        <w:tc>
          <w:tcPr>
            <w:tcW w:w="1643" w:type="dxa"/>
            <w:shd w:val="clear" w:color="auto" w:fill="auto"/>
          </w:tcPr>
          <w:p w14:paraId="44E0E920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74.5</w:t>
            </w:r>
          </w:p>
        </w:tc>
        <w:tc>
          <w:tcPr>
            <w:tcW w:w="1643" w:type="dxa"/>
            <w:shd w:val="clear" w:color="auto" w:fill="auto"/>
          </w:tcPr>
          <w:p w14:paraId="035C3F8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70</w:t>
            </w:r>
          </w:p>
        </w:tc>
      </w:tr>
      <w:tr w:rsidR="0093564D" w:rsidRPr="00C35E33" w14:paraId="514DF2C8" w14:textId="77777777" w:rsidTr="00494443">
        <w:tc>
          <w:tcPr>
            <w:tcW w:w="1642" w:type="dxa"/>
            <w:vMerge/>
            <w:shd w:val="clear" w:color="auto" w:fill="auto"/>
          </w:tcPr>
          <w:p w14:paraId="19E57B46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13B6EA53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6B4826F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81.5</w:t>
            </w:r>
          </w:p>
        </w:tc>
        <w:tc>
          <w:tcPr>
            <w:tcW w:w="1642" w:type="dxa"/>
            <w:shd w:val="clear" w:color="auto" w:fill="auto"/>
          </w:tcPr>
          <w:p w14:paraId="4A0C20D5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84</w:t>
            </w:r>
          </w:p>
        </w:tc>
        <w:tc>
          <w:tcPr>
            <w:tcW w:w="1643" w:type="dxa"/>
            <w:shd w:val="clear" w:color="auto" w:fill="auto"/>
          </w:tcPr>
          <w:p w14:paraId="4E546751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82.5</w:t>
            </w:r>
          </w:p>
        </w:tc>
        <w:tc>
          <w:tcPr>
            <w:tcW w:w="1643" w:type="dxa"/>
            <w:shd w:val="clear" w:color="auto" w:fill="auto"/>
          </w:tcPr>
          <w:p w14:paraId="170C636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82</w:t>
            </w:r>
          </w:p>
        </w:tc>
      </w:tr>
      <w:tr w:rsidR="0093564D" w:rsidRPr="00C35E33" w14:paraId="30DF5E55" w14:textId="77777777" w:rsidTr="00494443">
        <w:tc>
          <w:tcPr>
            <w:tcW w:w="1642" w:type="dxa"/>
            <w:vMerge/>
            <w:shd w:val="clear" w:color="auto" w:fill="auto"/>
          </w:tcPr>
          <w:p w14:paraId="3667BB5F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448C07C0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4B121B3A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71.5</w:t>
            </w:r>
          </w:p>
        </w:tc>
        <w:tc>
          <w:tcPr>
            <w:tcW w:w="1642" w:type="dxa"/>
            <w:shd w:val="clear" w:color="auto" w:fill="auto"/>
          </w:tcPr>
          <w:p w14:paraId="10AB6F0B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63</w:t>
            </w:r>
          </w:p>
        </w:tc>
        <w:tc>
          <w:tcPr>
            <w:tcW w:w="1643" w:type="dxa"/>
            <w:shd w:val="clear" w:color="auto" w:fill="auto"/>
          </w:tcPr>
          <w:p w14:paraId="1BCFACD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67</w:t>
            </w:r>
          </w:p>
        </w:tc>
        <w:tc>
          <w:tcPr>
            <w:tcW w:w="1643" w:type="dxa"/>
            <w:shd w:val="clear" w:color="auto" w:fill="auto"/>
          </w:tcPr>
          <w:p w14:paraId="0926CEFC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64</w:t>
            </w:r>
          </w:p>
        </w:tc>
      </w:tr>
      <w:tr w:rsidR="0093564D" w:rsidRPr="00C35E33" w14:paraId="55B835EA" w14:textId="77777777" w:rsidTr="00494443">
        <w:tc>
          <w:tcPr>
            <w:tcW w:w="1642" w:type="dxa"/>
            <w:vMerge w:val="restart"/>
            <w:shd w:val="clear" w:color="auto" w:fill="auto"/>
          </w:tcPr>
          <w:p w14:paraId="0432B2FB" w14:textId="726164B1" w:rsidR="0093564D" w:rsidRPr="00C35E33" w:rsidRDefault="005B0645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642" w:type="dxa"/>
            <w:shd w:val="clear" w:color="auto" w:fill="auto"/>
          </w:tcPr>
          <w:p w14:paraId="28090154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Overall</w:t>
            </w:r>
          </w:p>
        </w:tc>
        <w:tc>
          <w:tcPr>
            <w:tcW w:w="1642" w:type="dxa"/>
            <w:shd w:val="clear" w:color="auto" w:fill="auto"/>
          </w:tcPr>
          <w:p w14:paraId="7C84CB8E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79</w:t>
            </w:r>
          </w:p>
        </w:tc>
        <w:tc>
          <w:tcPr>
            <w:tcW w:w="1642" w:type="dxa"/>
            <w:shd w:val="clear" w:color="auto" w:fill="auto"/>
          </w:tcPr>
          <w:p w14:paraId="0D81F0D6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73</w:t>
            </w:r>
          </w:p>
        </w:tc>
        <w:tc>
          <w:tcPr>
            <w:tcW w:w="1643" w:type="dxa"/>
            <w:shd w:val="clear" w:color="auto" w:fill="auto"/>
          </w:tcPr>
          <w:p w14:paraId="4D010B19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78</w:t>
            </w:r>
          </w:p>
        </w:tc>
        <w:tc>
          <w:tcPr>
            <w:tcW w:w="1643" w:type="dxa"/>
            <w:shd w:val="clear" w:color="auto" w:fill="auto"/>
          </w:tcPr>
          <w:p w14:paraId="3C139141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71</w:t>
            </w:r>
          </w:p>
        </w:tc>
      </w:tr>
      <w:tr w:rsidR="0093564D" w:rsidRPr="00C35E33" w14:paraId="31E52C3F" w14:textId="77777777" w:rsidTr="00494443">
        <w:tc>
          <w:tcPr>
            <w:tcW w:w="1642" w:type="dxa"/>
            <w:vMerge/>
            <w:shd w:val="clear" w:color="auto" w:fill="auto"/>
          </w:tcPr>
          <w:p w14:paraId="16F940E8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733BB129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External</w:t>
            </w:r>
          </w:p>
        </w:tc>
        <w:tc>
          <w:tcPr>
            <w:tcW w:w="1642" w:type="dxa"/>
            <w:shd w:val="clear" w:color="auto" w:fill="auto"/>
          </w:tcPr>
          <w:p w14:paraId="54086A8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82</w:t>
            </w:r>
          </w:p>
        </w:tc>
        <w:tc>
          <w:tcPr>
            <w:tcW w:w="1642" w:type="dxa"/>
            <w:shd w:val="clear" w:color="auto" w:fill="auto"/>
          </w:tcPr>
          <w:p w14:paraId="61EBA7F7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84</w:t>
            </w:r>
          </w:p>
        </w:tc>
        <w:tc>
          <w:tcPr>
            <w:tcW w:w="1643" w:type="dxa"/>
            <w:shd w:val="clear" w:color="auto" w:fill="auto"/>
          </w:tcPr>
          <w:p w14:paraId="2897904A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83</w:t>
            </w:r>
          </w:p>
        </w:tc>
        <w:tc>
          <w:tcPr>
            <w:tcW w:w="1643" w:type="dxa"/>
            <w:shd w:val="clear" w:color="auto" w:fill="auto"/>
          </w:tcPr>
          <w:p w14:paraId="59872D64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81</w:t>
            </w:r>
          </w:p>
        </w:tc>
      </w:tr>
      <w:tr w:rsidR="0093564D" w:rsidRPr="00C35E33" w14:paraId="37B44923" w14:textId="77777777" w:rsidTr="00494443">
        <w:tc>
          <w:tcPr>
            <w:tcW w:w="1642" w:type="dxa"/>
            <w:vMerge/>
            <w:shd w:val="clear" w:color="auto" w:fill="auto"/>
          </w:tcPr>
          <w:p w14:paraId="3FDF3B56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2" w:type="dxa"/>
            <w:shd w:val="clear" w:color="auto" w:fill="auto"/>
          </w:tcPr>
          <w:p w14:paraId="71F432E6" w14:textId="77777777" w:rsidR="0093564D" w:rsidRPr="00C35E33" w:rsidRDefault="0093564D" w:rsidP="00494443">
            <w:pPr>
              <w:spacing w:line="480" w:lineRule="auto"/>
              <w:jc w:val="both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Internal</w:t>
            </w:r>
          </w:p>
        </w:tc>
        <w:tc>
          <w:tcPr>
            <w:tcW w:w="1642" w:type="dxa"/>
            <w:shd w:val="clear" w:color="auto" w:fill="auto"/>
          </w:tcPr>
          <w:p w14:paraId="40518788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77</w:t>
            </w:r>
          </w:p>
        </w:tc>
        <w:tc>
          <w:tcPr>
            <w:tcW w:w="1642" w:type="dxa"/>
            <w:shd w:val="clear" w:color="auto" w:fill="auto"/>
          </w:tcPr>
          <w:p w14:paraId="12C94E7E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62</w:t>
            </w:r>
          </w:p>
        </w:tc>
        <w:tc>
          <w:tcPr>
            <w:tcW w:w="1643" w:type="dxa"/>
            <w:shd w:val="clear" w:color="auto" w:fill="auto"/>
          </w:tcPr>
          <w:p w14:paraId="4FD4E255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74.5</w:t>
            </w:r>
          </w:p>
        </w:tc>
        <w:tc>
          <w:tcPr>
            <w:tcW w:w="1643" w:type="dxa"/>
            <w:shd w:val="clear" w:color="auto" w:fill="auto"/>
          </w:tcPr>
          <w:p w14:paraId="34FBB750" w14:textId="77777777" w:rsidR="0093564D" w:rsidRPr="00C35E33" w:rsidRDefault="0093564D" w:rsidP="0049444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C35E33">
              <w:rPr>
                <w:rFonts w:ascii="Times New Roman" w:hAnsi="Times New Roman"/>
              </w:rPr>
              <w:t>66</w:t>
            </w:r>
          </w:p>
        </w:tc>
      </w:tr>
    </w:tbl>
    <w:p w14:paraId="1A668BB9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6B0B0109" w14:textId="77777777" w:rsidR="0093564D" w:rsidRPr="00DB33AF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2033A564" w14:textId="372194B8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  <w:r>
        <w:rPr>
          <w:noProof/>
          <w:lang w:val="en-US"/>
        </w:rPr>
        <w:lastRenderedPageBreak/>
        <w:drawing>
          <wp:inline distT="0" distB="0" distL="0" distR="0" wp14:anchorId="549D8DF9" wp14:editId="67B71B28">
            <wp:extent cx="6120130" cy="4371340"/>
            <wp:effectExtent l="0" t="0" r="0" b="0"/>
            <wp:docPr id="2083564233" name="Picture 2" descr="A graph of data showing a number of biosecur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564233" name="Picture 2" descr="A graph of data showing a number of biosecur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7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CAF30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  <w:r w:rsidRPr="00EA5833">
        <w:rPr>
          <w:rFonts w:ascii="Times New Roman" w:hAnsi="Times New Roman"/>
        </w:rPr>
        <w:t xml:space="preserve">Figure S1: Distribution of the scores per </w:t>
      </w:r>
      <w:r>
        <w:rPr>
          <w:rFonts w:ascii="Times New Roman" w:hAnsi="Times New Roman"/>
        </w:rPr>
        <w:t xml:space="preserve">farm for external and internal </w:t>
      </w:r>
      <w:r w:rsidRPr="00EA5833">
        <w:rPr>
          <w:rFonts w:ascii="Times New Roman" w:hAnsi="Times New Roman"/>
        </w:rPr>
        <w:t xml:space="preserve">biosecurity for </w:t>
      </w:r>
      <w:r>
        <w:rPr>
          <w:rFonts w:ascii="Times New Roman" w:hAnsi="Times New Roman"/>
        </w:rPr>
        <w:t>all biosecurity surveys</w:t>
      </w:r>
      <w:r w:rsidRPr="00EA583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for</w:t>
      </w:r>
      <w:r w:rsidRPr="00EA5833">
        <w:rPr>
          <w:rFonts w:ascii="Times New Roman" w:hAnsi="Times New Roman"/>
        </w:rPr>
        <w:t xml:space="preserve"> all 393 farms that were assessed at least once</w:t>
      </w:r>
      <w:r>
        <w:rPr>
          <w:rFonts w:ascii="Times New Roman" w:hAnsi="Times New Roman"/>
        </w:rPr>
        <w:t xml:space="preserve">, including fitted line, </w:t>
      </w:r>
      <w:r w:rsidRPr="00DD3D24">
        <w:rPr>
          <w:rFonts w:ascii="Times New Roman" w:hAnsi="Times New Roman"/>
        </w:rPr>
        <w:t>coefficient of determination</w:t>
      </w:r>
      <w:r>
        <w:rPr>
          <w:rFonts w:ascii="Times New Roman" w:hAnsi="Times New Roman"/>
        </w:rPr>
        <w:t xml:space="preserve"> (R</w:t>
      </w:r>
      <w:r w:rsidRPr="00DD3D24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) and correlation coefficient.</w:t>
      </w:r>
    </w:p>
    <w:p w14:paraId="16B9B7AE" w14:textId="77777777" w:rsidR="0093564D" w:rsidRPr="00DB33AF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6DC84FC5" w14:textId="7CFFB262" w:rsidR="0093564D" w:rsidRPr="00DB33AF" w:rsidRDefault="0093564D" w:rsidP="0093564D">
      <w:pPr>
        <w:spacing w:line="480" w:lineRule="auto"/>
        <w:jc w:val="both"/>
        <w:rPr>
          <w:rFonts w:ascii="Times New Roman" w:hAnsi="Times New Roman"/>
        </w:rPr>
      </w:pPr>
      <w:r w:rsidRPr="00DB33AF">
        <w:rPr>
          <w:noProof/>
          <w:lang w:val="en-US"/>
        </w:rPr>
        <w:lastRenderedPageBreak/>
        <w:drawing>
          <wp:inline distT="0" distB="0" distL="0" distR="0" wp14:anchorId="3B5C597B" wp14:editId="450F74C6">
            <wp:extent cx="5467350" cy="4371975"/>
            <wp:effectExtent l="0" t="0" r="0" b="9525"/>
            <wp:docPr id="1066583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9364C" w14:textId="77777777" w:rsidR="0093564D" w:rsidRPr="00DB33AF" w:rsidRDefault="0093564D" w:rsidP="0093564D">
      <w:pPr>
        <w:spacing w:line="480" w:lineRule="auto"/>
        <w:jc w:val="both"/>
        <w:rPr>
          <w:rFonts w:ascii="Times New Roman" w:hAnsi="Times New Roman"/>
        </w:rPr>
      </w:pPr>
      <w:r w:rsidRPr="00DB33AF">
        <w:rPr>
          <w:rFonts w:ascii="Times New Roman" w:hAnsi="Times New Roman"/>
        </w:rPr>
        <w:t>Figure S</w:t>
      </w:r>
      <w:r>
        <w:rPr>
          <w:rFonts w:ascii="Times New Roman" w:hAnsi="Times New Roman"/>
        </w:rPr>
        <w:t>2</w:t>
      </w:r>
      <w:r w:rsidRPr="00DB33AF">
        <w:rPr>
          <w:rFonts w:ascii="Times New Roman" w:hAnsi="Times New Roman"/>
        </w:rPr>
        <w:t>: Biosecurity scores (overall (first row), external (second row) and internal (third row)) by size of the farm in log10 scale (breeding animals left panel, non-breeding animals right panel).</w:t>
      </w:r>
    </w:p>
    <w:p w14:paraId="4E94D3A8" w14:textId="77777777" w:rsidR="0093564D" w:rsidRPr="00DB33AF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3E88A9E6" w14:textId="77777777" w:rsidR="0093564D" w:rsidRDefault="0093564D" w:rsidP="0093564D">
      <w:pPr>
        <w:spacing w:line="480" w:lineRule="auto"/>
        <w:jc w:val="both"/>
        <w:rPr>
          <w:rFonts w:ascii="Times New Roman" w:hAnsi="Times New Roman"/>
        </w:rPr>
      </w:pPr>
    </w:p>
    <w:p w14:paraId="7A9AD71D" w14:textId="77777777" w:rsidR="00D052EA" w:rsidRDefault="00D052EA"/>
    <w:sectPr w:rsidR="00D052EA" w:rsidSect="00291EF0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71D9A" w14:textId="77777777" w:rsidR="00330F98" w:rsidRDefault="00330F98">
      <w:pPr>
        <w:spacing w:after="0" w:line="240" w:lineRule="auto"/>
      </w:pPr>
      <w:r>
        <w:separator/>
      </w:r>
    </w:p>
  </w:endnote>
  <w:endnote w:type="continuationSeparator" w:id="0">
    <w:p w14:paraId="52CA7DF4" w14:textId="77777777" w:rsidR="00330F98" w:rsidRDefault="0033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ABC8A" w14:textId="77777777" w:rsidR="0093564D" w:rsidRPr="00DB33AF" w:rsidRDefault="0093564D">
    <w:pPr>
      <w:pStyle w:val="Footer"/>
      <w:jc w:val="right"/>
    </w:pPr>
    <w:r w:rsidRPr="00DB33AF">
      <w:fldChar w:fldCharType="begin"/>
    </w:r>
    <w:r w:rsidRPr="00DB33AF">
      <w:instrText xml:space="preserve"> PAGE   \* MERGEFORMAT </w:instrText>
    </w:r>
    <w:r w:rsidRPr="00DB33AF">
      <w:fldChar w:fldCharType="separate"/>
    </w:r>
    <w:r w:rsidR="00291EF0">
      <w:rPr>
        <w:noProof/>
      </w:rPr>
      <w:t>1</w:t>
    </w:r>
    <w:r w:rsidRPr="00DB33AF">
      <w:fldChar w:fldCharType="end"/>
    </w:r>
  </w:p>
  <w:p w14:paraId="174FC7C3" w14:textId="77777777" w:rsidR="0093564D" w:rsidRPr="00DB33AF" w:rsidRDefault="009356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91AE34" w14:textId="77777777" w:rsidR="00330F98" w:rsidRDefault="00330F98">
      <w:pPr>
        <w:spacing w:after="0" w:line="240" w:lineRule="auto"/>
      </w:pPr>
      <w:r>
        <w:separator/>
      </w:r>
    </w:p>
  </w:footnote>
  <w:footnote w:type="continuationSeparator" w:id="0">
    <w:p w14:paraId="47FA5C8B" w14:textId="77777777" w:rsidR="00330F98" w:rsidRDefault="00330F98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la Gomes">
    <w15:presenceInfo w15:providerId="None" w15:userId="Carla Gom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4D"/>
    <w:rsid w:val="00240845"/>
    <w:rsid w:val="00291EF0"/>
    <w:rsid w:val="00330F98"/>
    <w:rsid w:val="0044730E"/>
    <w:rsid w:val="00466A35"/>
    <w:rsid w:val="005B0645"/>
    <w:rsid w:val="006D4051"/>
    <w:rsid w:val="0093564D"/>
    <w:rsid w:val="00BD5982"/>
    <w:rsid w:val="00C360B9"/>
    <w:rsid w:val="00D052EA"/>
    <w:rsid w:val="00D57D1F"/>
    <w:rsid w:val="00E331D9"/>
    <w:rsid w:val="00E6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8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4D"/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6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6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6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6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6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6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6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6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64D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64D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64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3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64D"/>
    <w:rPr>
      <w:rFonts w:ascii="Calibri" w:eastAsia="Calibri" w:hAnsi="Calibri" w:cs="Times New Roman"/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93564D"/>
  </w:style>
  <w:style w:type="paragraph" w:styleId="Revision">
    <w:name w:val="Revision"/>
    <w:hidden/>
    <w:uiPriority w:val="99"/>
    <w:semiHidden/>
    <w:rsid w:val="00E331D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E33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06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645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64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EF0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4D"/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6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6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6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6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6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6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6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6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64D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64D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64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3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64D"/>
    <w:rPr>
      <w:rFonts w:ascii="Calibri" w:eastAsia="Calibri" w:hAnsi="Calibri" w:cs="Times New Roman"/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93564D"/>
  </w:style>
  <w:style w:type="paragraph" w:styleId="Revision">
    <w:name w:val="Revision"/>
    <w:hidden/>
    <w:uiPriority w:val="99"/>
    <w:semiHidden/>
    <w:rsid w:val="00E331D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E33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06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645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64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EF0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Gomes | Animal Health Ireland</dc:creator>
  <cp:keywords/>
  <dc:description/>
  <cp:lastModifiedBy>Llorente, Joan</cp:lastModifiedBy>
  <cp:revision>8</cp:revision>
  <dcterms:created xsi:type="dcterms:W3CDTF">2025-01-15T11:08:00Z</dcterms:created>
  <dcterms:modified xsi:type="dcterms:W3CDTF">2025-01-28T01:53:00Z</dcterms:modified>
</cp:coreProperties>
</file>