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3F" w:rsidRDefault="0076373F" w:rsidP="00DD3E30">
      <w:pPr>
        <w:autoSpaceDE w:val="0"/>
        <w:autoSpaceDN w:val="0"/>
        <w:adjustRightInd w:val="0"/>
        <w:rPr>
          <w:rFonts w:cs="Arial,Bold"/>
          <w:b/>
          <w:bCs/>
          <w:color w:val="0070C0"/>
          <w:sz w:val="40"/>
          <w:szCs w:val="40"/>
          <w:lang w:val="en-US"/>
        </w:rPr>
      </w:pPr>
      <w:r w:rsidRPr="0076373F">
        <w:rPr>
          <w:rFonts w:cs="Arial,Bold"/>
          <w:b/>
          <w:bCs/>
          <w:color w:val="0070C0"/>
          <w:sz w:val="40"/>
          <w:szCs w:val="40"/>
          <w:lang w:val="en-US"/>
        </w:rPr>
        <w:t>A</w:t>
      </w:r>
      <w:r w:rsidR="00C83381">
        <w:rPr>
          <w:rFonts w:cs="Arial,Bold"/>
          <w:b/>
          <w:bCs/>
          <w:color w:val="0070C0"/>
          <w:sz w:val="40"/>
          <w:szCs w:val="40"/>
          <w:lang w:val="en-US"/>
        </w:rPr>
        <w:t>dditional file</w:t>
      </w:r>
      <w:r w:rsidR="003D2448">
        <w:rPr>
          <w:rFonts w:cs="Arial,Bold"/>
          <w:b/>
          <w:bCs/>
          <w:color w:val="0070C0"/>
          <w:sz w:val="40"/>
          <w:szCs w:val="40"/>
          <w:lang w:val="en-US"/>
        </w:rPr>
        <w:t xml:space="preserve"> </w:t>
      </w:r>
      <w:r w:rsidR="00C83381">
        <w:rPr>
          <w:rFonts w:cs="Arial,Bold"/>
          <w:b/>
          <w:bCs/>
          <w:color w:val="0070C0"/>
          <w:sz w:val="40"/>
          <w:szCs w:val="40"/>
          <w:lang w:val="en-US"/>
        </w:rPr>
        <w:t>4</w:t>
      </w:r>
      <w:r w:rsidRPr="0076373F">
        <w:rPr>
          <w:rFonts w:cs="Arial,Bold"/>
          <w:b/>
          <w:bCs/>
          <w:color w:val="0070C0"/>
          <w:sz w:val="40"/>
          <w:szCs w:val="40"/>
          <w:lang w:val="en-US"/>
        </w:rPr>
        <w:t xml:space="preserve"> </w:t>
      </w: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/>
          <w:bCs/>
          <w:color w:val="0070C0"/>
          <w:sz w:val="28"/>
          <w:szCs w:val="28"/>
          <w:lang w:val="en-US"/>
        </w:rPr>
      </w:pPr>
    </w:p>
    <w:p w:rsidR="00DD3E30" w:rsidRPr="0076373F" w:rsidRDefault="0076373F" w:rsidP="00DD3E30">
      <w:pPr>
        <w:autoSpaceDE w:val="0"/>
        <w:autoSpaceDN w:val="0"/>
        <w:adjustRightInd w:val="0"/>
        <w:rPr>
          <w:rFonts w:cs="Arial,Bold"/>
          <w:b/>
          <w:bCs/>
          <w:color w:val="0070C0"/>
          <w:sz w:val="28"/>
          <w:szCs w:val="28"/>
          <w:lang w:val="en-US"/>
        </w:rPr>
      </w:pPr>
      <w:r>
        <w:rPr>
          <w:rFonts w:cs="Arial,Bold"/>
          <w:b/>
          <w:bCs/>
          <w:color w:val="0070C0"/>
          <w:sz w:val="28"/>
          <w:szCs w:val="28"/>
          <w:lang w:val="en-US"/>
        </w:rPr>
        <w:t>QUADAS-2 Q</w:t>
      </w:r>
      <w:r w:rsidR="00DD3E30" w:rsidRPr="0076373F">
        <w:rPr>
          <w:rFonts w:cs="Arial,Bold"/>
          <w:b/>
          <w:bCs/>
          <w:color w:val="0070C0"/>
          <w:sz w:val="28"/>
          <w:szCs w:val="28"/>
          <w:lang w:val="en-US"/>
        </w:rPr>
        <w:t>uality assessment tool ta</w:t>
      </w:r>
      <w:r w:rsidR="00FD4AF5">
        <w:rPr>
          <w:rFonts w:cs="Arial,Bold"/>
          <w:b/>
          <w:bCs/>
          <w:color w:val="0070C0"/>
          <w:sz w:val="28"/>
          <w:szCs w:val="28"/>
          <w:lang w:val="en-US"/>
        </w:rPr>
        <w:t xml:space="preserve">ilored to the clinical </w:t>
      </w:r>
      <w:r w:rsidR="00FD4AF5" w:rsidRPr="005D67C3">
        <w:rPr>
          <w:rFonts w:cs="Arial,Bold"/>
          <w:b/>
          <w:bCs/>
          <w:color w:val="0070C0"/>
          <w:sz w:val="28"/>
          <w:szCs w:val="28"/>
          <w:lang w:val="en-US"/>
        </w:rPr>
        <w:t xml:space="preserve">question </w:t>
      </w:r>
      <w:r w:rsidR="00157CAA">
        <w:rPr>
          <w:rFonts w:cs="Arial,Bold"/>
          <w:b/>
          <w:bCs/>
          <w:color w:val="0070C0"/>
          <w:sz w:val="28"/>
          <w:szCs w:val="28"/>
          <w:lang w:val="en-US"/>
        </w:rPr>
        <w:t>[80</w:t>
      </w:r>
      <w:r w:rsidR="001C4F56">
        <w:rPr>
          <w:rFonts w:cs="Arial,Bold"/>
          <w:b/>
          <w:bCs/>
          <w:color w:val="0070C0"/>
          <w:sz w:val="28"/>
          <w:szCs w:val="28"/>
          <w:lang w:val="en-US"/>
        </w:rPr>
        <w:t>,82</w:t>
      </w:r>
      <w:bookmarkStart w:id="0" w:name="_GoBack"/>
      <w:bookmarkEnd w:id="0"/>
      <w:r w:rsidR="00A11BF0" w:rsidRPr="005D67C3">
        <w:rPr>
          <w:rFonts w:cs="Arial,Bold"/>
          <w:b/>
          <w:bCs/>
          <w:color w:val="0070C0"/>
          <w:sz w:val="28"/>
          <w:szCs w:val="28"/>
          <w:lang w:val="en-US"/>
        </w:rPr>
        <w:t>]</w:t>
      </w:r>
    </w:p>
    <w:p w:rsidR="0076373F" w:rsidRPr="0076373F" w:rsidRDefault="0076373F" w:rsidP="00DD3E30">
      <w:pPr>
        <w:autoSpaceDE w:val="0"/>
        <w:autoSpaceDN w:val="0"/>
        <w:adjustRightInd w:val="0"/>
        <w:rPr>
          <w:rFonts w:cs="Arial,Bold"/>
          <w:b/>
          <w:bCs/>
          <w:color w:val="0070C0"/>
          <w:sz w:val="28"/>
          <w:szCs w:val="28"/>
          <w:lang w:val="en-US"/>
        </w:rPr>
      </w:pPr>
    </w:p>
    <w:p w:rsidR="00DD3E30" w:rsidRPr="0076373F" w:rsidRDefault="00DD3E30" w:rsidP="00DD3E30">
      <w:pPr>
        <w:autoSpaceDE w:val="0"/>
        <w:autoSpaceDN w:val="0"/>
        <w:adjustRightInd w:val="0"/>
        <w:rPr>
          <w:rFonts w:cs="Arial,Bold"/>
          <w:b/>
          <w:bCs/>
          <w:sz w:val="24"/>
          <w:szCs w:val="24"/>
          <w:lang w:val="en-US"/>
        </w:rPr>
      </w:pPr>
      <w:r w:rsidRPr="0076373F">
        <w:rPr>
          <w:rFonts w:cs="Arial,Bold"/>
          <w:b/>
          <w:bCs/>
          <w:sz w:val="24"/>
          <w:szCs w:val="24"/>
          <w:lang w:val="en-US"/>
        </w:rPr>
        <w:t>Phase 1: State the review question:</w:t>
      </w:r>
      <w:r w:rsidR="000B17C5">
        <w:rPr>
          <w:rFonts w:cs="Arial,Bold"/>
          <w:b/>
          <w:bCs/>
          <w:sz w:val="24"/>
          <w:szCs w:val="24"/>
          <w:lang w:val="en-US"/>
        </w:rPr>
        <w:t>*</w:t>
      </w:r>
    </w:p>
    <w:p w:rsidR="00DD3E30" w:rsidRPr="0076373F" w:rsidRDefault="00DD3E30" w:rsidP="00DD3E30">
      <w:pPr>
        <w:autoSpaceDE w:val="0"/>
        <w:autoSpaceDN w:val="0"/>
        <w:adjustRightInd w:val="0"/>
        <w:rPr>
          <w:rFonts w:cs="Arial,Bold"/>
          <w:bCs/>
          <w:sz w:val="24"/>
          <w:szCs w:val="24"/>
          <w:lang w:val="en-US"/>
        </w:rPr>
      </w:pPr>
    </w:p>
    <w:tbl>
      <w:tblPr>
        <w:tblStyle w:val="TableGrid"/>
        <w:tblW w:w="9776" w:type="dxa"/>
        <w:tblLook w:val="04A0"/>
      </w:tblPr>
      <w:tblGrid>
        <w:gridCol w:w="9776"/>
      </w:tblGrid>
      <w:tr w:rsidR="00DD3E30" w:rsidRPr="0076373F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4"/>
                <w:szCs w:val="24"/>
                <w:lang w:val="en-US"/>
              </w:rPr>
            </w:pPr>
            <w:r w:rsidRPr="0076373F">
              <w:rPr>
                <w:rFonts w:cs="Arial,Bold"/>
                <w:b/>
                <w:bCs/>
                <w:sz w:val="24"/>
                <w:szCs w:val="24"/>
                <w:lang w:val="en-US"/>
              </w:rPr>
              <w:t>Patients (setting, intended use of index test, presentation, prior testing):</w:t>
            </w:r>
          </w:p>
        </w:tc>
      </w:tr>
      <w:tr w:rsidR="00DD3E30" w:rsidRPr="0076373F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4"/>
                <w:szCs w:val="24"/>
                <w:lang w:val="en-US"/>
              </w:rPr>
            </w:pPr>
            <w:r w:rsidRPr="0076373F">
              <w:rPr>
                <w:rFonts w:cs="Arial,Bold"/>
                <w:b/>
                <w:bCs/>
                <w:sz w:val="24"/>
                <w:szCs w:val="24"/>
                <w:lang w:val="en-US"/>
              </w:rPr>
              <w:t>Index test(s):</w:t>
            </w:r>
          </w:p>
        </w:tc>
      </w:tr>
      <w:tr w:rsidR="00DD3E30" w:rsidRPr="0076373F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373F">
              <w:rPr>
                <w:rFonts w:cs="Arial,Bold"/>
                <w:b/>
                <w:bCs/>
                <w:sz w:val="24"/>
                <w:szCs w:val="24"/>
                <w:lang w:val="en-US"/>
              </w:rPr>
              <w:t>Reference standard and target condition:</w:t>
            </w:r>
          </w:p>
        </w:tc>
      </w:tr>
    </w:tbl>
    <w:p w:rsidR="00DD3E30" w:rsidRDefault="00DD3E30" w:rsidP="00DD3E30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US"/>
        </w:rPr>
      </w:pPr>
    </w:p>
    <w:p w:rsidR="000B17C5" w:rsidRPr="0076373F" w:rsidRDefault="000B17C5" w:rsidP="00DD3E30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" w:hAnsi="Calibri" w:cs="Calibri"/>
          <w:color w:val="000000"/>
          <w:sz w:val="24"/>
          <w:szCs w:val="24"/>
          <w:lang w:val="en-US"/>
        </w:rPr>
        <w:t>*The review question and the eligibility criteria are defined in the protocol of this systematic review</w:t>
      </w:r>
    </w:p>
    <w:p w:rsidR="0076373F" w:rsidRPr="0076373F" w:rsidRDefault="0076373F" w:rsidP="00DD3E30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US"/>
        </w:rPr>
      </w:pPr>
    </w:p>
    <w:p w:rsidR="00DD3E30" w:rsidRPr="0076373F" w:rsidRDefault="00DD3E30" w:rsidP="00DD3E30">
      <w:pPr>
        <w:autoSpaceDE w:val="0"/>
        <w:autoSpaceDN w:val="0"/>
        <w:adjustRightInd w:val="0"/>
        <w:rPr>
          <w:rFonts w:cs="Arial,Bold"/>
          <w:b/>
          <w:bCs/>
          <w:color w:val="0070C0"/>
          <w:sz w:val="24"/>
          <w:szCs w:val="24"/>
          <w:lang w:val="en-US"/>
        </w:rPr>
      </w:pPr>
      <w:r w:rsidRPr="0076373F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Pr="0076373F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Phase 2: Draw a flow diagram for the primary study</w:t>
      </w:r>
    </w:p>
    <w:tbl>
      <w:tblPr>
        <w:tblStyle w:val="TableGrid"/>
        <w:tblW w:w="0" w:type="auto"/>
        <w:tblLook w:val="04A0"/>
      </w:tblPr>
      <w:tblGrid>
        <w:gridCol w:w="9628"/>
      </w:tblGrid>
      <w:tr w:rsidR="00DD3E30" w:rsidRPr="0076373F" w:rsidTr="005D3901">
        <w:tc>
          <w:tcPr>
            <w:tcW w:w="9628" w:type="dxa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  <w:p w:rsidR="0076373F" w:rsidRPr="0076373F" w:rsidRDefault="0076373F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  <w:p w:rsidR="0076373F" w:rsidRPr="0076373F" w:rsidRDefault="0076373F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  <w:p w:rsidR="0076373F" w:rsidRPr="0076373F" w:rsidRDefault="0076373F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  <w:p w:rsidR="0076373F" w:rsidRPr="0076373F" w:rsidRDefault="0076373F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  <w:p w:rsidR="0076373F" w:rsidRPr="0076373F" w:rsidRDefault="0076373F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70C0"/>
                <w:sz w:val="24"/>
                <w:szCs w:val="24"/>
                <w:lang w:val="en-US"/>
              </w:rPr>
            </w:pPr>
          </w:p>
        </w:tc>
      </w:tr>
    </w:tbl>
    <w:p w:rsidR="00DD3E30" w:rsidRPr="0076373F" w:rsidRDefault="00DD3E30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P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DD3E30" w:rsidRPr="0076373F" w:rsidRDefault="00DD3E30" w:rsidP="00DD3E30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US"/>
        </w:rPr>
      </w:pPr>
      <w:r w:rsidRPr="0076373F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Phase 3: Risk of bias and applicability judgments </w:t>
      </w:r>
    </w:p>
    <w:p w:rsidR="00DD3E30" w:rsidRPr="0076373F" w:rsidRDefault="00DD3E30" w:rsidP="00DD3E30">
      <w:pPr>
        <w:autoSpaceDE w:val="0"/>
        <w:autoSpaceDN w:val="0"/>
        <w:adjustRightInd w:val="0"/>
        <w:rPr>
          <w:rFonts w:ascii="Calibri" w:hAnsi="Calibri" w:cs="Calibri"/>
          <w:iCs/>
          <w:color w:val="000000"/>
          <w:sz w:val="24"/>
          <w:szCs w:val="24"/>
          <w:lang w:val="en-US"/>
        </w:rPr>
      </w:pPr>
      <w:r w:rsidRPr="0076373F">
        <w:rPr>
          <w:rFonts w:ascii="Calibri" w:hAnsi="Calibri" w:cs="Calibri"/>
          <w:iCs/>
          <w:color w:val="000000"/>
          <w:sz w:val="24"/>
          <w:szCs w:val="24"/>
          <w:lang w:val="en-US"/>
        </w:rPr>
        <w:t>QUADAS-2 is structured so that 4 key domains are each rated in terms of the risk of bias and the concern regarding applicability to the research question (as defined above). Eac</w:t>
      </w:r>
      <w:r w:rsidR="000B17C5">
        <w:rPr>
          <w:rFonts w:ascii="Calibri" w:hAnsi="Calibri" w:cs="Calibri"/>
          <w:iCs/>
          <w:color w:val="000000"/>
          <w:sz w:val="24"/>
          <w:szCs w:val="24"/>
          <w:lang w:val="en-US"/>
        </w:rPr>
        <w:t>h key domain has a set of signa</w:t>
      </w:r>
      <w:r w:rsidRPr="0076373F">
        <w:rPr>
          <w:rFonts w:ascii="Calibri" w:hAnsi="Calibri" w:cs="Calibri"/>
          <w:iCs/>
          <w:color w:val="000000"/>
          <w:sz w:val="24"/>
          <w:szCs w:val="24"/>
          <w:lang w:val="en-US"/>
        </w:rPr>
        <w:t>ling questions to help reach the judgments regarding bias and applicability.</w:t>
      </w: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0B17C5" w:rsidRDefault="000B17C5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0B17C5" w:rsidRDefault="000B17C5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0B17C5" w:rsidRDefault="000B17C5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0B17C5" w:rsidRDefault="000B17C5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p w:rsidR="0076373F" w:rsidRPr="00F74E87" w:rsidRDefault="0076373F" w:rsidP="00DD3E30">
      <w:pPr>
        <w:autoSpaceDE w:val="0"/>
        <w:autoSpaceDN w:val="0"/>
        <w:adjustRightInd w:val="0"/>
        <w:rPr>
          <w:rFonts w:cs="Arial,Bold"/>
          <w:bCs/>
          <w:color w:val="0070C0"/>
          <w:sz w:val="24"/>
          <w:szCs w:val="24"/>
          <w:lang w:val="en-US"/>
        </w:rPr>
      </w:pPr>
    </w:p>
    <w:tbl>
      <w:tblPr>
        <w:tblStyle w:val="TableGrid"/>
        <w:tblW w:w="9776" w:type="dxa"/>
        <w:tblLook w:val="04A0"/>
      </w:tblPr>
      <w:tblGrid>
        <w:gridCol w:w="9776"/>
      </w:tblGrid>
      <w:tr w:rsidR="00DD3E30" w:rsidRPr="0076373F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  <w:t>DOMAIN 1: PATIENT SELECTION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D3E30" w:rsidRPr="0076373F" w:rsidTr="005D3901">
        <w:tc>
          <w:tcPr>
            <w:tcW w:w="9776" w:type="dxa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  <w:t>A. Risk of Bias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  <w:t>Describe methods of patient selection: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6373F" w:rsidTr="005D3901">
              <w:tc>
                <w:tcPr>
                  <w:tcW w:w="954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  <w:t xml:space="preserve">Signaling questions regarding </w:t>
            </w: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>the patients selected in the research study: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253"/>
              <w:gridCol w:w="2297"/>
            </w:tblGrid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Was a consecutive or random sample of patients enrolled ?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Was a case-control design avoided ?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Were the total number of patients adequate to answer the research</w:t>
                  </w: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question ?  (Was a power calculation conducted ?)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sz w:val="20"/>
                      <w:szCs w:val="20"/>
                      <w:lang w:val="en-US"/>
                    </w:rPr>
                    <w:t xml:space="preserve">Yes/No/Unclear             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Did the study avoid inappropriate exclusions ?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  <w:t xml:space="preserve">Could the selection of patients have introduced bias ?               RISK: LOW/HIGH/UNCLEAR    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>B. Concerns regarding applicability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>Describe included patients (previous testing, severity of the target condition, intended use of the index test, demographic features, presence of differential diagnosis or comorbid conditions, setting of the study):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6373F" w:rsidTr="005D3901">
              <w:tc>
                <w:tcPr>
                  <w:tcW w:w="954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sz w:val="20"/>
                      <w:szCs w:val="20"/>
                      <w:lang w:val="en-US"/>
                    </w:rPr>
                  </w:pP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 xml:space="preserve">Signaling questions regarding the patients selected in the research study compared to those eligible for the review questions : 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Cs/>
                <w:sz w:val="20"/>
                <w:szCs w:val="20"/>
                <w:lang w:val="en-US"/>
              </w:rPr>
              <w:t>(These signaling questions are only used to facilitate making a judgment regarding applicability)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253"/>
              <w:gridCol w:w="2297"/>
            </w:tblGrid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Could demographic features, gender, age, ethnicity, knowledge of languages, socio-economic factors, location, disabilities, and mobility up to the moment of starting treatment in the selected patients influence the applicability ?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Could the medical and dental health conditions up to moment of conducting the index test, e.g., the medical and dental health status in the selected patients influence the applicability ?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0B17C5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Could the setting of the selected p</w:t>
                  </w:r>
                  <w:r w:rsidR="000B17C5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atients influence applicability ?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373F">
                    <w:rPr>
                      <w:color w:val="000000" w:themeColor="text1"/>
                      <w:sz w:val="20"/>
                      <w:szCs w:val="20"/>
                    </w:rPr>
                    <w:t>Could co-existent conditions in the selected patients influence applicability ?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Could previous testing in the selected patients influence applicability ?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Could the severity of the target condition in the selected patients influence applicability  ?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Could the intended use of the index in the selected patients influence applicability  ?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Could other comorbid conditions up to the moment of conducting the index test in the selected patients influence applicability, e.g., change in patient’s health, implant (e.g., implant design and dimensions) ?                       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 w:themeColor="text1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Cs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>Is there concern that the included patients                          CONCERN: LOW/HIGH/UNCLEAR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>do not match those targeted by the review question ?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DD3E30" w:rsidRPr="00735FBB" w:rsidRDefault="00DD3E30" w:rsidP="00DD3E30">
      <w:pPr>
        <w:autoSpaceDE w:val="0"/>
        <w:autoSpaceDN w:val="0"/>
        <w:adjustRightInd w:val="0"/>
        <w:spacing w:line="480" w:lineRule="auto"/>
        <w:rPr>
          <w:rFonts w:ascii="Arial,Bold" w:hAnsi="Arial,Bold" w:cs="Arial,Bold"/>
          <w:bCs/>
          <w:color w:val="000000"/>
        </w:rPr>
      </w:pPr>
    </w:p>
    <w:p w:rsidR="00DD3E30" w:rsidRPr="0076373F" w:rsidRDefault="00DD3E30" w:rsidP="00DD3E30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20"/>
          <w:szCs w:val="20"/>
          <w:lang w:val="en-US"/>
        </w:rPr>
      </w:pPr>
    </w:p>
    <w:tbl>
      <w:tblPr>
        <w:tblStyle w:val="TableGrid"/>
        <w:tblW w:w="9776" w:type="dxa"/>
        <w:tblLook w:val="04A0"/>
      </w:tblPr>
      <w:tblGrid>
        <w:gridCol w:w="9776"/>
      </w:tblGrid>
      <w:tr w:rsidR="00DD3E30" w:rsidRPr="0076373F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 xml:space="preserve">DOMAIN 2: INDEX TEST(S) 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D3E30" w:rsidRPr="0076373F" w:rsidTr="005D3901">
        <w:tc>
          <w:tcPr>
            <w:tcW w:w="9776" w:type="dxa"/>
          </w:tcPr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If more than one index test was used, please complete for each test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A. Risk of Bias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Describe the index test and how it was conducted and interpreted: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6373F" w:rsidTr="005D3901">
              <w:tc>
                <w:tcPr>
                  <w:tcW w:w="954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cs="Arial,Bold"/>
                <w:b/>
                <w:bCs/>
                <w:color w:val="000000"/>
                <w:sz w:val="20"/>
                <w:szCs w:val="20"/>
                <w:lang w:val="en-US"/>
              </w:rPr>
              <w:t xml:space="preserve">Signaling questions regarding </w:t>
            </w:r>
            <w:r w:rsidRPr="0076373F">
              <w:rPr>
                <w:rFonts w:cs="Arial,Bold"/>
                <w:b/>
                <w:bCs/>
                <w:sz w:val="20"/>
                <w:szCs w:val="20"/>
                <w:lang w:val="en-US"/>
              </w:rPr>
              <w:t>the selected index test in the research study: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253"/>
              <w:gridCol w:w="2297"/>
            </w:tblGrid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  <w:r w:rsidRPr="0076373F">
                    <w:rPr>
                      <w:color w:val="000000" w:themeColor="text1"/>
                      <w:sz w:val="20"/>
                      <w:szCs w:val="20"/>
                    </w:rPr>
                    <w:t xml:space="preserve">Were biased outcomes of the index test caused by implant, location or surgery related factors avoided ?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  <w:t>W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as the insertion procedure (which includes the torque recording with the index test) conducted by an experienced operator(s) ?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Were the index test results interpreted without knowledge of the results of the reference standard ?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Were the index test results interpreted without knowledge of other intermediate test results ?                                                           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If a threshold was used, was it pre-specified ?                          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In the researc</w:t>
                  </w:r>
                  <w:r w:rsidR="000B17C5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h study is the outcome, insertion torque, 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 measured during the final rotation of the screw ?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Is the quality of the torque recording accurate (assess the quality of the torque sensor, e.g., mechanical versus digital, design, easy to use) ?        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  <w:t>W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as the outcome</w:t>
                  </w:r>
                  <w:r w:rsidR="000B17C5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 of the index test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 assessed by more than one outcome assessors ?       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Was the torque sensor calibrated ?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  <w:t>W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ere always the same instruments used for the index test ?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  <w:t>W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 xml:space="preserve">as there no conflict of interest in using the index test ?  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  <w:tr w:rsidR="00DD3E30" w:rsidRPr="0076373F" w:rsidTr="005D3901">
              <w:tc>
                <w:tcPr>
                  <w:tcW w:w="7253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</w:rPr>
                    <w:t>W</w:t>
                  </w:r>
                  <w:r w:rsidRPr="0076373F">
                    <w:rPr>
                      <w:rFonts w:cs="Arial,Bold"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ere there no other procedural variables that could have influenced the outcomes of the index test, e.g., implant, location, and surgery related factors.</w:t>
                  </w:r>
                </w:p>
              </w:tc>
              <w:tc>
                <w:tcPr>
                  <w:tcW w:w="229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cs="Arial,Bold"/>
                      <w:bCs/>
                      <w:color w:val="000000"/>
                      <w:sz w:val="20"/>
                      <w:szCs w:val="20"/>
                      <w:lang w:val="en-US"/>
                    </w:rPr>
                    <w:t>Yes/No/Unclear</w:t>
                  </w: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 xml:space="preserve">Could the conduct or interpretation of the index test                 RISK: LOW/HIGH/UNCLEAR    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have introduced bias ?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B. Concerns regarding applicability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Describe variations in test technology, execution, or interpretation of a test: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6373F" w:rsidTr="005D3901">
              <w:tc>
                <w:tcPr>
                  <w:tcW w:w="9547" w:type="dxa"/>
                </w:tcPr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373F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DD3E30" w:rsidRPr="0076373F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Is there concern that the index test, its conduct,                CONCERN: LOW/HIGH/UNCLEAR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6373F"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  <w:t>or its interpretation differ from the review question ?</w:t>
            </w:r>
          </w:p>
          <w:p w:rsidR="00DD3E30" w:rsidRPr="0076373F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DD3E30" w:rsidRPr="0076373F" w:rsidRDefault="00DD3E30" w:rsidP="00DD3E30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20"/>
          <w:szCs w:val="20"/>
          <w:lang w:val="en-US"/>
        </w:rPr>
      </w:pPr>
    </w:p>
    <w:p w:rsidR="00DD3E30" w:rsidRPr="00735FBB" w:rsidRDefault="00DD3E30" w:rsidP="00DD3E30">
      <w:pPr>
        <w:autoSpaceDE w:val="0"/>
        <w:autoSpaceDN w:val="0"/>
        <w:adjustRightInd w:val="0"/>
        <w:spacing w:line="480" w:lineRule="auto"/>
        <w:rPr>
          <w:rFonts w:ascii="Arial,Bold" w:hAnsi="Arial,Bold" w:cs="Arial,Bold"/>
          <w:bCs/>
          <w:color w:val="000000"/>
          <w:lang w:val="en-US"/>
        </w:rPr>
      </w:pPr>
    </w:p>
    <w:tbl>
      <w:tblPr>
        <w:tblStyle w:val="TableGrid"/>
        <w:tblW w:w="9776" w:type="dxa"/>
        <w:tblLook w:val="04A0"/>
      </w:tblPr>
      <w:tblGrid>
        <w:gridCol w:w="9776"/>
      </w:tblGrid>
      <w:tr w:rsidR="00DD3E30" w:rsidRPr="00735FBB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DOMAIN 3: REFERENCE STANDARD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</w:tc>
      </w:tr>
      <w:tr w:rsidR="00DD3E30" w:rsidRPr="00735FBB" w:rsidTr="005D3901">
        <w:tc>
          <w:tcPr>
            <w:tcW w:w="9776" w:type="dxa"/>
          </w:tcPr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A. Risk of Bias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Describe the reference standard and how it was conducted and interpreted: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35FBB" w:rsidTr="005D3901">
              <w:tc>
                <w:tcPr>
                  <w:tcW w:w="954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</w:tc>
            </w:tr>
          </w:tbl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cs="Arial,Bold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5FBB">
              <w:rPr>
                <w:rFonts w:cs="Arial,Bold"/>
                <w:b/>
                <w:bCs/>
                <w:color w:val="000000"/>
                <w:sz w:val="24"/>
                <w:szCs w:val="24"/>
                <w:lang w:val="en-US"/>
              </w:rPr>
              <w:t xml:space="preserve">Signaling questions regarding </w:t>
            </w:r>
            <w:r w:rsidRPr="00735FBB">
              <w:rPr>
                <w:rFonts w:cs="Arial,Bold"/>
                <w:b/>
                <w:bCs/>
                <w:sz w:val="24"/>
                <w:szCs w:val="24"/>
                <w:lang w:val="en-US"/>
              </w:rPr>
              <w:t>the selected reference standard in the research study: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 w:themeColor="text1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253"/>
              <w:gridCol w:w="2297"/>
            </w:tblGrid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</w:rPr>
                    <w:t>W</w:t>
                  </w: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as the reference standard conducted by an experienced operator(s) ?             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Were the reference standard results interpreted without knowledge of the results of the index test(s) ?     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Were the reference standard results interpreted without knowledge of other intermediate test results ?              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Is the reference standard likely to correctly classify the target condition (compare 2D versus 3D radiographs)?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Did more than 1 operator classify the target condition ?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Yes/No/Unclear             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>Was the reference standard machinery calibrated ?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Were the operators calibrated prior to classifying the target condition ?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Were intra-or inter-operator differences in classifying the target condition sufficiently small that they can be ignored ?                    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</w:rPr>
                    <w:t>W</w:t>
                  </w: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ere always the same instruments used for the reference standard ?                 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0B17C5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>Were no specific interventions conducted between the index test(s) and the reference standard that could influence the diagnosis of the target condition ?</w:t>
                  </w: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>Did the study present a clear definition of the target condition ?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 w:themeColor="text1"/>
                      <w:lang w:val="en-US"/>
                    </w:rPr>
                    <w:t xml:space="preserve">Was there no conflict of interest in using the reference standard ?                              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253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</w:rPr>
                    <w:t>W</w:t>
                  </w: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ere there no other procedural variables that could have influenced the outcomes of the reference standard ?</w:t>
                  </w:r>
                </w:p>
              </w:tc>
              <w:tc>
                <w:tcPr>
                  <w:tcW w:w="229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35FBB">
                    <w:rPr>
                      <w:rFonts w:cs="Arial,Bold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Yes/No/Unclear</w:t>
                  </w:r>
                </w:p>
              </w:tc>
            </w:tr>
          </w:tbl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 w:themeColor="text1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 w:themeColor="text1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 xml:space="preserve">Could the reference standard, its conduct, or its                         RISK: LOW/HIGH/UNCLEAR    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interpretation have introduced bias ?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B. Concerns regarding applicability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Describe the target condition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35FBB" w:rsidTr="005D3901">
              <w:tc>
                <w:tcPr>
                  <w:tcW w:w="954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</w:tbl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Is there concern that the target condition                           CONCERN: LOW/HIGH/UNCLEAR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 xml:space="preserve">as defined by the reference standard does not 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match the review question ?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</w:tc>
      </w:tr>
    </w:tbl>
    <w:p w:rsidR="00DD3E30" w:rsidRPr="00735FBB" w:rsidRDefault="00DD3E30" w:rsidP="00DD3E30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lang w:val="en-US"/>
        </w:rPr>
      </w:pPr>
    </w:p>
    <w:p w:rsidR="00DD3E30" w:rsidRPr="00735FBB" w:rsidRDefault="00DD3E30" w:rsidP="00DD3E30">
      <w:pPr>
        <w:autoSpaceDE w:val="0"/>
        <w:autoSpaceDN w:val="0"/>
        <w:adjustRightInd w:val="0"/>
        <w:spacing w:line="480" w:lineRule="auto"/>
        <w:rPr>
          <w:rFonts w:ascii="Arial,Bold" w:hAnsi="Arial,Bold" w:cs="Arial,Bold"/>
          <w:bCs/>
          <w:color w:val="000000"/>
          <w:lang w:val="en-US"/>
        </w:rPr>
      </w:pPr>
    </w:p>
    <w:tbl>
      <w:tblPr>
        <w:tblStyle w:val="TableGrid"/>
        <w:tblW w:w="9776" w:type="dxa"/>
        <w:tblLook w:val="04A0"/>
      </w:tblPr>
      <w:tblGrid>
        <w:gridCol w:w="9776"/>
      </w:tblGrid>
      <w:tr w:rsidR="00DD3E30" w:rsidRPr="00735FBB" w:rsidTr="005D3901">
        <w:tc>
          <w:tcPr>
            <w:tcW w:w="9776" w:type="dxa"/>
            <w:shd w:val="clear" w:color="auto" w:fill="808080" w:themeFill="background1" w:themeFillShade="80"/>
          </w:tcPr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DOMAIN 4: FLOW AND TIMING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</w:tc>
      </w:tr>
      <w:tr w:rsidR="00DD3E30" w:rsidRPr="00735FBB" w:rsidTr="005D3901">
        <w:tc>
          <w:tcPr>
            <w:tcW w:w="9776" w:type="dxa"/>
          </w:tcPr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A. Risk of Bias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Describe any patients who did not receive the index test(s) and/or reference standard or who were excluded from the 2 x 2 table (refer to flow diagram):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35FBB" w:rsidTr="005D3901">
              <w:tc>
                <w:tcPr>
                  <w:tcW w:w="954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</w:tc>
            </w:tr>
          </w:tbl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Describe the time interval and any interventions between index test(s) and reference standard: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547"/>
            </w:tblGrid>
            <w:tr w:rsidR="00DD3E30" w:rsidRPr="00735FBB" w:rsidTr="005D3901">
              <w:tc>
                <w:tcPr>
                  <w:tcW w:w="9547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</w:p>
              </w:tc>
            </w:tr>
          </w:tbl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>Signaling questions: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395"/>
              <w:gridCol w:w="2155"/>
            </w:tblGrid>
            <w:tr w:rsidR="00DD3E30" w:rsidRPr="00735FBB" w:rsidTr="005D3901">
              <w:tc>
                <w:tcPr>
                  <w:tcW w:w="739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lang w:val="en-US"/>
                    </w:rPr>
                    <w:t xml:space="preserve">Was there an appropriate interval between index test(s) and reference standard ?                                  </w:t>
                  </w:r>
                </w:p>
              </w:tc>
              <w:tc>
                <w:tcPr>
                  <w:tcW w:w="215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39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lang w:val="en-US"/>
                    </w:rPr>
                    <w:t xml:space="preserve">Did all patients (implants) receive a reference standard?                         </w:t>
                  </w:r>
                </w:p>
              </w:tc>
              <w:tc>
                <w:tcPr>
                  <w:tcW w:w="215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39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lang w:val="en-US"/>
                    </w:rPr>
                    <w:t xml:space="preserve">Did all patients (implants) receive the same reference standard ?             </w:t>
                  </w:r>
                </w:p>
              </w:tc>
              <w:tc>
                <w:tcPr>
                  <w:tcW w:w="215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39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lang w:val="en-US"/>
                    </w:rPr>
                    <w:t xml:space="preserve">Were all patients (implants) included in the analysis ?                                 </w:t>
                  </w:r>
                </w:p>
              </w:tc>
              <w:tc>
                <w:tcPr>
                  <w:tcW w:w="215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  <w:t>Yes/No/Unclear</w:t>
                  </w:r>
                </w:p>
              </w:tc>
            </w:tr>
            <w:tr w:rsidR="00DD3E30" w:rsidRPr="00735FBB" w:rsidTr="005D3901">
              <w:tc>
                <w:tcPr>
                  <w:tcW w:w="739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lang w:val="en-US"/>
                    </w:rPr>
                    <w:t xml:space="preserve">Were withdrawals explained ?                                                                   </w:t>
                  </w:r>
                </w:p>
              </w:tc>
              <w:tc>
                <w:tcPr>
                  <w:tcW w:w="2155" w:type="dxa"/>
                </w:tcPr>
                <w:p w:rsidR="00DD3E30" w:rsidRPr="00735FBB" w:rsidRDefault="00DD3E30" w:rsidP="005D3901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</w:pPr>
                  <w:r w:rsidRPr="00735FBB">
                    <w:rPr>
                      <w:rFonts w:ascii="Arial,Bold" w:hAnsi="Arial,Bold" w:cs="Arial,Bold"/>
                      <w:bCs/>
                      <w:color w:val="000000"/>
                      <w:lang w:val="en-US"/>
                    </w:rPr>
                    <w:t>Yes/No/Unclear</w:t>
                  </w:r>
                </w:p>
              </w:tc>
            </w:tr>
          </w:tbl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 xml:space="preserve">Could the patient flow have introduced bias ?                             RISK: LOW/HIGH/UNCLEAR    </w:t>
            </w:r>
          </w:p>
          <w:p w:rsidR="00DD3E30" w:rsidRPr="00735FBB" w:rsidRDefault="00DD3E30" w:rsidP="005D3901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lang w:val="en-US"/>
              </w:rPr>
            </w:pPr>
            <w:r w:rsidRPr="00735FBB">
              <w:rPr>
                <w:rFonts w:ascii="Arial,Bold" w:hAnsi="Arial,Bold" w:cs="Arial,Bold"/>
                <w:b/>
                <w:bCs/>
                <w:color w:val="000000"/>
                <w:lang w:val="en-US"/>
              </w:rPr>
              <w:t xml:space="preserve"> </w:t>
            </w:r>
          </w:p>
        </w:tc>
      </w:tr>
    </w:tbl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DD3E30" w:rsidRDefault="00DD3E30" w:rsidP="00DD3E30">
      <w:pPr>
        <w:autoSpaceDE w:val="0"/>
        <w:autoSpaceDN w:val="0"/>
        <w:adjustRightInd w:val="0"/>
        <w:spacing w:line="480" w:lineRule="auto"/>
      </w:pPr>
    </w:p>
    <w:p w:rsidR="00115671" w:rsidRDefault="00115671"/>
    <w:sectPr w:rsidR="00115671" w:rsidSect="00861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28064D"/>
    <w:rsid w:val="000004AD"/>
    <w:rsid w:val="0000486F"/>
    <w:rsid w:val="0000501D"/>
    <w:rsid w:val="00010259"/>
    <w:rsid w:val="0001628F"/>
    <w:rsid w:val="0003258C"/>
    <w:rsid w:val="000433AF"/>
    <w:rsid w:val="00044BA6"/>
    <w:rsid w:val="00052454"/>
    <w:rsid w:val="000542AB"/>
    <w:rsid w:val="000555F2"/>
    <w:rsid w:val="00063A7D"/>
    <w:rsid w:val="00071407"/>
    <w:rsid w:val="00073D7C"/>
    <w:rsid w:val="00075757"/>
    <w:rsid w:val="00084579"/>
    <w:rsid w:val="00091FAB"/>
    <w:rsid w:val="000928B2"/>
    <w:rsid w:val="00097A67"/>
    <w:rsid w:val="000A4456"/>
    <w:rsid w:val="000A475C"/>
    <w:rsid w:val="000A52EE"/>
    <w:rsid w:val="000B0A8B"/>
    <w:rsid w:val="000B17C5"/>
    <w:rsid w:val="000B7D7E"/>
    <w:rsid w:val="000C39F4"/>
    <w:rsid w:val="000C3DB1"/>
    <w:rsid w:val="000C62DC"/>
    <w:rsid w:val="000C75B9"/>
    <w:rsid w:val="000D6B7C"/>
    <w:rsid w:val="000D7244"/>
    <w:rsid w:val="000E3B15"/>
    <w:rsid w:val="000E627C"/>
    <w:rsid w:val="000F50CD"/>
    <w:rsid w:val="000F6EA2"/>
    <w:rsid w:val="00106AC2"/>
    <w:rsid w:val="00106CB9"/>
    <w:rsid w:val="00111AA2"/>
    <w:rsid w:val="00115671"/>
    <w:rsid w:val="00115AFF"/>
    <w:rsid w:val="001222F7"/>
    <w:rsid w:val="001277B1"/>
    <w:rsid w:val="00131F7A"/>
    <w:rsid w:val="00132B49"/>
    <w:rsid w:val="001332C8"/>
    <w:rsid w:val="00134F54"/>
    <w:rsid w:val="00136CB6"/>
    <w:rsid w:val="001379D9"/>
    <w:rsid w:val="00140A3A"/>
    <w:rsid w:val="00150826"/>
    <w:rsid w:val="00156105"/>
    <w:rsid w:val="00157CAA"/>
    <w:rsid w:val="001626CA"/>
    <w:rsid w:val="001645BA"/>
    <w:rsid w:val="00166F25"/>
    <w:rsid w:val="00167E36"/>
    <w:rsid w:val="00171314"/>
    <w:rsid w:val="00174040"/>
    <w:rsid w:val="001844FC"/>
    <w:rsid w:val="00190477"/>
    <w:rsid w:val="00190F92"/>
    <w:rsid w:val="00194886"/>
    <w:rsid w:val="001A1BBC"/>
    <w:rsid w:val="001A1E0E"/>
    <w:rsid w:val="001A6A09"/>
    <w:rsid w:val="001A7EB8"/>
    <w:rsid w:val="001B1C22"/>
    <w:rsid w:val="001B3508"/>
    <w:rsid w:val="001B4987"/>
    <w:rsid w:val="001B50E8"/>
    <w:rsid w:val="001C19FD"/>
    <w:rsid w:val="001C4F56"/>
    <w:rsid w:val="001C7875"/>
    <w:rsid w:val="001D1125"/>
    <w:rsid w:val="001E10EC"/>
    <w:rsid w:val="001E58AE"/>
    <w:rsid w:val="00200A5D"/>
    <w:rsid w:val="00202E2A"/>
    <w:rsid w:val="0021071F"/>
    <w:rsid w:val="00214FA2"/>
    <w:rsid w:val="00215C30"/>
    <w:rsid w:val="0022004A"/>
    <w:rsid w:val="002262B3"/>
    <w:rsid w:val="002320B1"/>
    <w:rsid w:val="00240302"/>
    <w:rsid w:val="00242C9E"/>
    <w:rsid w:val="00250999"/>
    <w:rsid w:val="002516D9"/>
    <w:rsid w:val="002551E0"/>
    <w:rsid w:val="00255470"/>
    <w:rsid w:val="00255D80"/>
    <w:rsid w:val="002619A5"/>
    <w:rsid w:val="002626FC"/>
    <w:rsid w:val="00263D20"/>
    <w:rsid w:val="00263E64"/>
    <w:rsid w:val="002661CD"/>
    <w:rsid w:val="0027784D"/>
    <w:rsid w:val="0028064D"/>
    <w:rsid w:val="00283973"/>
    <w:rsid w:val="00290069"/>
    <w:rsid w:val="00291595"/>
    <w:rsid w:val="00297115"/>
    <w:rsid w:val="002A3361"/>
    <w:rsid w:val="002A4444"/>
    <w:rsid w:val="002A620D"/>
    <w:rsid w:val="002C5B0B"/>
    <w:rsid w:val="002C6C6B"/>
    <w:rsid w:val="002C7C98"/>
    <w:rsid w:val="002D4FF2"/>
    <w:rsid w:val="002D5829"/>
    <w:rsid w:val="002E30CE"/>
    <w:rsid w:val="002E3A54"/>
    <w:rsid w:val="002F205A"/>
    <w:rsid w:val="002F61BB"/>
    <w:rsid w:val="002F64E3"/>
    <w:rsid w:val="003006C5"/>
    <w:rsid w:val="00305DDF"/>
    <w:rsid w:val="00310297"/>
    <w:rsid w:val="0031602F"/>
    <w:rsid w:val="003202CB"/>
    <w:rsid w:val="00320C07"/>
    <w:rsid w:val="0032109A"/>
    <w:rsid w:val="00321812"/>
    <w:rsid w:val="003219D0"/>
    <w:rsid w:val="00325313"/>
    <w:rsid w:val="0033040F"/>
    <w:rsid w:val="00335665"/>
    <w:rsid w:val="00337DA2"/>
    <w:rsid w:val="00342E04"/>
    <w:rsid w:val="0034593F"/>
    <w:rsid w:val="003460D1"/>
    <w:rsid w:val="00346E54"/>
    <w:rsid w:val="00347033"/>
    <w:rsid w:val="00347231"/>
    <w:rsid w:val="00347B3D"/>
    <w:rsid w:val="00351879"/>
    <w:rsid w:val="003555EC"/>
    <w:rsid w:val="00360CAA"/>
    <w:rsid w:val="003625B9"/>
    <w:rsid w:val="00363CF2"/>
    <w:rsid w:val="0036540B"/>
    <w:rsid w:val="00365E7B"/>
    <w:rsid w:val="0037169C"/>
    <w:rsid w:val="00372578"/>
    <w:rsid w:val="00375E2C"/>
    <w:rsid w:val="00377BB0"/>
    <w:rsid w:val="003800D8"/>
    <w:rsid w:val="0038061C"/>
    <w:rsid w:val="003814F0"/>
    <w:rsid w:val="00383C06"/>
    <w:rsid w:val="003871CE"/>
    <w:rsid w:val="00394E25"/>
    <w:rsid w:val="003962A1"/>
    <w:rsid w:val="003A1A3B"/>
    <w:rsid w:val="003A27DB"/>
    <w:rsid w:val="003A7723"/>
    <w:rsid w:val="003B07F6"/>
    <w:rsid w:val="003B2F10"/>
    <w:rsid w:val="003B30C2"/>
    <w:rsid w:val="003C0E9F"/>
    <w:rsid w:val="003C6BA4"/>
    <w:rsid w:val="003D0B3E"/>
    <w:rsid w:val="003D2448"/>
    <w:rsid w:val="003D5CA8"/>
    <w:rsid w:val="003E2EF4"/>
    <w:rsid w:val="003F00D4"/>
    <w:rsid w:val="003F579B"/>
    <w:rsid w:val="003F6F92"/>
    <w:rsid w:val="003F7D2C"/>
    <w:rsid w:val="004025B4"/>
    <w:rsid w:val="0040321C"/>
    <w:rsid w:val="00404B59"/>
    <w:rsid w:val="00407848"/>
    <w:rsid w:val="00407CBA"/>
    <w:rsid w:val="00412908"/>
    <w:rsid w:val="00414781"/>
    <w:rsid w:val="00416664"/>
    <w:rsid w:val="00424527"/>
    <w:rsid w:val="0042649D"/>
    <w:rsid w:val="004367DE"/>
    <w:rsid w:val="00436EB5"/>
    <w:rsid w:val="004372AA"/>
    <w:rsid w:val="00445D72"/>
    <w:rsid w:val="004517DC"/>
    <w:rsid w:val="004536C7"/>
    <w:rsid w:val="00455FEA"/>
    <w:rsid w:val="004606E8"/>
    <w:rsid w:val="00465108"/>
    <w:rsid w:val="004666EF"/>
    <w:rsid w:val="00471D7C"/>
    <w:rsid w:val="00471DCE"/>
    <w:rsid w:val="00475407"/>
    <w:rsid w:val="004774FD"/>
    <w:rsid w:val="0047779D"/>
    <w:rsid w:val="00482CE0"/>
    <w:rsid w:val="00490D39"/>
    <w:rsid w:val="004961C0"/>
    <w:rsid w:val="004972BF"/>
    <w:rsid w:val="004A5D8F"/>
    <w:rsid w:val="004A6275"/>
    <w:rsid w:val="004A7712"/>
    <w:rsid w:val="004B2D9E"/>
    <w:rsid w:val="004D0D8F"/>
    <w:rsid w:val="004E0F7E"/>
    <w:rsid w:val="004F358A"/>
    <w:rsid w:val="004F58DF"/>
    <w:rsid w:val="005005CE"/>
    <w:rsid w:val="00504976"/>
    <w:rsid w:val="00505CBA"/>
    <w:rsid w:val="00505F61"/>
    <w:rsid w:val="0050664B"/>
    <w:rsid w:val="00516294"/>
    <w:rsid w:val="00523113"/>
    <w:rsid w:val="00523201"/>
    <w:rsid w:val="00530107"/>
    <w:rsid w:val="00531EF2"/>
    <w:rsid w:val="0053203E"/>
    <w:rsid w:val="00532C70"/>
    <w:rsid w:val="005341D1"/>
    <w:rsid w:val="00536C58"/>
    <w:rsid w:val="005451D0"/>
    <w:rsid w:val="00550781"/>
    <w:rsid w:val="005507D8"/>
    <w:rsid w:val="00550FE2"/>
    <w:rsid w:val="00554E03"/>
    <w:rsid w:val="0055638D"/>
    <w:rsid w:val="00556D20"/>
    <w:rsid w:val="005573D0"/>
    <w:rsid w:val="005674FB"/>
    <w:rsid w:val="00567570"/>
    <w:rsid w:val="00572519"/>
    <w:rsid w:val="005760EC"/>
    <w:rsid w:val="0058064F"/>
    <w:rsid w:val="0059208A"/>
    <w:rsid w:val="005A7BA1"/>
    <w:rsid w:val="005B0DBA"/>
    <w:rsid w:val="005B5E0F"/>
    <w:rsid w:val="005C29B1"/>
    <w:rsid w:val="005C424B"/>
    <w:rsid w:val="005D3C8A"/>
    <w:rsid w:val="005D4F81"/>
    <w:rsid w:val="005D67C3"/>
    <w:rsid w:val="005E0AFB"/>
    <w:rsid w:val="005E0B4A"/>
    <w:rsid w:val="005E4110"/>
    <w:rsid w:val="005E495A"/>
    <w:rsid w:val="005E5BFD"/>
    <w:rsid w:val="005E6971"/>
    <w:rsid w:val="005E6BA5"/>
    <w:rsid w:val="005F175A"/>
    <w:rsid w:val="005F6484"/>
    <w:rsid w:val="00606863"/>
    <w:rsid w:val="006076CD"/>
    <w:rsid w:val="006114A5"/>
    <w:rsid w:val="00612EE7"/>
    <w:rsid w:val="006242C6"/>
    <w:rsid w:val="0063015B"/>
    <w:rsid w:val="00633085"/>
    <w:rsid w:val="00633FA4"/>
    <w:rsid w:val="00640F91"/>
    <w:rsid w:val="00643E80"/>
    <w:rsid w:val="00645575"/>
    <w:rsid w:val="0065092C"/>
    <w:rsid w:val="00655782"/>
    <w:rsid w:val="00660751"/>
    <w:rsid w:val="00660927"/>
    <w:rsid w:val="006644DC"/>
    <w:rsid w:val="00664E5B"/>
    <w:rsid w:val="00666C31"/>
    <w:rsid w:val="0066755D"/>
    <w:rsid w:val="00667852"/>
    <w:rsid w:val="00682222"/>
    <w:rsid w:val="00684681"/>
    <w:rsid w:val="006870EF"/>
    <w:rsid w:val="0069044F"/>
    <w:rsid w:val="00690A0C"/>
    <w:rsid w:val="00696E69"/>
    <w:rsid w:val="006A2BE7"/>
    <w:rsid w:val="006A57C0"/>
    <w:rsid w:val="006A5FF6"/>
    <w:rsid w:val="006B0BDA"/>
    <w:rsid w:val="006B20EA"/>
    <w:rsid w:val="006B4652"/>
    <w:rsid w:val="006B4C54"/>
    <w:rsid w:val="006C01D3"/>
    <w:rsid w:val="006C3A03"/>
    <w:rsid w:val="006C5C4A"/>
    <w:rsid w:val="006C6AE6"/>
    <w:rsid w:val="006C6B38"/>
    <w:rsid w:val="006D047D"/>
    <w:rsid w:val="006D0F5E"/>
    <w:rsid w:val="006D4265"/>
    <w:rsid w:val="006D4D76"/>
    <w:rsid w:val="00700DA4"/>
    <w:rsid w:val="007020B1"/>
    <w:rsid w:val="007021F6"/>
    <w:rsid w:val="00704315"/>
    <w:rsid w:val="007063B5"/>
    <w:rsid w:val="00721BF9"/>
    <w:rsid w:val="00721DB6"/>
    <w:rsid w:val="00732F5C"/>
    <w:rsid w:val="007345A4"/>
    <w:rsid w:val="00734EF1"/>
    <w:rsid w:val="0073586F"/>
    <w:rsid w:val="00735F6E"/>
    <w:rsid w:val="007412F2"/>
    <w:rsid w:val="00743DC9"/>
    <w:rsid w:val="00746EA0"/>
    <w:rsid w:val="007473EF"/>
    <w:rsid w:val="00752D96"/>
    <w:rsid w:val="00753E1D"/>
    <w:rsid w:val="00753E65"/>
    <w:rsid w:val="007541A5"/>
    <w:rsid w:val="00760BCA"/>
    <w:rsid w:val="0076373F"/>
    <w:rsid w:val="00767A02"/>
    <w:rsid w:val="0077591C"/>
    <w:rsid w:val="00777DCD"/>
    <w:rsid w:val="0078528C"/>
    <w:rsid w:val="00785EDE"/>
    <w:rsid w:val="00787C9F"/>
    <w:rsid w:val="00792A48"/>
    <w:rsid w:val="00795E90"/>
    <w:rsid w:val="00796231"/>
    <w:rsid w:val="007B32A4"/>
    <w:rsid w:val="007B581D"/>
    <w:rsid w:val="007C0EC3"/>
    <w:rsid w:val="007C4AA9"/>
    <w:rsid w:val="007C518E"/>
    <w:rsid w:val="007D00EA"/>
    <w:rsid w:val="007D11EB"/>
    <w:rsid w:val="007E1B5D"/>
    <w:rsid w:val="007E3F30"/>
    <w:rsid w:val="007F222B"/>
    <w:rsid w:val="007F33EB"/>
    <w:rsid w:val="0080073D"/>
    <w:rsid w:val="00800DB9"/>
    <w:rsid w:val="00801790"/>
    <w:rsid w:val="008025D1"/>
    <w:rsid w:val="008074EC"/>
    <w:rsid w:val="00814234"/>
    <w:rsid w:val="00814269"/>
    <w:rsid w:val="008163C0"/>
    <w:rsid w:val="008174D1"/>
    <w:rsid w:val="00820676"/>
    <w:rsid w:val="00821A66"/>
    <w:rsid w:val="008254E3"/>
    <w:rsid w:val="00825BC3"/>
    <w:rsid w:val="008319DC"/>
    <w:rsid w:val="00833A90"/>
    <w:rsid w:val="008359DF"/>
    <w:rsid w:val="00861111"/>
    <w:rsid w:val="0087460F"/>
    <w:rsid w:val="00874F13"/>
    <w:rsid w:val="008759D3"/>
    <w:rsid w:val="008774A3"/>
    <w:rsid w:val="008839F2"/>
    <w:rsid w:val="0088637C"/>
    <w:rsid w:val="008947C2"/>
    <w:rsid w:val="008A05C3"/>
    <w:rsid w:val="008A463D"/>
    <w:rsid w:val="008A49E0"/>
    <w:rsid w:val="008B431F"/>
    <w:rsid w:val="008C0A15"/>
    <w:rsid w:val="008C594B"/>
    <w:rsid w:val="008D22D6"/>
    <w:rsid w:val="008D2CD5"/>
    <w:rsid w:val="008D3A36"/>
    <w:rsid w:val="008D3B4E"/>
    <w:rsid w:val="008E1AF9"/>
    <w:rsid w:val="008F1009"/>
    <w:rsid w:val="008F1837"/>
    <w:rsid w:val="008F1AD1"/>
    <w:rsid w:val="0090291B"/>
    <w:rsid w:val="00903284"/>
    <w:rsid w:val="0090455D"/>
    <w:rsid w:val="009067C5"/>
    <w:rsid w:val="00910DC9"/>
    <w:rsid w:val="009151EE"/>
    <w:rsid w:val="00921DC9"/>
    <w:rsid w:val="00922296"/>
    <w:rsid w:val="00926142"/>
    <w:rsid w:val="00931C4F"/>
    <w:rsid w:val="0093457A"/>
    <w:rsid w:val="00934FBB"/>
    <w:rsid w:val="00951E08"/>
    <w:rsid w:val="0095258C"/>
    <w:rsid w:val="00954049"/>
    <w:rsid w:val="00962D3D"/>
    <w:rsid w:val="0096370F"/>
    <w:rsid w:val="009658F4"/>
    <w:rsid w:val="00965C05"/>
    <w:rsid w:val="00975E80"/>
    <w:rsid w:val="00984E4A"/>
    <w:rsid w:val="00987FAA"/>
    <w:rsid w:val="00995078"/>
    <w:rsid w:val="009956B8"/>
    <w:rsid w:val="009A072B"/>
    <w:rsid w:val="009A0A03"/>
    <w:rsid w:val="009A2345"/>
    <w:rsid w:val="009A25F9"/>
    <w:rsid w:val="009A4A6F"/>
    <w:rsid w:val="009A74F8"/>
    <w:rsid w:val="009B495E"/>
    <w:rsid w:val="009C3EDD"/>
    <w:rsid w:val="009E4401"/>
    <w:rsid w:val="009E4522"/>
    <w:rsid w:val="009E534A"/>
    <w:rsid w:val="009E7ED9"/>
    <w:rsid w:val="009F0E70"/>
    <w:rsid w:val="009F47EB"/>
    <w:rsid w:val="009F5CAE"/>
    <w:rsid w:val="00A1041B"/>
    <w:rsid w:val="00A11BF0"/>
    <w:rsid w:val="00A16007"/>
    <w:rsid w:val="00A1643F"/>
    <w:rsid w:val="00A179BE"/>
    <w:rsid w:val="00A232A6"/>
    <w:rsid w:val="00A32E4E"/>
    <w:rsid w:val="00A33147"/>
    <w:rsid w:val="00A4009F"/>
    <w:rsid w:val="00A409DB"/>
    <w:rsid w:val="00A41BCC"/>
    <w:rsid w:val="00A43FDD"/>
    <w:rsid w:val="00A520F5"/>
    <w:rsid w:val="00A612E6"/>
    <w:rsid w:val="00A62837"/>
    <w:rsid w:val="00A6360D"/>
    <w:rsid w:val="00A67718"/>
    <w:rsid w:val="00A70F81"/>
    <w:rsid w:val="00A72C14"/>
    <w:rsid w:val="00A907D2"/>
    <w:rsid w:val="00A91967"/>
    <w:rsid w:val="00A92905"/>
    <w:rsid w:val="00AA15A2"/>
    <w:rsid w:val="00AA1909"/>
    <w:rsid w:val="00AB29DB"/>
    <w:rsid w:val="00AB5329"/>
    <w:rsid w:val="00AC04B5"/>
    <w:rsid w:val="00AC2464"/>
    <w:rsid w:val="00AD14C7"/>
    <w:rsid w:val="00AD6101"/>
    <w:rsid w:val="00AD686A"/>
    <w:rsid w:val="00AE25FB"/>
    <w:rsid w:val="00AE322A"/>
    <w:rsid w:val="00AF06CB"/>
    <w:rsid w:val="00AF7592"/>
    <w:rsid w:val="00B0149D"/>
    <w:rsid w:val="00B02A24"/>
    <w:rsid w:val="00B12FBF"/>
    <w:rsid w:val="00B14B7F"/>
    <w:rsid w:val="00B177EA"/>
    <w:rsid w:val="00B23541"/>
    <w:rsid w:val="00B307A4"/>
    <w:rsid w:val="00B30C24"/>
    <w:rsid w:val="00B30FAF"/>
    <w:rsid w:val="00B32BEB"/>
    <w:rsid w:val="00B34BE6"/>
    <w:rsid w:val="00B40B3A"/>
    <w:rsid w:val="00B42DB7"/>
    <w:rsid w:val="00B46FEE"/>
    <w:rsid w:val="00B50C75"/>
    <w:rsid w:val="00B528DD"/>
    <w:rsid w:val="00B55F3E"/>
    <w:rsid w:val="00B605BB"/>
    <w:rsid w:val="00B70CB3"/>
    <w:rsid w:val="00B72B9A"/>
    <w:rsid w:val="00B72C45"/>
    <w:rsid w:val="00B758C6"/>
    <w:rsid w:val="00B92B32"/>
    <w:rsid w:val="00B94879"/>
    <w:rsid w:val="00B959A9"/>
    <w:rsid w:val="00BA07A8"/>
    <w:rsid w:val="00BA623B"/>
    <w:rsid w:val="00BA707E"/>
    <w:rsid w:val="00BB03D2"/>
    <w:rsid w:val="00BB17A6"/>
    <w:rsid w:val="00BB269B"/>
    <w:rsid w:val="00BB40E4"/>
    <w:rsid w:val="00BB56AB"/>
    <w:rsid w:val="00BC4633"/>
    <w:rsid w:val="00BD2CCF"/>
    <w:rsid w:val="00BD585F"/>
    <w:rsid w:val="00BE2BB8"/>
    <w:rsid w:val="00BE2C52"/>
    <w:rsid w:val="00BE4461"/>
    <w:rsid w:val="00BE44F0"/>
    <w:rsid w:val="00BE5E7C"/>
    <w:rsid w:val="00BF66EF"/>
    <w:rsid w:val="00BF74E6"/>
    <w:rsid w:val="00C01A20"/>
    <w:rsid w:val="00C036DC"/>
    <w:rsid w:val="00C14D3C"/>
    <w:rsid w:val="00C31DDF"/>
    <w:rsid w:val="00C327AD"/>
    <w:rsid w:val="00C377B0"/>
    <w:rsid w:val="00C43523"/>
    <w:rsid w:val="00C451E4"/>
    <w:rsid w:val="00C50AE6"/>
    <w:rsid w:val="00C529C4"/>
    <w:rsid w:val="00C77D4B"/>
    <w:rsid w:val="00C81258"/>
    <w:rsid w:val="00C83381"/>
    <w:rsid w:val="00C8628C"/>
    <w:rsid w:val="00C87FBB"/>
    <w:rsid w:val="00C904B4"/>
    <w:rsid w:val="00C90F5B"/>
    <w:rsid w:val="00C91BA0"/>
    <w:rsid w:val="00C91C89"/>
    <w:rsid w:val="00C9629B"/>
    <w:rsid w:val="00CA2EE8"/>
    <w:rsid w:val="00CA638B"/>
    <w:rsid w:val="00CA6792"/>
    <w:rsid w:val="00CA7CCD"/>
    <w:rsid w:val="00CB1CD8"/>
    <w:rsid w:val="00CB29B8"/>
    <w:rsid w:val="00CB3380"/>
    <w:rsid w:val="00CB34F3"/>
    <w:rsid w:val="00CB44F7"/>
    <w:rsid w:val="00CB45A6"/>
    <w:rsid w:val="00CC789E"/>
    <w:rsid w:val="00CD1EE9"/>
    <w:rsid w:val="00CD270D"/>
    <w:rsid w:val="00CE607C"/>
    <w:rsid w:val="00CF631E"/>
    <w:rsid w:val="00D00A81"/>
    <w:rsid w:val="00D034AC"/>
    <w:rsid w:val="00D1129B"/>
    <w:rsid w:val="00D13D7D"/>
    <w:rsid w:val="00D160A1"/>
    <w:rsid w:val="00D17C4C"/>
    <w:rsid w:val="00D238E3"/>
    <w:rsid w:val="00D27E36"/>
    <w:rsid w:val="00D30B4C"/>
    <w:rsid w:val="00D3280C"/>
    <w:rsid w:val="00D37101"/>
    <w:rsid w:val="00D43967"/>
    <w:rsid w:val="00D5115B"/>
    <w:rsid w:val="00D554CC"/>
    <w:rsid w:val="00D558EB"/>
    <w:rsid w:val="00D570C6"/>
    <w:rsid w:val="00D57E68"/>
    <w:rsid w:val="00D64D9B"/>
    <w:rsid w:val="00D64E91"/>
    <w:rsid w:val="00D7181D"/>
    <w:rsid w:val="00D80934"/>
    <w:rsid w:val="00D835F1"/>
    <w:rsid w:val="00D83AED"/>
    <w:rsid w:val="00D85A74"/>
    <w:rsid w:val="00D86003"/>
    <w:rsid w:val="00D86C8A"/>
    <w:rsid w:val="00D90B02"/>
    <w:rsid w:val="00D93D56"/>
    <w:rsid w:val="00D97FE7"/>
    <w:rsid w:val="00DA65F8"/>
    <w:rsid w:val="00DA7077"/>
    <w:rsid w:val="00DB070D"/>
    <w:rsid w:val="00DB3F6D"/>
    <w:rsid w:val="00DB6FD3"/>
    <w:rsid w:val="00DC1BBB"/>
    <w:rsid w:val="00DC365E"/>
    <w:rsid w:val="00DC51AB"/>
    <w:rsid w:val="00DD3B3D"/>
    <w:rsid w:val="00DD3E30"/>
    <w:rsid w:val="00DE336F"/>
    <w:rsid w:val="00DF23E5"/>
    <w:rsid w:val="00DF4266"/>
    <w:rsid w:val="00DF51D6"/>
    <w:rsid w:val="00DF57B9"/>
    <w:rsid w:val="00E00478"/>
    <w:rsid w:val="00E01158"/>
    <w:rsid w:val="00E10B42"/>
    <w:rsid w:val="00E147B2"/>
    <w:rsid w:val="00E2601E"/>
    <w:rsid w:val="00E37C77"/>
    <w:rsid w:val="00E51779"/>
    <w:rsid w:val="00E52E3D"/>
    <w:rsid w:val="00E5522A"/>
    <w:rsid w:val="00E678EC"/>
    <w:rsid w:val="00E728DA"/>
    <w:rsid w:val="00E836E8"/>
    <w:rsid w:val="00E84370"/>
    <w:rsid w:val="00E86559"/>
    <w:rsid w:val="00E93378"/>
    <w:rsid w:val="00E973BC"/>
    <w:rsid w:val="00E97AD9"/>
    <w:rsid w:val="00EA3BD9"/>
    <w:rsid w:val="00EC3C87"/>
    <w:rsid w:val="00EC5B94"/>
    <w:rsid w:val="00ED24E8"/>
    <w:rsid w:val="00ED560C"/>
    <w:rsid w:val="00EE04B6"/>
    <w:rsid w:val="00EE0707"/>
    <w:rsid w:val="00EE3954"/>
    <w:rsid w:val="00EE490D"/>
    <w:rsid w:val="00EE5206"/>
    <w:rsid w:val="00EF4CF9"/>
    <w:rsid w:val="00EF67A5"/>
    <w:rsid w:val="00F01351"/>
    <w:rsid w:val="00F035C8"/>
    <w:rsid w:val="00F10B03"/>
    <w:rsid w:val="00F12E6A"/>
    <w:rsid w:val="00F149CA"/>
    <w:rsid w:val="00F14F73"/>
    <w:rsid w:val="00F260AD"/>
    <w:rsid w:val="00F333C9"/>
    <w:rsid w:val="00F33AC8"/>
    <w:rsid w:val="00F34DA1"/>
    <w:rsid w:val="00F35F7A"/>
    <w:rsid w:val="00F426D7"/>
    <w:rsid w:val="00F42CE7"/>
    <w:rsid w:val="00F457EC"/>
    <w:rsid w:val="00F460A3"/>
    <w:rsid w:val="00F478F5"/>
    <w:rsid w:val="00F509C4"/>
    <w:rsid w:val="00F511D1"/>
    <w:rsid w:val="00F56474"/>
    <w:rsid w:val="00F61F1B"/>
    <w:rsid w:val="00F776D9"/>
    <w:rsid w:val="00F8189A"/>
    <w:rsid w:val="00F86D5E"/>
    <w:rsid w:val="00F87470"/>
    <w:rsid w:val="00F90059"/>
    <w:rsid w:val="00F90366"/>
    <w:rsid w:val="00F937EF"/>
    <w:rsid w:val="00F948E5"/>
    <w:rsid w:val="00F95123"/>
    <w:rsid w:val="00FA1D6C"/>
    <w:rsid w:val="00FA3974"/>
    <w:rsid w:val="00FA7C86"/>
    <w:rsid w:val="00FB553C"/>
    <w:rsid w:val="00FC2DE4"/>
    <w:rsid w:val="00FC42B4"/>
    <w:rsid w:val="00FC5F8A"/>
    <w:rsid w:val="00FC6929"/>
    <w:rsid w:val="00FD38D6"/>
    <w:rsid w:val="00FD475F"/>
    <w:rsid w:val="00FD4AF5"/>
    <w:rsid w:val="00FD4EB9"/>
    <w:rsid w:val="00FE54C5"/>
    <w:rsid w:val="00FF27A0"/>
    <w:rsid w:val="00FF28A0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E30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</dc:creator>
  <cp:keywords/>
  <dc:description/>
  <cp:lastModifiedBy>edeorico</cp:lastModifiedBy>
  <cp:revision>15</cp:revision>
  <dcterms:created xsi:type="dcterms:W3CDTF">2014-08-10T04:19:00Z</dcterms:created>
  <dcterms:modified xsi:type="dcterms:W3CDTF">2015-03-10T16:01:00Z</dcterms:modified>
</cp:coreProperties>
</file>