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85ED8" w:rsidRPr="00AE1CFB" w:rsidTr="007D00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185ED8" w:rsidRPr="00AE1CFB" w:rsidRDefault="00185ED8" w:rsidP="007D007C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Search Term</w:t>
            </w:r>
          </w:p>
        </w:tc>
      </w:tr>
      <w:tr w:rsidR="00185ED8" w:rsidRPr="00AE1CFB" w:rsidTr="007D0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185ED8" w:rsidRPr="00AE1CFB" w:rsidRDefault="00185ED8" w:rsidP="007D007C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1  (Telecommunications)/ OR (telemedicine OR tele-medicine).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(telehealth OR tele-health).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ehealth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e-health).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(mobile health OR 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mhealth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m-health).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(ICT).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((inform* OR 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communicat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* OR interact*) adj6 (computer* OR 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technolog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* OR software)).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((health* OR treat* OR 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therap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* or intervention* OR assist* OR 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selfmanag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* OR self-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manag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*) adj6 (computer* OR 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technolog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* OR software)).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(internet)/ OR (internet* OR world wide web OR www OR web-based OR email OR e-mail OR online).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(telephone* OR phone* OR mobile* OR 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cellphone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* OR cellular telephone* OR application* OR app* OR text* OR SMS OR smartphone* OR mobile operating system 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technolog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* OR microcomputer* 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(virtual reality OR augmented reality OR VR OR AR).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(IVR OR interactive voice response OR voice response unit OR VRU OR speech recognition OR voice recognition).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</w:p>
        </w:tc>
      </w:tr>
      <w:tr w:rsidR="00185ED8" w:rsidRPr="00AE1CFB" w:rsidTr="007D0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185ED8" w:rsidRPr="00AE1CFB" w:rsidRDefault="00185ED8" w:rsidP="007D00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1CF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185ED8" w:rsidRPr="00AE1CFB" w:rsidTr="007D0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185ED8" w:rsidRPr="00AE1CFB" w:rsidRDefault="00185ED8" w:rsidP="007D007C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2 (Pain)/ OR (Pain Measurement)/ OR (Headache disorders)/ OR (Fibromyalgia)/ OR (pain*       OR headache* OR migraine* OR fibromyalgia* OR neuralgia*).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mp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(pain intensity OR                               pain severity OR pain outcome*) OR (self-reported pain)</w:t>
            </w:r>
          </w:p>
        </w:tc>
      </w:tr>
      <w:tr w:rsidR="00185ED8" w:rsidRPr="00AE1CFB" w:rsidTr="007D0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185ED8" w:rsidRPr="00AE1CFB" w:rsidRDefault="00185ED8" w:rsidP="007D00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1CF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185ED8" w:rsidRPr="00AE1CFB" w:rsidTr="007D0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185ED8" w:rsidRPr="00AE1CFB" w:rsidRDefault="00185ED8" w:rsidP="007D007C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3  “Chronic pain” or headache*</w:t>
            </w:r>
          </w:p>
        </w:tc>
      </w:tr>
      <w:tr w:rsidR="00185ED8" w:rsidRPr="00AE1CFB" w:rsidTr="007D0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185ED8" w:rsidRPr="00AE1CFB" w:rsidRDefault="00185ED8" w:rsidP="007D00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1CF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185ED8" w:rsidRPr="00AE1CFB" w:rsidTr="007D0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tcBorders>
              <w:bottom w:val="single" w:sz="8" w:space="0" w:color="000000" w:themeColor="text1"/>
            </w:tcBorders>
          </w:tcPr>
          <w:p w:rsidR="00185ED8" w:rsidRPr="00AE1CFB" w:rsidRDefault="00185ED8" w:rsidP="007D007C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4  (randomized controlled trial OR randomised controlled trial.pt) OR (c</w:t>
            </w:r>
            <w:bookmarkStart w:id="0" w:name="_GoBack"/>
            <w:bookmarkEnd w:id="0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ontrolled clinical trial.pt) OR (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randomized.ab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randomised.ab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) OR (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placebo.ab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) OR (clinical trials as topic.sh) OR (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randomly.ab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OR </w:t>
            </w:r>
            <w:proofErr w:type="spellStart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trial.ti</w:t>
            </w:r>
            <w:proofErr w:type="spellEnd"/>
            <w:r w:rsidRPr="00AE1CFB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r w:rsidR="00BD541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(</w:t>
            </w:r>
            <w:proofErr w:type="spellStart"/>
            <w:r w:rsidR="00BD541F">
              <w:rPr>
                <w:rFonts w:ascii="Times New Roman" w:hAnsi="Times New Roman" w:cs="Times New Roman"/>
                <w:b w:val="0"/>
                <w:sz w:val="24"/>
                <w:szCs w:val="24"/>
              </w:rPr>
              <w:t>groups.ti</w:t>
            </w:r>
            <w:proofErr w:type="spellEnd"/>
            <w:r w:rsidR="00BD541F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</w:tbl>
    <w:p w:rsidR="008E5818" w:rsidRDefault="008E5818"/>
    <w:sectPr w:rsidR="008E58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D8"/>
    <w:rsid w:val="00185ED8"/>
    <w:rsid w:val="008E5818"/>
    <w:rsid w:val="00BD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6B8BE4-D72C-4D70-B722-5D56B6C1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185ED8"/>
    <w:pPr>
      <w:spacing w:after="0" w:line="240" w:lineRule="auto"/>
    </w:pPr>
    <w:rPr>
      <w:rFonts w:eastAsiaTheme="minorEastAsia"/>
      <w:color w:val="000000" w:themeColor="text1" w:themeShade="BF"/>
      <w:lang w:eastAsia="en-I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NUI Galway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Haugh</dc:creator>
  <cp:lastModifiedBy>Haugh, Stephanie</cp:lastModifiedBy>
  <cp:revision>2</cp:revision>
  <dcterms:created xsi:type="dcterms:W3CDTF">2016-12-13T14:06:00Z</dcterms:created>
  <dcterms:modified xsi:type="dcterms:W3CDTF">2016-12-13T14:06:00Z</dcterms:modified>
</cp:coreProperties>
</file>