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7A" w:rsidRPr="008E23D4" w:rsidRDefault="00AC6D1A">
      <w:pPr>
        <w:rPr>
          <w:rStyle w:val="Strong"/>
          <w:rFonts w:ascii="Constantia" w:hAnsi="Constantia"/>
          <w:color w:val="000000" w:themeColor="text1"/>
          <w:sz w:val="24"/>
          <w:szCs w:val="24"/>
        </w:rPr>
      </w:pPr>
      <w:bookmarkStart w:id="0" w:name="_GoBack"/>
      <w:bookmarkEnd w:id="0"/>
      <w:r w:rsidRPr="008E23D4">
        <w:rPr>
          <w:rStyle w:val="Strong"/>
          <w:rFonts w:ascii="Constantia" w:hAnsi="Constantia"/>
          <w:color w:val="000000" w:themeColor="text1"/>
          <w:sz w:val="24"/>
          <w:szCs w:val="24"/>
        </w:rPr>
        <w:t>Additional file 2</w:t>
      </w:r>
      <w:r w:rsidR="00D879AA" w:rsidRPr="008E23D4">
        <w:rPr>
          <w:rStyle w:val="Strong"/>
          <w:rFonts w:ascii="Constantia" w:hAnsi="Constantia"/>
          <w:color w:val="000000" w:themeColor="text1"/>
          <w:sz w:val="24"/>
          <w:szCs w:val="24"/>
        </w:rPr>
        <w:t xml:space="preserve">: Search terms and search strategy </w:t>
      </w:r>
    </w:p>
    <w:p w:rsidR="00D879AA" w:rsidRDefault="00D879AA" w:rsidP="00D879AA">
      <w:pPr>
        <w:rPr>
          <w:rFonts w:ascii="Constantia" w:hAnsi="Constantia"/>
          <w:color w:val="000000" w:themeColor="text1"/>
          <w:lang w:eastAsia="en-AU"/>
        </w:rPr>
      </w:pPr>
    </w:p>
    <w:p w:rsidR="00D879AA" w:rsidRPr="00D879AA" w:rsidRDefault="00D879AA" w:rsidP="00D879AA">
      <w:pPr>
        <w:rPr>
          <w:rFonts w:ascii="Constantia" w:hAnsi="Constantia"/>
          <w:color w:val="000000" w:themeColor="text1"/>
        </w:rPr>
      </w:pPr>
      <w:r w:rsidRPr="00D879AA">
        <w:rPr>
          <w:rFonts w:ascii="Constantia" w:hAnsi="Constantia"/>
          <w:color w:val="000000" w:themeColor="text1"/>
          <w:lang w:eastAsia="en-AU"/>
        </w:rPr>
        <w:t xml:space="preserve">Search terms will be adapted for use with bibliographic databases in combination with database-specific filters for controlled trials, where these are available. </w:t>
      </w:r>
      <w:r w:rsidRPr="00D879AA">
        <w:rPr>
          <w:rFonts w:ascii="Constantia" w:hAnsi="Constantia"/>
          <w:color w:val="000000" w:themeColor="text1"/>
        </w:rPr>
        <w:t>The following search terms will be used:</w:t>
      </w:r>
    </w:p>
    <w:tbl>
      <w:tblPr>
        <w:tblStyle w:val="ReportTable"/>
        <w:tblW w:w="835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964"/>
        <w:gridCol w:w="4395"/>
      </w:tblGrid>
      <w:tr w:rsidR="00D879AA" w:rsidRPr="00D879AA" w:rsidTr="00B95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D879AA" w:rsidRPr="00D879AA" w:rsidRDefault="00D879AA" w:rsidP="00B959AD">
            <w:pPr>
              <w:rPr>
                <w:rFonts w:ascii="Constantia" w:hAnsi="Constantia"/>
              </w:rPr>
            </w:pPr>
          </w:p>
        </w:tc>
        <w:tc>
          <w:tcPr>
            <w:tcW w:w="4395" w:type="dxa"/>
          </w:tcPr>
          <w:p w:rsidR="00D879AA" w:rsidRPr="00D879AA" w:rsidRDefault="00D879AA" w:rsidP="00B959AD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</w:rPr>
            </w:pPr>
          </w:p>
        </w:tc>
      </w:tr>
      <w:tr w:rsidR="00D879AA" w:rsidRPr="00D879AA" w:rsidTr="00B95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8EAADB" w:themeFill="accent5" w:themeFillTint="99"/>
          </w:tcPr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b/>
                <w:color w:val="000000" w:themeColor="text1"/>
              </w:rPr>
            </w:pPr>
            <w:r w:rsidRPr="00D879AA">
              <w:rPr>
                <w:rFonts w:ascii="Constantia" w:hAnsi="Constantia"/>
                <w:b/>
                <w:color w:val="000000" w:themeColor="text1"/>
              </w:rPr>
              <w:t>Participant characteristics</w:t>
            </w:r>
          </w:p>
        </w:tc>
        <w:tc>
          <w:tcPr>
            <w:tcW w:w="4395" w:type="dxa"/>
            <w:shd w:val="clear" w:color="auto" w:fill="8EAADB" w:themeFill="accent5" w:themeFillTint="99"/>
          </w:tcPr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b/>
                <w:color w:val="000000" w:themeColor="text1"/>
              </w:rPr>
            </w:pPr>
            <w:r w:rsidRPr="00D879AA">
              <w:rPr>
                <w:rFonts w:ascii="Constantia" w:hAnsi="Constantia"/>
                <w:b/>
                <w:color w:val="000000" w:themeColor="text1"/>
              </w:rPr>
              <w:t>Intervention mode</w:t>
            </w:r>
          </w:p>
        </w:tc>
      </w:tr>
      <w:tr w:rsidR="00D879AA" w:rsidRPr="00D879AA" w:rsidTr="00B95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2"/>
            <w:shd w:val="clear" w:color="auto" w:fill="8EAADB" w:themeFill="accent5" w:themeFillTint="99"/>
          </w:tcPr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b/>
                <w:color w:val="000000" w:themeColor="text1"/>
              </w:rPr>
            </w:pPr>
            <w:r w:rsidRPr="00D879AA">
              <w:rPr>
                <w:rFonts w:ascii="Constantia" w:hAnsi="Constantia"/>
                <w:b/>
                <w:color w:val="000000" w:themeColor="text1"/>
              </w:rPr>
              <w:t xml:space="preserve">All fields </w:t>
            </w:r>
          </w:p>
        </w:tc>
      </w:tr>
      <w:tr w:rsidR="00D879AA" w:rsidRPr="00D879AA" w:rsidTr="00B95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pregnan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 xml:space="preserve">* 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matern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mother*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prenat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pre-</w:t>
            </w: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perinat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peri-nat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antenat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ante-</w:t>
            </w: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reproducti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 xml:space="preserve">* 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</w:p>
        </w:tc>
        <w:tc>
          <w:tcPr>
            <w:tcW w:w="4395" w:type="dxa"/>
          </w:tcPr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 xml:space="preserve">"mobile app*" 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mobile application (MESH)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 xml:space="preserve">“mobile phone” 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“cell phone”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 xml:space="preserve">smartphone 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iPhone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iPad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 xml:space="preserve">android 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 xml:space="preserve">“handheld computers” 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</w:p>
        </w:tc>
      </w:tr>
      <w:tr w:rsidR="00D879AA" w:rsidRPr="00D879AA" w:rsidTr="00B95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gridSpan w:val="2"/>
            <w:shd w:val="clear" w:color="auto" w:fill="8EAADB" w:themeFill="accent5" w:themeFillTint="99"/>
          </w:tcPr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b/>
                <w:color w:val="000000" w:themeColor="text1"/>
              </w:rPr>
            </w:pPr>
            <w:r w:rsidRPr="00D879AA">
              <w:rPr>
                <w:rFonts w:ascii="Constantia" w:hAnsi="Constantia"/>
                <w:b/>
                <w:color w:val="000000" w:themeColor="text1"/>
              </w:rPr>
              <w:t>MESH</w:t>
            </w:r>
          </w:p>
        </w:tc>
      </w:tr>
      <w:tr w:rsidR="00D879AA" w:rsidRPr="00D879AA" w:rsidTr="00B959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“Pregnancy”</w:t>
            </w:r>
          </w:p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“Pregnant Women”</w:t>
            </w:r>
          </w:p>
        </w:tc>
        <w:tc>
          <w:tcPr>
            <w:tcW w:w="4395" w:type="dxa"/>
          </w:tcPr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“Mobile Applications”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“Smartphone”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“Cell Phones”</w:t>
            </w:r>
          </w:p>
          <w:p w:rsidR="00D879AA" w:rsidRPr="00D879AA" w:rsidRDefault="00D879AA" w:rsidP="00B959A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 xml:space="preserve">“Computers, Handheld” </w:t>
            </w:r>
          </w:p>
          <w:p w:rsidR="00D879AA" w:rsidRPr="00D879AA" w:rsidRDefault="00D879AA" w:rsidP="00B959A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</w:p>
        </w:tc>
      </w:tr>
    </w:tbl>
    <w:p w:rsidR="00D879AA" w:rsidRDefault="00D879AA" w:rsidP="00D879AA">
      <w:pPr>
        <w:rPr>
          <w:rFonts w:ascii="Constantia" w:hAnsi="Constantia"/>
          <w:color w:val="000000" w:themeColor="text1"/>
          <w:lang w:eastAsia="en-AU"/>
        </w:rPr>
      </w:pPr>
    </w:p>
    <w:p w:rsidR="00D879AA" w:rsidRPr="00D879AA" w:rsidRDefault="00D879AA" w:rsidP="00D879AA">
      <w:pPr>
        <w:rPr>
          <w:rFonts w:ascii="Constantia" w:hAnsi="Constantia"/>
          <w:color w:val="000000" w:themeColor="text1"/>
          <w:lang w:eastAsia="en-AU"/>
        </w:rPr>
      </w:pPr>
      <w:r w:rsidRPr="00D879AA">
        <w:rPr>
          <w:rFonts w:ascii="Constantia" w:hAnsi="Constantia"/>
          <w:color w:val="000000" w:themeColor="text1"/>
          <w:lang w:eastAsia="en-AU"/>
        </w:rPr>
        <w:t xml:space="preserve">An example search strategy for </w:t>
      </w:r>
      <w:r w:rsidRPr="00D879AA">
        <w:rPr>
          <w:rFonts w:ascii="Constantia" w:hAnsi="Constantia"/>
          <w:i/>
          <w:color w:val="000000" w:themeColor="text1"/>
          <w:lang w:eastAsia="en-AU"/>
        </w:rPr>
        <w:t>PubMed</w:t>
      </w:r>
      <w:r w:rsidRPr="00D879AA">
        <w:rPr>
          <w:rFonts w:ascii="Constantia" w:hAnsi="Constantia"/>
          <w:color w:val="000000" w:themeColor="text1"/>
          <w:lang w:eastAsia="en-AU"/>
        </w:rPr>
        <w:t xml:space="preserve"> is below</w:t>
      </w:r>
      <w:r>
        <w:rPr>
          <w:rFonts w:ascii="Constantia" w:hAnsi="Constantia"/>
          <w:color w:val="000000" w:themeColor="text1"/>
          <w:lang w:eastAsia="en-AU"/>
        </w:rPr>
        <w:t xml:space="preserve">. </w:t>
      </w:r>
      <w:r w:rsidRPr="00D879AA">
        <w:rPr>
          <w:rFonts w:ascii="Constantia" w:hAnsi="Constantia"/>
          <w:color w:val="000000" w:themeColor="text1"/>
          <w:lang w:eastAsia="en-AU"/>
        </w:rPr>
        <w:t>After the search strategy is finalized, it will be adapted to the syntax and subject headings of other databases.</w:t>
      </w:r>
    </w:p>
    <w:tbl>
      <w:tblPr>
        <w:tblStyle w:val="ReportTable"/>
        <w:tblW w:w="902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709"/>
        <w:gridCol w:w="4353"/>
      </w:tblGrid>
      <w:tr w:rsidR="00D879AA" w:rsidRPr="00D879AA" w:rsidTr="00D87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</w:rPr>
            </w:pPr>
          </w:p>
        </w:tc>
        <w:tc>
          <w:tcPr>
            <w:tcW w:w="3260" w:type="dxa"/>
          </w:tcPr>
          <w:p w:rsidR="00D879AA" w:rsidRPr="00D879AA" w:rsidRDefault="00D879AA" w:rsidP="00B959AD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</w:rPr>
            </w:pPr>
          </w:p>
        </w:tc>
        <w:tc>
          <w:tcPr>
            <w:tcW w:w="709" w:type="dxa"/>
          </w:tcPr>
          <w:p w:rsidR="00D879AA" w:rsidRPr="00D879AA" w:rsidRDefault="00D879AA" w:rsidP="00B959A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</w:rPr>
            </w:pPr>
          </w:p>
        </w:tc>
        <w:tc>
          <w:tcPr>
            <w:tcW w:w="4353" w:type="dxa"/>
          </w:tcPr>
          <w:p w:rsidR="00D879AA" w:rsidRPr="00D879AA" w:rsidRDefault="00D879AA" w:rsidP="00B959A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</w:rPr>
            </w:pP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gridSpan w:val="2"/>
            <w:shd w:val="clear" w:color="auto" w:fill="8EAADB" w:themeFill="accent5" w:themeFillTint="99"/>
          </w:tcPr>
          <w:p w:rsidR="00D879AA" w:rsidRPr="00D879AA" w:rsidRDefault="00D879AA" w:rsidP="00B959AD">
            <w:pPr>
              <w:spacing w:before="0" w:after="0"/>
              <w:rPr>
                <w:rFonts w:ascii="Constantia" w:hAnsi="Constantia"/>
                <w:b/>
                <w:color w:val="000000" w:themeColor="text1"/>
              </w:rPr>
            </w:pPr>
            <w:r w:rsidRPr="00D879AA">
              <w:rPr>
                <w:rFonts w:ascii="Constantia" w:hAnsi="Constantia"/>
                <w:b/>
                <w:color w:val="000000" w:themeColor="text1"/>
              </w:rPr>
              <w:t>Search strategy</w:t>
            </w:r>
          </w:p>
        </w:tc>
        <w:tc>
          <w:tcPr>
            <w:tcW w:w="709" w:type="dxa"/>
            <w:shd w:val="clear" w:color="auto" w:fill="8EAADB" w:themeFill="accent5" w:themeFillTint="99"/>
          </w:tcPr>
          <w:p w:rsidR="00D879AA" w:rsidRPr="00D879AA" w:rsidRDefault="00D879AA" w:rsidP="00B959A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b/>
                <w:color w:val="000000" w:themeColor="text1"/>
              </w:rPr>
            </w:pPr>
          </w:p>
        </w:tc>
        <w:tc>
          <w:tcPr>
            <w:tcW w:w="4353" w:type="dxa"/>
            <w:shd w:val="clear" w:color="auto" w:fill="8EAADB" w:themeFill="accent5" w:themeFillTint="99"/>
          </w:tcPr>
          <w:p w:rsidR="00D879AA" w:rsidRPr="00D879AA" w:rsidRDefault="00D879AA" w:rsidP="00B959A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b/>
                <w:color w:val="000000" w:themeColor="text1"/>
              </w:rPr>
            </w:pP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pregnan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 xml:space="preserve">* 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14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“mobile applications (MESH)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 xml:space="preserve">2 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pregnancy (MESH)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15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“mobile phone”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“pregnant women” (MESH)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16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“cell phone*”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matern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17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“cell phones” (MESH)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mother*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18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smartphone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6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prenat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19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Smartphone (MESH)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7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pre-</w:t>
            </w: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20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iPhone*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8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perinat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21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iPad*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9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peri-nat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22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android*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10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antenat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23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“handheld computers”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11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ante-</w:t>
            </w: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nat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24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“computers, handheld” (MESH)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12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proofErr w:type="spellStart"/>
            <w:r w:rsidRPr="00D879AA">
              <w:rPr>
                <w:rFonts w:ascii="Constantia" w:hAnsi="Constantia"/>
                <w:color w:val="000000" w:themeColor="text1"/>
              </w:rPr>
              <w:t>reproducti</w:t>
            </w:r>
            <w:proofErr w:type="spellEnd"/>
            <w:r w:rsidRPr="00D879AA">
              <w:rPr>
                <w:rFonts w:ascii="Constantia" w:hAnsi="Constantia"/>
                <w:color w:val="000000" w:themeColor="text1"/>
              </w:rPr>
              <w:t>*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25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or/1-12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13</w:t>
            </w: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“mobile app*”</w:t>
            </w: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26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or/13-24</w:t>
            </w:r>
          </w:p>
        </w:tc>
      </w:tr>
      <w:tr w:rsidR="00D879AA" w:rsidRPr="00D879AA" w:rsidTr="00D87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D879AA" w:rsidRPr="00D879AA" w:rsidRDefault="00D879AA" w:rsidP="00D879AA">
            <w:pPr>
              <w:spacing w:before="0" w:after="0"/>
              <w:rPr>
                <w:rFonts w:ascii="Constantia" w:hAnsi="Constantia"/>
                <w:color w:val="000000" w:themeColor="text1"/>
              </w:rPr>
            </w:pPr>
          </w:p>
        </w:tc>
        <w:tc>
          <w:tcPr>
            <w:tcW w:w="3260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</w:p>
        </w:tc>
        <w:tc>
          <w:tcPr>
            <w:tcW w:w="709" w:type="dxa"/>
          </w:tcPr>
          <w:p w:rsidR="00D879AA" w:rsidRPr="00D879AA" w:rsidRDefault="00D879AA" w:rsidP="00D879A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27</w:t>
            </w:r>
          </w:p>
        </w:tc>
        <w:tc>
          <w:tcPr>
            <w:tcW w:w="4353" w:type="dxa"/>
          </w:tcPr>
          <w:p w:rsidR="00D879AA" w:rsidRPr="00D879AA" w:rsidRDefault="00D879AA" w:rsidP="00D879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tantia" w:hAnsi="Constantia"/>
                <w:color w:val="000000" w:themeColor="text1"/>
              </w:rPr>
            </w:pPr>
            <w:r w:rsidRPr="00D879AA">
              <w:rPr>
                <w:rFonts w:ascii="Constantia" w:hAnsi="Constantia"/>
                <w:color w:val="000000" w:themeColor="text1"/>
              </w:rPr>
              <w:t>25 AND 26</w:t>
            </w:r>
          </w:p>
        </w:tc>
      </w:tr>
    </w:tbl>
    <w:p w:rsidR="00D879AA" w:rsidRPr="00D879AA" w:rsidRDefault="00D879AA">
      <w:pPr>
        <w:rPr>
          <w:rFonts w:ascii="Constantia" w:hAnsi="Constantia"/>
          <w:color w:val="000000" w:themeColor="text1"/>
        </w:rPr>
      </w:pPr>
    </w:p>
    <w:sectPr w:rsidR="00D879AA" w:rsidRPr="00D879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AA"/>
    <w:rsid w:val="002A2CF8"/>
    <w:rsid w:val="008D0C7A"/>
    <w:rsid w:val="008E23D4"/>
    <w:rsid w:val="00AC6D1A"/>
    <w:rsid w:val="00D8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D879AA"/>
    <w:pPr>
      <w:keepNext/>
      <w:keepLines/>
      <w:spacing w:before="200" w:after="0" w:line="264" w:lineRule="auto"/>
      <w:outlineLvl w:val="2"/>
    </w:pPr>
    <w:rPr>
      <w:rFonts w:asciiTheme="majorHAnsi" w:eastAsiaTheme="majorEastAsia" w:hAnsiTheme="majorHAnsi" w:cstheme="majorBidi"/>
      <w:color w:val="2F5496" w:themeColor="accent5" w:themeShade="BF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D879AA"/>
    <w:rPr>
      <w:rFonts w:asciiTheme="majorHAnsi" w:eastAsiaTheme="majorEastAsia" w:hAnsiTheme="majorHAnsi" w:cstheme="majorBidi"/>
      <w:color w:val="2F5496" w:themeColor="accent5" w:themeShade="BF"/>
      <w:szCs w:val="20"/>
      <w:lang w:val="en-US" w:eastAsia="ja-JP"/>
    </w:rPr>
  </w:style>
  <w:style w:type="table" w:customStyle="1" w:styleId="ReportTable">
    <w:name w:val="Report Table"/>
    <w:basedOn w:val="TableNormal"/>
    <w:uiPriority w:val="99"/>
    <w:rsid w:val="00D879AA"/>
    <w:pPr>
      <w:spacing w:before="60" w:after="60" w:line="240" w:lineRule="auto"/>
      <w:jc w:val="center"/>
    </w:pPr>
    <w:rPr>
      <w:color w:val="595959" w:themeColor="text1" w:themeTint="A6"/>
      <w:sz w:val="20"/>
      <w:szCs w:val="20"/>
      <w:lang w:val="en-US" w:eastAsia="ja-JP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character" w:styleId="Strong">
    <w:name w:val="Strong"/>
    <w:basedOn w:val="DefaultParagraphFont"/>
    <w:uiPriority w:val="22"/>
    <w:qFormat/>
    <w:rsid w:val="00D879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D879AA"/>
    <w:pPr>
      <w:keepNext/>
      <w:keepLines/>
      <w:spacing w:before="200" w:after="0" w:line="264" w:lineRule="auto"/>
      <w:outlineLvl w:val="2"/>
    </w:pPr>
    <w:rPr>
      <w:rFonts w:asciiTheme="majorHAnsi" w:eastAsiaTheme="majorEastAsia" w:hAnsiTheme="majorHAnsi" w:cstheme="majorBidi"/>
      <w:color w:val="2F5496" w:themeColor="accent5" w:themeShade="BF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D879AA"/>
    <w:rPr>
      <w:rFonts w:asciiTheme="majorHAnsi" w:eastAsiaTheme="majorEastAsia" w:hAnsiTheme="majorHAnsi" w:cstheme="majorBidi"/>
      <w:color w:val="2F5496" w:themeColor="accent5" w:themeShade="BF"/>
      <w:szCs w:val="20"/>
      <w:lang w:val="en-US" w:eastAsia="ja-JP"/>
    </w:rPr>
  </w:style>
  <w:style w:type="table" w:customStyle="1" w:styleId="ReportTable">
    <w:name w:val="Report Table"/>
    <w:basedOn w:val="TableNormal"/>
    <w:uiPriority w:val="99"/>
    <w:rsid w:val="00D879AA"/>
    <w:pPr>
      <w:spacing w:before="60" w:after="60" w:line="240" w:lineRule="auto"/>
      <w:jc w:val="center"/>
    </w:pPr>
    <w:rPr>
      <w:color w:val="595959" w:themeColor="text1" w:themeTint="A6"/>
      <w:sz w:val="20"/>
      <w:szCs w:val="20"/>
      <w:lang w:val="en-US" w:eastAsia="ja-JP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character" w:styleId="Strong">
    <w:name w:val="Strong"/>
    <w:basedOn w:val="DefaultParagraphFont"/>
    <w:uiPriority w:val="22"/>
    <w:qFormat/>
    <w:rsid w:val="00D879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Brisbane City Council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Daly</dc:creator>
  <cp:lastModifiedBy>Library Member</cp:lastModifiedBy>
  <cp:revision>2</cp:revision>
  <dcterms:created xsi:type="dcterms:W3CDTF">2016-10-25T01:26:00Z</dcterms:created>
  <dcterms:modified xsi:type="dcterms:W3CDTF">2016-10-25T01:26:00Z</dcterms:modified>
</cp:coreProperties>
</file>