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A0274" w14:textId="4F392A93" w:rsidR="0086539F" w:rsidRPr="00126E24" w:rsidRDefault="000F3F8C" w:rsidP="0086539F">
      <w:pPr>
        <w:pStyle w:val="NoSpacing"/>
        <w:spacing w:line="480" w:lineRule="auto"/>
        <w:outlineLvl w:val="0"/>
        <w:rPr>
          <w:rFonts w:ascii="Times New Roman" w:hAnsi="Times New Roman" w:cs="Times New Roman"/>
          <w:b/>
        </w:rPr>
      </w:pPr>
      <w:r w:rsidRPr="00126E24">
        <w:rPr>
          <w:rFonts w:ascii="Times New Roman" w:hAnsi="Times New Roman" w:cs="Times New Roman"/>
          <w:b/>
        </w:rPr>
        <w:t>Supplemental File 1: Search Strategy</w:t>
      </w:r>
      <w:r w:rsidR="00FC1B2B" w:rsidRPr="00126E24">
        <w:rPr>
          <w:rFonts w:ascii="Times New Roman" w:hAnsi="Times New Roman" w:cs="Times New Roman"/>
          <w:b/>
        </w:rPr>
        <w:t xml:space="preserve"> for PubMed/Medline</w:t>
      </w:r>
    </w:p>
    <w:tbl>
      <w:tblPr>
        <w:tblStyle w:val="TableGrid"/>
        <w:tblW w:w="9717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1408"/>
        <w:gridCol w:w="2610"/>
        <w:gridCol w:w="1980"/>
        <w:gridCol w:w="3719"/>
      </w:tblGrid>
      <w:tr w:rsidR="00126E24" w:rsidRPr="00126E24" w14:paraId="10CB4204" w14:textId="77777777" w:rsidTr="00126E24">
        <w:trPr>
          <w:trHeight w:val="525"/>
        </w:trPr>
        <w:tc>
          <w:tcPr>
            <w:tcW w:w="1408" w:type="dxa"/>
          </w:tcPr>
          <w:p w14:paraId="335CF29C" w14:textId="77777777" w:rsidR="0086539F" w:rsidRPr="00126E24" w:rsidRDefault="0086539F" w:rsidP="00A5227E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Concept</w:t>
            </w:r>
          </w:p>
        </w:tc>
        <w:tc>
          <w:tcPr>
            <w:tcW w:w="2610" w:type="dxa"/>
          </w:tcPr>
          <w:p w14:paraId="0FD415AE" w14:textId="130CE936" w:rsidR="0086539F" w:rsidRPr="00126E24" w:rsidRDefault="00126E24" w:rsidP="00126E24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Medical Subject Headings (</w:t>
            </w:r>
            <w:proofErr w:type="spellStart"/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MeSH</w:t>
            </w:r>
            <w:proofErr w:type="spellEnd"/>
            <w:r w:rsidR="0086539F"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565060DE" w14:textId="5C8BF305" w:rsidR="0086539F" w:rsidRPr="00126E24" w:rsidRDefault="0086539F" w:rsidP="00126E24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 xml:space="preserve">Text </w:t>
            </w:r>
            <w:r w:rsidR="00126E24"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Words</w:t>
            </w:r>
          </w:p>
        </w:tc>
        <w:tc>
          <w:tcPr>
            <w:tcW w:w="3719" w:type="dxa"/>
          </w:tcPr>
          <w:p w14:paraId="64A10860" w14:textId="77777777" w:rsidR="0086539F" w:rsidRPr="00126E24" w:rsidRDefault="0086539F" w:rsidP="00A5227E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Search strategy</w:t>
            </w:r>
          </w:p>
        </w:tc>
      </w:tr>
      <w:tr w:rsidR="00126E24" w:rsidRPr="00126E24" w14:paraId="22743CA9" w14:textId="77777777" w:rsidTr="00126E24">
        <w:trPr>
          <w:trHeight w:val="1306"/>
        </w:trPr>
        <w:tc>
          <w:tcPr>
            <w:tcW w:w="1408" w:type="dxa"/>
          </w:tcPr>
          <w:p w14:paraId="60B03F96" w14:textId="77777777" w:rsidR="0086539F" w:rsidRPr="00126E24" w:rsidRDefault="0086539F" w:rsidP="00A5227E">
            <w:pPr>
              <w:pStyle w:val="Heading3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MSM</w:t>
            </w:r>
          </w:p>
        </w:tc>
        <w:tc>
          <w:tcPr>
            <w:tcW w:w="2610" w:type="dxa"/>
          </w:tcPr>
          <w:p w14:paraId="648436CE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Homosexuality[</w:t>
            </w:r>
            <w:proofErr w:type="spellStart"/>
            <w:proofErr w:type="gramStart"/>
            <w:r w:rsidRPr="00126E24">
              <w:rPr>
                <w:sz w:val="20"/>
                <w:szCs w:val="20"/>
              </w:rPr>
              <w:t>mesh:noexp</w:t>
            </w:r>
            <w:proofErr w:type="spellEnd"/>
            <w:proofErr w:type="gramEnd"/>
            <w:r w:rsidRPr="00126E24">
              <w:rPr>
                <w:sz w:val="20"/>
                <w:szCs w:val="20"/>
              </w:rPr>
              <w:t>]</w:t>
            </w:r>
          </w:p>
          <w:p w14:paraId="3F376A75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"homosexuality, male"[mesh]</w:t>
            </w:r>
          </w:p>
          <w:p w14:paraId="4BFBDA61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Bisexuality[mesh]</w:t>
            </w:r>
          </w:p>
          <w:p w14:paraId="17F586D8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142CA82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"men who have sex with men"[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A5FC65A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MSM[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07493E78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Gay[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1FEE37EB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“Bisexual </w:t>
            </w:r>
            <w:proofErr w:type="gramStart"/>
            <w:r w:rsidRPr="00126E24">
              <w:rPr>
                <w:sz w:val="20"/>
                <w:szCs w:val="20"/>
              </w:rPr>
              <w:t>men”[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</w:tc>
        <w:tc>
          <w:tcPr>
            <w:tcW w:w="3719" w:type="dxa"/>
          </w:tcPr>
          <w:p w14:paraId="10E4004D" w14:textId="77777777" w:rsidR="0086539F" w:rsidRPr="00126E24" w:rsidRDefault="0086539F" w:rsidP="00A5227E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((((Homosexuality[</w:t>
            </w:r>
            <w:proofErr w:type="spellStart"/>
            <w:proofErr w:type="gram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mesh:noexp</w:t>
            </w:r>
            <w:proofErr w:type="spellEnd"/>
            <w:proofErr w:type="gram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]) OR "Homosexuality, male"[mesh]) OR Bisexuality[mesh]) OR "men who have sex with men"[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]) OR MSM[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gay[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“bisexual men”[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  <w:p w14:paraId="15EC39DB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126E24" w:rsidRPr="00126E24" w14:paraId="5A286546" w14:textId="77777777" w:rsidTr="00126E24">
        <w:trPr>
          <w:trHeight w:val="1395"/>
        </w:trPr>
        <w:tc>
          <w:tcPr>
            <w:tcW w:w="1408" w:type="dxa"/>
          </w:tcPr>
          <w:p w14:paraId="6047D86A" w14:textId="77777777" w:rsidR="0086539F" w:rsidRPr="00126E24" w:rsidRDefault="0086539F" w:rsidP="00A5227E">
            <w:pPr>
              <w:pStyle w:val="Heading3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Transwomen</w:t>
            </w:r>
          </w:p>
        </w:tc>
        <w:tc>
          <w:tcPr>
            <w:tcW w:w="2610" w:type="dxa"/>
          </w:tcPr>
          <w:p w14:paraId="3F463D1D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"transgender persons"[mesh]</w:t>
            </w:r>
          </w:p>
          <w:p w14:paraId="04A35CE0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"Transsexualism"[mesh]</w:t>
            </w:r>
          </w:p>
        </w:tc>
        <w:tc>
          <w:tcPr>
            <w:tcW w:w="1980" w:type="dxa"/>
          </w:tcPr>
          <w:p w14:paraId="0A2EC0F7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transwomen[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EAD7110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transgender*[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1ED74888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travesty[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44065B74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“male to female </w:t>
            </w:r>
            <w:proofErr w:type="gramStart"/>
            <w:r w:rsidRPr="00126E24">
              <w:rPr>
                <w:sz w:val="20"/>
                <w:szCs w:val="20"/>
              </w:rPr>
              <w:t>transgender”[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42EF4702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MTF[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7083F7B5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transsexual*[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11C2CEBF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126E24">
              <w:rPr>
                <w:sz w:val="20"/>
                <w:szCs w:val="20"/>
              </w:rPr>
              <w:t>transvest</w:t>
            </w:r>
            <w:proofErr w:type="spellEnd"/>
            <w:r w:rsidRPr="00126E24">
              <w:rPr>
                <w:sz w:val="20"/>
                <w:szCs w:val="20"/>
              </w:rPr>
              <w:t>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79822FC1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“cross </w:t>
            </w:r>
            <w:proofErr w:type="gramStart"/>
            <w:r w:rsidRPr="00126E24">
              <w:rPr>
                <w:sz w:val="20"/>
                <w:szCs w:val="20"/>
              </w:rPr>
              <w:t>dresser”[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126EEC10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“cross </w:t>
            </w:r>
            <w:proofErr w:type="gramStart"/>
            <w:r w:rsidRPr="00126E24">
              <w:rPr>
                <w:sz w:val="20"/>
                <w:szCs w:val="20"/>
              </w:rPr>
              <w:t>dressers”[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4462D97C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“cross </w:t>
            </w:r>
            <w:proofErr w:type="gramStart"/>
            <w:r w:rsidRPr="00126E24">
              <w:rPr>
                <w:sz w:val="20"/>
                <w:szCs w:val="20"/>
              </w:rPr>
              <w:t>dressing”[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1F3E4251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“cross </w:t>
            </w:r>
            <w:proofErr w:type="gramStart"/>
            <w:r w:rsidRPr="00126E24">
              <w:rPr>
                <w:sz w:val="20"/>
                <w:szCs w:val="20"/>
              </w:rPr>
              <w:t>dressed”[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282CFDB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proofErr w:type="spellStart"/>
            <w:r w:rsidRPr="00126E24">
              <w:rPr>
                <w:sz w:val="20"/>
                <w:szCs w:val="20"/>
              </w:rPr>
              <w:t>crossdress</w:t>
            </w:r>
            <w:proofErr w:type="spellEnd"/>
            <w:r w:rsidRPr="00126E24">
              <w:rPr>
                <w:sz w:val="20"/>
                <w:szCs w:val="20"/>
              </w:rPr>
              <w:t>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</w:tc>
        <w:tc>
          <w:tcPr>
            <w:tcW w:w="3719" w:type="dxa"/>
          </w:tcPr>
          <w:p w14:paraId="5F6CC166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(("transgender persons"[mesh] OR "Transsexualism"[mesh])) OR (transwomen[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transgender*[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travesty[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] OR “male to female </w:t>
            </w:r>
            <w:proofErr w:type="gram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transgender”[</w:t>
            </w:r>
            <w:proofErr w:type="spellStart"/>
            <w:proofErr w:type="gram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MTF[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transsexual*[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] OR 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transvest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“cross dresser”[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] OR </w:t>
            </w:r>
            <w:r w:rsidRPr="00126E24">
              <w:rPr>
                <w:sz w:val="20"/>
                <w:szCs w:val="20"/>
              </w:rPr>
              <w:t>“cross dressers”[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 OR “cross dressing”[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 OR “cross dressed”[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 xml:space="preserve">] OR </w:t>
            </w:r>
            <w:proofErr w:type="spellStart"/>
            <w:r w:rsidRPr="00126E24">
              <w:rPr>
                <w:sz w:val="20"/>
                <w:szCs w:val="20"/>
              </w:rPr>
              <w:t>crossdress</w:t>
            </w:r>
            <w:proofErr w:type="spellEnd"/>
            <w:r w:rsidRPr="00126E24">
              <w:rPr>
                <w:sz w:val="20"/>
                <w:szCs w:val="20"/>
              </w:rPr>
              <w:t>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6A4452C6" w14:textId="77777777" w:rsidR="0086539F" w:rsidRPr="00126E24" w:rsidRDefault="0086539F" w:rsidP="00A5227E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126E24" w:rsidRPr="00126E24" w14:paraId="653EFCFF" w14:textId="77777777" w:rsidTr="00126E24">
        <w:trPr>
          <w:trHeight w:val="1395"/>
        </w:trPr>
        <w:tc>
          <w:tcPr>
            <w:tcW w:w="1408" w:type="dxa"/>
          </w:tcPr>
          <w:p w14:paraId="5AC2051F" w14:textId="77777777" w:rsidR="0086539F" w:rsidRPr="00126E24" w:rsidRDefault="0086539F" w:rsidP="00A5227E">
            <w:pPr>
              <w:pStyle w:val="Heading3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Sex Workers</w:t>
            </w:r>
          </w:p>
        </w:tc>
        <w:tc>
          <w:tcPr>
            <w:tcW w:w="2610" w:type="dxa"/>
          </w:tcPr>
          <w:p w14:paraId="604B562B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“sex </w:t>
            </w:r>
            <w:proofErr w:type="gramStart"/>
            <w:r w:rsidRPr="00126E24">
              <w:rPr>
                <w:sz w:val="20"/>
                <w:szCs w:val="20"/>
              </w:rPr>
              <w:t>workers”[</w:t>
            </w:r>
            <w:proofErr w:type="gramEnd"/>
            <w:r w:rsidRPr="00126E24">
              <w:rPr>
                <w:sz w:val="20"/>
                <w:szCs w:val="20"/>
              </w:rPr>
              <w:t>mesh]</w:t>
            </w:r>
          </w:p>
        </w:tc>
        <w:tc>
          <w:tcPr>
            <w:tcW w:w="1980" w:type="dxa"/>
          </w:tcPr>
          <w:p w14:paraId="45359CA4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“sex </w:t>
            </w:r>
            <w:proofErr w:type="gramStart"/>
            <w:r w:rsidRPr="00126E24">
              <w:rPr>
                <w:sz w:val="20"/>
                <w:szCs w:val="20"/>
              </w:rPr>
              <w:t>workers”[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4C7246F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“commercial </w:t>
            </w:r>
            <w:proofErr w:type="gramStart"/>
            <w:r w:rsidRPr="00126E24">
              <w:rPr>
                <w:sz w:val="20"/>
                <w:szCs w:val="20"/>
              </w:rPr>
              <w:t>sex”[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56CD7C88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“sex </w:t>
            </w:r>
            <w:proofErr w:type="gramStart"/>
            <w:r w:rsidRPr="00126E24">
              <w:rPr>
                <w:sz w:val="20"/>
                <w:szCs w:val="20"/>
              </w:rPr>
              <w:t>work”[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242F4ED1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“transactional </w:t>
            </w:r>
            <w:proofErr w:type="gramStart"/>
            <w:r w:rsidRPr="00126E24">
              <w:rPr>
                <w:sz w:val="20"/>
                <w:szCs w:val="20"/>
              </w:rPr>
              <w:t>sex”[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45EF607F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prostitution[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0B55C74D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prostitute[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74CB7C4F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“exchange </w:t>
            </w:r>
            <w:proofErr w:type="gramStart"/>
            <w:r w:rsidRPr="00126E24">
              <w:rPr>
                <w:sz w:val="20"/>
                <w:szCs w:val="20"/>
              </w:rPr>
              <w:t>sex”[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</w:tc>
        <w:tc>
          <w:tcPr>
            <w:tcW w:w="3719" w:type="dxa"/>
          </w:tcPr>
          <w:p w14:paraId="3D6CCA67" w14:textId="77777777" w:rsidR="0086539F" w:rsidRPr="00126E24" w:rsidRDefault="0086539F" w:rsidP="00A5227E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("sex workers"[mesh]) OR (“sex </w:t>
            </w:r>
            <w:proofErr w:type="gram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workers”[</w:t>
            </w:r>
            <w:proofErr w:type="spellStart"/>
            <w:proofErr w:type="gram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“commercial sex”[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“sex work”[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“transactional sex”[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prostitution[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prostitute[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“exchange sex”[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])</w:t>
            </w:r>
          </w:p>
          <w:p w14:paraId="119D93E2" w14:textId="77777777" w:rsidR="0086539F" w:rsidRPr="00126E24" w:rsidRDefault="0086539F" w:rsidP="00A5227E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26E24" w:rsidRPr="00126E24" w14:paraId="6087F777" w14:textId="77777777" w:rsidTr="00126E24">
        <w:trPr>
          <w:trHeight w:val="1395"/>
        </w:trPr>
        <w:tc>
          <w:tcPr>
            <w:tcW w:w="1408" w:type="dxa"/>
          </w:tcPr>
          <w:p w14:paraId="3C7CAFCF" w14:textId="77777777" w:rsidR="0086539F" w:rsidRPr="00126E24" w:rsidRDefault="0086539F" w:rsidP="00A5227E">
            <w:pPr>
              <w:pStyle w:val="Heading3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Prisoners</w:t>
            </w:r>
          </w:p>
        </w:tc>
        <w:tc>
          <w:tcPr>
            <w:tcW w:w="2610" w:type="dxa"/>
          </w:tcPr>
          <w:p w14:paraId="167164A1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Prisoners[mesh]</w:t>
            </w:r>
          </w:p>
        </w:tc>
        <w:tc>
          <w:tcPr>
            <w:tcW w:w="1980" w:type="dxa"/>
          </w:tcPr>
          <w:p w14:paraId="172E3275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prisoner*[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62526E4B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incarcerated[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0F5E3181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imprisoned[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2B9DD7D0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inmate*[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616D1802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prison*[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13EEF93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jail*[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5679B4FD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incarceration[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16213EE8" w14:textId="3C51E77F" w:rsidR="0086539F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correctional facilit</w:t>
            </w:r>
            <w:r w:rsidR="00126E24">
              <w:rPr>
                <w:sz w:val="20"/>
                <w:szCs w:val="20"/>
              </w:rPr>
              <w:t>y</w:t>
            </w:r>
            <w:r w:rsidRPr="00126E24">
              <w:rPr>
                <w:sz w:val="20"/>
                <w:szCs w:val="20"/>
              </w:rPr>
              <w:t>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5FBB50D5" w14:textId="5C02D039" w:rsidR="00126E24" w:rsidRPr="00126E24" w:rsidRDefault="00126E24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correctional facilit</w:t>
            </w:r>
            <w:r>
              <w:rPr>
                <w:sz w:val="20"/>
                <w:szCs w:val="20"/>
              </w:rPr>
              <w:t>ies[</w:t>
            </w:r>
            <w:proofErr w:type="spellStart"/>
            <w:r>
              <w:rPr>
                <w:sz w:val="20"/>
                <w:szCs w:val="20"/>
              </w:rPr>
              <w:t>tw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1476FA77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corrections[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37352D7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 xml:space="preserve">“juvenile </w:t>
            </w:r>
            <w:proofErr w:type="gramStart"/>
            <w:r w:rsidRPr="00126E24">
              <w:rPr>
                <w:sz w:val="20"/>
                <w:szCs w:val="20"/>
              </w:rPr>
              <w:t>detention”[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</w:tc>
        <w:tc>
          <w:tcPr>
            <w:tcW w:w="3719" w:type="dxa"/>
          </w:tcPr>
          <w:p w14:paraId="6A3DD101" w14:textId="77777777" w:rsidR="0086539F" w:rsidRPr="00126E24" w:rsidRDefault="0086539F" w:rsidP="00A5227E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(prisoners[mesh]) OR (prisoner*[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incarcerated[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imprisoned[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inmate*[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prison*[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jail*[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incarceration[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] OR “correctional facility” OR “correctional </w:t>
            </w:r>
            <w:proofErr w:type="gram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facilities”[</w:t>
            </w:r>
            <w:proofErr w:type="spellStart"/>
            <w:proofErr w:type="gram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corrections[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“juvenile detention”[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]) </w:t>
            </w:r>
          </w:p>
        </w:tc>
      </w:tr>
      <w:tr w:rsidR="00126E24" w:rsidRPr="00126E24" w14:paraId="53F98957" w14:textId="77777777" w:rsidTr="00126E24">
        <w:trPr>
          <w:trHeight w:val="980"/>
        </w:trPr>
        <w:tc>
          <w:tcPr>
            <w:tcW w:w="1408" w:type="dxa"/>
          </w:tcPr>
          <w:p w14:paraId="5B2D83D8" w14:textId="77777777" w:rsidR="0086539F" w:rsidRPr="00126E24" w:rsidRDefault="0086539F" w:rsidP="00A5227E">
            <w:pPr>
              <w:pStyle w:val="Heading3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126E24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Syphilis</w:t>
            </w:r>
          </w:p>
        </w:tc>
        <w:tc>
          <w:tcPr>
            <w:tcW w:w="2610" w:type="dxa"/>
          </w:tcPr>
          <w:p w14:paraId="7C27D9B8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Syphilis[mesh]</w:t>
            </w:r>
          </w:p>
        </w:tc>
        <w:tc>
          <w:tcPr>
            <w:tcW w:w="1980" w:type="dxa"/>
          </w:tcPr>
          <w:p w14:paraId="1FD86966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Syphilis[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4C5023C7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“</w:t>
            </w:r>
            <w:proofErr w:type="spellStart"/>
            <w:r w:rsidRPr="00126E24">
              <w:rPr>
                <w:sz w:val="20"/>
                <w:szCs w:val="20"/>
              </w:rPr>
              <w:t>treponema</w:t>
            </w:r>
            <w:proofErr w:type="spellEnd"/>
            <w:r w:rsidRPr="00126E24">
              <w:rPr>
                <w:sz w:val="20"/>
                <w:szCs w:val="20"/>
              </w:rPr>
              <w:t xml:space="preserve"> </w:t>
            </w:r>
            <w:proofErr w:type="gramStart"/>
            <w:r w:rsidRPr="00126E24">
              <w:rPr>
                <w:sz w:val="20"/>
                <w:szCs w:val="20"/>
              </w:rPr>
              <w:t>pallidum”[</w:t>
            </w:r>
            <w:proofErr w:type="spellStart"/>
            <w:proofErr w:type="gramEnd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  <w:p w14:paraId="39796C33" w14:textId="77777777" w:rsidR="0086539F" w:rsidRPr="00126E24" w:rsidRDefault="0086539F" w:rsidP="00A522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26E24">
              <w:rPr>
                <w:sz w:val="20"/>
                <w:szCs w:val="20"/>
              </w:rPr>
              <w:t>pallidum[</w:t>
            </w:r>
            <w:proofErr w:type="spellStart"/>
            <w:r w:rsidRPr="00126E24">
              <w:rPr>
                <w:sz w:val="20"/>
                <w:szCs w:val="20"/>
              </w:rPr>
              <w:t>tw</w:t>
            </w:r>
            <w:proofErr w:type="spellEnd"/>
            <w:r w:rsidRPr="00126E24">
              <w:rPr>
                <w:sz w:val="20"/>
                <w:szCs w:val="20"/>
              </w:rPr>
              <w:t>]</w:t>
            </w:r>
          </w:p>
        </w:tc>
        <w:tc>
          <w:tcPr>
            <w:tcW w:w="3719" w:type="dxa"/>
          </w:tcPr>
          <w:p w14:paraId="0238B161" w14:textId="77777777" w:rsidR="0086539F" w:rsidRPr="00126E24" w:rsidRDefault="0086539F" w:rsidP="00A5227E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(((syphilis[mesh]) OR "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treponema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pallidum"[mesh]) OR syphilis[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]) OR "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treponema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pallidum"[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 OR pallidum[</w:t>
            </w:r>
            <w:proofErr w:type="spellStart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tw</w:t>
            </w:r>
            <w:proofErr w:type="spellEnd"/>
            <w:r w:rsidRPr="00126E24">
              <w:rPr>
                <w:rFonts w:eastAsia="Times New Roman"/>
                <w:bCs/>
                <w:color w:val="000000"/>
                <w:sz w:val="20"/>
                <w:szCs w:val="20"/>
                <w:shd w:val="clear" w:color="auto" w:fill="FFFFFF"/>
              </w:rPr>
              <w:t>])</w:t>
            </w:r>
          </w:p>
        </w:tc>
      </w:tr>
    </w:tbl>
    <w:p w14:paraId="4F7E8514" w14:textId="77777777" w:rsidR="008A5E9D" w:rsidRPr="00126E24" w:rsidRDefault="00126E24">
      <w:pPr>
        <w:rPr>
          <w:sz w:val="20"/>
          <w:szCs w:val="20"/>
        </w:rPr>
      </w:pPr>
    </w:p>
    <w:p w14:paraId="4994725F" w14:textId="5EF4885E" w:rsidR="00126E24" w:rsidRPr="00126E24" w:rsidRDefault="000F3F8C">
      <w:pPr>
        <w:rPr>
          <w:rFonts w:eastAsia="Times New Roman"/>
          <w:bCs/>
          <w:color w:val="000000"/>
          <w:sz w:val="20"/>
          <w:szCs w:val="20"/>
          <w:shd w:val="clear" w:color="auto" w:fill="FFFFFF"/>
        </w:rPr>
      </w:pPr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Filters: Publication date from 1980/01/01 to 2016/12/31</w:t>
      </w:r>
    </w:p>
    <w:p w14:paraId="72FB0EEB" w14:textId="77777777" w:rsidR="00126E24" w:rsidRDefault="00126E24" w:rsidP="00126E24">
      <w:pPr>
        <w:rPr>
          <w:rFonts w:eastAsia="Times New Roman"/>
          <w:bCs/>
          <w:color w:val="000000"/>
          <w:sz w:val="20"/>
          <w:szCs w:val="20"/>
          <w:shd w:val="clear" w:color="auto" w:fill="FFFFFF"/>
        </w:rPr>
      </w:pPr>
    </w:p>
    <w:p w14:paraId="24784303" w14:textId="77777777" w:rsidR="00126E24" w:rsidRDefault="00126E24" w:rsidP="00126E24">
      <w:pPr>
        <w:rPr>
          <w:rFonts w:eastAsia="Times New Roman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14:paraId="78DAED83" w14:textId="77777777" w:rsidR="00126E24" w:rsidRPr="00126E24" w:rsidRDefault="00126E24" w:rsidP="00126E24">
      <w:pPr>
        <w:rPr>
          <w:rFonts w:eastAsia="Times New Roman"/>
          <w:sz w:val="20"/>
          <w:szCs w:val="20"/>
        </w:rPr>
      </w:pPr>
      <w:r w:rsidRPr="00126E24">
        <w:rPr>
          <w:rFonts w:eastAsia="Times New Roman"/>
          <w:color w:val="000000"/>
          <w:sz w:val="20"/>
          <w:szCs w:val="20"/>
          <w:shd w:val="clear" w:color="auto" w:fill="FFFFFF"/>
        </w:rPr>
        <w:lastRenderedPageBreak/>
        <w:t>Search</w:t>
      </w:r>
      <w:r w:rsidRPr="00126E24">
        <w:rPr>
          <w:rStyle w:val="apple-converted-space"/>
          <w:rFonts w:eastAsia="Times New Roman"/>
          <w:color w:val="000000"/>
          <w:sz w:val="20"/>
          <w:szCs w:val="20"/>
          <w:shd w:val="clear" w:color="auto" w:fill="FFFFFF"/>
        </w:rPr>
        <w:t> </w:t>
      </w:r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(((((((((Homosexuality[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mesh:noexp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 OR "Homosexuality, male"[mesh]) OR Bisexuality[mesh]) OR "men who have sex with men"[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 OR MSM[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gay[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“bisexual men”[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])) OR ((("transgender persons"[mesh] OR "Transsexualism"[mesh])) OR (transwomen[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transgender*[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travesty[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“male to female transgender”[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MTF[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transsexual*[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 xml:space="preserve">] OR 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transvest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“cross dresser”[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“cross dressers”[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“cross dressing”[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“cross dressed”[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 xml:space="preserve">] OR 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crossdress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]))) OR (("sex workers"[mesh]) OR (“sex workers”[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“commercial sex”[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“sex work”[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“transactional sex”[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prostitution[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prostitute[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“exchange sex”[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]))) OR ((prisoners[mesh]) OR (prisoner*[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incarcerated[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imprisoned[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inmate*[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prison*[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jail*[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incarceration[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“correctional facility” OR “correctional facilities”[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corrections[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“juvenile detention”[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]))) AND ((((syphilis[mesh]) OR "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treponema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 xml:space="preserve"> pallidum"[mesh]) OR syphilis[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 OR "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treponema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 xml:space="preserve"> pallidum"[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 OR pallidum[</w:t>
      </w:r>
      <w:proofErr w:type="spellStart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tw</w:t>
      </w:r>
      <w:proofErr w:type="spellEnd"/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]))</w:t>
      </w:r>
      <w:r w:rsidRPr="00126E24">
        <w:rPr>
          <w:rStyle w:val="apple-converted-space"/>
          <w:rFonts w:eastAsia="Times New Roman"/>
          <w:color w:val="000000"/>
          <w:sz w:val="20"/>
          <w:szCs w:val="20"/>
          <w:shd w:val="clear" w:color="auto" w:fill="FFFFFF"/>
        </w:rPr>
        <w:t> </w:t>
      </w:r>
      <w:r w:rsidRPr="00126E24">
        <w:rPr>
          <w:rFonts w:eastAsia="Times New Roman"/>
          <w:color w:val="000000"/>
          <w:sz w:val="20"/>
          <w:szCs w:val="20"/>
          <w:shd w:val="clear" w:color="auto" w:fill="FFFFFF"/>
        </w:rPr>
        <w:t>Filters:</w:t>
      </w:r>
      <w:r w:rsidRPr="00126E24">
        <w:rPr>
          <w:rStyle w:val="apple-converted-space"/>
          <w:rFonts w:eastAsia="Times New Roman"/>
          <w:color w:val="000000"/>
          <w:sz w:val="20"/>
          <w:szCs w:val="20"/>
          <w:shd w:val="clear" w:color="auto" w:fill="FFFFFF"/>
        </w:rPr>
        <w:t> </w:t>
      </w:r>
      <w:r w:rsidRPr="00126E24">
        <w:rPr>
          <w:rFonts w:eastAsia="Times New Roman"/>
          <w:bCs/>
          <w:color w:val="000000"/>
          <w:sz w:val="20"/>
          <w:szCs w:val="20"/>
          <w:shd w:val="clear" w:color="auto" w:fill="FFFFFF"/>
        </w:rPr>
        <w:t>Publication date from 1980/01/01 to 2016/12/31</w:t>
      </w:r>
    </w:p>
    <w:p w14:paraId="032407D8" w14:textId="77777777" w:rsidR="00126E24" w:rsidRPr="00126E24" w:rsidRDefault="00126E24">
      <w:pPr>
        <w:rPr>
          <w:rFonts w:eastAsia="Times New Roman"/>
          <w:bCs/>
          <w:color w:val="000000"/>
          <w:sz w:val="20"/>
          <w:szCs w:val="20"/>
          <w:shd w:val="clear" w:color="auto" w:fill="FFFFFF"/>
        </w:rPr>
      </w:pPr>
    </w:p>
    <w:sectPr w:rsidR="00126E24" w:rsidRPr="00126E24" w:rsidSect="00F16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178"/>
    <w:multiLevelType w:val="hybridMultilevel"/>
    <w:tmpl w:val="5FFA7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87894"/>
    <w:multiLevelType w:val="hybridMultilevel"/>
    <w:tmpl w:val="4AB8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9F"/>
    <w:rsid w:val="000F3F8C"/>
    <w:rsid w:val="0011789C"/>
    <w:rsid w:val="00126E24"/>
    <w:rsid w:val="00170E07"/>
    <w:rsid w:val="001D432E"/>
    <w:rsid w:val="00251770"/>
    <w:rsid w:val="003574FC"/>
    <w:rsid w:val="003E5C7F"/>
    <w:rsid w:val="00415883"/>
    <w:rsid w:val="004520A8"/>
    <w:rsid w:val="00526BB5"/>
    <w:rsid w:val="005B1DAC"/>
    <w:rsid w:val="005F4897"/>
    <w:rsid w:val="006B3F9B"/>
    <w:rsid w:val="006E19D9"/>
    <w:rsid w:val="0083225D"/>
    <w:rsid w:val="00853A45"/>
    <w:rsid w:val="0086539F"/>
    <w:rsid w:val="00897330"/>
    <w:rsid w:val="008A23AE"/>
    <w:rsid w:val="008F0C43"/>
    <w:rsid w:val="009028F2"/>
    <w:rsid w:val="00953C29"/>
    <w:rsid w:val="009A0A31"/>
    <w:rsid w:val="00AD6D97"/>
    <w:rsid w:val="00B730AD"/>
    <w:rsid w:val="00BA0B0B"/>
    <w:rsid w:val="00BF17C8"/>
    <w:rsid w:val="00C521D9"/>
    <w:rsid w:val="00CE3FD8"/>
    <w:rsid w:val="00D848A3"/>
    <w:rsid w:val="00E0573A"/>
    <w:rsid w:val="00E14F0D"/>
    <w:rsid w:val="00E2122B"/>
    <w:rsid w:val="00E653A1"/>
    <w:rsid w:val="00F168FB"/>
    <w:rsid w:val="00F7641D"/>
    <w:rsid w:val="00FB51B5"/>
    <w:rsid w:val="00FC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5F74C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26E24"/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39F"/>
    <w:pPr>
      <w:spacing w:before="240" w:after="80" w:line="276" w:lineRule="auto"/>
      <w:outlineLvl w:val="1"/>
    </w:pPr>
    <w:rPr>
      <w:rFonts w:asciiTheme="minorHAnsi" w:eastAsiaTheme="minorEastAsia" w:hAnsiTheme="minorHAnsi" w:cstheme="minorBidi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39F"/>
    <w:pPr>
      <w:spacing w:line="276" w:lineRule="auto"/>
      <w:outlineLvl w:val="2"/>
    </w:pPr>
    <w:rPr>
      <w:rFonts w:asciiTheme="minorHAnsi" w:eastAsiaTheme="minorEastAsia" w:hAnsiTheme="minorHAnsi" w:cstheme="minorBidi"/>
      <w:smallCap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539F"/>
    <w:rPr>
      <w:rFonts w:eastAsiaTheme="minorEastAsia"/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39F"/>
    <w:rPr>
      <w:rFonts w:eastAsiaTheme="minorEastAsia"/>
      <w:smallCaps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86539F"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table" w:styleId="TableGrid">
    <w:name w:val="Table Grid"/>
    <w:basedOn w:val="TableNormal"/>
    <w:uiPriority w:val="59"/>
    <w:rsid w:val="0086539F"/>
    <w:pPr>
      <w:spacing w:after="200" w:line="276" w:lineRule="auto"/>
      <w:jc w:val="both"/>
    </w:pPr>
    <w:rPr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6539F"/>
    <w:rPr>
      <w:rFonts w:eastAsiaTheme="minorEastAsia"/>
      <w:sz w:val="20"/>
      <w:szCs w:val="20"/>
    </w:rPr>
  </w:style>
  <w:style w:type="character" w:customStyle="1" w:styleId="apple-converted-space">
    <w:name w:val="apple-converted-space"/>
    <w:basedOn w:val="DefaultParagraphFont"/>
    <w:rsid w:val="00126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8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2708</Characters>
  <Application>Microsoft Macintosh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49</vt:i4>
      </vt:variant>
    </vt:vector>
  </HeadingPairs>
  <TitlesOfParts>
    <vt:vector size="50" baseType="lpstr">
      <vt:lpstr/>
      <vt:lpstr>SEARCH STRATEGY</vt:lpstr>
      <vt:lpstr>Embase – 3,149 items</vt:lpstr>
      <vt:lpstr>Lilacs – 63 items</vt:lpstr>
      <vt:lpstr>SciELO – 59 items</vt:lpstr>
      <vt:lpstr>Cochrane Library (Trials) – 48 items</vt:lpstr>
      <vt:lpstr>Cochrane Library (Cochrane Reviews) – 42 items</vt:lpstr>
      <vt:lpstr>Web of Science – All Databases (Topic) – 3,628 items</vt:lpstr>
      <vt:lpstr>Scopus (Title, Abstracts, Keywords) – 2,708</vt:lpstr>
      <vt:lpstr>Clase and Periódica (Keyword) - 8</vt:lpstr>
      <vt:lpstr>Google Scholar/Académico</vt:lpstr>
      <vt:lpstr/>
      <vt:lpstr>Conference Abstracts</vt:lpstr>
      <vt:lpstr/>
      <vt:lpstr>IAS (http://www.abstract-archive.org/) - 1,366 items </vt:lpstr>
      <vt:lpstr>“Syphilis”</vt:lpstr>
      <vt:lpstr/>
      <vt:lpstr>CROI (http://www.croiconference.org/abstracts/search-abstracts) - 53 items</vt:lpstr>
      <vt:lpstr>“Syphilis”</vt:lpstr>
      <vt:lpstr/>
      <vt:lpstr>Infectious Disease Society of America (https://idsa.confex.com/idsa/archives.cgi</vt:lpstr>
      <vt:lpstr>“Syphilis”</vt:lpstr>
      <vt:lpstr/>
      <vt:lpstr>APHA – must do keyword search for each conference year (https://www.apha.org/eve</vt:lpstr>
      <vt:lpstr>“Syphilis”</vt:lpstr>
      <vt:lpstr/>
      <vt:lpstr>ISSTDR (http://www.isstdr.org/previous-meetings.php)</vt:lpstr>
      <vt:lpstr>Hand search</vt:lpstr>
      <vt:lpstr/>
      <vt:lpstr>CDC STD Prevention – must search for abstract book by each conference year (http</vt:lpstr>
      <vt:lpstr>Hand search</vt:lpstr>
      <vt:lpstr/>
      <vt:lpstr>IUSTI – must search for abstract book by each conference year (http://iusti.org/</vt:lpstr>
      <vt:lpstr>Hand search</vt:lpstr>
      <vt:lpstr/>
      <vt:lpstr>American Society for Tropical Medicine and Hygiene – must search for abstract bo</vt:lpstr>
      <vt:lpstr>Hand search</vt:lpstr>
      <vt:lpstr/>
      <vt:lpstr>Other Sources</vt:lpstr>
      <vt:lpstr/>
      <vt:lpstr>Global AIDS Response Progress Report (GARPR) System – must search by country and</vt:lpstr>
      <vt:lpstr>Hand search</vt:lpstr>
      <vt:lpstr/>
      <vt:lpstr>WHO Reports on Global Sexually Transmitted Infection Surveillance – must search </vt:lpstr>
      <vt:lpstr>Hand Search</vt:lpstr>
      <vt:lpstr/>
      <vt:lpstr>CDC Syphilis Statistics (http://www.cdc.gov/std/syphilis/stats.htm)</vt:lpstr>
      <vt:lpstr/>
      <vt:lpstr>Public Health Agency of Canada (http://www.phac-aspc.gc.ca/sti-its-surv-epi/rep-</vt:lpstr>
      <vt:lpstr>INCLUSION CRITERIA</vt:lpstr>
    </vt:vector>
  </TitlesOfParts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Kitayama</dc:creator>
  <cp:keywords/>
  <dc:description/>
  <cp:lastModifiedBy>Ken Kitayama</cp:lastModifiedBy>
  <cp:revision>2</cp:revision>
  <dcterms:created xsi:type="dcterms:W3CDTF">2017-04-20T19:29:00Z</dcterms:created>
  <dcterms:modified xsi:type="dcterms:W3CDTF">2017-04-20T19:29:00Z</dcterms:modified>
</cp:coreProperties>
</file>