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4E" w:rsidRDefault="004D7E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</w:t>
      </w:r>
      <w:r w:rsidR="004305D2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86C69" w:rsidRPr="00B86C69">
        <w:rPr>
          <w:rFonts w:ascii="Times New Roman" w:hAnsi="Times New Roman" w:cs="Times New Roman"/>
          <w:b/>
          <w:sz w:val="24"/>
          <w:szCs w:val="24"/>
        </w:rPr>
        <w:t>.  Database Search Strategy</w:t>
      </w:r>
    </w:p>
    <w:p w:rsidR="00A9654E" w:rsidRPr="00B86C69" w:rsidRDefault="00A9654E">
      <w:pPr>
        <w:rPr>
          <w:rFonts w:ascii="Times New Roman" w:hAnsi="Times New Roman" w:cs="Times New Roman"/>
          <w:b/>
          <w:sz w:val="24"/>
          <w:szCs w:val="24"/>
        </w:rPr>
      </w:pPr>
    </w:p>
    <w:p w:rsidR="00B86C69" w:rsidRDefault="00B86C69" w:rsidP="00B3206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2067">
        <w:rPr>
          <w:rFonts w:ascii="Times New Roman" w:hAnsi="Times New Roman" w:cs="Times New Roman"/>
          <w:b/>
          <w:sz w:val="24"/>
          <w:szCs w:val="24"/>
        </w:rPr>
        <w:t>Google Scholar</w:t>
      </w:r>
    </w:p>
    <w:p w:rsidR="00A9654E" w:rsidRDefault="00A9654E" w:rsidP="00A9654E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54E" w:rsidRPr="00A9654E" w:rsidRDefault="00A9654E" w:rsidP="00A9654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Search 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July to</w:t>
      </w:r>
      <w:r w:rsidR="003932D4">
        <w:rPr>
          <w:rFonts w:ascii="Times New Roman" w:hAnsi="Times New Roman" w:cs="Times New Roman"/>
          <w:sz w:val="24"/>
          <w:szCs w:val="24"/>
        </w:rPr>
        <w:t xml:space="preserve"> September</w:t>
      </w:r>
      <w:r>
        <w:rPr>
          <w:rFonts w:ascii="Times New Roman" w:hAnsi="Times New Roman" w:cs="Times New Roman"/>
          <w:sz w:val="24"/>
          <w:szCs w:val="24"/>
        </w:rPr>
        <w:t xml:space="preserve"> 2015</w:t>
      </w:r>
    </w:p>
    <w:p w:rsidR="00B86C69" w:rsidRDefault="00B86C69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renal manifestations of HIV in South Africa</w:t>
      </w:r>
    </w:p>
    <w:p w:rsidR="00B86C69" w:rsidRDefault="00B86C69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 range: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 – 2015</w:t>
      </w:r>
    </w:p>
    <w:p w:rsidR="00A9654E" w:rsidRDefault="00A9654E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found:</w:t>
      </w:r>
      <w:r>
        <w:rPr>
          <w:rFonts w:ascii="Times New Roman" w:hAnsi="Times New Roman" w:cs="Times New Roman"/>
          <w:sz w:val="24"/>
          <w:szCs w:val="24"/>
        </w:rPr>
        <w:tab/>
        <w:t>17300 but only able to access the first 1000 titles</w:t>
      </w:r>
    </w:p>
    <w:p w:rsidR="00A9654E" w:rsidRDefault="00A9654E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included:</w:t>
      </w:r>
      <w:r>
        <w:rPr>
          <w:rFonts w:ascii="Times New Roman" w:hAnsi="Times New Roman" w:cs="Times New Roman"/>
          <w:sz w:val="24"/>
          <w:szCs w:val="24"/>
        </w:rPr>
        <w:tab/>
        <w:t>89</w:t>
      </w:r>
    </w:p>
    <w:p w:rsidR="00B86C69" w:rsidRDefault="00B86C69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C69" w:rsidRDefault="00B86C69" w:rsidP="00B3206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2067">
        <w:rPr>
          <w:rFonts w:ascii="Times New Roman" w:hAnsi="Times New Roman" w:cs="Times New Roman"/>
          <w:b/>
          <w:sz w:val="24"/>
          <w:szCs w:val="24"/>
        </w:rPr>
        <w:t>PubMed</w:t>
      </w:r>
    </w:p>
    <w:p w:rsidR="00A9654E" w:rsidRDefault="00A9654E" w:rsidP="00A9654E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54E" w:rsidRPr="00A9654E" w:rsidRDefault="00A9654E" w:rsidP="00A9654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Search 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August 2015 to September 2015</w:t>
      </w:r>
    </w:p>
    <w:p w:rsidR="00B32067" w:rsidRDefault="00B3206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C69" w:rsidRPr="00220E03" w:rsidRDefault="00220E03" w:rsidP="00220E03">
      <w:pPr>
        <w:pStyle w:val="ListParagraph"/>
        <w:spacing w:line="240" w:lineRule="auto"/>
        <w:ind w:left="288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ab/>
        <w:t xml:space="preserve">HIV and antiretroviral agents and </w:t>
      </w:r>
      <w:r w:rsidR="00A9654E" w:rsidRPr="00220E03">
        <w:rPr>
          <w:rFonts w:ascii="Times New Roman" w:hAnsi="Times New Roman" w:cs="Times New Roman"/>
          <w:sz w:val="24"/>
          <w:szCs w:val="24"/>
        </w:rPr>
        <w:t>renal failure or renal complications or kidney failure or proteinuria or renal tubular acidosis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54E" w:rsidRPr="00220E03">
        <w:rPr>
          <w:rFonts w:ascii="Times New Roman" w:hAnsi="Times New Roman" w:cs="Times New Roman"/>
          <w:sz w:val="24"/>
          <w:szCs w:val="24"/>
        </w:rPr>
        <w:t xml:space="preserve">or glomerular filtration rate and south Africa  </w:t>
      </w:r>
    </w:p>
    <w:p w:rsidR="00B32067" w:rsidRDefault="00B3206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C69" w:rsidRDefault="00B86C69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 range: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 – 2015</w:t>
      </w:r>
    </w:p>
    <w:p w:rsidR="00B32067" w:rsidRDefault="00B3206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C69" w:rsidRDefault="00B86C69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Species: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Humans</w:t>
      </w:r>
    </w:p>
    <w:p w:rsidR="00A9654E" w:rsidRDefault="00A9654E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654E" w:rsidRDefault="00A9654E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found:</w:t>
      </w:r>
      <w:r>
        <w:rPr>
          <w:rFonts w:ascii="Times New Roman" w:hAnsi="Times New Roman" w:cs="Times New Roman"/>
          <w:sz w:val="24"/>
          <w:szCs w:val="24"/>
        </w:rPr>
        <w:tab/>
        <w:t>259</w:t>
      </w:r>
    </w:p>
    <w:p w:rsidR="00A9654E" w:rsidRDefault="00A9654E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654E" w:rsidRDefault="00A9654E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included: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B86C69" w:rsidRDefault="00B86C69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C69" w:rsidRDefault="00B86C69" w:rsidP="00B3206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6AD" w:rsidRPr="00B32067">
        <w:rPr>
          <w:rFonts w:ascii="Times New Roman" w:hAnsi="Times New Roman" w:cs="Times New Roman"/>
          <w:b/>
          <w:sz w:val="24"/>
          <w:szCs w:val="24"/>
        </w:rPr>
        <w:t>Cochrane Library</w:t>
      </w:r>
    </w:p>
    <w:p w:rsidR="00EA44B8" w:rsidRDefault="00EA44B8" w:rsidP="00EA44B8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44B8" w:rsidRPr="00EA44B8" w:rsidRDefault="00EA44B8" w:rsidP="00EA44B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Search 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August 2015 to September 2015</w:t>
      </w:r>
    </w:p>
    <w:p w:rsidR="00E116AD" w:rsidRDefault="00A31F56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ab/>
      </w:r>
      <w:r w:rsidR="00E116AD">
        <w:rPr>
          <w:rFonts w:ascii="Times New Roman" w:hAnsi="Times New Roman" w:cs="Times New Roman"/>
          <w:sz w:val="24"/>
          <w:szCs w:val="24"/>
        </w:rPr>
        <w:tab/>
        <w:t xml:space="preserve">renal or kidney disease or proteinuria and HIV and </w:t>
      </w:r>
    </w:p>
    <w:p w:rsidR="00E116AD" w:rsidRDefault="00E116AD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970B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ntiretroviral treatment and South Africa</w:t>
      </w:r>
    </w:p>
    <w:p w:rsidR="00E116AD" w:rsidRDefault="00E116AD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 range: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 – 2015</w:t>
      </w:r>
    </w:p>
    <w:p w:rsidR="00EA44B8" w:rsidRDefault="00EA44B8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found:</w:t>
      </w:r>
      <w:r>
        <w:rPr>
          <w:rFonts w:ascii="Times New Roman" w:hAnsi="Times New Roman" w:cs="Times New Roman"/>
          <w:sz w:val="24"/>
          <w:szCs w:val="24"/>
        </w:rPr>
        <w:tab/>
        <w:t>261</w:t>
      </w:r>
    </w:p>
    <w:p w:rsidR="00EA44B8" w:rsidRDefault="00EA44B8" w:rsidP="00B32067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included: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E116AD" w:rsidRDefault="00E116AD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6AD" w:rsidRDefault="00E116AD" w:rsidP="00B3206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2067">
        <w:rPr>
          <w:rFonts w:ascii="Times New Roman" w:hAnsi="Times New Roman" w:cs="Times New Roman"/>
          <w:b/>
          <w:sz w:val="24"/>
          <w:szCs w:val="24"/>
        </w:rPr>
        <w:t xml:space="preserve"> WorldCat.org</w:t>
      </w:r>
    </w:p>
    <w:p w:rsidR="00D30E97" w:rsidRDefault="00D30E97" w:rsidP="00D30E97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E97" w:rsidRPr="00D30E97" w:rsidRDefault="00D30E97" w:rsidP="00D30E9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E97">
        <w:rPr>
          <w:rFonts w:ascii="Times New Roman" w:hAnsi="Times New Roman" w:cs="Times New Roman"/>
          <w:sz w:val="24"/>
          <w:szCs w:val="24"/>
        </w:rPr>
        <w:t>Search date:</w:t>
      </w:r>
      <w:r w:rsidRPr="00D30E97">
        <w:rPr>
          <w:rFonts w:ascii="Times New Roman" w:hAnsi="Times New Roman" w:cs="Times New Roman"/>
          <w:sz w:val="24"/>
          <w:szCs w:val="24"/>
        </w:rPr>
        <w:tab/>
      </w:r>
      <w:r w:rsidRPr="00D30E97">
        <w:rPr>
          <w:rFonts w:ascii="Times New Roman" w:hAnsi="Times New Roman" w:cs="Times New Roman"/>
          <w:sz w:val="24"/>
          <w:szCs w:val="24"/>
        </w:rPr>
        <w:tab/>
        <w:t>October 2015 to November 2015</w:t>
      </w:r>
    </w:p>
    <w:p w:rsidR="00B32067" w:rsidRPr="00D30E97" w:rsidRDefault="00B3206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6AD" w:rsidRDefault="00D30E97" w:rsidP="00D30E9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Keywords: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renal failure in HIV in the era of antiretroviral treatment in South </w:t>
      </w:r>
    </w:p>
    <w:p w:rsidR="00D30E97" w:rsidRPr="00D30E97" w:rsidRDefault="00D30E97" w:rsidP="00D30E9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Africa</w:t>
      </w:r>
    </w:p>
    <w:p w:rsidR="00B32067" w:rsidRDefault="00B3206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6AD" w:rsidRDefault="00E116AD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 range: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 – 2015</w:t>
      </w:r>
    </w:p>
    <w:p w:rsidR="00D30E97" w:rsidRDefault="00D30E9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0E97" w:rsidRDefault="00D30E9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found:</w:t>
      </w:r>
      <w:r>
        <w:rPr>
          <w:rFonts w:ascii="Times New Roman" w:hAnsi="Times New Roman" w:cs="Times New Roman"/>
          <w:sz w:val="24"/>
          <w:szCs w:val="24"/>
        </w:rPr>
        <w:tab/>
        <w:t>134</w:t>
      </w:r>
    </w:p>
    <w:p w:rsidR="00D30E97" w:rsidRDefault="00D30E9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0E97" w:rsidRDefault="00D30E9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included: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E116AD" w:rsidRDefault="00E116AD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6A7D" w:rsidRDefault="00B32067" w:rsidP="00B3206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2067">
        <w:rPr>
          <w:rFonts w:ascii="Times New Roman" w:hAnsi="Times New Roman" w:cs="Times New Roman"/>
          <w:b/>
          <w:sz w:val="24"/>
          <w:szCs w:val="24"/>
        </w:rPr>
        <w:t xml:space="preserve"> EBS</w:t>
      </w:r>
      <w:r w:rsidR="003C6A7D">
        <w:rPr>
          <w:rFonts w:ascii="Times New Roman" w:hAnsi="Times New Roman" w:cs="Times New Roman"/>
          <w:b/>
          <w:sz w:val="24"/>
          <w:szCs w:val="24"/>
        </w:rPr>
        <w:t>CO host</w:t>
      </w:r>
    </w:p>
    <w:p w:rsidR="003C6A7D" w:rsidRDefault="003C6A7D" w:rsidP="003C6A7D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6AD" w:rsidRPr="00B32067" w:rsidRDefault="003932D4" w:rsidP="003C6A7D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Search 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6A7D">
        <w:rPr>
          <w:rFonts w:ascii="Times New Roman" w:hAnsi="Times New Roman" w:cs="Times New Roman"/>
          <w:sz w:val="24"/>
          <w:szCs w:val="24"/>
        </w:rPr>
        <w:t>November 2015</w:t>
      </w:r>
      <w:r>
        <w:rPr>
          <w:rFonts w:ascii="Times New Roman" w:hAnsi="Times New Roman" w:cs="Times New Roman"/>
          <w:sz w:val="24"/>
          <w:szCs w:val="24"/>
        </w:rPr>
        <w:t xml:space="preserve"> to December 2015</w:t>
      </w:r>
      <w:bookmarkStart w:id="0" w:name="_GoBack"/>
      <w:bookmarkEnd w:id="0"/>
      <w:r w:rsidR="003C6A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2067" w:rsidRDefault="00B32067" w:rsidP="00B320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6AD" w:rsidRPr="003C6A7D" w:rsidRDefault="00E116AD" w:rsidP="003932D4">
      <w:pPr>
        <w:pStyle w:val="ListParagraph"/>
        <w:spacing w:line="240" w:lineRule="auto"/>
        <w:ind w:left="288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ab/>
      </w:r>
      <w:r w:rsidR="003C6A7D" w:rsidRPr="003C6A7D">
        <w:rPr>
          <w:rFonts w:ascii="Times New Roman" w:hAnsi="Times New Roman" w:cs="Times New Roman"/>
          <w:sz w:val="24"/>
          <w:szCs w:val="24"/>
        </w:rPr>
        <w:t>renal failure or kidney failure and human immunodef</w:t>
      </w:r>
      <w:r w:rsidR="003932D4">
        <w:rPr>
          <w:rFonts w:ascii="Times New Roman" w:hAnsi="Times New Roman" w:cs="Times New Roman"/>
          <w:sz w:val="24"/>
          <w:szCs w:val="24"/>
        </w:rPr>
        <w:t>iciency</w:t>
      </w:r>
      <w:r w:rsidR="003C6A7D" w:rsidRPr="003C6A7D">
        <w:rPr>
          <w:rFonts w:ascii="Times New Roman" w:hAnsi="Times New Roman" w:cs="Times New Roman"/>
          <w:sz w:val="24"/>
          <w:szCs w:val="24"/>
        </w:rPr>
        <w:t xml:space="preserve"> virus or HIV or proteinuria or GFR </w:t>
      </w:r>
      <w:r w:rsidR="003932D4">
        <w:rPr>
          <w:rFonts w:ascii="Times New Roman" w:hAnsi="Times New Roman" w:cs="Times New Roman"/>
          <w:sz w:val="24"/>
          <w:szCs w:val="24"/>
        </w:rPr>
        <w:t>and antiretroviral therapy and S</w:t>
      </w:r>
      <w:r w:rsidR="003C6A7D" w:rsidRPr="003C6A7D">
        <w:rPr>
          <w:rFonts w:ascii="Times New Roman" w:hAnsi="Times New Roman" w:cs="Times New Roman"/>
          <w:sz w:val="24"/>
          <w:szCs w:val="24"/>
        </w:rPr>
        <w:t>outh Africa.</w:t>
      </w:r>
    </w:p>
    <w:p w:rsidR="00E116AD" w:rsidRDefault="00E116AD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Custom range: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 – 2015</w:t>
      </w:r>
      <w:r w:rsidR="00B32067">
        <w:rPr>
          <w:rFonts w:ascii="Times New Roman" w:hAnsi="Times New Roman" w:cs="Times New Roman"/>
          <w:sz w:val="24"/>
          <w:szCs w:val="24"/>
        </w:rPr>
        <w:t>, English, age all adults, humans</w:t>
      </w:r>
      <w:r w:rsidR="003932D4">
        <w:rPr>
          <w:rFonts w:ascii="Times New Roman" w:hAnsi="Times New Roman" w:cs="Times New Roman"/>
          <w:sz w:val="24"/>
          <w:szCs w:val="24"/>
        </w:rPr>
        <w:t>, academic journals</w:t>
      </w:r>
    </w:p>
    <w:p w:rsidR="003932D4" w:rsidRDefault="003932D4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Number of studies found:</w:t>
      </w:r>
      <w:r>
        <w:rPr>
          <w:rFonts w:ascii="Times New Roman" w:hAnsi="Times New Roman" w:cs="Times New Roman"/>
          <w:sz w:val="24"/>
          <w:szCs w:val="24"/>
        </w:rPr>
        <w:tab/>
        <w:t>5090</w:t>
      </w:r>
    </w:p>
    <w:p w:rsidR="003932D4" w:rsidRDefault="003932D4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Number of studies included:</w:t>
      </w:r>
      <w:r>
        <w:rPr>
          <w:rFonts w:ascii="Times New Roman" w:hAnsi="Times New Roman" w:cs="Times New Roman"/>
          <w:sz w:val="24"/>
          <w:szCs w:val="24"/>
        </w:rPr>
        <w:tab/>
        <w:t>75</w:t>
      </w:r>
    </w:p>
    <w:p w:rsidR="003932D4" w:rsidRDefault="003932D4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2D4" w:rsidRDefault="003932D4" w:rsidP="003932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Medline with full text</w:t>
      </w: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Search 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November to December 2015</w:t>
      </w: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2D4" w:rsidRDefault="003932D4" w:rsidP="003932D4">
      <w:pPr>
        <w:pStyle w:val="ListParagraph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32D4">
        <w:rPr>
          <w:rFonts w:ascii="Times New Roman" w:hAnsi="Times New Roman" w:cs="Times New Roman"/>
          <w:sz w:val="24"/>
          <w:szCs w:val="24"/>
        </w:rPr>
        <w:t>renal failure or kidney failure(title) and human immunodeficiency virus or HIV(title) or proteinuria(title) and south Africa(title</w:t>
      </w:r>
      <w:r>
        <w:t>)</w:t>
      </w:r>
    </w:p>
    <w:p w:rsidR="003932D4" w:rsidRDefault="003932D4" w:rsidP="003932D4">
      <w:pPr>
        <w:pStyle w:val="ListParagraph"/>
        <w:spacing w:line="240" w:lineRule="auto"/>
        <w:jc w:val="both"/>
      </w:pP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 range: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 – 2015</w:t>
      </w: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found:</w:t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studies included: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2D4" w:rsidRPr="003932D4" w:rsidRDefault="003932D4" w:rsidP="003932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NB. Duplicates articles removed = 41 therefore 172 records screened.</w:t>
      </w:r>
    </w:p>
    <w:p w:rsidR="00B32067" w:rsidRDefault="00B32067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067" w:rsidRDefault="00B32067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6AD" w:rsidRDefault="00E116AD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1F56" w:rsidRPr="00E116AD" w:rsidRDefault="00A31F56" w:rsidP="00B320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6AD">
        <w:rPr>
          <w:rFonts w:ascii="Times New Roman" w:hAnsi="Times New Roman" w:cs="Times New Roman"/>
          <w:sz w:val="24"/>
          <w:szCs w:val="24"/>
        </w:rPr>
        <w:tab/>
      </w:r>
    </w:p>
    <w:sectPr w:rsidR="00A31F56" w:rsidRPr="00E116AD" w:rsidSect="00623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E1A02"/>
    <w:multiLevelType w:val="hybridMultilevel"/>
    <w:tmpl w:val="C41CFF6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68"/>
  </w:docVars>
  <w:rsids>
    <w:rsidRoot w:val="00B86C69"/>
    <w:rsid w:val="000970BB"/>
    <w:rsid w:val="00220E03"/>
    <w:rsid w:val="003932D4"/>
    <w:rsid w:val="003C2B9D"/>
    <w:rsid w:val="003C6A7D"/>
    <w:rsid w:val="004305D2"/>
    <w:rsid w:val="004D7EB4"/>
    <w:rsid w:val="00623A07"/>
    <w:rsid w:val="00A31F56"/>
    <w:rsid w:val="00A9654E"/>
    <w:rsid w:val="00B32067"/>
    <w:rsid w:val="00B86C69"/>
    <w:rsid w:val="00D30E97"/>
    <w:rsid w:val="00E116AD"/>
    <w:rsid w:val="00EA2FCF"/>
    <w:rsid w:val="00EA4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C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BF66E-3E54-4B0D-A033-BF6247882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275</Words>
  <Characters>1591</Characters>
  <Application>Microsoft Office Word</Application>
  <DocSecurity>0</DocSecurity>
  <Lines>58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shirelleassaram</dc:creator>
  <cp:keywords/>
  <dc:description/>
  <cp:lastModifiedBy>CLORICO</cp:lastModifiedBy>
  <cp:revision>13</cp:revision>
  <dcterms:created xsi:type="dcterms:W3CDTF">2017-08-08T19:19:00Z</dcterms:created>
  <dcterms:modified xsi:type="dcterms:W3CDTF">2017-10-07T20:59:00Z</dcterms:modified>
</cp:coreProperties>
</file>