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313" w:rsidRPr="00ED4313" w:rsidRDefault="00ED4313" w:rsidP="00ED4313">
      <w:pPr>
        <w:autoSpaceDE w:val="0"/>
        <w:autoSpaceDN w:val="0"/>
        <w:adjustRightInd w:val="0"/>
        <w:spacing w:line="360" w:lineRule="auto"/>
        <w:jc w:val="both"/>
        <w:rPr>
          <w:rFonts w:ascii="Times New Roman" w:hAnsi="Times New Roman" w:cs="Times New Roman"/>
          <w:b/>
          <w:sz w:val="24"/>
          <w:lang w:val="en-GB"/>
        </w:rPr>
      </w:pPr>
      <w:r w:rsidRPr="00617F64">
        <w:rPr>
          <w:rFonts w:ascii="Times New Roman" w:hAnsi="Times New Roman" w:cs="Times New Roman"/>
          <w:b/>
          <w:sz w:val="24"/>
          <w:lang w:val="en-GB"/>
        </w:rPr>
        <w:t>PRISMA-P 2015 checklist for a systematic review and meta-analysis protocol on determinants and outcomes of adolescent pregnancy in sub–Saharan Africa</w:t>
      </w:r>
    </w:p>
    <w:tbl>
      <w:tblPr>
        <w:tblW w:w="5000" w:type="pct"/>
        <w:tblBorders>
          <w:top w:val="single" w:sz="4" w:space="0" w:color="auto"/>
          <w:bottom w:val="single" w:sz="4" w:space="0" w:color="auto"/>
        </w:tblBorders>
        <w:tblCellMar>
          <w:top w:w="17" w:type="dxa"/>
          <w:left w:w="17" w:type="dxa"/>
          <w:bottom w:w="17" w:type="dxa"/>
          <w:right w:w="17" w:type="dxa"/>
        </w:tblCellMar>
        <w:tblLook w:val="0400" w:firstRow="0" w:lastRow="0" w:firstColumn="0" w:lastColumn="0" w:noHBand="0" w:noVBand="1"/>
      </w:tblPr>
      <w:tblGrid>
        <w:gridCol w:w="1950"/>
        <w:gridCol w:w="752"/>
        <w:gridCol w:w="5956"/>
        <w:gridCol w:w="736"/>
      </w:tblGrid>
      <w:tr w:rsidR="00ED4313" w:rsidRPr="00617F64" w:rsidTr="00717E3E">
        <w:tc>
          <w:tcPr>
            <w:tcW w:w="1038" w:type="pct"/>
            <w:tcBorders>
              <w:top w:val="single" w:sz="4" w:space="0" w:color="auto"/>
              <w:left w:val="nil"/>
              <w:bottom w:val="single" w:sz="12" w:space="0" w:color="auto"/>
              <w:right w:val="nil"/>
            </w:tcBorders>
            <w:hideMark/>
          </w:tcPr>
          <w:p w:rsidR="00ED4313" w:rsidRPr="00617F64" w:rsidRDefault="00ED4313" w:rsidP="00717E3E">
            <w:pPr>
              <w:pStyle w:val="TableHeader"/>
              <w:spacing w:after="8"/>
              <w:rPr>
                <w:szCs w:val="24"/>
              </w:rPr>
            </w:pPr>
            <w:r w:rsidRPr="00617F64">
              <w:rPr>
                <w:szCs w:val="24"/>
              </w:rPr>
              <w:t>Section and topic</w:t>
            </w:r>
          </w:p>
        </w:tc>
        <w:tc>
          <w:tcPr>
            <w:tcW w:w="400" w:type="pct"/>
            <w:tcBorders>
              <w:top w:val="single" w:sz="4" w:space="0" w:color="auto"/>
              <w:left w:val="nil"/>
              <w:bottom w:val="single" w:sz="12" w:space="0" w:color="auto"/>
              <w:right w:val="nil"/>
            </w:tcBorders>
            <w:hideMark/>
          </w:tcPr>
          <w:p w:rsidR="00ED4313" w:rsidRPr="00617F64" w:rsidRDefault="00ED4313" w:rsidP="00717E3E">
            <w:pPr>
              <w:pStyle w:val="TableHeader"/>
              <w:spacing w:after="8"/>
              <w:jc w:val="center"/>
              <w:rPr>
                <w:szCs w:val="24"/>
              </w:rPr>
            </w:pPr>
            <w:r w:rsidRPr="00617F64">
              <w:rPr>
                <w:szCs w:val="24"/>
              </w:rPr>
              <w:t>Item No</w:t>
            </w:r>
          </w:p>
        </w:tc>
        <w:tc>
          <w:tcPr>
            <w:tcW w:w="3170" w:type="pct"/>
            <w:tcBorders>
              <w:top w:val="single" w:sz="4" w:space="0" w:color="auto"/>
              <w:left w:val="nil"/>
              <w:bottom w:val="single" w:sz="12" w:space="0" w:color="auto"/>
              <w:right w:val="single" w:sz="4" w:space="0" w:color="auto"/>
            </w:tcBorders>
            <w:hideMark/>
          </w:tcPr>
          <w:p w:rsidR="00ED4313" w:rsidRPr="00617F64" w:rsidRDefault="00ED4313" w:rsidP="00717E3E">
            <w:pPr>
              <w:pStyle w:val="TableHeader"/>
              <w:spacing w:after="8"/>
              <w:jc w:val="center"/>
              <w:rPr>
                <w:szCs w:val="24"/>
              </w:rPr>
            </w:pPr>
            <w:r w:rsidRPr="00617F64">
              <w:rPr>
                <w:szCs w:val="24"/>
              </w:rPr>
              <w:t>Checklist item</w:t>
            </w:r>
          </w:p>
        </w:tc>
        <w:tc>
          <w:tcPr>
            <w:tcW w:w="392" w:type="pct"/>
            <w:tcBorders>
              <w:top w:val="single" w:sz="4" w:space="0" w:color="auto"/>
              <w:left w:val="single" w:sz="4" w:space="0" w:color="auto"/>
              <w:bottom w:val="single" w:sz="12" w:space="0" w:color="auto"/>
              <w:right w:val="nil"/>
            </w:tcBorders>
          </w:tcPr>
          <w:p w:rsidR="00ED4313" w:rsidRPr="00617F64" w:rsidRDefault="00ED4313" w:rsidP="00717E3E">
            <w:pPr>
              <w:pStyle w:val="TableHeader"/>
              <w:spacing w:after="8"/>
              <w:jc w:val="center"/>
              <w:rPr>
                <w:szCs w:val="24"/>
              </w:rPr>
            </w:pPr>
            <w:r w:rsidRPr="00617F64">
              <w:rPr>
                <w:szCs w:val="24"/>
              </w:rPr>
              <w:t>Page</w:t>
            </w:r>
          </w:p>
        </w:tc>
      </w:tr>
      <w:tr w:rsidR="00ED4313" w:rsidRPr="00617F64" w:rsidTr="00717E3E">
        <w:trPr>
          <w:trHeight w:val="253"/>
        </w:trPr>
        <w:tc>
          <w:tcPr>
            <w:tcW w:w="4608" w:type="pct"/>
            <w:gridSpan w:val="3"/>
            <w:tcBorders>
              <w:top w:val="single" w:sz="4" w:space="0" w:color="auto"/>
              <w:left w:val="nil"/>
              <w:bottom w:val="single" w:sz="4" w:space="0" w:color="auto"/>
              <w:right w:val="single" w:sz="4" w:space="0" w:color="auto"/>
            </w:tcBorders>
            <w:hideMark/>
          </w:tcPr>
          <w:p w:rsidR="00ED4313" w:rsidRPr="00617F64" w:rsidRDefault="00ED4313" w:rsidP="00717E3E">
            <w:pPr>
              <w:pStyle w:val="TableSubHead"/>
              <w:spacing w:after="8"/>
              <w:rPr>
                <w:szCs w:val="24"/>
              </w:rPr>
            </w:pPr>
            <w:r w:rsidRPr="00617F64">
              <w:rPr>
                <w:szCs w:val="24"/>
              </w:rPr>
              <w:t>ADMINISTRATIVE INFORMATION</w:t>
            </w:r>
          </w:p>
        </w:tc>
        <w:tc>
          <w:tcPr>
            <w:tcW w:w="392" w:type="pct"/>
            <w:tcBorders>
              <w:top w:val="single" w:sz="4" w:space="0" w:color="auto"/>
              <w:left w:val="single" w:sz="4" w:space="0" w:color="auto"/>
              <w:bottom w:val="single" w:sz="4" w:space="0" w:color="auto"/>
              <w:right w:val="nil"/>
            </w:tcBorders>
          </w:tcPr>
          <w:p w:rsidR="00ED4313" w:rsidRPr="00617F64" w:rsidRDefault="00ED4313" w:rsidP="00717E3E">
            <w:pPr>
              <w:pStyle w:val="TableSubHead"/>
              <w:spacing w:after="8"/>
              <w:jc w:val="center"/>
              <w:rPr>
                <w:szCs w:val="24"/>
              </w:rPr>
            </w:pPr>
          </w:p>
        </w:tc>
      </w:tr>
      <w:tr w:rsidR="00ED4313" w:rsidRPr="00617F64" w:rsidTr="00717E3E">
        <w:tc>
          <w:tcPr>
            <w:tcW w:w="1038" w:type="pct"/>
            <w:tcBorders>
              <w:top w:val="single" w:sz="12" w:space="0" w:color="auto"/>
              <w:left w:val="nil"/>
              <w:bottom w:val="nil"/>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Title:</w:t>
            </w:r>
          </w:p>
        </w:tc>
        <w:tc>
          <w:tcPr>
            <w:tcW w:w="400" w:type="pct"/>
            <w:tcBorders>
              <w:top w:val="single" w:sz="12" w:space="0" w:color="auto"/>
              <w:left w:val="nil"/>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p>
        </w:tc>
        <w:tc>
          <w:tcPr>
            <w:tcW w:w="3170" w:type="pct"/>
            <w:tcBorders>
              <w:top w:val="single" w:sz="12" w:space="0" w:color="auto"/>
              <w:left w:val="nil"/>
              <w:bottom w:val="nil"/>
              <w:right w:val="single" w:sz="4" w:space="0" w:color="auto"/>
            </w:tcBorders>
          </w:tcPr>
          <w:p w:rsidR="00ED4313" w:rsidRPr="00617F64" w:rsidRDefault="00ED4313" w:rsidP="00717E3E">
            <w:pPr>
              <w:spacing w:after="8" w:line="240" w:lineRule="auto"/>
              <w:rPr>
                <w:rFonts w:ascii="Times New Roman" w:eastAsia="Times New Roman" w:hAnsi="Times New Roman" w:cs="Times New Roman"/>
                <w:sz w:val="24"/>
                <w:szCs w:val="24"/>
                <w:lang w:val="en-GB"/>
              </w:rPr>
            </w:pPr>
          </w:p>
        </w:tc>
        <w:tc>
          <w:tcPr>
            <w:tcW w:w="392" w:type="pct"/>
            <w:tcBorders>
              <w:top w:val="single" w:sz="12" w:space="0" w:color="auto"/>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p>
        </w:tc>
      </w:tr>
      <w:tr w:rsidR="00ED4313" w:rsidRPr="00617F64" w:rsidTr="00717E3E">
        <w:tc>
          <w:tcPr>
            <w:tcW w:w="1038" w:type="pct"/>
            <w:tcBorders>
              <w:top w:val="nil"/>
              <w:left w:val="nil"/>
              <w:bottom w:val="nil"/>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Identification</w:t>
            </w:r>
          </w:p>
        </w:tc>
        <w:tc>
          <w:tcPr>
            <w:tcW w:w="400" w:type="pct"/>
            <w:tcBorders>
              <w:top w:val="nil"/>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1a</w:t>
            </w:r>
          </w:p>
        </w:tc>
        <w:tc>
          <w:tcPr>
            <w:tcW w:w="3170" w:type="pct"/>
            <w:tcBorders>
              <w:top w:val="nil"/>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Identify the report as a protocol of a systematic review</w:t>
            </w:r>
          </w:p>
        </w:tc>
        <w:tc>
          <w:tcPr>
            <w:tcW w:w="392" w:type="pct"/>
            <w:tcBorders>
              <w:top w:val="nil"/>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1</w:t>
            </w:r>
          </w:p>
        </w:tc>
      </w:tr>
      <w:tr w:rsidR="00ED4313" w:rsidRPr="00617F64" w:rsidTr="00717E3E">
        <w:tc>
          <w:tcPr>
            <w:tcW w:w="1038" w:type="pct"/>
            <w:tcBorders>
              <w:top w:val="nil"/>
              <w:left w:val="nil"/>
              <w:bottom w:val="single" w:sz="4" w:space="0" w:color="auto"/>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Update</w:t>
            </w:r>
          </w:p>
        </w:tc>
        <w:tc>
          <w:tcPr>
            <w:tcW w:w="400" w:type="pct"/>
            <w:tcBorders>
              <w:top w:val="nil"/>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1b</w:t>
            </w:r>
          </w:p>
        </w:tc>
        <w:tc>
          <w:tcPr>
            <w:tcW w:w="3170" w:type="pct"/>
            <w:tcBorders>
              <w:top w:val="nil"/>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If the protocol is for an update of a previous systematic review, identify as such</w:t>
            </w:r>
          </w:p>
        </w:tc>
        <w:tc>
          <w:tcPr>
            <w:tcW w:w="392" w:type="pct"/>
            <w:tcBorders>
              <w:top w:val="nil"/>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NAP</w:t>
            </w:r>
          </w:p>
        </w:tc>
      </w:tr>
      <w:tr w:rsidR="00ED4313" w:rsidRPr="00617F64" w:rsidTr="00717E3E">
        <w:tc>
          <w:tcPr>
            <w:tcW w:w="1038" w:type="pct"/>
            <w:tcBorders>
              <w:top w:val="single" w:sz="4"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Registration</w:t>
            </w:r>
          </w:p>
        </w:tc>
        <w:tc>
          <w:tcPr>
            <w:tcW w:w="400" w:type="pct"/>
            <w:tcBorders>
              <w:top w:val="single" w:sz="4" w:space="0" w:color="auto"/>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2</w:t>
            </w:r>
          </w:p>
        </w:tc>
        <w:tc>
          <w:tcPr>
            <w:tcW w:w="3170" w:type="pct"/>
            <w:tcBorders>
              <w:top w:val="single" w:sz="4" w:space="0" w:color="auto"/>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If registered, provide the name of the registry (such as PROSPERO) and registration number</w:t>
            </w:r>
          </w:p>
        </w:tc>
        <w:tc>
          <w:tcPr>
            <w:tcW w:w="392" w:type="pct"/>
            <w:tcBorders>
              <w:top w:val="single" w:sz="4" w:space="0" w:color="auto"/>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2</w:t>
            </w:r>
          </w:p>
        </w:tc>
      </w:tr>
      <w:tr w:rsidR="00ED4313" w:rsidRPr="00617F64" w:rsidTr="00717E3E">
        <w:tc>
          <w:tcPr>
            <w:tcW w:w="1038" w:type="pct"/>
            <w:tcBorders>
              <w:top w:val="single" w:sz="4" w:space="0" w:color="auto"/>
              <w:left w:val="nil"/>
              <w:bottom w:val="nil"/>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Authors:</w:t>
            </w:r>
          </w:p>
        </w:tc>
        <w:tc>
          <w:tcPr>
            <w:tcW w:w="400" w:type="pct"/>
            <w:tcBorders>
              <w:top w:val="single" w:sz="4" w:space="0" w:color="auto"/>
              <w:left w:val="nil"/>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p>
        </w:tc>
        <w:tc>
          <w:tcPr>
            <w:tcW w:w="3170" w:type="pct"/>
            <w:tcBorders>
              <w:top w:val="single" w:sz="4" w:space="0" w:color="auto"/>
              <w:left w:val="nil"/>
              <w:bottom w:val="nil"/>
              <w:right w:val="single" w:sz="4" w:space="0" w:color="auto"/>
            </w:tcBorders>
          </w:tcPr>
          <w:p w:rsidR="00ED4313" w:rsidRPr="00617F64" w:rsidRDefault="00ED4313" w:rsidP="00717E3E">
            <w:pPr>
              <w:spacing w:after="8" w:line="240" w:lineRule="auto"/>
              <w:rPr>
                <w:rFonts w:ascii="Times New Roman" w:eastAsia="Times New Roman" w:hAnsi="Times New Roman" w:cs="Times New Roman"/>
                <w:sz w:val="24"/>
                <w:szCs w:val="24"/>
                <w:lang w:val="en-GB"/>
              </w:rPr>
            </w:pPr>
          </w:p>
        </w:tc>
        <w:tc>
          <w:tcPr>
            <w:tcW w:w="392" w:type="pct"/>
            <w:tcBorders>
              <w:top w:val="single" w:sz="4" w:space="0" w:color="auto"/>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p>
        </w:tc>
      </w:tr>
      <w:tr w:rsidR="00ED4313" w:rsidRPr="00617F64" w:rsidTr="00717E3E">
        <w:tc>
          <w:tcPr>
            <w:tcW w:w="1038" w:type="pct"/>
            <w:tcBorders>
              <w:top w:val="nil"/>
              <w:left w:val="nil"/>
              <w:bottom w:val="nil"/>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Contact</w:t>
            </w:r>
          </w:p>
        </w:tc>
        <w:tc>
          <w:tcPr>
            <w:tcW w:w="400" w:type="pct"/>
            <w:tcBorders>
              <w:top w:val="nil"/>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3a</w:t>
            </w:r>
          </w:p>
        </w:tc>
        <w:tc>
          <w:tcPr>
            <w:tcW w:w="3170" w:type="pct"/>
            <w:tcBorders>
              <w:top w:val="nil"/>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Provide name, institutional affiliation, e-mail address of all protocol authors; provide physical mailing address of corresponding author</w:t>
            </w:r>
          </w:p>
        </w:tc>
        <w:tc>
          <w:tcPr>
            <w:tcW w:w="392" w:type="pct"/>
            <w:tcBorders>
              <w:top w:val="nil"/>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1</w:t>
            </w:r>
          </w:p>
        </w:tc>
      </w:tr>
      <w:tr w:rsidR="00ED4313" w:rsidRPr="00617F64" w:rsidTr="00717E3E">
        <w:tc>
          <w:tcPr>
            <w:tcW w:w="1038" w:type="pct"/>
            <w:tcBorders>
              <w:top w:val="nil"/>
              <w:left w:val="nil"/>
              <w:bottom w:val="single" w:sz="4" w:space="0" w:color="auto"/>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Contributions</w:t>
            </w:r>
          </w:p>
        </w:tc>
        <w:tc>
          <w:tcPr>
            <w:tcW w:w="400" w:type="pct"/>
            <w:tcBorders>
              <w:top w:val="nil"/>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3b</w:t>
            </w:r>
          </w:p>
        </w:tc>
        <w:tc>
          <w:tcPr>
            <w:tcW w:w="3170" w:type="pct"/>
            <w:tcBorders>
              <w:top w:val="nil"/>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Describe contributions of protocol authors and identify the guarantor of the review</w:t>
            </w:r>
          </w:p>
        </w:tc>
        <w:tc>
          <w:tcPr>
            <w:tcW w:w="392" w:type="pct"/>
            <w:tcBorders>
              <w:top w:val="nil"/>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9</w:t>
            </w:r>
          </w:p>
        </w:tc>
      </w:tr>
      <w:tr w:rsidR="00ED4313" w:rsidRPr="00617F64" w:rsidTr="00717E3E">
        <w:tc>
          <w:tcPr>
            <w:tcW w:w="1038" w:type="pct"/>
            <w:tcBorders>
              <w:top w:val="single" w:sz="4"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Amendments</w:t>
            </w:r>
          </w:p>
        </w:tc>
        <w:tc>
          <w:tcPr>
            <w:tcW w:w="400" w:type="pct"/>
            <w:tcBorders>
              <w:top w:val="single" w:sz="4" w:space="0" w:color="auto"/>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4</w:t>
            </w:r>
          </w:p>
        </w:tc>
        <w:tc>
          <w:tcPr>
            <w:tcW w:w="3170" w:type="pct"/>
            <w:tcBorders>
              <w:top w:val="single" w:sz="4" w:space="0" w:color="auto"/>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If the protocol represents an amendment of a previously completed or published protocol, identify as such and list changes; otherwise, state plan for documenting important protocol amendments</w:t>
            </w:r>
          </w:p>
        </w:tc>
        <w:tc>
          <w:tcPr>
            <w:tcW w:w="392" w:type="pct"/>
            <w:tcBorders>
              <w:top w:val="single" w:sz="4" w:space="0" w:color="auto"/>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NAP</w:t>
            </w:r>
          </w:p>
        </w:tc>
      </w:tr>
      <w:tr w:rsidR="00ED4313" w:rsidRPr="00617F64" w:rsidTr="00717E3E">
        <w:tc>
          <w:tcPr>
            <w:tcW w:w="1038" w:type="pct"/>
            <w:tcBorders>
              <w:top w:val="single" w:sz="4" w:space="0" w:color="auto"/>
              <w:left w:val="nil"/>
              <w:bottom w:val="nil"/>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Support:</w:t>
            </w:r>
          </w:p>
        </w:tc>
        <w:tc>
          <w:tcPr>
            <w:tcW w:w="400" w:type="pct"/>
            <w:tcBorders>
              <w:top w:val="single" w:sz="4" w:space="0" w:color="auto"/>
              <w:left w:val="nil"/>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p>
        </w:tc>
        <w:tc>
          <w:tcPr>
            <w:tcW w:w="3170" w:type="pct"/>
            <w:tcBorders>
              <w:top w:val="single" w:sz="4" w:space="0" w:color="auto"/>
              <w:left w:val="nil"/>
              <w:bottom w:val="nil"/>
              <w:right w:val="single" w:sz="4" w:space="0" w:color="auto"/>
            </w:tcBorders>
          </w:tcPr>
          <w:p w:rsidR="00ED4313" w:rsidRPr="00617F64" w:rsidRDefault="00ED4313" w:rsidP="00717E3E">
            <w:pPr>
              <w:spacing w:after="8" w:line="240" w:lineRule="auto"/>
              <w:rPr>
                <w:rFonts w:ascii="Times New Roman" w:eastAsia="Times New Roman" w:hAnsi="Times New Roman" w:cs="Times New Roman"/>
                <w:sz w:val="24"/>
                <w:szCs w:val="24"/>
                <w:lang w:val="en-GB"/>
              </w:rPr>
            </w:pPr>
          </w:p>
        </w:tc>
        <w:tc>
          <w:tcPr>
            <w:tcW w:w="392" w:type="pct"/>
            <w:tcBorders>
              <w:top w:val="single" w:sz="4" w:space="0" w:color="auto"/>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p>
        </w:tc>
      </w:tr>
      <w:tr w:rsidR="00ED4313" w:rsidRPr="00617F64" w:rsidTr="00717E3E">
        <w:tc>
          <w:tcPr>
            <w:tcW w:w="1038" w:type="pct"/>
            <w:tcBorders>
              <w:top w:val="nil"/>
              <w:left w:val="nil"/>
              <w:bottom w:val="nil"/>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Sources</w:t>
            </w:r>
          </w:p>
        </w:tc>
        <w:tc>
          <w:tcPr>
            <w:tcW w:w="400" w:type="pct"/>
            <w:tcBorders>
              <w:top w:val="nil"/>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5a</w:t>
            </w:r>
          </w:p>
        </w:tc>
        <w:tc>
          <w:tcPr>
            <w:tcW w:w="3170" w:type="pct"/>
            <w:tcBorders>
              <w:top w:val="nil"/>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Indicate sources of financial or other support for the review</w:t>
            </w:r>
          </w:p>
        </w:tc>
        <w:tc>
          <w:tcPr>
            <w:tcW w:w="392" w:type="pct"/>
            <w:tcBorders>
              <w:top w:val="nil"/>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9</w:t>
            </w:r>
          </w:p>
        </w:tc>
      </w:tr>
      <w:tr w:rsidR="00ED4313" w:rsidRPr="00617F64" w:rsidTr="00717E3E">
        <w:tc>
          <w:tcPr>
            <w:tcW w:w="1038" w:type="pct"/>
            <w:tcBorders>
              <w:top w:val="nil"/>
              <w:left w:val="nil"/>
              <w:bottom w:val="nil"/>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Sponsor</w:t>
            </w:r>
          </w:p>
        </w:tc>
        <w:tc>
          <w:tcPr>
            <w:tcW w:w="400" w:type="pct"/>
            <w:tcBorders>
              <w:top w:val="nil"/>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5b</w:t>
            </w:r>
          </w:p>
        </w:tc>
        <w:tc>
          <w:tcPr>
            <w:tcW w:w="3170" w:type="pct"/>
            <w:tcBorders>
              <w:top w:val="nil"/>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Provide name for the review funder and/or sponsor</w:t>
            </w:r>
          </w:p>
        </w:tc>
        <w:tc>
          <w:tcPr>
            <w:tcW w:w="392" w:type="pct"/>
            <w:tcBorders>
              <w:top w:val="nil"/>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NAP</w:t>
            </w:r>
          </w:p>
        </w:tc>
      </w:tr>
      <w:tr w:rsidR="00ED4313" w:rsidRPr="00617F64" w:rsidTr="00717E3E">
        <w:tc>
          <w:tcPr>
            <w:tcW w:w="1038" w:type="pct"/>
            <w:tcBorders>
              <w:top w:val="nil"/>
              <w:left w:val="nil"/>
              <w:bottom w:val="single" w:sz="12" w:space="0" w:color="auto"/>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Role of sponsor or funder</w:t>
            </w:r>
          </w:p>
        </w:tc>
        <w:tc>
          <w:tcPr>
            <w:tcW w:w="400" w:type="pct"/>
            <w:tcBorders>
              <w:top w:val="nil"/>
              <w:left w:val="nil"/>
              <w:bottom w:val="single" w:sz="12"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5c</w:t>
            </w:r>
          </w:p>
        </w:tc>
        <w:tc>
          <w:tcPr>
            <w:tcW w:w="3170" w:type="pct"/>
            <w:tcBorders>
              <w:top w:val="nil"/>
              <w:left w:val="nil"/>
              <w:bottom w:val="single" w:sz="12"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Describe roles of funder(s), sponsor(s), and/or institution(s), if any, in developing the protocol</w:t>
            </w:r>
          </w:p>
        </w:tc>
        <w:tc>
          <w:tcPr>
            <w:tcW w:w="392" w:type="pct"/>
            <w:tcBorders>
              <w:top w:val="nil"/>
              <w:left w:val="single" w:sz="4" w:space="0" w:color="auto"/>
              <w:bottom w:val="single" w:sz="12"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NAP</w:t>
            </w:r>
          </w:p>
        </w:tc>
      </w:tr>
      <w:tr w:rsidR="00ED4313" w:rsidRPr="00617F64" w:rsidTr="00717E3E">
        <w:tc>
          <w:tcPr>
            <w:tcW w:w="4608" w:type="pct"/>
            <w:gridSpan w:val="3"/>
            <w:tcBorders>
              <w:top w:val="single" w:sz="12" w:space="0" w:color="auto"/>
              <w:left w:val="nil"/>
              <w:bottom w:val="single" w:sz="12" w:space="0" w:color="auto"/>
              <w:right w:val="single" w:sz="4" w:space="0" w:color="auto"/>
            </w:tcBorders>
            <w:hideMark/>
          </w:tcPr>
          <w:p w:rsidR="00ED4313" w:rsidRPr="00617F64" w:rsidRDefault="00ED4313" w:rsidP="00717E3E">
            <w:pPr>
              <w:pStyle w:val="TableSubHead"/>
              <w:spacing w:after="8"/>
              <w:rPr>
                <w:szCs w:val="24"/>
              </w:rPr>
            </w:pPr>
            <w:r w:rsidRPr="00617F64">
              <w:rPr>
                <w:szCs w:val="24"/>
              </w:rPr>
              <w:t>INTRODUCTION</w:t>
            </w:r>
          </w:p>
        </w:tc>
        <w:tc>
          <w:tcPr>
            <w:tcW w:w="392" w:type="pct"/>
            <w:tcBorders>
              <w:top w:val="single" w:sz="12" w:space="0" w:color="auto"/>
              <w:left w:val="single" w:sz="4" w:space="0" w:color="auto"/>
              <w:bottom w:val="single" w:sz="12" w:space="0" w:color="auto"/>
              <w:right w:val="nil"/>
            </w:tcBorders>
          </w:tcPr>
          <w:p w:rsidR="00ED4313" w:rsidRPr="00617F64" w:rsidRDefault="00ED4313" w:rsidP="00717E3E">
            <w:pPr>
              <w:pStyle w:val="TableSubHead"/>
              <w:spacing w:after="8"/>
              <w:jc w:val="center"/>
              <w:rPr>
                <w:szCs w:val="24"/>
              </w:rPr>
            </w:pPr>
          </w:p>
        </w:tc>
      </w:tr>
      <w:tr w:rsidR="00ED4313" w:rsidRPr="00617F64" w:rsidTr="00717E3E">
        <w:tc>
          <w:tcPr>
            <w:tcW w:w="1038" w:type="pct"/>
            <w:tcBorders>
              <w:top w:val="single" w:sz="12"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Rationale</w:t>
            </w:r>
          </w:p>
        </w:tc>
        <w:tc>
          <w:tcPr>
            <w:tcW w:w="400" w:type="pct"/>
            <w:tcBorders>
              <w:top w:val="single" w:sz="12" w:space="0" w:color="auto"/>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6</w:t>
            </w:r>
          </w:p>
        </w:tc>
        <w:tc>
          <w:tcPr>
            <w:tcW w:w="3170" w:type="pct"/>
            <w:tcBorders>
              <w:top w:val="single" w:sz="12" w:space="0" w:color="auto"/>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Describe the rationale for the review in the context of what is already known</w:t>
            </w:r>
          </w:p>
        </w:tc>
        <w:tc>
          <w:tcPr>
            <w:tcW w:w="392" w:type="pct"/>
            <w:tcBorders>
              <w:top w:val="single" w:sz="12" w:space="0" w:color="auto"/>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3</w:t>
            </w:r>
          </w:p>
        </w:tc>
      </w:tr>
      <w:tr w:rsidR="00ED4313" w:rsidRPr="00617F64" w:rsidTr="00717E3E">
        <w:tc>
          <w:tcPr>
            <w:tcW w:w="1038" w:type="pct"/>
            <w:tcBorders>
              <w:top w:val="single" w:sz="4" w:space="0" w:color="auto"/>
              <w:left w:val="nil"/>
              <w:bottom w:val="single" w:sz="12"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Objectives</w:t>
            </w:r>
          </w:p>
        </w:tc>
        <w:tc>
          <w:tcPr>
            <w:tcW w:w="400" w:type="pct"/>
            <w:tcBorders>
              <w:top w:val="single" w:sz="4" w:space="0" w:color="auto"/>
              <w:left w:val="nil"/>
              <w:bottom w:val="single" w:sz="12"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7</w:t>
            </w:r>
          </w:p>
        </w:tc>
        <w:tc>
          <w:tcPr>
            <w:tcW w:w="3170" w:type="pct"/>
            <w:tcBorders>
              <w:top w:val="single" w:sz="4" w:space="0" w:color="auto"/>
              <w:left w:val="nil"/>
              <w:bottom w:val="single" w:sz="12"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Provide an explicit statement of the question(s) the review will address with reference to participants, interventions, comparators, and outcomes (PICO)</w:t>
            </w:r>
          </w:p>
        </w:tc>
        <w:tc>
          <w:tcPr>
            <w:tcW w:w="392" w:type="pct"/>
            <w:tcBorders>
              <w:top w:val="single" w:sz="4" w:space="0" w:color="auto"/>
              <w:left w:val="single" w:sz="4" w:space="0" w:color="auto"/>
              <w:bottom w:val="single" w:sz="12"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4</w:t>
            </w:r>
          </w:p>
        </w:tc>
      </w:tr>
      <w:tr w:rsidR="00ED4313" w:rsidRPr="00617F64" w:rsidTr="00717E3E">
        <w:tc>
          <w:tcPr>
            <w:tcW w:w="4608" w:type="pct"/>
            <w:gridSpan w:val="3"/>
            <w:tcBorders>
              <w:top w:val="single" w:sz="12" w:space="0" w:color="auto"/>
              <w:left w:val="nil"/>
              <w:bottom w:val="single" w:sz="12" w:space="0" w:color="auto"/>
              <w:right w:val="single" w:sz="4" w:space="0" w:color="auto"/>
            </w:tcBorders>
            <w:hideMark/>
          </w:tcPr>
          <w:p w:rsidR="00ED4313" w:rsidRPr="00617F64" w:rsidRDefault="00ED4313" w:rsidP="00717E3E">
            <w:pPr>
              <w:pStyle w:val="TableSubHead"/>
              <w:spacing w:after="8"/>
              <w:rPr>
                <w:szCs w:val="24"/>
              </w:rPr>
            </w:pPr>
            <w:r w:rsidRPr="00617F64">
              <w:rPr>
                <w:szCs w:val="24"/>
              </w:rPr>
              <w:t>METHODS</w:t>
            </w:r>
          </w:p>
        </w:tc>
        <w:tc>
          <w:tcPr>
            <w:tcW w:w="392" w:type="pct"/>
            <w:tcBorders>
              <w:top w:val="single" w:sz="12" w:space="0" w:color="auto"/>
              <w:left w:val="single" w:sz="4" w:space="0" w:color="auto"/>
              <w:bottom w:val="single" w:sz="12" w:space="0" w:color="auto"/>
              <w:right w:val="nil"/>
            </w:tcBorders>
          </w:tcPr>
          <w:p w:rsidR="00ED4313" w:rsidRPr="00617F64" w:rsidRDefault="00ED4313" w:rsidP="00717E3E">
            <w:pPr>
              <w:pStyle w:val="TableSubHead"/>
              <w:spacing w:after="8"/>
              <w:jc w:val="center"/>
              <w:rPr>
                <w:szCs w:val="24"/>
              </w:rPr>
            </w:pPr>
          </w:p>
        </w:tc>
      </w:tr>
      <w:tr w:rsidR="00ED4313" w:rsidRPr="00617F64" w:rsidTr="00717E3E">
        <w:tc>
          <w:tcPr>
            <w:tcW w:w="1038" w:type="pct"/>
            <w:tcBorders>
              <w:top w:val="single" w:sz="12"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Eligibility criteria</w:t>
            </w:r>
          </w:p>
        </w:tc>
        <w:tc>
          <w:tcPr>
            <w:tcW w:w="400" w:type="pct"/>
            <w:tcBorders>
              <w:top w:val="single" w:sz="12" w:space="0" w:color="auto"/>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8</w:t>
            </w:r>
          </w:p>
        </w:tc>
        <w:tc>
          <w:tcPr>
            <w:tcW w:w="3170" w:type="pct"/>
            <w:tcBorders>
              <w:top w:val="single" w:sz="12" w:space="0" w:color="auto"/>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Specify the study characteristics (such as PICO, study design, setting, time frame) and report characteristics (such as years considered, language, publication status) to be used as criteria for eligibility for the review</w:t>
            </w:r>
          </w:p>
        </w:tc>
        <w:tc>
          <w:tcPr>
            <w:tcW w:w="392" w:type="pct"/>
            <w:tcBorders>
              <w:top w:val="single" w:sz="12" w:space="0" w:color="auto"/>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4 &amp; 5</w:t>
            </w:r>
          </w:p>
        </w:tc>
      </w:tr>
      <w:tr w:rsidR="00ED4313" w:rsidRPr="00617F64" w:rsidTr="00717E3E">
        <w:tc>
          <w:tcPr>
            <w:tcW w:w="1038" w:type="pct"/>
            <w:tcBorders>
              <w:top w:val="single" w:sz="4"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xml:space="preserve">Information </w:t>
            </w:r>
            <w:r w:rsidRPr="00617F64">
              <w:rPr>
                <w:rFonts w:ascii="Times New Roman" w:hAnsi="Times New Roman" w:cs="Times New Roman"/>
                <w:sz w:val="24"/>
                <w:szCs w:val="24"/>
                <w:lang w:val="en-GB"/>
              </w:rPr>
              <w:lastRenderedPageBreak/>
              <w:t>sources</w:t>
            </w:r>
          </w:p>
        </w:tc>
        <w:tc>
          <w:tcPr>
            <w:tcW w:w="400" w:type="pct"/>
            <w:tcBorders>
              <w:top w:val="single" w:sz="4" w:space="0" w:color="auto"/>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lastRenderedPageBreak/>
              <w:t>9</w:t>
            </w:r>
          </w:p>
        </w:tc>
        <w:tc>
          <w:tcPr>
            <w:tcW w:w="3170" w:type="pct"/>
            <w:tcBorders>
              <w:top w:val="single" w:sz="4" w:space="0" w:color="auto"/>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xml:space="preserve">Describe all intended information sources (such as electronic </w:t>
            </w:r>
            <w:r w:rsidRPr="00617F64">
              <w:rPr>
                <w:rFonts w:ascii="Times New Roman" w:hAnsi="Times New Roman" w:cs="Times New Roman"/>
                <w:sz w:val="24"/>
                <w:szCs w:val="24"/>
                <w:lang w:val="en-GB"/>
              </w:rPr>
              <w:lastRenderedPageBreak/>
              <w:t>databases, contact with study authors, trial registers or other grey literature sources) with planned dates of coverage</w:t>
            </w:r>
          </w:p>
        </w:tc>
        <w:tc>
          <w:tcPr>
            <w:tcW w:w="392" w:type="pct"/>
            <w:tcBorders>
              <w:top w:val="single" w:sz="4" w:space="0" w:color="auto"/>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lastRenderedPageBreak/>
              <w:t>5</w:t>
            </w:r>
          </w:p>
        </w:tc>
      </w:tr>
      <w:tr w:rsidR="00ED4313" w:rsidRPr="00617F64" w:rsidTr="00717E3E">
        <w:tc>
          <w:tcPr>
            <w:tcW w:w="1038" w:type="pct"/>
            <w:tcBorders>
              <w:top w:val="single" w:sz="4"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lastRenderedPageBreak/>
              <w:t>Search strategy</w:t>
            </w:r>
          </w:p>
        </w:tc>
        <w:tc>
          <w:tcPr>
            <w:tcW w:w="400" w:type="pct"/>
            <w:tcBorders>
              <w:top w:val="single" w:sz="4" w:space="0" w:color="auto"/>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10</w:t>
            </w:r>
          </w:p>
        </w:tc>
        <w:tc>
          <w:tcPr>
            <w:tcW w:w="3170" w:type="pct"/>
            <w:tcBorders>
              <w:top w:val="single" w:sz="4" w:space="0" w:color="auto"/>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Present draft of search strategy to be used for at least one electronic database, including planned limits, such that it could be repeated</w:t>
            </w:r>
          </w:p>
        </w:tc>
        <w:tc>
          <w:tcPr>
            <w:tcW w:w="392" w:type="pct"/>
            <w:tcBorders>
              <w:top w:val="single" w:sz="4" w:space="0" w:color="auto"/>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15</w:t>
            </w:r>
          </w:p>
        </w:tc>
      </w:tr>
      <w:tr w:rsidR="00ED4313" w:rsidRPr="00617F64" w:rsidTr="00717E3E">
        <w:tc>
          <w:tcPr>
            <w:tcW w:w="1038" w:type="pct"/>
            <w:tcBorders>
              <w:top w:val="single" w:sz="4" w:space="0" w:color="auto"/>
              <w:left w:val="nil"/>
              <w:bottom w:val="nil"/>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Study records:</w:t>
            </w:r>
          </w:p>
        </w:tc>
        <w:tc>
          <w:tcPr>
            <w:tcW w:w="400" w:type="pct"/>
            <w:tcBorders>
              <w:top w:val="single" w:sz="4" w:space="0" w:color="auto"/>
              <w:left w:val="nil"/>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p>
        </w:tc>
        <w:tc>
          <w:tcPr>
            <w:tcW w:w="3170" w:type="pct"/>
            <w:tcBorders>
              <w:top w:val="single" w:sz="4" w:space="0" w:color="auto"/>
              <w:left w:val="nil"/>
              <w:bottom w:val="nil"/>
              <w:right w:val="single" w:sz="4" w:space="0" w:color="auto"/>
            </w:tcBorders>
          </w:tcPr>
          <w:p w:rsidR="00ED4313" w:rsidRPr="00617F64" w:rsidRDefault="00ED4313" w:rsidP="00717E3E">
            <w:pPr>
              <w:spacing w:after="8" w:line="240" w:lineRule="auto"/>
              <w:rPr>
                <w:rFonts w:ascii="Times New Roman" w:eastAsia="Times New Roman" w:hAnsi="Times New Roman" w:cs="Times New Roman"/>
                <w:sz w:val="24"/>
                <w:szCs w:val="24"/>
                <w:lang w:val="en-GB"/>
              </w:rPr>
            </w:pPr>
          </w:p>
        </w:tc>
        <w:tc>
          <w:tcPr>
            <w:tcW w:w="392" w:type="pct"/>
            <w:tcBorders>
              <w:top w:val="single" w:sz="4" w:space="0" w:color="auto"/>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p>
        </w:tc>
      </w:tr>
      <w:tr w:rsidR="00ED4313" w:rsidRPr="00617F64" w:rsidTr="00717E3E">
        <w:tc>
          <w:tcPr>
            <w:tcW w:w="1038" w:type="pct"/>
            <w:tcBorders>
              <w:top w:val="nil"/>
              <w:left w:val="nil"/>
              <w:bottom w:val="nil"/>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Data management</w:t>
            </w:r>
          </w:p>
        </w:tc>
        <w:tc>
          <w:tcPr>
            <w:tcW w:w="400" w:type="pct"/>
            <w:tcBorders>
              <w:top w:val="nil"/>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11a</w:t>
            </w:r>
          </w:p>
        </w:tc>
        <w:tc>
          <w:tcPr>
            <w:tcW w:w="3170" w:type="pct"/>
            <w:tcBorders>
              <w:top w:val="nil"/>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Describe the mechanism(s) that will be used to manage records and data throughout the review</w:t>
            </w:r>
          </w:p>
        </w:tc>
        <w:tc>
          <w:tcPr>
            <w:tcW w:w="392" w:type="pct"/>
            <w:tcBorders>
              <w:top w:val="nil"/>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6</w:t>
            </w:r>
          </w:p>
        </w:tc>
      </w:tr>
      <w:tr w:rsidR="00ED4313" w:rsidRPr="00617F64" w:rsidTr="00717E3E">
        <w:tc>
          <w:tcPr>
            <w:tcW w:w="1038" w:type="pct"/>
            <w:tcBorders>
              <w:top w:val="nil"/>
              <w:left w:val="nil"/>
              <w:bottom w:val="nil"/>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Selection process</w:t>
            </w:r>
          </w:p>
        </w:tc>
        <w:tc>
          <w:tcPr>
            <w:tcW w:w="400" w:type="pct"/>
            <w:tcBorders>
              <w:top w:val="nil"/>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11b</w:t>
            </w:r>
          </w:p>
        </w:tc>
        <w:tc>
          <w:tcPr>
            <w:tcW w:w="3170" w:type="pct"/>
            <w:tcBorders>
              <w:top w:val="nil"/>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State the process that will be used for selecting studies (such as two independent reviewers) through each phase of the review (that is, screening, eligibility and inclusion in meta-analysis)</w:t>
            </w:r>
          </w:p>
        </w:tc>
        <w:tc>
          <w:tcPr>
            <w:tcW w:w="392" w:type="pct"/>
            <w:tcBorders>
              <w:top w:val="nil"/>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6</w:t>
            </w:r>
          </w:p>
        </w:tc>
      </w:tr>
      <w:tr w:rsidR="00ED4313" w:rsidRPr="00617F64" w:rsidTr="00717E3E">
        <w:tc>
          <w:tcPr>
            <w:tcW w:w="1038" w:type="pct"/>
            <w:tcBorders>
              <w:top w:val="nil"/>
              <w:left w:val="nil"/>
              <w:bottom w:val="nil"/>
              <w:right w:val="nil"/>
            </w:tcBorders>
            <w:hideMark/>
          </w:tcPr>
          <w:p w:rsidR="00ED4313" w:rsidRPr="00617F64" w:rsidRDefault="00ED4313" w:rsidP="00717E3E">
            <w:pPr>
              <w:spacing w:after="8" w:line="240" w:lineRule="auto"/>
              <w:ind w:left="284"/>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 </w:t>
            </w:r>
            <w:r w:rsidRPr="00617F64">
              <w:rPr>
                <w:rFonts w:ascii="Times New Roman" w:hAnsi="Times New Roman" w:cs="Times New Roman"/>
                <w:sz w:val="24"/>
                <w:szCs w:val="24"/>
                <w:lang w:val="en-GB"/>
              </w:rPr>
              <w:t>Data collection process</w:t>
            </w:r>
          </w:p>
        </w:tc>
        <w:tc>
          <w:tcPr>
            <w:tcW w:w="400" w:type="pct"/>
            <w:tcBorders>
              <w:top w:val="nil"/>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11c</w:t>
            </w:r>
          </w:p>
        </w:tc>
        <w:tc>
          <w:tcPr>
            <w:tcW w:w="3170" w:type="pct"/>
            <w:tcBorders>
              <w:top w:val="nil"/>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Describe planned method of extracting data from reports (such as piloting forms, done independently, in duplicate), any processes for obtaining and confirming data from investigators</w:t>
            </w:r>
          </w:p>
        </w:tc>
        <w:tc>
          <w:tcPr>
            <w:tcW w:w="392" w:type="pct"/>
            <w:tcBorders>
              <w:top w:val="nil"/>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6</w:t>
            </w:r>
          </w:p>
        </w:tc>
      </w:tr>
      <w:tr w:rsidR="00ED4313" w:rsidRPr="00617F64" w:rsidTr="00717E3E">
        <w:tc>
          <w:tcPr>
            <w:tcW w:w="1038" w:type="pct"/>
            <w:tcBorders>
              <w:top w:val="nil"/>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Data items</w:t>
            </w:r>
          </w:p>
        </w:tc>
        <w:tc>
          <w:tcPr>
            <w:tcW w:w="400" w:type="pct"/>
            <w:tcBorders>
              <w:top w:val="nil"/>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12</w:t>
            </w:r>
          </w:p>
        </w:tc>
        <w:tc>
          <w:tcPr>
            <w:tcW w:w="3170" w:type="pct"/>
            <w:tcBorders>
              <w:top w:val="nil"/>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List and define all variables for which data will be sought (such as PICO items, funding sources), any pre-planned data assumptions and simplifications</w:t>
            </w:r>
          </w:p>
        </w:tc>
        <w:tc>
          <w:tcPr>
            <w:tcW w:w="392" w:type="pct"/>
            <w:tcBorders>
              <w:top w:val="nil"/>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7</w:t>
            </w:r>
          </w:p>
        </w:tc>
      </w:tr>
      <w:tr w:rsidR="00ED4313" w:rsidRPr="00617F64" w:rsidTr="00717E3E">
        <w:tc>
          <w:tcPr>
            <w:tcW w:w="1038" w:type="pct"/>
            <w:tcBorders>
              <w:top w:val="single" w:sz="4"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Outcomes and prioritization</w:t>
            </w:r>
          </w:p>
        </w:tc>
        <w:tc>
          <w:tcPr>
            <w:tcW w:w="400" w:type="pct"/>
            <w:tcBorders>
              <w:top w:val="single" w:sz="4" w:space="0" w:color="auto"/>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13</w:t>
            </w:r>
          </w:p>
        </w:tc>
        <w:tc>
          <w:tcPr>
            <w:tcW w:w="3170" w:type="pct"/>
            <w:tcBorders>
              <w:top w:val="single" w:sz="4" w:space="0" w:color="auto"/>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List and define all outcomes for which data will be sought, including prioritization of main and additional outcomes, with rationale</w:t>
            </w:r>
          </w:p>
        </w:tc>
        <w:tc>
          <w:tcPr>
            <w:tcW w:w="392" w:type="pct"/>
            <w:tcBorders>
              <w:top w:val="single" w:sz="4" w:space="0" w:color="auto"/>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6 &amp; 7</w:t>
            </w:r>
          </w:p>
        </w:tc>
      </w:tr>
      <w:tr w:rsidR="00ED4313" w:rsidRPr="00617F64" w:rsidTr="00717E3E">
        <w:tc>
          <w:tcPr>
            <w:tcW w:w="1038" w:type="pct"/>
            <w:tcBorders>
              <w:top w:val="single" w:sz="4"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Risk of bias in individual studies</w:t>
            </w:r>
          </w:p>
        </w:tc>
        <w:tc>
          <w:tcPr>
            <w:tcW w:w="400" w:type="pct"/>
            <w:tcBorders>
              <w:top w:val="single" w:sz="4" w:space="0" w:color="auto"/>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14</w:t>
            </w:r>
          </w:p>
        </w:tc>
        <w:tc>
          <w:tcPr>
            <w:tcW w:w="3170" w:type="pct"/>
            <w:tcBorders>
              <w:top w:val="single" w:sz="4" w:space="0" w:color="auto"/>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Describe anticipated methods for assessing risk of bias of individual studies, including whether this will be done at the outcome or study level, or both; state how this information will be used in data synthesis</w:t>
            </w:r>
          </w:p>
        </w:tc>
        <w:tc>
          <w:tcPr>
            <w:tcW w:w="392" w:type="pct"/>
            <w:tcBorders>
              <w:top w:val="single" w:sz="4" w:space="0" w:color="auto"/>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7</w:t>
            </w:r>
          </w:p>
        </w:tc>
      </w:tr>
      <w:tr w:rsidR="00ED4313" w:rsidRPr="00617F64" w:rsidTr="00717E3E">
        <w:tc>
          <w:tcPr>
            <w:tcW w:w="1038" w:type="pct"/>
            <w:vMerge w:val="restart"/>
            <w:tcBorders>
              <w:top w:val="single" w:sz="4"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Data synthesis</w:t>
            </w:r>
          </w:p>
        </w:tc>
        <w:tc>
          <w:tcPr>
            <w:tcW w:w="400" w:type="pct"/>
            <w:tcBorders>
              <w:top w:val="single" w:sz="4" w:space="0" w:color="auto"/>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15a</w:t>
            </w:r>
          </w:p>
        </w:tc>
        <w:tc>
          <w:tcPr>
            <w:tcW w:w="3170" w:type="pct"/>
            <w:tcBorders>
              <w:top w:val="single" w:sz="4" w:space="0" w:color="auto"/>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Describe criteria under which study data will be quantitatively synthesised</w:t>
            </w:r>
          </w:p>
        </w:tc>
        <w:tc>
          <w:tcPr>
            <w:tcW w:w="392" w:type="pct"/>
            <w:tcBorders>
              <w:top w:val="single" w:sz="4" w:space="0" w:color="auto"/>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7</w:t>
            </w:r>
          </w:p>
        </w:tc>
      </w:tr>
      <w:tr w:rsidR="00ED4313" w:rsidRPr="00617F64" w:rsidTr="00717E3E">
        <w:tc>
          <w:tcPr>
            <w:tcW w:w="0" w:type="auto"/>
            <w:vMerge/>
            <w:tcBorders>
              <w:top w:val="single" w:sz="4" w:space="0" w:color="auto"/>
              <w:left w:val="nil"/>
              <w:bottom w:val="single" w:sz="4" w:space="0" w:color="auto"/>
              <w:right w:val="nil"/>
            </w:tcBorders>
            <w:vAlign w:val="center"/>
            <w:hideMark/>
          </w:tcPr>
          <w:p w:rsidR="00ED4313" w:rsidRPr="00617F64" w:rsidRDefault="00ED4313" w:rsidP="00717E3E">
            <w:pPr>
              <w:spacing w:line="240" w:lineRule="auto"/>
              <w:rPr>
                <w:rFonts w:ascii="Times New Roman" w:eastAsia="Times New Roman" w:hAnsi="Times New Roman" w:cs="Times New Roman"/>
                <w:sz w:val="24"/>
                <w:szCs w:val="24"/>
                <w:lang w:val="en-GB"/>
              </w:rPr>
            </w:pPr>
          </w:p>
        </w:tc>
        <w:tc>
          <w:tcPr>
            <w:tcW w:w="400" w:type="pct"/>
            <w:tcBorders>
              <w:top w:val="nil"/>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15b</w:t>
            </w:r>
          </w:p>
        </w:tc>
        <w:tc>
          <w:tcPr>
            <w:tcW w:w="3170" w:type="pct"/>
            <w:tcBorders>
              <w:top w:val="nil"/>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If data are appropriate for quantitative synthesis, describe planned summary measures, methods of handling data and methods of combining data from studies, including any planned exploration of consistency (such as I</w:t>
            </w:r>
            <w:r w:rsidRPr="00617F64">
              <w:rPr>
                <w:rFonts w:ascii="Times New Roman" w:hAnsi="Times New Roman" w:cs="Times New Roman"/>
                <w:sz w:val="24"/>
                <w:szCs w:val="24"/>
                <w:vertAlign w:val="superscript"/>
                <w:lang w:val="en-GB"/>
              </w:rPr>
              <w:t>2</w:t>
            </w:r>
            <w:r w:rsidRPr="00617F64">
              <w:rPr>
                <w:rFonts w:ascii="Times New Roman" w:hAnsi="Times New Roman" w:cs="Times New Roman"/>
                <w:sz w:val="24"/>
                <w:szCs w:val="24"/>
                <w:lang w:val="en-GB"/>
              </w:rPr>
              <w:t>, Kendall’s τ)</w:t>
            </w:r>
          </w:p>
        </w:tc>
        <w:tc>
          <w:tcPr>
            <w:tcW w:w="392" w:type="pct"/>
            <w:tcBorders>
              <w:top w:val="nil"/>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7</w:t>
            </w:r>
          </w:p>
        </w:tc>
      </w:tr>
      <w:tr w:rsidR="00ED4313" w:rsidRPr="00617F64" w:rsidTr="00717E3E">
        <w:tc>
          <w:tcPr>
            <w:tcW w:w="0" w:type="auto"/>
            <w:vMerge/>
            <w:tcBorders>
              <w:top w:val="single" w:sz="4" w:space="0" w:color="auto"/>
              <w:left w:val="nil"/>
              <w:bottom w:val="single" w:sz="4" w:space="0" w:color="auto"/>
              <w:right w:val="nil"/>
            </w:tcBorders>
            <w:vAlign w:val="center"/>
            <w:hideMark/>
          </w:tcPr>
          <w:p w:rsidR="00ED4313" w:rsidRPr="00617F64" w:rsidRDefault="00ED4313" w:rsidP="00717E3E">
            <w:pPr>
              <w:spacing w:line="240" w:lineRule="auto"/>
              <w:rPr>
                <w:rFonts w:ascii="Times New Roman" w:eastAsia="Times New Roman" w:hAnsi="Times New Roman" w:cs="Times New Roman"/>
                <w:sz w:val="24"/>
                <w:szCs w:val="24"/>
                <w:lang w:val="en-GB"/>
              </w:rPr>
            </w:pPr>
          </w:p>
        </w:tc>
        <w:tc>
          <w:tcPr>
            <w:tcW w:w="400" w:type="pct"/>
            <w:tcBorders>
              <w:top w:val="nil"/>
              <w:left w:val="nil"/>
              <w:bottom w:val="nil"/>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15c</w:t>
            </w:r>
          </w:p>
        </w:tc>
        <w:tc>
          <w:tcPr>
            <w:tcW w:w="3170" w:type="pct"/>
            <w:tcBorders>
              <w:top w:val="nil"/>
              <w:left w:val="nil"/>
              <w:bottom w:val="nil"/>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Describe any proposed additional analyses (such as sensitivity or subgroup analyses, meta-regression)</w:t>
            </w:r>
          </w:p>
        </w:tc>
        <w:tc>
          <w:tcPr>
            <w:tcW w:w="392" w:type="pct"/>
            <w:tcBorders>
              <w:top w:val="nil"/>
              <w:left w:val="single" w:sz="4" w:space="0" w:color="auto"/>
              <w:bottom w:val="nil"/>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7</w:t>
            </w:r>
          </w:p>
        </w:tc>
      </w:tr>
      <w:tr w:rsidR="00ED4313" w:rsidRPr="00617F64" w:rsidTr="00717E3E">
        <w:tc>
          <w:tcPr>
            <w:tcW w:w="0" w:type="auto"/>
            <w:vMerge/>
            <w:tcBorders>
              <w:top w:val="single" w:sz="4" w:space="0" w:color="auto"/>
              <w:left w:val="nil"/>
              <w:bottom w:val="single" w:sz="4" w:space="0" w:color="auto"/>
              <w:right w:val="nil"/>
            </w:tcBorders>
            <w:vAlign w:val="center"/>
            <w:hideMark/>
          </w:tcPr>
          <w:p w:rsidR="00ED4313" w:rsidRPr="00617F64" w:rsidRDefault="00ED4313" w:rsidP="00717E3E">
            <w:pPr>
              <w:spacing w:line="240" w:lineRule="auto"/>
              <w:rPr>
                <w:rFonts w:ascii="Times New Roman" w:eastAsia="Times New Roman" w:hAnsi="Times New Roman" w:cs="Times New Roman"/>
                <w:sz w:val="24"/>
                <w:szCs w:val="24"/>
                <w:lang w:val="en-GB"/>
              </w:rPr>
            </w:pPr>
          </w:p>
        </w:tc>
        <w:tc>
          <w:tcPr>
            <w:tcW w:w="400" w:type="pct"/>
            <w:tcBorders>
              <w:top w:val="nil"/>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15d</w:t>
            </w:r>
          </w:p>
        </w:tc>
        <w:tc>
          <w:tcPr>
            <w:tcW w:w="3170" w:type="pct"/>
            <w:tcBorders>
              <w:top w:val="nil"/>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If quantitative synthesis is not appropriate, describe the type of summary planned</w:t>
            </w:r>
          </w:p>
        </w:tc>
        <w:tc>
          <w:tcPr>
            <w:tcW w:w="392" w:type="pct"/>
            <w:tcBorders>
              <w:top w:val="nil"/>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7</w:t>
            </w:r>
          </w:p>
        </w:tc>
      </w:tr>
      <w:tr w:rsidR="00ED4313" w:rsidRPr="00617F64" w:rsidTr="00717E3E">
        <w:tc>
          <w:tcPr>
            <w:tcW w:w="1038" w:type="pct"/>
            <w:tcBorders>
              <w:top w:val="single" w:sz="4" w:space="0" w:color="auto"/>
              <w:left w:val="nil"/>
              <w:bottom w:val="single" w:sz="4"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Meta-bias(es)</w:t>
            </w:r>
          </w:p>
        </w:tc>
        <w:tc>
          <w:tcPr>
            <w:tcW w:w="400" w:type="pct"/>
            <w:tcBorders>
              <w:top w:val="single" w:sz="4" w:space="0" w:color="auto"/>
              <w:left w:val="nil"/>
              <w:bottom w:val="single" w:sz="4"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16</w:t>
            </w:r>
          </w:p>
        </w:tc>
        <w:tc>
          <w:tcPr>
            <w:tcW w:w="3170" w:type="pct"/>
            <w:tcBorders>
              <w:top w:val="single" w:sz="4" w:space="0" w:color="auto"/>
              <w:left w:val="nil"/>
              <w:bottom w:val="single" w:sz="4"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Specify any planned assessment of meta-bias(es) (such as publication bias across studies, selective reporting within studies)</w:t>
            </w:r>
          </w:p>
        </w:tc>
        <w:tc>
          <w:tcPr>
            <w:tcW w:w="392" w:type="pct"/>
            <w:tcBorders>
              <w:top w:val="single" w:sz="4" w:space="0" w:color="auto"/>
              <w:left w:val="single" w:sz="4" w:space="0" w:color="auto"/>
              <w:bottom w:val="single" w:sz="4"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7</w:t>
            </w:r>
          </w:p>
        </w:tc>
      </w:tr>
      <w:tr w:rsidR="00ED4313" w:rsidRPr="00617F64" w:rsidTr="00717E3E">
        <w:tc>
          <w:tcPr>
            <w:tcW w:w="1038" w:type="pct"/>
            <w:tcBorders>
              <w:top w:val="single" w:sz="4" w:space="0" w:color="auto"/>
              <w:left w:val="nil"/>
              <w:bottom w:val="single" w:sz="12" w:space="0" w:color="auto"/>
              <w:right w:val="nil"/>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Confidence in cumulative evidence</w:t>
            </w:r>
          </w:p>
        </w:tc>
        <w:tc>
          <w:tcPr>
            <w:tcW w:w="400" w:type="pct"/>
            <w:tcBorders>
              <w:top w:val="single" w:sz="4" w:space="0" w:color="auto"/>
              <w:left w:val="nil"/>
              <w:bottom w:val="single" w:sz="12" w:space="0" w:color="auto"/>
              <w:right w:val="nil"/>
            </w:tcBorders>
            <w:hideMark/>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17</w:t>
            </w:r>
          </w:p>
        </w:tc>
        <w:tc>
          <w:tcPr>
            <w:tcW w:w="3170" w:type="pct"/>
            <w:tcBorders>
              <w:top w:val="single" w:sz="4" w:space="0" w:color="auto"/>
              <w:left w:val="nil"/>
              <w:bottom w:val="single" w:sz="12" w:space="0" w:color="auto"/>
              <w:right w:val="single" w:sz="4" w:space="0" w:color="auto"/>
            </w:tcBorders>
            <w:hideMark/>
          </w:tcPr>
          <w:p w:rsidR="00ED4313" w:rsidRPr="00617F64" w:rsidRDefault="00ED4313" w:rsidP="00717E3E">
            <w:pPr>
              <w:spacing w:after="8" w:line="240" w:lineRule="auto"/>
              <w:rPr>
                <w:rFonts w:ascii="Times New Roman" w:eastAsia="Times New Roman" w:hAnsi="Times New Roman" w:cs="Times New Roman"/>
                <w:sz w:val="24"/>
                <w:szCs w:val="24"/>
                <w:lang w:val="en-GB"/>
              </w:rPr>
            </w:pPr>
            <w:r w:rsidRPr="00617F64">
              <w:rPr>
                <w:rFonts w:ascii="Times New Roman" w:hAnsi="Times New Roman" w:cs="Times New Roman"/>
                <w:sz w:val="24"/>
                <w:szCs w:val="24"/>
                <w:lang w:val="en-GB"/>
              </w:rPr>
              <w:t>Describe how the strength of the body of evidence will be assessed (such as GRADE*)</w:t>
            </w:r>
          </w:p>
        </w:tc>
        <w:tc>
          <w:tcPr>
            <w:tcW w:w="392" w:type="pct"/>
            <w:tcBorders>
              <w:top w:val="single" w:sz="4" w:space="0" w:color="auto"/>
              <w:left w:val="single" w:sz="4" w:space="0" w:color="auto"/>
              <w:bottom w:val="single" w:sz="12" w:space="0" w:color="auto"/>
              <w:right w:val="nil"/>
            </w:tcBorders>
          </w:tcPr>
          <w:p w:rsidR="00ED4313" w:rsidRPr="00617F64" w:rsidRDefault="00ED4313" w:rsidP="00717E3E">
            <w:pPr>
              <w:spacing w:after="8" w:line="240" w:lineRule="auto"/>
              <w:jc w:val="center"/>
              <w:rPr>
                <w:rFonts w:ascii="Times New Roman" w:eastAsia="Times New Roman" w:hAnsi="Times New Roman" w:cs="Times New Roman"/>
                <w:sz w:val="24"/>
                <w:szCs w:val="24"/>
                <w:lang w:val="en-GB"/>
              </w:rPr>
            </w:pPr>
            <w:r w:rsidRPr="00617F64">
              <w:rPr>
                <w:rFonts w:ascii="Times New Roman" w:eastAsia="Times New Roman" w:hAnsi="Times New Roman" w:cs="Times New Roman"/>
                <w:sz w:val="24"/>
                <w:szCs w:val="24"/>
                <w:lang w:val="en-GB"/>
              </w:rPr>
              <w:t>8</w:t>
            </w:r>
          </w:p>
        </w:tc>
      </w:tr>
    </w:tbl>
    <w:p w:rsidR="00ED4313" w:rsidRPr="004928B5" w:rsidRDefault="00ED4313" w:rsidP="004928B5">
      <w:pPr>
        <w:autoSpaceDE w:val="0"/>
        <w:autoSpaceDN w:val="0"/>
        <w:adjustRightInd w:val="0"/>
        <w:spacing w:after="0" w:line="360" w:lineRule="auto"/>
        <w:jc w:val="both"/>
        <w:rPr>
          <w:rFonts w:ascii="Times New Roman" w:hAnsi="Times New Roman" w:cs="Times New Roman"/>
          <w:b/>
          <w:sz w:val="40"/>
          <w:szCs w:val="24"/>
          <w:lang w:val="en-GB"/>
        </w:rPr>
      </w:pPr>
      <w:r w:rsidRPr="00617F64">
        <w:rPr>
          <w:rFonts w:ascii="Times New Roman" w:hAnsi="Times New Roman" w:cs="Times New Roman"/>
          <w:b/>
          <w:sz w:val="24"/>
          <w:szCs w:val="16"/>
          <w:lang w:val="en-GB"/>
        </w:rPr>
        <w:t>*GRADE, Grading of Recommendations Assessment, Development and Evaluation</w:t>
      </w:r>
      <w:bookmarkStart w:id="0" w:name="_GoBack"/>
      <w:bookmarkEnd w:id="0"/>
    </w:p>
    <w:sectPr w:rsidR="00ED4313" w:rsidRPr="00492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498"/>
    <w:rsid w:val="001E7539"/>
    <w:rsid w:val="00346D5E"/>
    <w:rsid w:val="004928B5"/>
    <w:rsid w:val="00766498"/>
    <w:rsid w:val="00ED43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D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rsid w:val="00346D5E"/>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346D5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D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Header">
    <w:name w:val="TableHeader"/>
    <w:basedOn w:val="Normal"/>
    <w:rsid w:val="00346D5E"/>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346D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634</Words>
  <Characters>3615</Characters>
  <Application>Microsoft Office Word</Application>
  <DocSecurity>0</DocSecurity>
  <Lines>30</Lines>
  <Paragraphs>8</Paragraphs>
  <ScaleCrop>false</ScaleCrop>
  <Company>Unknown</Company>
  <LinksUpToDate>false</LinksUpToDate>
  <CharactersWithSpaces>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Carlson B. SAMA</dc:creator>
  <cp:keywords/>
  <dc:description/>
  <cp:lastModifiedBy>Carlson B. SAMA</cp:lastModifiedBy>
  <cp:revision>4</cp:revision>
  <dcterms:created xsi:type="dcterms:W3CDTF">2017-07-25T20:27:00Z</dcterms:created>
  <dcterms:modified xsi:type="dcterms:W3CDTF">2017-07-25T20:35:00Z</dcterms:modified>
</cp:coreProperties>
</file>