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57E" w:rsidRDefault="00A14221" w:rsidP="00C2357E">
      <w:pPr>
        <w:spacing w:after="0"/>
      </w:pPr>
      <w:r>
        <w:rPr>
          <w:b/>
        </w:rPr>
        <w:t>Additional</w:t>
      </w:r>
      <w:r w:rsidR="001E7448">
        <w:rPr>
          <w:b/>
        </w:rPr>
        <w:t xml:space="preserve"> table 2</w:t>
      </w:r>
      <w:r w:rsidR="00C2357E" w:rsidRPr="00C2357E">
        <w:rPr>
          <w:b/>
        </w:rPr>
        <w:t>.</w:t>
      </w:r>
      <w:r w:rsidR="00C2357E">
        <w:t xml:space="preserve"> </w:t>
      </w:r>
      <w:proofErr w:type="spellStart"/>
      <w:r w:rsidR="00C2357E">
        <w:t>Abstrackr’s</w:t>
      </w:r>
      <w:proofErr w:type="spellEnd"/>
      <w:r w:rsidR="00C2357E">
        <w:t xml:space="preserve"> sensitivity and specificity across three trials and overall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5"/>
        <w:gridCol w:w="2177"/>
        <w:gridCol w:w="2177"/>
        <w:gridCol w:w="2177"/>
        <w:gridCol w:w="2214"/>
      </w:tblGrid>
      <w:tr w:rsidR="00C2357E" w:rsidRPr="00D87E4E" w:rsidTr="002842D2">
        <w:trPr>
          <w:trHeight w:val="242"/>
        </w:trPr>
        <w:tc>
          <w:tcPr>
            <w:tcW w:w="4205" w:type="dxa"/>
            <w:shd w:val="clear" w:color="auto" w:fill="auto"/>
            <w:vAlign w:val="center"/>
          </w:tcPr>
          <w:p w:rsidR="00C2357E" w:rsidRPr="00D87E4E" w:rsidRDefault="00C2357E" w:rsidP="002842D2">
            <w:pPr>
              <w:rPr>
                <w:b/>
              </w:rPr>
            </w:pPr>
            <w:r>
              <w:rPr>
                <w:b/>
              </w:rPr>
              <w:t>Performance m</w:t>
            </w:r>
            <w:r w:rsidRPr="00D87E4E">
              <w:rPr>
                <w:b/>
              </w:rPr>
              <w:t>etric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  <w:rPr>
                <w:b/>
              </w:rPr>
            </w:pPr>
            <w:r>
              <w:rPr>
                <w:b/>
              </w:rPr>
              <w:t>Trial 1 (95% CI</w:t>
            </w:r>
            <w:r w:rsidRPr="00D87E4E">
              <w:rPr>
                <w:b/>
              </w:rPr>
              <w:t>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  <w:rPr>
                <w:b/>
              </w:rPr>
            </w:pPr>
            <w:r>
              <w:rPr>
                <w:b/>
              </w:rPr>
              <w:t>Trial 2 (95% CI</w:t>
            </w:r>
            <w:r w:rsidRPr="00D87E4E">
              <w:rPr>
                <w:b/>
              </w:rPr>
              <w:t>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  <w:rPr>
                <w:b/>
              </w:rPr>
            </w:pPr>
            <w:r>
              <w:rPr>
                <w:b/>
              </w:rPr>
              <w:t>Trial 3 (95% CI</w:t>
            </w:r>
            <w:r w:rsidRPr="00D87E4E">
              <w:rPr>
                <w:b/>
              </w:rPr>
              <w:t>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  <w:rPr>
                <w:b/>
              </w:rPr>
            </w:pPr>
            <w:r>
              <w:rPr>
                <w:b/>
              </w:rPr>
              <w:t>Mean of 3 trials</w:t>
            </w:r>
          </w:p>
        </w:tc>
      </w:tr>
      <w:tr w:rsidR="00C2357E" w:rsidRPr="00D87E4E" w:rsidTr="002842D2">
        <w:tc>
          <w:tcPr>
            <w:tcW w:w="12950" w:type="dxa"/>
            <w:gridSpan w:val="5"/>
            <w:shd w:val="clear" w:color="auto" w:fill="auto"/>
          </w:tcPr>
          <w:p w:rsidR="00C2357E" w:rsidRPr="00D87E4E" w:rsidRDefault="00E30133" w:rsidP="002842D2">
            <w:r>
              <w:rPr>
                <w:b/>
              </w:rPr>
              <w:t>Antipsychotics (12</w:t>
            </w:r>
            <w:r w:rsidR="00C2357E" w:rsidRPr="00D87E4E">
              <w:rPr>
                <w:b/>
              </w:rPr>
              <w:t>763 records)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pPr>
              <w:rPr>
                <w:vertAlign w:val="superscript"/>
              </w:rPr>
            </w:pPr>
            <w:proofErr w:type="spellStart"/>
            <w:r w:rsidRPr="00D87E4E">
              <w:t>Sensitivity</w:t>
            </w:r>
            <w:r w:rsidRPr="00D87E4E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0.73 (0.70, 0.76)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0.88 (0.86, 0.90)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0.75 (0.72, 0.78)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 xml:space="preserve">0.79 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pPr>
              <w:rPr>
                <w:vertAlign w:val="superscript"/>
              </w:rPr>
            </w:pPr>
            <w:proofErr w:type="spellStart"/>
            <w:r w:rsidRPr="00D87E4E">
              <w:t>Specificity</w:t>
            </w:r>
            <w:r w:rsidRPr="00D87E4E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0.75 (0.74, 0.75)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0.57 (0.56, 0.58)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0.75 (0.74, 0.76)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0.69</w:t>
            </w:r>
          </w:p>
        </w:tc>
      </w:tr>
      <w:tr w:rsidR="00C2357E" w:rsidRPr="00D87E4E" w:rsidTr="002842D2">
        <w:tc>
          <w:tcPr>
            <w:tcW w:w="12950" w:type="dxa"/>
            <w:gridSpan w:val="5"/>
            <w:shd w:val="clear" w:color="auto" w:fill="auto"/>
          </w:tcPr>
          <w:p w:rsidR="00C2357E" w:rsidRPr="00D87E4E" w:rsidRDefault="00E30133" w:rsidP="002842D2">
            <w:r>
              <w:rPr>
                <w:b/>
              </w:rPr>
              <w:t>Bronchiolitis (5</w:t>
            </w:r>
            <w:r w:rsidR="00C2357E" w:rsidRPr="00D87E4E">
              <w:rPr>
                <w:b/>
              </w:rPr>
              <w:t>893 records)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r w:rsidRPr="00D87E4E">
              <w:t>Sensitivity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0.91 (0.88, 0.94)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0.95 (0.93, 0.97)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0.91 (0.89, 0.94)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0.92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r w:rsidRPr="00D87E4E">
              <w:t>Specificity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0.85 (0.84, 0.86)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0.86 (0.85, 0.87)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0.84 (0.83, 0.85)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0.85</w:t>
            </w:r>
          </w:p>
        </w:tc>
      </w:tr>
      <w:tr w:rsidR="00C2357E" w:rsidRPr="00D87E4E" w:rsidTr="002842D2">
        <w:tc>
          <w:tcPr>
            <w:tcW w:w="12950" w:type="dxa"/>
            <w:gridSpan w:val="5"/>
            <w:shd w:val="clear" w:color="auto" w:fill="auto"/>
            <w:vAlign w:val="center"/>
          </w:tcPr>
          <w:p w:rsidR="00C2357E" w:rsidRPr="00D87E4E" w:rsidRDefault="00C2357E" w:rsidP="002842D2">
            <w:r w:rsidRPr="00D87E4E">
              <w:rPr>
                <w:b/>
              </w:rPr>
              <w:t>Chi</w:t>
            </w:r>
            <w:r w:rsidR="00E30133">
              <w:rPr>
                <w:b/>
              </w:rPr>
              <w:t>ld Health Systematic Reviews (5</w:t>
            </w:r>
            <w:r w:rsidRPr="00D87E4E">
              <w:rPr>
                <w:b/>
              </w:rPr>
              <w:t>243 records)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r w:rsidRPr="00D87E4E">
              <w:t>Sensitivity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0.95 (0.94, 0.96)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0.98 (0.97, 0.98)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0.96 (0.96, 0.97)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0.96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r w:rsidRPr="00D87E4E">
              <w:t>Specificity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0.27 (0.25, 0.29)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0.13 (0.12, 0.15)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0.18 (0.17, 0.20)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0.19</w:t>
            </w:r>
          </w:p>
        </w:tc>
      </w:tr>
      <w:tr w:rsidR="00C2357E" w:rsidRPr="00D87E4E" w:rsidTr="002842D2">
        <w:tc>
          <w:tcPr>
            <w:tcW w:w="12950" w:type="dxa"/>
            <w:gridSpan w:val="5"/>
            <w:shd w:val="clear" w:color="auto" w:fill="auto"/>
          </w:tcPr>
          <w:p w:rsidR="00C2357E" w:rsidRPr="00D87E4E" w:rsidRDefault="00C2357E" w:rsidP="002842D2">
            <w:r w:rsidRPr="00D87E4E">
              <w:rPr>
                <w:b/>
              </w:rPr>
              <w:t xml:space="preserve">Diabetes </w:t>
            </w:r>
            <w:r w:rsidR="00E30133">
              <w:rPr>
                <w:b/>
              </w:rPr>
              <w:t>(47</w:t>
            </w:r>
            <w:r w:rsidRPr="00D87E4E">
              <w:rPr>
                <w:b/>
              </w:rPr>
              <w:t>385 records)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r w:rsidRPr="00D87E4E">
              <w:t>Sensitivity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0.82 (0.80, 0.85)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0.80 (0.77, 0.82)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0.84 (0.82, 0.86)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0.82</w:t>
            </w:r>
          </w:p>
        </w:tc>
      </w:tr>
      <w:tr w:rsidR="00C2357E" w:rsidRPr="00D87E4E" w:rsidTr="002842D2">
        <w:tc>
          <w:tcPr>
            <w:tcW w:w="4205" w:type="dxa"/>
            <w:shd w:val="clear" w:color="auto" w:fill="auto"/>
          </w:tcPr>
          <w:p w:rsidR="00C2357E" w:rsidRPr="00D87E4E" w:rsidRDefault="00C2357E" w:rsidP="002842D2">
            <w:r w:rsidRPr="00D87E4E">
              <w:t>Specificity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0.92 (0.91, 0.92)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0.92 (0.92, 0.93)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0.87 (0.87, 0.87)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2357E" w:rsidRPr="00D87E4E" w:rsidRDefault="00C2357E" w:rsidP="002842D2">
            <w:pPr>
              <w:jc w:val="center"/>
            </w:pPr>
            <w:r>
              <w:t>0.90</w:t>
            </w:r>
          </w:p>
        </w:tc>
      </w:tr>
    </w:tbl>
    <w:p w:rsidR="00F33322" w:rsidRPr="00F33322" w:rsidRDefault="00F33322" w:rsidP="00C2357E">
      <w:pPr>
        <w:spacing w:after="0" w:line="240" w:lineRule="auto"/>
      </w:pPr>
      <w:r>
        <w:t>CI = confidence interval</w:t>
      </w:r>
    </w:p>
    <w:p w:rsidR="00C2357E" w:rsidRDefault="00C2357E" w:rsidP="00C2357E">
      <w:pPr>
        <w:spacing w:after="0" w:line="240" w:lineRule="auto"/>
      </w:pPr>
      <w:proofErr w:type="spellStart"/>
      <w:proofErr w:type="gramStart"/>
      <w:r>
        <w:rPr>
          <w:vertAlign w:val="superscript"/>
        </w:rPr>
        <w:t>a</w:t>
      </w:r>
      <w:r>
        <w:t>The</w:t>
      </w:r>
      <w:proofErr w:type="spellEnd"/>
      <w:proofErr w:type="gramEnd"/>
      <w:r>
        <w:t xml:space="preserve"> proportion of records correctly identified as relevant by </w:t>
      </w:r>
      <w:proofErr w:type="spellStart"/>
      <w:r>
        <w:t>Abstrackr</w:t>
      </w:r>
      <w:proofErr w:type="spellEnd"/>
      <w:r>
        <w:t xml:space="preserve"> out of the total deemed relevant by the human reviewers.</w:t>
      </w:r>
    </w:p>
    <w:p w:rsidR="00C2357E" w:rsidRDefault="00C2357E" w:rsidP="00C2357E">
      <w:pPr>
        <w:spacing w:after="0" w:line="240" w:lineRule="auto"/>
      </w:pPr>
      <w:proofErr w:type="spellStart"/>
      <w:proofErr w:type="gramStart"/>
      <w:r>
        <w:rPr>
          <w:vertAlign w:val="superscript"/>
        </w:rPr>
        <w:t>b</w:t>
      </w:r>
      <w:r w:rsidR="00F33322">
        <w:t>T</w:t>
      </w:r>
      <w:r>
        <w:t>he</w:t>
      </w:r>
      <w:proofErr w:type="spellEnd"/>
      <w:proofErr w:type="gramEnd"/>
      <w:r>
        <w:t xml:space="preserve"> proportion of records correctly identified as irrelevant by </w:t>
      </w:r>
      <w:proofErr w:type="spellStart"/>
      <w:r>
        <w:t>Abstrackr</w:t>
      </w:r>
      <w:proofErr w:type="spellEnd"/>
      <w:r>
        <w:t xml:space="preserve"> out of the total deemed irrelevant by the human reviewers.</w:t>
      </w:r>
    </w:p>
    <w:p w:rsidR="00F1400D" w:rsidRDefault="00F1400D">
      <w:bookmarkStart w:id="0" w:name="_GoBack"/>
      <w:bookmarkEnd w:id="0"/>
    </w:p>
    <w:sectPr w:rsidR="00F1400D" w:rsidSect="00C2357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648" w:rsidRDefault="00812648" w:rsidP="00812648">
      <w:pPr>
        <w:spacing w:after="0" w:line="240" w:lineRule="auto"/>
      </w:pPr>
      <w:r>
        <w:separator/>
      </w:r>
    </w:p>
  </w:endnote>
  <w:endnote w:type="continuationSeparator" w:id="0">
    <w:p w:rsidR="00812648" w:rsidRDefault="00812648" w:rsidP="0081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648" w:rsidRDefault="00812648" w:rsidP="00812648">
      <w:pPr>
        <w:spacing w:after="0" w:line="240" w:lineRule="auto"/>
      </w:pPr>
      <w:r>
        <w:separator/>
      </w:r>
    </w:p>
  </w:footnote>
  <w:footnote w:type="continuationSeparator" w:id="0">
    <w:p w:rsidR="00812648" w:rsidRDefault="00812648" w:rsidP="0081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648" w:rsidRDefault="00A14221">
    <w:pPr>
      <w:pStyle w:val="Header"/>
    </w:pPr>
    <w:r w:rsidRPr="00A14221">
      <w:rPr>
        <w:b/>
      </w:rPr>
      <w:t>Additional</w:t>
    </w:r>
    <w:r w:rsidR="00812648" w:rsidRPr="00A14221">
      <w:rPr>
        <w:b/>
      </w:rPr>
      <w:t xml:space="preserve"> File 3</w:t>
    </w:r>
    <w:r w:rsidRPr="00A14221">
      <w:rPr>
        <w:b/>
      </w:rPr>
      <w:t>.</w:t>
    </w:r>
    <w:r>
      <w:t xml:space="preserve"> </w:t>
    </w:r>
    <w:proofErr w:type="spellStart"/>
    <w:r>
      <w:t>Abstrackr’s</w:t>
    </w:r>
    <w:proofErr w:type="spellEnd"/>
    <w:r>
      <w:t xml:space="preserve"> sensitivity and specificity across three trials and overall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57E"/>
    <w:rsid w:val="001E7448"/>
    <w:rsid w:val="00812648"/>
    <w:rsid w:val="00826348"/>
    <w:rsid w:val="00A14221"/>
    <w:rsid w:val="00C2357E"/>
    <w:rsid w:val="00E30133"/>
    <w:rsid w:val="00F1400D"/>
    <w:rsid w:val="00F3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8977C"/>
  <w15:chartTrackingRefBased/>
  <w15:docId w15:val="{153C5AB6-B43F-4CF0-B388-589CD47F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5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3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3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3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357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5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2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648"/>
  </w:style>
  <w:style w:type="paragraph" w:styleId="Footer">
    <w:name w:val="footer"/>
    <w:basedOn w:val="Normal"/>
    <w:link w:val="FooterChar"/>
    <w:uiPriority w:val="99"/>
    <w:unhideWhenUsed/>
    <w:rsid w:val="008126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Gates</dc:creator>
  <cp:keywords/>
  <dc:description/>
  <cp:lastModifiedBy>Allison Gates</cp:lastModifiedBy>
  <cp:revision>6</cp:revision>
  <dcterms:created xsi:type="dcterms:W3CDTF">2018-01-24T18:18:00Z</dcterms:created>
  <dcterms:modified xsi:type="dcterms:W3CDTF">2018-02-05T15:21:00Z</dcterms:modified>
</cp:coreProperties>
</file>