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44" w:rsidRPr="00827AEB" w:rsidRDefault="00DB0344" w:rsidP="00DB0344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Appendix 3</w:t>
      </w:r>
    </w:p>
    <w:p w:rsidR="00DB0344" w:rsidRPr="00827AEB" w:rsidRDefault="00DB0344" w:rsidP="00DB0344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Funnel plots</w:t>
      </w:r>
    </w:p>
    <w:p w:rsidR="00DB0344" w:rsidRPr="00827AEB" w:rsidRDefault="00DB0344" w:rsidP="00DB0344">
      <w:pPr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Funnel plot for the primary outcome of all-cause mortality</w:t>
      </w:r>
    </w:p>
    <w:p w:rsidR="00DB0344" w:rsidRPr="00827AEB" w:rsidRDefault="00DB0344" w:rsidP="00DB0344">
      <w:r w:rsidRPr="00827AEB">
        <w:rPr>
          <w:noProof/>
        </w:rPr>
        <w:drawing>
          <wp:inline distT="0" distB="0" distL="0" distR="0" wp14:anchorId="589F8990" wp14:editId="7B6D4A4D">
            <wp:extent cx="4486275" cy="3261288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508" cy="326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0344" w:rsidRPr="00827AEB" w:rsidRDefault="00DB0344" w:rsidP="00DB0344"/>
    <w:p w:rsidR="00DB0344" w:rsidRPr="00827AEB" w:rsidRDefault="00DB0344" w:rsidP="00DB0344">
      <w:pPr>
        <w:rPr>
          <w:rFonts w:ascii="Times New Roman" w:hAnsi="Times New Roman" w:cs="Times New Roman"/>
          <w:sz w:val="24"/>
          <w:szCs w:val="24"/>
        </w:rPr>
      </w:pPr>
      <w:r w:rsidRPr="00827AEB">
        <w:rPr>
          <w:rFonts w:ascii="Times New Roman" w:hAnsi="Times New Roman" w:cs="Times New Roman"/>
          <w:sz w:val="24"/>
          <w:szCs w:val="24"/>
        </w:rPr>
        <w:t>Funnel plot for the secondary outcome of HF hospitalization</w:t>
      </w:r>
    </w:p>
    <w:p w:rsidR="00914ECC" w:rsidRDefault="00DB0344" w:rsidP="00DB0344">
      <w:r w:rsidRPr="00827A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C868E1" wp14:editId="656C51C8">
            <wp:extent cx="4544568" cy="3105931"/>
            <wp:effectExtent l="0" t="0" r="889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568" cy="3105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4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44"/>
    <w:rsid w:val="00760C5D"/>
    <w:rsid w:val="00914ECC"/>
    <w:rsid w:val="00967C90"/>
    <w:rsid w:val="00C311B3"/>
    <w:rsid w:val="00DB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2018-07-18T10:12:00Z</dcterms:created>
  <dcterms:modified xsi:type="dcterms:W3CDTF">2018-07-18T10:16:00Z</dcterms:modified>
</cp:coreProperties>
</file>