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D3F" w:rsidRPr="00220884" w:rsidRDefault="00EE27C5" w:rsidP="00B336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Toc431821337"/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Additional file </w:t>
      </w:r>
      <w:r w:rsidR="007B1D13">
        <w:rPr>
          <w:rFonts w:ascii="Times New Roman" w:hAnsi="Times New Roman" w:cs="Times New Roman"/>
          <w:b/>
          <w:sz w:val="28"/>
          <w:szCs w:val="28"/>
          <w:lang w:val="en-GB"/>
        </w:rPr>
        <w:t>2</w:t>
      </w:r>
      <w:r w:rsidR="00220884">
        <w:rPr>
          <w:rFonts w:ascii="Times New Roman" w:hAnsi="Times New Roman" w:cs="Times New Roman"/>
          <w:b/>
          <w:sz w:val="28"/>
          <w:szCs w:val="28"/>
          <w:lang w:val="en-GB"/>
        </w:rPr>
        <w:t>.</w:t>
      </w:r>
      <w:r w:rsidR="00440CF0">
        <w:rPr>
          <w:rFonts w:ascii="Times New Roman" w:hAnsi="Times New Roman" w:cs="Times New Roman"/>
          <w:b/>
          <w:sz w:val="28"/>
          <w:szCs w:val="28"/>
          <w:lang w:val="en-GB"/>
        </w:rPr>
        <w:t xml:space="preserve"> Search s</w:t>
      </w:r>
      <w:r w:rsidR="004626A7" w:rsidRPr="00220884">
        <w:rPr>
          <w:rFonts w:ascii="Times New Roman" w:hAnsi="Times New Roman" w:cs="Times New Roman"/>
          <w:b/>
          <w:sz w:val="28"/>
          <w:szCs w:val="28"/>
          <w:lang w:val="en-GB"/>
        </w:rPr>
        <w:t>trategies</w:t>
      </w:r>
      <w:r w:rsidR="00243DBB">
        <w:rPr>
          <w:rFonts w:ascii="Times New Roman" w:hAnsi="Times New Roman" w:cs="Times New Roman"/>
          <w:b/>
          <w:sz w:val="28"/>
          <w:szCs w:val="28"/>
          <w:lang w:val="en-GB"/>
        </w:rPr>
        <w:t xml:space="preserve"> and </w:t>
      </w:r>
      <w:r w:rsidR="00640D53">
        <w:rPr>
          <w:rFonts w:ascii="Times New Roman" w:hAnsi="Times New Roman" w:cs="Times New Roman"/>
          <w:b/>
          <w:sz w:val="28"/>
          <w:szCs w:val="28"/>
          <w:lang w:val="en-GB"/>
        </w:rPr>
        <w:t>excluded full-text articles</w:t>
      </w:r>
    </w:p>
    <w:bookmarkEnd w:id="0"/>
    <w:p w:rsidR="00CB0016" w:rsidRDefault="00CB0016" w:rsidP="00B336D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:rsidR="00243DBB" w:rsidRDefault="00243DBB" w:rsidP="00B336D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:rsidR="00D67ED2" w:rsidRDefault="00243DBB" w:rsidP="00B336D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Search s</w:t>
      </w:r>
      <w:r w:rsidRPr="00220884">
        <w:rPr>
          <w:rFonts w:ascii="Times New Roman" w:hAnsi="Times New Roman" w:cs="Times New Roman"/>
          <w:b/>
          <w:sz w:val="28"/>
          <w:szCs w:val="28"/>
          <w:lang w:val="en-GB"/>
        </w:rPr>
        <w:t>trategies</w:t>
      </w:r>
    </w:p>
    <w:p w:rsidR="00243DBB" w:rsidRDefault="00243DBB" w:rsidP="00B336D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:rsidR="00206EDD" w:rsidRPr="00B336D1" w:rsidRDefault="009E263A" w:rsidP="00AD67B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B336D1">
        <w:rPr>
          <w:rFonts w:ascii="Times New Roman" w:hAnsi="Times New Roman" w:cs="Times New Roman"/>
          <w:b/>
          <w:lang w:val="en-GB"/>
        </w:rPr>
        <w:t>MEDLINE</w:t>
      </w:r>
      <w:r w:rsidR="00E4533D" w:rsidRPr="00B336D1">
        <w:rPr>
          <w:rFonts w:ascii="Times New Roman" w:hAnsi="Times New Roman" w:cs="Times New Roman"/>
          <w:b/>
          <w:lang w:val="en-GB"/>
        </w:rPr>
        <w:t xml:space="preserve"> </w:t>
      </w:r>
      <w:r w:rsidR="00AD67B1">
        <w:rPr>
          <w:rFonts w:ascii="Times New Roman" w:hAnsi="Times New Roman" w:cs="Times New Roman"/>
          <w:b/>
          <w:lang w:val="en-GB"/>
        </w:rPr>
        <w:t>(January 27, 2017)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534"/>
        <w:gridCol w:w="7489"/>
        <w:gridCol w:w="1299"/>
      </w:tblGrid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Results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Cardiac Catheterization/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52224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Heart Valve Prosthesis/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33727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Heart Valve Prosthesis Implantation/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20395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 or 3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47098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Aortic Valve/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29057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Aortic Valve Stenosis/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38980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 or 6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60683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 and 4 and 7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3459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 cutan* or trans-arterial* or trans-catheter* or trans-katheter* or trans-apical* or trans-femor* or trans-subclav* or trans-aort*) and aort* and valve* and (implant* or insert* or replace*)).ti.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4715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 cutan* or trans-arterial* or trans-catheter* or trans-katheter* or trans-apical* or trans-femor* or trans-subclav* or trans-aort*) and aort* and valve* and (implant* or insert* or replace*)).ab.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5656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pavr).ti.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794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pavr).ab.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3330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(aort* adj3 stenos*).ti,ab,sh,hw.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29404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(9 or 10 or 11 or 12) and 13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4884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 or 14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6188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randomized controlled trial.pt.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509724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controlled clinical trial.pt.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98335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(randomized controlled trial or randomized controlled trials as topic).sh.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629268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random allocation.sh.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98755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double-blind method.sh.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158590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single-blind method.sh.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26711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clinical trial.pt.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548869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Clinical Trial/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876377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(clin$ adj5 trial$).ti.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66755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(clin$ adj5 trial$).ab.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323987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((singl$ or doubl$ or trebl$ or tripl$) adj5 (blind$ or mask$)).ti.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41429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((singl$ or doubl$ or trebl$ or tripl$) adj5 (blind$ or mask$)).ab.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155110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placebos.sh.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37138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placebo$.ti.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34812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placebo$.ab.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203474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random$.ti.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191290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random$.ab.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977807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research design.sh.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105829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comparative study.pt.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1963863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Evaluation Studies/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248668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follow up studies.sh.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631815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prospective studies.sh.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495160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 xml:space="preserve">(control$ or </w:t>
            </w:r>
            <w:r w:rsidRPr="00B336D1">
              <w:rPr>
                <w:rFonts w:ascii="Times New Roman" w:hAnsi="Times New Roman" w:cs="Times New Roman"/>
                <w:lang w:val="en-GB"/>
              </w:rPr>
              <w:pgNum/>
            </w:r>
            <w:r w:rsidRPr="00B336D1">
              <w:rPr>
                <w:rFonts w:ascii="Times New Roman" w:hAnsi="Times New Roman" w:cs="Times New Roman"/>
                <w:lang w:val="en-GB"/>
              </w:rPr>
              <w:t>rospective$ or volunteer$).ti.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625008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 xml:space="preserve">(control$ or </w:t>
            </w:r>
            <w:r w:rsidRPr="00B336D1">
              <w:rPr>
                <w:rFonts w:ascii="Times New Roman" w:hAnsi="Times New Roman" w:cs="Times New Roman"/>
                <w:lang w:val="en-GB"/>
              </w:rPr>
              <w:pgNum/>
            </w:r>
            <w:r w:rsidRPr="00B336D1">
              <w:rPr>
                <w:rFonts w:ascii="Times New Roman" w:hAnsi="Times New Roman" w:cs="Times New Roman"/>
                <w:lang w:val="en-GB"/>
              </w:rPr>
              <w:t>rospective$ or volunteer$).ab.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3844955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16 or 17 or 18 or 19 or 20 or 21 or 22 or 23 or 24 or 25 or 26 or 27 or 28 or 29 or 30 or 31 or 32 or 33 or 34 or 35 or 36 or 37 or 38 or 39 or exp Cohort Studies/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7546639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Humans/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18314366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Animals/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23175537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42 not (41 and 42)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4861171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40 not 43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6224841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 and 44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2575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 cutan* or trans-arterial* or trans-catheter* or trans-katheter* or trans-apical* or trans-femor* or trans-subclav* or trans-aort*) and aort* and valve* and (implant* or insert* or replace*)).mp.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7833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pavr).mp.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3939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 or 47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8138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meta-analysis.mp. or exp Meta-Analysis/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137211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 and 49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149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(surg* or operat*).ti.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707100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(ballon* or valvuloplast*).mp.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6280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medical treatment.mp.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42202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Aortic Valve Stenosis/dt, th [Drug Therapy, Therapy]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5846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standard therapy.mp.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11547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Treatment Outcome/ and (compar* or versus or vs).mp. [mp=title, abstract, original title, name of substance word, subject heading word, keyword heading word, protocol supplementary concept word, rare disease supplementary concept word, unique identifier]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371011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51 or 52 or 53 or 54 or 55 or 56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1099617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50 and 57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65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45 or 58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2605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limit 59 to yr=”2002 – 2017”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2369</w:t>
            </w:r>
          </w:p>
        </w:tc>
      </w:tr>
      <w:tr w:rsidR="00B336D1" w:rsidRPr="00B336D1" w:rsidTr="00B336D1">
        <w:tc>
          <w:tcPr>
            <w:tcW w:w="534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limit 60 to yr=”2014 – 2017”</w:t>
            </w:r>
          </w:p>
        </w:tc>
        <w:tc>
          <w:tcPr>
            <w:tcW w:w="1299" w:type="dxa"/>
          </w:tcPr>
          <w:p w:rsidR="00B336D1" w:rsidRPr="00B336D1" w:rsidRDefault="00B336D1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1205</w:t>
            </w:r>
          </w:p>
        </w:tc>
      </w:tr>
    </w:tbl>
    <w:p w:rsidR="00B336D1" w:rsidRPr="00B336D1" w:rsidRDefault="00B336D1" w:rsidP="00B336D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:rsidR="00E4533D" w:rsidRPr="00B336D1" w:rsidRDefault="00E4533D" w:rsidP="00B336D1">
      <w:pPr>
        <w:spacing w:after="0" w:line="240" w:lineRule="auto"/>
        <w:rPr>
          <w:rFonts w:ascii="Times New Roman" w:hAnsi="Times New Roman" w:cs="Times New Roman"/>
        </w:rPr>
      </w:pPr>
    </w:p>
    <w:p w:rsidR="00B336D1" w:rsidRDefault="00B336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AD67B1" w:rsidRPr="00B336D1" w:rsidRDefault="00206EDD" w:rsidP="00AD67B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B336D1">
        <w:rPr>
          <w:rFonts w:ascii="Times New Roman" w:hAnsi="Times New Roman" w:cs="Times New Roman"/>
          <w:b/>
        </w:rPr>
        <w:lastRenderedPageBreak/>
        <w:t xml:space="preserve">Embase </w:t>
      </w:r>
      <w:r w:rsidR="00AD67B1">
        <w:rPr>
          <w:rFonts w:ascii="Times New Roman" w:hAnsi="Times New Roman" w:cs="Times New Roman"/>
          <w:b/>
          <w:lang w:val="en-GB"/>
        </w:rPr>
        <w:t>(January 27, 2017)</w:t>
      </w:r>
    </w:p>
    <w:tbl>
      <w:tblPr>
        <w:tblStyle w:val="Tabellenraster"/>
        <w:tblW w:w="9382" w:type="dxa"/>
        <w:tblLook w:val="04A0" w:firstRow="1" w:lastRow="0" w:firstColumn="1" w:lastColumn="0" w:noHBand="0" w:noVBand="1"/>
      </w:tblPr>
      <w:tblGrid>
        <w:gridCol w:w="675"/>
        <w:gridCol w:w="7489"/>
        <w:gridCol w:w="1218"/>
      </w:tblGrid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Results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'heart catheterization'/exp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56,930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'heart valve replacement'/exp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47,079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'heart valve prosthesis'/exp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33,559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 AND (2 OR 3)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2,943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'transcatheter aortic valve implantation'/exp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11,467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'aorta stenosis'/exp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34,297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'aorta valve'/exp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21,145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 OR 7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49,647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 OR 5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14,052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 AND 9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7,803</w:t>
            </w:r>
          </w:p>
        </w:tc>
      </w:tr>
      <w:tr w:rsidR="00120E90" w:rsidRPr="00B336D1" w:rsidTr="00243DBB">
        <w:trPr>
          <w:trHeight w:val="1518"/>
        </w:trPr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89" w:type="dxa"/>
          </w:tcPr>
          <w:p w:rsidR="00120E90" w:rsidRPr="00B336D1" w:rsidRDefault="00120E90" w:rsidP="00120E90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transcutan*:ti OR transarterial*:ti OR percutan*:ti OR transcatheter*:ti OR transkatheter*:ti OR transapical*:ti OR transfemor*:ti OR transsubclav*:ti OR transaort*:ti OR 'trans cutan*':ti OR 'trans arterial*':ti OR 'trans catheter*':ti OR 'trans katheter*':ti OR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336D1">
              <w:rPr>
                <w:rFonts w:ascii="Times New Roman" w:hAnsi="Times New Roman" w:cs="Times New Roman"/>
                <w:lang w:val="en-GB"/>
              </w:rPr>
              <w:t>'trans apical*':ti OR 'trans femor*':ti OR 'trans subclav*':ti OR 'trans aort*':ti AND aort*:ti AND valve*:ti AND (implant*:ti OR insert*:ti</w:t>
            </w:r>
          </w:p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</w:rPr>
              <w:t>OR replace*:ti)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7,950</w:t>
            </w:r>
          </w:p>
        </w:tc>
      </w:tr>
      <w:tr w:rsidR="00120E90" w:rsidRPr="00B336D1" w:rsidTr="00243DBB">
        <w:trPr>
          <w:trHeight w:val="1012"/>
        </w:trPr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tavi:ab OR 'ta tavi':ab OR tavr:ab OR pavi:ab OR pavr:ab</w:t>
            </w:r>
          </w:p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katheter*':ab OR 'trans apical*':ab OR 'trans femor*':ab OR 'trans subclav*':ab OR 'trans aort*':ab AND aort*:ab AND valve*:ab AND (implant*:ab OR insert*:ab OR replace*:ab)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8,554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(aort* NEAR/3 stenos*):ti,ab,de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39,282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 OR 12 OR 13 OR 14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13,659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 AND 16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7,851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 OR 17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9,792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'randomized controlled trial'/de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429,350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'randomization'/exp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72,005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'controlled study'/de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5,223,575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'multicenter study'/de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144,734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'phase 3 clinical trial'/de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25,844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'phase 4 clinical trial'/de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2,317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'double blind procedure'/de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134,410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'single blind procedure'/de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25,201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random*:ti,ab OR crossover*:ti,ab OR 'cross over*':ti,ab OR factorial*:ti,ab OR placebo*:ti,ab OR volunteer*:ti,ab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1,459,410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((singl* OR doubl* OR trebl* OR tripl*) NEAR/5 (blind* OR mask*)):ab,ti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197,893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'animal'/de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1,742,202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'nonhuman'/de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4,952,739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'human'/de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17,665,061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 OR 30 NOT (31 AND (29 OR 30))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5,161,937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'major clinical study'/exp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2,671,085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'controlled study'/exp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5,469,895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'clinical article'/exp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1,637,442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random* OR trial* OR control* OR study OR compar* OR placebo* OR blind* OR doubl*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16,765,308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'cohort analysis'/exp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268,475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19 OR 20 OR 21 OR 22 OR 23 OR 24 OR 25 OR 26 OR 27 OR 28 OR 33 OR 34 OR 35 OR 36 OR 37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17,170,409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38 NOT 32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13,738,079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 AND 39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6,388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40 AND (2002:py OR 2003:py OR 2004:py OR 2005:py OR 2006:py OR 2007:py OR 2008:py OR 2009:py OR 2010:py OR 2011:py OR 2012:py OR 2013:py OR 2014:py OR 2015:py OR 2016:py OR 2017:py)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6,293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41 AND [13-1-2015]/sd NOT [20-1-2017]/sd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2,333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tavi:ab OR 'ta tavi':ab OR tavr:ab OR pavi:ab OR pavr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8,556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489" w:type="dxa"/>
          </w:tcPr>
          <w:p w:rsidR="00120E90" w:rsidRPr="00B336D1" w:rsidRDefault="00120E90" w:rsidP="00120E90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transcutan* OR transarterial* OR percutan* OR transcatheter* OR transkatheter* OR transapical* OR transfemor* OR transsubclav* OR transaort* OR 'trans cutan*' OR 'trans arterial*' OR 'trans catheter*' OR 'trans katheter*' OR 'trans apical*' OR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336D1">
              <w:rPr>
                <w:rFonts w:ascii="Times New Roman" w:hAnsi="Times New Roman" w:cs="Times New Roman"/>
                <w:lang w:val="en-GB"/>
              </w:rPr>
              <w:t>'trans femor*' OR 'trans subclav*' OR 'trans aort*' AND aort* AND valve* AND (implant* OR insert* OR replace*)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16,376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43 OR 44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16,609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'meta analysis' OR 'meta-analysis'/exp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179,280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45 AND 46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355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surg*:ti OR operat*:ti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799,683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ballon*  OR  valvuloplast*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13,167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'medical treatment'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55,940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'aorta stenosis'/exp/dm_dt,dm_th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2,731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'aorta valve stenosis'/dm_dt,dm_th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1,246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'standard therapy'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16,563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'treatment outcome'/exp AND (compar* OR versus OR vs)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462,084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48 OR 49 OR 50 OR 51 OR 52 OR 53 OR 54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1,300,052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 AND 55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138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40 OR 56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6,500</w:t>
            </w:r>
          </w:p>
        </w:tc>
      </w:tr>
      <w:tr w:rsidR="00120E90" w:rsidRPr="00B336D1" w:rsidTr="00B336D1"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489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57 AND (2002:py OR 2003:py OR 2004:py OR 2005:py OR 2006:py OR 2007:py OR 2008:py OR 2009:py OR 2010:py OR 2011:py OR 2012:py OR 2013:py OR 2014:py OR 2015:py OR 2016:py OR 2017:py)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6,340</w:t>
            </w:r>
          </w:p>
        </w:tc>
      </w:tr>
      <w:tr w:rsidR="00120E90" w:rsidRPr="00B336D1" w:rsidTr="00243DBB">
        <w:trPr>
          <w:trHeight w:val="1012"/>
        </w:trPr>
        <w:tc>
          <w:tcPr>
            <w:tcW w:w="675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489" w:type="dxa"/>
          </w:tcPr>
          <w:p w:rsidR="00120E90" w:rsidRPr="00B336D1" w:rsidRDefault="00120E90" w:rsidP="00120E90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57 AND (2002:py OR 2003:py OR 2004:py OR 2005:py OR 2006:py OR 2007:py OR 2008:py OR 2009:py OR 2010:py OR 2011:py OR 2012:py</w:t>
            </w:r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B336D1">
              <w:rPr>
                <w:rFonts w:ascii="Times New Roman" w:hAnsi="Times New Roman" w:cs="Times New Roman"/>
                <w:lang w:val="en-GB"/>
              </w:rPr>
              <w:t>OR 2013:py OR 2014:py OR 2015:py OR 2016:py OR 2017:py) AND [14-1-2015]/sd NOT [27-1-2017]/sd</w:t>
            </w:r>
          </w:p>
        </w:tc>
        <w:tc>
          <w:tcPr>
            <w:tcW w:w="1218" w:type="dxa"/>
          </w:tcPr>
          <w:p w:rsidR="00120E90" w:rsidRPr="00B336D1" w:rsidRDefault="00120E90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2,434</w:t>
            </w:r>
          </w:p>
        </w:tc>
      </w:tr>
    </w:tbl>
    <w:p w:rsidR="00B336D1" w:rsidRPr="00B336D1" w:rsidRDefault="00B336D1" w:rsidP="00B336D1">
      <w:pPr>
        <w:spacing w:after="0" w:line="240" w:lineRule="auto"/>
        <w:rPr>
          <w:rFonts w:ascii="Times New Roman" w:hAnsi="Times New Roman" w:cs="Times New Roman"/>
        </w:rPr>
      </w:pPr>
    </w:p>
    <w:p w:rsidR="00B336D1" w:rsidRPr="00B336D1" w:rsidRDefault="00B336D1" w:rsidP="00B336D1">
      <w:pPr>
        <w:spacing w:after="0" w:line="240" w:lineRule="auto"/>
        <w:rPr>
          <w:rFonts w:ascii="Times New Roman" w:hAnsi="Times New Roman" w:cs="Times New Roman"/>
        </w:rPr>
      </w:pPr>
    </w:p>
    <w:p w:rsidR="00B336D1" w:rsidRDefault="00B336D1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:rsidR="00AD67B1" w:rsidRPr="00B336D1" w:rsidRDefault="00206EDD" w:rsidP="00AD67B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B336D1">
        <w:rPr>
          <w:rFonts w:ascii="Times New Roman" w:hAnsi="Times New Roman" w:cs="Times New Roman"/>
          <w:b/>
          <w:lang w:val="en-GB"/>
        </w:rPr>
        <w:lastRenderedPageBreak/>
        <w:t xml:space="preserve">Cochrane Central Register of Controlled Trials </w:t>
      </w:r>
      <w:r w:rsidR="00AD67B1">
        <w:rPr>
          <w:rFonts w:ascii="Times New Roman" w:hAnsi="Times New Roman" w:cs="Times New Roman"/>
          <w:b/>
          <w:lang w:val="en-GB"/>
        </w:rPr>
        <w:t>(January 27, 2017)</w:t>
      </w:r>
    </w:p>
    <w:tbl>
      <w:tblPr>
        <w:tblStyle w:val="Tabellenraster"/>
        <w:tblW w:w="9389" w:type="dxa"/>
        <w:tblLook w:val="04A0" w:firstRow="1" w:lastRow="0" w:firstColumn="1" w:lastColumn="0" w:noHBand="0" w:noVBand="1"/>
      </w:tblPr>
      <w:tblGrid>
        <w:gridCol w:w="675"/>
        <w:gridCol w:w="7489"/>
        <w:gridCol w:w="1225"/>
      </w:tblGrid>
      <w:tr w:rsidR="00B336D1" w:rsidRPr="00B336D1" w:rsidTr="007006F3">
        <w:tc>
          <w:tcPr>
            <w:tcW w:w="675" w:type="dxa"/>
          </w:tcPr>
          <w:p w:rsidR="00B336D1" w:rsidRPr="00120E90" w:rsidRDefault="00120E90" w:rsidP="00120E9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#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Results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Cardiac Catheterization/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2224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Heart Valve Prosthesis/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460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Heart Valve Prosthesis Implantation/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519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 or 3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863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Aortic Valve/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350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Aortic Valve Stenosis/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486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 or 6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722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 and 4 and 7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68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trans-cutan* or trans-arterial* or trans-catheter* or trans-katheter* or trans-apical* or trans-femor* or trans-subclav* or trans-aort*) and aort* and valve* and (implant* or insert* or replace*)).ti.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252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trans-cutan* or trans-arterial* or trans-catheter* or trans-katheter* or trans-apical* or trans-femor* or trans-subclav* or trans-aort*) and aort* and valve* and (implant* or insert* or replace*)).ab.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309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pavr).ti.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49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pavr).ab.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294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(aort* adj3 stenos*).ti,ab,sh,hw.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705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(9 or 10 or 11 or 12) and 13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263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 or 14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275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trans-cutan* or trans-arterial* or trans-catheter* or trans-katheter* or trans-apical* or trans-femor* or trans-subclav* or trans-aort*) and aort* and valve* and (implant* or insert* or replace*)).mp.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  <w:lang w:val="en-GB"/>
              </w:rPr>
            </w:pPr>
          </w:p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360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pavr).mp.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299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 or 17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376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meta-analysis.mp. or exp Meta-Analysis/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3884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 and 19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(surg* or operat*).ti.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43397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(ballon* or valvuloplast*).mp. [mp=title, original title, abstract, mesh headings, heading words, keyword]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205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medical treatment.mp.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2735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Aortic Valve Stenosis/dt, th [Drug Therapy, Therapy]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147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standard therapy.mp. [mp=title, original title, abstract, mesh headings, heading words, keyword]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2557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Treatment Outcome/ and (compar* or versus or vs).mp. [mp=title, original title, abstract, mesh headings, heading words, keyword]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74278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21 or 22 or 23 or 24 or 25 or 26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117702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 and 27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 or 28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275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limit 29 to yr="2002 - 2017"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269</w:t>
            </w:r>
          </w:p>
        </w:tc>
      </w:tr>
      <w:tr w:rsidR="00B336D1" w:rsidRPr="00B336D1" w:rsidTr="007006F3">
        <w:tc>
          <w:tcPr>
            <w:tcW w:w="675" w:type="dxa"/>
          </w:tcPr>
          <w:p w:rsidR="00B336D1" w:rsidRPr="00B336D1" w:rsidRDefault="00B336D1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89" w:type="dxa"/>
          </w:tcPr>
          <w:p w:rsidR="00B336D1" w:rsidRPr="00B336D1" w:rsidRDefault="00B336D1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limit 30 to yr="2014 - 2017"</w:t>
            </w:r>
          </w:p>
        </w:tc>
        <w:tc>
          <w:tcPr>
            <w:tcW w:w="1225" w:type="dxa"/>
          </w:tcPr>
          <w:p w:rsidR="00B336D1" w:rsidRPr="00B336D1" w:rsidRDefault="00B336D1" w:rsidP="007006F3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179</w:t>
            </w:r>
          </w:p>
        </w:tc>
      </w:tr>
    </w:tbl>
    <w:p w:rsidR="00B336D1" w:rsidRPr="00B336D1" w:rsidRDefault="00B336D1" w:rsidP="00B336D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:rsidR="00B336D1" w:rsidRDefault="00B336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06EDD" w:rsidRPr="00B336D1" w:rsidRDefault="00E4533D" w:rsidP="00AD67B1">
      <w:pPr>
        <w:spacing w:after="0" w:line="360" w:lineRule="auto"/>
        <w:rPr>
          <w:rFonts w:ascii="Times New Roman" w:hAnsi="Times New Roman" w:cs="Times New Roman"/>
          <w:b/>
        </w:rPr>
      </w:pPr>
      <w:r w:rsidRPr="00B336D1">
        <w:rPr>
          <w:rFonts w:ascii="Times New Roman" w:hAnsi="Times New Roman" w:cs="Times New Roman"/>
          <w:b/>
        </w:rPr>
        <w:lastRenderedPageBreak/>
        <w:t xml:space="preserve">MEDLINE </w:t>
      </w:r>
      <w:r w:rsidR="00AD67B1">
        <w:rPr>
          <w:rFonts w:ascii="Times New Roman" w:hAnsi="Times New Roman" w:cs="Times New Roman"/>
          <w:b/>
        </w:rPr>
        <w:t>(June 6, 2017)</w:t>
      </w:r>
    </w:p>
    <w:tbl>
      <w:tblPr>
        <w:tblStyle w:val="Tabellenraster"/>
        <w:tblW w:w="9389" w:type="dxa"/>
        <w:tblLook w:val="04A0" w:firstRow="1" w:lastRow="0" w:firstColumn="1" w:lastColumn="0" w:noHBand="0" w:noVBand="1"/>
      </w:tblPr>
      <w:tblGrid>
        <w:gridCol w:w="817"/>
        <w:gridCol w:w="7371"/>
        <w:gridCol w:w="1201"/>
      </w:tblGrid>
      <w:tr w:rsidR="00E4533D" w:rsidRPr="00B336D1" w:rsidTr="007006F3">
        <w:tc>
          <w:tcPr>
            <w:tcW w:w="817" w:type="dxa"/>
            <w:hideMark/>
          </w:tcPr>
          <w:p w:rsidR="00E4533D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Results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Cardiac Catheterization/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47502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Heart Valve Prosthesis/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32082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Heart Valve Prosthesis Implantation/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19897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 or 3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45093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Aortic Valve/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26986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Aortic Valve Stenosis/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36300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 or 6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56291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 and 4 and 7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3298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trans-cutan* or trans-arterial* or trans-catheter* or trans-katheter* or trans-apical* or trans-femor* or trans-subclav* or trans-aort*) and aort* and valve* and (implant* or insert* or replace*)).ti.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4657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trans-cutan* or trans-arterial* or trans-catheter* or trans-katheter* or trans-apical* or trans-femor* or trans-subclav* or trans-aort*) and aort* and valve* and (implant* or insert* or replace*)).ab.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5655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pavr).ti.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779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pavr).ab.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3419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(aort* adj3 stenos*).ti,ab,sh,hw.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27742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(9 or 10 or 11 or 12) and 13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4899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 or 14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6094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randomized controlled trial.pt.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464676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controlled clinical trial.pt.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94172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(randomized controlled trial or randomized controlled trials as topic).sh.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572767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random allocation.sh.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92938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double-blind method.sh.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147591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single-blind method.sh.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24687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clinical trial.pt.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522007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Clinical Trial/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806332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(clin$ adj5 trial$).ti.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61290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(clin$ adj5 trial$).ab.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290804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((singl$ or doubl$ or trebl$ or tripl$) adj5 (blind$ or mask$)).ti.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39383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((singl$ or doubl$ or trebl$ or tripl$) adj5 (blind$ or mask$)).ab.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145536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placebos.sh.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35003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placebo$.ti.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32569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placebo$.ab.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188031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random$.ti.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175203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random$.ab.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907998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research design.sh.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96379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comparative study.pt.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1813523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Evaluation Studies/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232967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follow up studies.sh.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588527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prospective studies.sh.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459688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(control$ or prospectiv$ or volunteer$).ti.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576583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(control$ or prospectiv$ or volunteer$).ab.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3550548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16 or 17 or 18 or 19 or 20 or 21 or 22 or 23 or 24 or 25 or 26 or 27 or 28 or 29 or 30 or 31 or 32 or 33 or 34 or 35 or 36 or 37 or 38 or 39 or exp Cohort Studies/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6985629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Humans/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16919841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Animals/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21331512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42 not (41 and 42)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4411671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40 not 43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5789652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 and 44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2595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trans-cutan* or trans-arterial* or trans-catheter* or trans-katheter* or trans-apical* or trans-femor* or trans-subclav* or trans-aort*) and aort* and valve* and (implant* or insert* or replace*)).mp.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7781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pavr).mp.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3999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 or 47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8069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meta-analysis.mp. or exp Meta-Analysis/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128265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 and 49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165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(surg* or operat*).ti.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670754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(ballon* or valvuloplast*).mp. [mp=title,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5967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medical treatment.mp.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40584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Aortic Valve Stenosis/dt, th [Drug Therapy, Therapy]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5514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standard therapy.mp. [mp=title,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10782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Treatment Outcome/ and (compar* or versus or vs).mp. [mp=title, abstract, original title, name of substance word, subject heading word, keyword heading word, protocol supplementary concept word, rare disease supplementary concept word, unique identifier, synonyms]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346731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51 or 52 or 53 or 54 or 55 or 56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1037748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50 and 57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78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45 or 58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2631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limit 59 to yr="2002 -Current"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2413</w:t>
            </w:r>
          </w:p>
        </w:tc>
      </w:tr>
      <w:tr w:rsidR="00E4533D" w:rsidRPr="00B336D1" w:rsidTr="007006F3">
        <w:tc>
          <w:tcPr>
            <w:tcW w:w="817" w:type="dxa"/>
            <w:hideMark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371" w:type="dxa"/>
            <w:hideMark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limit 60 to yr="2016 -Current"</w:t>
            </w:r>
          </w:p>
        </w:tc>
        <w:tc>
          <w:tcPr>
            <w:tcW w:w="1201" w:type="dxa"/>
            <w:hideMark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515</w:t>
            </w:r>
          </w:p>
        </w:tc>
      </w:tr>
    </w:tbl>
    <w:p w:rsidR="00E4533D" w:rsidRPr="00B336D1" w:rsidRDefault="00E4533D" w:rsidP="00B336D1">
      <w:pPr>
        <w:spacing w:after="0" w:line="240" w:lineRule="auto"/>
        <w:rPr>
          <w:rFonts w:ascii="Times New Roman" w:hAnsi="Times New Roman" w:cs="Times New Roman"/>
        </w:rPr>
      </w:pPr>
    </w:p>
    <w:p w:rsidR="00B336D1" w:rsidRPr="00B336D1" w:rsidRDefault="00B336D1" w:rsidP="00B336D1">
      <w:pPr>
        <w:spacing w:after="0" w:line="240" w:lineRule="auto"/>
        <w:rPr>
          <w:rFonts w:ascii="Times New Roman" w:hAnsi="Times New Roman" w:cs="Times New Roman"/>
        </w:rPr>
      </w:pPr>
    </w:p>
    <w:p w:rsidR="00B336D1" w:rsidRDefault="00B336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AD67B1" w:rsidRDefault="00E4533D" w:rsidP="00AD67B1">
      <w:pPr>
        <w:spacing w:after="0" w:line="360" w:lineRule="auto"/>
        <w:rPr>
          <w:rFonts w:ascii="Times New Roman" w:hAnsi="Times New Roman" w:cs="Times New Roman"/>
          <w:b/>
        </w:rPr>
      </w:pPr>
      <w:r w:rsidRPr="00B336D1">
        <w:rPr>
          <w:rFonts w:ascii="Times New Roman" w:hAnsi="Times New Roman" w:cs="Times New Roman"/>
          <w:b/>
        </w:rPr>
        <w:lastRenderedPageBreak/>
        <w:t xml:space="preserve">Embase </w:t>
      </w:r>
      <w:r w:rsidR="00AD67B1">
        <w:rPr>
          <w:rFonts w:ascii="Times New Roman" w:hAnsi="Times New Roman" w:cs="Times New Roman"/>
          <w:b/>
        </w:rPr>
        <w:t>(June 6, 2017)</w:t>
      </w:r>
    </w:p>
    <w:tbl>
      <w:tblPr>
        <w:tblStyle w:val="Tabellenraster"/>
        <w:tblW w:w="9394" w:type="dxa"/>
        <w:tblLook w:val="04A0" w:firstRow="1" w:lastRow="0" w:firstColumn="1" w:lastColumn="0" w:noHBand="0" w:noVBand="1"/>
      </w:tblPr>
      <w:tblGrid>
        <w:gridCol w:w="718"/>
        <w:gridCol w:w="7470"/>
        <w:gridCol w:w="1206"/>
      </w:tblGrid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#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Results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'heart catheterization'/exp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58,025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'heart valve replacement'/exp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48,919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'heart valve prosthesis'/exp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34,426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 AND (2 OR 3)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3,037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'transcatheter aortic valve implantation'/exp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12,354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'aorta stenosis'/exp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35,298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'aorta valve'/exp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21,500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 OR 7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50,908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 OR 5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15,000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 AND 9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8,245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transcutan*:ti OR transarterial*:ti OR percutan*:ti OR transcatheter*:ti OR transkatheter*:ti OR transapical*:ti OR transfemor*:ti OR transsubclav*:ti OR transaort*:ti OR 'trans cutan*':ti OR 'trans arterial*':ti OR 'trans catheter*':ti OR 'trans katheter*':ti OR 'trans apical*':ti OR 'trans femor*':ti OR 'trans subclav*':ti OR 'trans aort*':ti AND aort*:ti AND valve*:ti AND (implant*:ti OR insert*:ti OR replace*:ti)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8,496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transcutan*:ab OR transarterial*:ab OR percutan*:ab OR transcatheter*:ab OR transkatheter*:ab OR transapical*:ab OR transfemor*:ab OR transsubclav*:ab OR transaort*:ab OR 'trans cutan*':ab OR 'trans arterial*':ab OR 'trans catheter*':ab OR 'trans katheter*':ab OR 'trans apical*':ab OR 'trans femor*':ab OR 'trans subclav*':ab OR 'trans aort*':ab AND aort*:ab AND valve*:ab AND (implant*:ab OR insert*:ab OR replace*:ab)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11,748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tavi:ti OR 'ta tavi':ti OR tavr:ti OR pavi:ti OR pavr:ti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2,519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tavi:ab OR 'ta tavi':ab OR tavr:ab OR pavi:ab OR pavr:ab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8,998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(aort* NEAR/3 stenos*):ti,ab,de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40,856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 OR 12 OR 13 OR 14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14,575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 AND 16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8,379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 OR 17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10,406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'randomized controlled trial'/de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447,991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'randomization'/exp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73,693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'controlled study'/de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5,417,607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'multicenter study'/de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153,532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'phase 3 clinical trial'/de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27,631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'phase 4 clinical trial'/de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2,504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'double blind procedure'/de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137,917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'single blind procedure'/de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27,124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random*:ti,ab OR crossover*:ti,ab OR 'cross over*':ti,ab OR factorial*:ti,ab OR placebo*:ti,ab OR volunteer*:ti,ab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1,507,810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((singl* OR doubl* OR trebl* OR tripl*) NEAR/5 (blind* OR mask*)):ab,ti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202,353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'animal'/de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1,780,507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'nonhuman'/de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5,078,041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'human'/de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18,126,323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 OR 30 NOT (31 AND (29 OR 30))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5,266,209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'major clinical study'/exp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2,778,248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'controlled study'/exp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5,677,017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'clinical article'/exp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1,689,490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random* OR trial* OR control* OR study OR compar* OR placebo* OR blind* OR doubl*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17,232,118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'cohort analysis'/exp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286,850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19 OR 20 OR 21 OR 22 OR 23 OR 24 OR 25 OR 26 OR 27 OR 28 OR 33 OR 34 OR 35 OR 36 OR 37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17,641,671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38 NOT 32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14,123,054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 AND 39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6,815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tavi:ab OR 'ta tavi':ab OR tavr:ab OR pavi:ab OR pavr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9,000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transcutan* OR transarterial* OR percutan* OR transcatheter* OR transkatheter* OR transapical* OR transfemor* OR transsubclav* OR transaort* OR 'trans cutan*' OR 'trans arterial*' OR 'trans catheter*' OR 'trans katheter*' OR 'trans apical*' OR 'trans femor*' OR 'trans subclav*' OR 'trans aort*' AND aort* AND valve* AND (implant* OR insert* OR replace*)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17,319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43 OR 44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17,571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'meta analysis' OR 'meta-analysis'/exp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189,990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45 AND 46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407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surg*:ti OR operat*:ti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815,919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ballon* OR valvuloplast*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13,407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'medical treatment'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57,280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'aorta stenosis'/exp/dm_dt,dm_th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2,806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'aorta valve stenosis'/dm_dt,dm_th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1,271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'standard therapy'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17,105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'treatment outcome'/exp AND (compar* OR versus OR vs)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485,890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470" w:type="dxa"/>
          </w:tcPr>
          <w:p w:rsidR="00120E90" w:rsidRPr="00AD67B1" w:rsidRDefault="00120E90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AD67B1">
              <w:rPr>
                <w:rFonts w:ascii="Times New Roman" w:hAnsi="Times New Roman" w:cs="Times New Roman"/>
                <w:lang w:val="en-GB"/>
              </w:rPr>
              <w:t>48 OR 49 OR 50 OR 51 OR 52 OR 53 OR 54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1,339,982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 AND 55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166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40 OR 56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6,875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57 AND [2002-2017]/py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6,715</w:t>
            </w:r>
          </w:p>
        </w:tc>
      </w:tr>
      <w:tr w:rsidR="00120E90" w:rsidRPr="00B336D1" w:rsidTr="007006F3">
        <w:tc>
          <w:tcPr>
            <w:tcW w:w="718" w:type="dxa"/>
          </w:tcPr>
          <w:p w:rsidR="00120E90" w:rsidRPr="00B336D1" w:rsidRDefault="00120E90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470" w:type="dxa"/>
          </w:tcPr>
          <w:p w:rsidR="00120E90" w:rsidRPr="00B336D1" w:rsidRDefault="00120E90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62 AND [27-1-2017]/sd NOT [6-6-2017]/sd</w:t>
            </w:r>
          </w:p>
        </w:tc>
        <w:tc>
          <w:tcPr>
            <w:tcW w:w="1206" w:type="dxa"/>
          </w:tcPr>
          <w:p w:rsidR="00120E90" w:rsidRPr="00B336D1" w:rsidRDefault="00120E90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410</w:t>
            </w:r>
          </w:p>
        </w:tc>
      </w:tr>
    </w:tbl>
    <w:p w:rsidR="00206EDD" w:rsidRPr="00B336D1" w:rsidRDefault="00206EDD" w:rsidP="00B336D1">
      <w:pPr>
        <w:spacing w:after="0" w:line="240" w:lineRule="auto"/>
        <w:rPr>
          <w:rFonts w:ascii="Times New Roman" w:hAnsi="Times New Roman" w:cs="Times New Roman"/>
        </w:rPr>
      </w:pPr>
    </w:p>
    <w:p w:rsidR="00B336D1" w:rsidRDefault="00B336D1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:rsidR="00AD67B1" w:rsidRDefault="00952A88" w:rsidP="00AD67B1">
      <w:pPr>
        <w:spacing w:after="0" w:line="360" w:lineRule="auto"/>
        <w:rPr>
          <w:rFonts w:ascii="Times New Roman" w:hAnsi="Times New Roman" w:cs="Times New Roman"/>
          <w:b/>
          <w:lang w:val="en-GB"/>
        </w:rPr>
      </w:pPr>
      <w:r w:rsidRPr="00B336D1">
        <w:rPr>
          <w:rFonts w:ascii="Times New Roman" w:hAnsi="Times New Roman" w:cs="Times New Roman"/>
          <w:b/>
          <w:lang w:val="en-GB"/>
        </w:rPr>
        <w:lastRenderedPageBreak/>
        <w:t xml:space="preserve">Cochrane Central Register of Controlled Trials </w:t>
      </w:r>
      <w:r w:rsidR="00AD67B1" w:rsidRPr="00AD67B1">
        <w:rPr>
          <w:rFonts w:ascii="Times New Roman" w:hAnsi="Times New Roman" w:cs="Times New Roman"/>
          <w:b/>
          <w:lang w:val="en-GB"/>
        </w:rPr>
        <w:t>(June 6, 2017)</w:t>
      </w:r>
    </w:p>
    <w:tbl>
      <w:tblPr>
        <w:tblStyle w:val="Tabellenraster"/>
        <w:tblW w:w="9389" w:type="dxa"/>
        <w:tblLook w:val="04A0" w:firstRow="1" w:lastRow="0" w:firstColumn="1" w:lastColumn="0" w:noHBand="0" w:noVBand="1"/>
      </w:tblPr>
      <w:tblGrid>
        <w:gridCol w:w="675"/>
        <w:gridCol w:w="7513"/>
        <w:gridCol w:w="1201"/>
      </w:tblGrid>
      <w:tr w:rsidR="00E4533D" w:rsidRPr="00B336D1" w:rsidTr="007006F3">
        <w:tc>
          <w:tcPr>
            <w:tcW w:w="675" w:type="dxa"/>
            <w:vAlign w:val="center"/>
          </w:tcPr>
          <w:p w:rsidR="00E4533D" w:rsidRPr="00120E90" w:rsidRDefault="00120E90" w:rsidP="00120E90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#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Results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Cardiac Catheterization/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2329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Heart Valve Prosthesis/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473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Heart Valve Prosthesis Implantation/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539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 or 3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890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Aortic Valve/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365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exp Aortic Valve Stenosis/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510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 or 6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751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 and 4 and 7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72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trans-cutan* or trans-arterial* or trans-catheter* or trans-katheter* or trans-apical* or trans-femor* or trans-subclav* or trans-aort*) and aort* and valve* and (implant* or insert* or replace*)).ti.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359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trans-cutan* or trans-arterial* or trans-catheter* or trans-katheter* or trans-apical* or trans-femor* or trans-subclav* or trans-aort*) and aort* and valve* and (implant* or insert* or replace*)).ab.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461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pavr).ti.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67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pavr).ab.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421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(aort* adj3 stenos*).ti,ab,sh,hw.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849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(9 or 10 or 11 or 12) and 13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354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8 or 14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366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((transcutan* or transarterial* or percutan* or transcatheter* or transkatheter* or transapical* or transfemor* or transsubclav* or transaort* or trans-cutan* or trans-arterial* or trans-catheter* or trans-katheter* or trans-apical* or trans-femor* or trans-subclav* or trans-aort*) and aort* and valve* and (implant* or insert* or replace*)).mp.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522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(tavi or ta-tavi or tavr or pavi or pavr).mp.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427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16 or 17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542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meta-analysis.mp. or exp Meta-Analysis/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5239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18 and 19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17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(surg* or operat*).ti.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46576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(ballon* or valvuloplast*).mp. [mp=title, original title, abstract, mesh headings, heading words, keyword]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228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medical treatment.mp.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2984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Aortic Valve Stenosis/dt, th [Drug Therapy, Therapy]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155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standard therapy.mp. [mp=title, original title, abstract, mesh headings, heading words, keyword]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2801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exp Treatment Outcome/ and (compar* or versus or vs).mp. [mp=title, original title, abstract, mesh headings, heading words, keyword]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77856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  <w:lang w:val="en-GB"/>
              </w:rPr>
            </w:pPr>
            <w:r w:rsidRPr="00B336D1">
              <w:rPr>
                <w:rFonts w:ascii="Times New Roman" w:hAnsi="Times New Roman" w:cs="Times New Roman"/>
                <w:lang w:val="en-GB"/>
              </w:rPr>
              <w:t>21 or 22 or 23 or 24 or 25 or 26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124685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20 and 27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7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15 or 28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367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limit 29 to yr="2002 -Current"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361</w:t>
            </w:r>
          </w:p>
        </w:tc>
      </w:tr>
      <w:tr w:rsidR="00E4533D" w:rsidRPr="00B336D1" w:rsidTr="007006F3">
        <w:tc>
          <w:tcPr>
            <w:tcW w:w="675" w:type="dxa"/>
            <w:vAlign w:val="center"/>
          </w:tcPr>
          <w:p w:rsidR="00E4533D" w:rsidRPr="00B336D1" w:rsidRDefault="00E4533D" w:rsidP="00120E90">
            <w:pPr>
              <w:jc w:val="center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513" w:type="dxa"/>
            <w:vAlign w:val="center"/>
          </w:tcPr>
          <w:p w:rsidR="00E4533D" w:rsidRPr="00B336D1" w:rsidRDefault="00E4533D" w:rsidP="00B336D1">
            <w:pPr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limit 30 to yr="2016 -Current"</w:t>
            </w:r>
          </w:p>
        </w:tc>
        <w:tc>
          <w:tcPr>
            <w:tcW w:w="1201" w:type="dxa"/>
            <w:vAlign w:val="center"/>
          </w:tcPr>
          <w:p w:rsidR="00E4533D" w:rsidRPr="00B336D1" w:rsidRDefault="00E4533D" w:rsidP="00B336D1">
            <w:pPr>
              <w:jc w:val="right"/>
              <w:rPr>
                <w:rFonts w:ascii="Times New Roman" w:hAnsi="Times New Roman" w:cs="Times New Roman"/>
              </w:rPr>
            </w:pPr>
            <w:r w:rsidRPr="00B336D1">
              <w:rPr>
                <w:rFonts w:ascii="Times New Roman" w:hAnsi="Times New Roman" w:cs="Times New Roman"/>
              </w:rPr>
              <w:t>147</w:t>
            </w:r>
          </w:p>
        </w:tc>
      </w:tr>
    </w:tbl>
    <w:p w:rsidR="00243DBB" w:rsidRDefault="00243DBB" w:rsidP="00B336D1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:rsidR="00664163" w:rsidRPr="00664163" w:rsidRDefault="00243DBB" w:rsidP="00664163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lang w:val="en-GB"/>
        </w:rPr>
        <w:br w:type="page"/>
      </w:r>
      <w:r w:rsidR="00664163"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>Excluded full-text articles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  <w:r w:rsidRPr="00664163">
        <w:rPr>
          <w:rFonts w:ascii="Times New Roman" w:hAnsi="Times New Roman" w:cs="Times New Roman"/>
          <w:lang w:val="en-US"/>
        </w:rPr>
        <w:t>Overall, we excluded 137 full-text articles due to the following reasons: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t>Ineligible publication type: 1</w:t>
      </w:r>
    </w:p>
    <w:p w:rsidR="00664163" w:rsidRPr="00664163" w:rsidRDefault="00664163" w:rsidP="00664163">
      <w:pPr>
        <w:pStyle w:val="EndNoteBibliography"/>
        <w:jc w:val="both"/>
        <w:rPr>
          <w:sz w:val="22"/>
        </w:rPr>
      </w:pPr>
    </w:p>
    <w:p w:rsidR="00664163" w:rsidRPr="00664163" w:rsidRDefault="00664163" w:rsidP="00664163">
      <w:pPr>
        <w:pStyle w:val="EndNoteBibliography"/>
        <w:jc w:val="both"/>
        <w:rPr>
          <w:sz w:val="22"/>
        </w:rPr>
      </w:pPr>
      <w:r w:rsidRPr="00664163">
        <w:rPr>
          <w:sz w:val="22"/>
        </w:rPr>
        <w:t xml:space="preserve">Shah A, Brambley H, Curtis M, Mullen M, Delahunty N, Yap J, Smith A, Montgomery H, Sanders J: </w:t>
      </w:r>
      <w:r w:rsidRPr="00664163">
        <w:rPr>
          <w:b/>
          <w:sz w:val="22"/>
        </w:rPr>
        <w:t>Postoperative morbidity after surgical aortic valve replacement or transcatheter valve implantation: a prospective cohort study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Intensive Care Med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41</w:t>
      </w:r>
      <w:r w:rsidRPr="00664163">
        <w:rPr>
          <w:sz w:val="22"/>
        </w:rPr>
        <w:t>(9):1721-1722.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t>Abstract only: 44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  <w:r w:rsidRPr="00664163">
        <w:rPr>
          <w:rFonts w:ascii="Times New Roman" w:hAnsi="Times New Roman" w:cs="Times New Roman"/>
          <w:noProof/>
          <w:color w:val="FFFFFF" w:themeColor="background1"/>
          <w:lang w:val="en-US"/>
        </w:rPr>
        <w:t>[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Dumonteil N, Tchetche D, Monteil B, Bongard V, Marcheix B, Berthoumieu P, Massabuau P, Soula P, Fajadet J, Carrié D: </w:t>
      </w:r>
      <w:r w:rsidRPr="00664163">
        <w:rPr>
          <w:b/>
          <w:sz w:val="22"/>
        </w:rPr>
        <w:t>Non-randomised comparison of 30-day safety and effectiveness of surgical aortic valve replacement and transcatheter aortic valve implantation for high risk patients with severe aortic stenosis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Archives of Cardiovascular Diseases Supplements </w:t>
      </w:r>
      <w:r w:rsidRPr="00664163">
        <w:rPr>
          <w:sz w:val="22"/>
        </w:rPr>
        <w:t xml:space="preserve">2011, </w:t>
      </w:r>
      <w:r w:rsidRPr="00664163">
        <w:rPr>
          <w:b/>
          <w:sz w:val="22"/>
        </w:rPr>
        <w:t>3</w:t>
      </w:r>
      <w:r w:rsidRPr="00664163">
        <w:rPr>
          <w:sz w:val="22"/>
        </w:rPr>
        <w:t>(1):54.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Dumonteil N, Tchetche D, Marcheix B, Bongard V, Berthoumieu P, Gautier M, Monteil B, Soula P, Fajadet J, Carrié D: </w:t>
      </w:r>
      <w:r w:rsidRPr="00664163">
        <w:rPr>
          <w:b/>
          <w:sz w:val="22"/>
        </w:rPr>
        <w:t>One year all-cause mortality after surgical aortic valve replacement and transcatheter aortic valve implantation for the treatment of severe aortic stenosis in high-risk patients: A two-centre study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Archives of Cardiovascular Diseases Supplements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4</w:t>
      </w:r>
      <w:r w:rsidRPr="00664163">
        <w:rPr>
          <w:sz w:val="22"/>
        </w:rPr>
        <w:t>(1):60.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Seccareccia F, D'Errigo P, Tamburino C, Santini F, Barbanti M, Onorati F, Santoro G, Grossi C, Ranucci M, Covello RD: </w:t>
      </w:r>
      <w:r w:rsidRPr="00664163">
        <w:rPr>
          <w:b/>
          <w:sz w:val="22"/>
        </w:rPr>
        <w:t>Final results of the Italian OBSERVANT study: Comparative effectiveness evaluation of TAVI vs SAVR in a real world setting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European Heart Journal: Acute Cardiovascular Care </w:t>
      </w:r>
      <w:r w:rsidRPr="00664163">
        <w:rPr>
          <w:sz w:val="22"/>
        </w:rPr>
        <w:t xml:space="preserve">2013, </w:t>
      </w:r>
      <w:r w:rsidRPr="00664163">
        <w:rPr>
          <w:b/>
          <w:sz w:val="22"/>
        </w:rPr>
        <w:t>2</w:t>
      </w:r>
      <w:r w:rsidRPr="00664163">
        <w:rPr>
          <w:sz w:val="22"/>
        </w:rPr>
        <w:t>:136.</w:t>
      </w:r>
    </w:p>
    <w:p w:rsidR="00664163" w:rsidRDefault="00664163" w:rsidP="00640D53">
      <w:pPr>
        <w:pStyle w:val="EndNoteBibliography"/>
        <w:spacing w:after="240"/>
        <w:jc w:val="both"/>
      </w:pPr>
      <w:r w:rsidRPr="00664163">
        <w:rPr>
          <w:sz w:val="22"/>
        </w:rPr>
        <w:t>Ohlmann P, Kindo M, Olivier M, Hoang T, Gros H, Cristinar M, Petit H, Hess S, Zerbib C, Kremer H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Comparison of transcatheter aortic valve implantation (TAVI) and surgical aortic valve replacement in very high risk patients, monocentric registry of an early experience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Archives of Cardiovascular Diseases Supplements </w:t>
      </w:r>
      <w:r w:rsidRPr="00664163">
        <w:rPr>
          <w:sz w:val="22"/>
        </w:rPr>
        <w:t xml:space="preserve">2014, </w:t>
      </w:r>
      <w:r w:rsidRPr="00664163">
        <w:rPr>
          <w:b/>
          <w:sz w:val="22"/>
        </w:rPr>
        <w:t>6</w:t>
      </w:r>
      <w:r w:rsidRPr="00664163">
        <w:rPr>
          <w:sz w:val="22"/>
        </w:rPr>
        <w:t>:68.</w:t>
      </w:r>
      <w:r w:rsidRPr="00640D53"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 xml:space="preserve">Boergermann J, Emmel E, Scholtz S, Ensminger S, Scholtz W, Becker T, Zittermann A, Horstkotte D, Kuss O, Gummert JF: </w:t>
      </w:r>
      <w:r w:rsidRPr="00664163">
        <w:rPr>
          <w:b/>
          <w:sz w:val="22"/>
        </w:rPr>
        <w:t>Conventional vs. Transapical vs. Transfemoral aortic valve replacement-Real world comparison of 3751 patients in propensity score matched groups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Heart J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36</w:t>
      </w:r>
      <w:r w:rsidRPr="00664163">
        <w:rPr>
          <w:sz w:val="22"/>
        </w:rPr>
        <w:t>:270.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Börgermann J, Emmel E, Scholtz S, Ensminger S, Scholtz W, Becker T, Zittermann A, Horstkotte D, Kuss O, Gummert JF: </w:t>
      </w:r>
      <w:r w:rsidRPr="00664163">
        <w:rPr>
          <w:b/>
          <w:sz w:val="22"/>
        </w:rPr>
        <w:t>Conventional vs. Transcatheter aortic valve replacement-propensity score adjusted comparison of 3,751 unselected patients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Circulation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132</w:t>
      </w:r>
      <w:r w:rsidRPr="00664163">
        <w:rPr>
          <w:sz w:val="22"/>
        </w:rPr>
        <w:t>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Castrodeza J, Amat Santos IJ, Blanco M, Lopez J, Di Stefano A, Tobar J, Cortes C, Revilla A, Gomez I, San Roman A: </w:t>
      </w:r>
      <w:r w:rsidRPr="00664163">
        <w:rPr>
          <w:b/>
          <w:sz w:val="22"/>
        </w:rPr>
        <w:t>Matched comparison of surgical aortic valve replacement versus transcatheter valve implantation in intermediate to low risk aortic stenosis patients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Heart J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36</w:t>
      </w:r>
      <w:r w:rsidRPr="00664163">
        <w:rPr>
          <w:sz w:val="22"/>
        </w:rPr>
        <w:t>:1050-1051.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Chakraborty A, Chatterjee S, Sardar P, Kumbhani DJ, Mukherjee D, Giri JS: </w:t>
      </w:r>
      <w:r w:rsidRPr="00664163">
        <w:rPr>
          <w:b/>
          <w:sz w:val="22"/>
        </w:rPr>
        <w:t>Transcatheter versus surgical aortic valve replacement in chronic obstructive pulmonary disease: An analysis of the national inpatient sample database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American Journal of Respiratory and Critical Care Medicine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191</w:t>
      </w:r>
      <w:r w:rsidRPr="00664163">
        <w:rPr>
          <w:sz w:val="22"/>
        </w:rPr>
        <w:t>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Chatterjee S, Sardar P, Mukherjee D, Kumbhani D, Giri J: </w:t>
      </w:r>
      <w:r w:rsidRPr="00664163">
        <w:rPr>
          <w:b/>
          <w:sz w:val="22"/>
        </w:rPr>
        <w:t>Mortality, expense and length of stay with transcatheter versus surgical aortic valve replacement in the first year after approval in the us: An analysis of the national inpatient sample database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65</w:t>
      </w:r>
      <w:r w:rsidRPr="00664163">
        <w:rPr>
          <w:sz w:val="22"/>
        </w:rPr>
        <w:t>(10):A1706.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Chung J, Postoev A, Filatov A, Ladoris L, Farinas A, Cruz Pico CX, Postoev A, Ibikunle C, Sanni A: </w:t>
      </w:r>
      <w:r w:rsidRPr="00664163">
        <w:rPr>
          <w:b/>
          <w:sz w:val="22"/>
        </w:rPr>
        <w:t>Postoperative outcomes of surgical sutureless aortic valve replacement vs transcatheter aortic valve implantation for severe symptomatic aortic stenosis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Surg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221</w:t>
      </w:r>
      <w:r w:rsidRPr="00664163">
        <w:rPr>
          <w:sz w:val="22"/>
        </w:rPr>
        <w:t>(4):S26.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Emmel E, Kuss O, Scholtz S, Ensminger S, Fujita B, Scholtz W, Becker T, Zittermann A, Horstkotte D, Gummert JF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Comparison of conventional versus transcatheter aortic valve implantation-analysis of 3,751 patients in propensity score matched groups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EuroIntervention </w:t>
      </w:r>
      <w:r w:rsidRPr="00664163">
        <w:rPr>
          <w:sz w:val="22"/>
        </w:rPr>
        <w:t>2015.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Folesani G, Savini C, Cefarelli M, Alfonsi J, Berretta P, Jafrancesco G, Di Eusanio M, Saia F, Reggiani MLB, Marzocchi A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Treatment of aortic valve stenosis in high-risk patients: Role of the new surgical options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Innovations: Technology and Techniques in Cardiothoracic and Vascular Surgery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10</w:t>
      </w:r>
      <w:r w:rsidRPr="00664163">
        <w:rPr>
          <w:sz w:val="22"/>
        </w:rPr>
        <w:t>:S74-S75.</w:t>
      </w:r>
    </w:p>
    <w:p w:rsidR="00640D53" w:rsidRDefault="00664163" w:rsidP="00640D53">
      <w:pPr>
        <w:pStyle w:val="EndNoteBibliography"/>
        <w:spacing w:after="240"/>
        <w:jc w:val="both"/>
      </w:pPr>
      <w:r w:rsidRPr="00664163">
        <w:rPr>
          <w:sz w:val="22"/>
        </w:rPr>
        <w:t xml:space="preserve">Khan AR, Khan S, Simo H, Luni FK, Abdulhak AAB, Bavishi C, Riaz H, Flaherty MP: </w:t>
      </w:r>
      <w:r w:rsidRPr="00664163">
        <w:rPr>
          <w:b/>
          <w:sz w:val="22"/>
        </w:rPr>
        <w:t>Efficacy and safety of transcatheter aortic valve replacement in low-moderate surgical risk patients: A systematic review and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Circulation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132</w:t>
      </w:r>
      <w:r w:rsidRPr="00664163">
        <w:rPr>
          <w:sz w:val="22"/>
        </w:rPr>
        <w:t>.</w:t>
      </w:r>
      <w:r w:rsidR="00640D53">
        <w:rPr>
          <w:sz w:val="22"/>
        </w:rPr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 xml:space="preserve">Koulova A, Chatterjee S, Sardar P, Giri J, DiNicolantonio J, Biondi-Zoccai G, Feldman D, Bangalore S: </w:t>
      </w:r>
      <w:r w:rsidRPr="00664163">
        <w:rPr>
          <w:b/>
          <w:sz w:val="22"/>
        </w:rPr>
        <w:t>Transcatheter versus Surgical aortic valve replacement in end stage renal disease: An analysis of the nationwide inpatient sample database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65</w:t>
      </w:r>
      <w:r w:rsidRPr="00664163">
        <w:rPr>
          <w:sz w:val="22"/>
        </w:rPr>
        <w:t>(10):A1948.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Kresoja KP, Maier R, Stoschitzky G, Binder J, Kapl M, Marte W, Brussee H, Luha O, Schmidt A: </w:t>
      </w:r>
      <w:r w:rsidRPr="00664163">
        <w:rPr>
          <w:b/>
          <w:sz w:val="22"/>
        </w:rPr>
        <w:t>Percutaneous vs. surgical treatment strategy in patients with severe aortic stenosis and concomitant coronary artery disease: A 30-day outcome single-centre 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EuroIntervention </w:t>
      </w:r>
      <w:r w:rsidRPr="00664163">
        <w:rPr>
          <w:sz w:val="22"/>
        </w:rPr>
        <w:t>2015.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Moat N, Duncan A, Stephens SV, Hickey GL, Cunningham D, De Belder M, Blackman DJ, Hildick-Smith D, Bridgewater B, Ludman P: </w:t>
      </w:r>
      <w:r w:rsidRPr="00664163">
        <w:rPr>
          <w:b/>
          <w:sz w:val="22"/>
        </w:rPr>
        <w:t>Aortic valve intervention in octogenarians in the “TAVI-era”: Analysis of the UK national adult cardiac surgery audit registry and the UK transcatheter aortic valve implantation (TAVI) registry between 2006 and 2012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66</w:t>
      </w:r>
      <w:r w:rsidRPr="00664163">
        <w:rPr>
          <w:sz w:val="22"/>
        </w:rPr>
        <w:t>(15):B273.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Mohammadi S, Dumont E, Rodes-Cabau J, Voisine P, Doyle D, Charbonneau E, Dagenais F, Kalavrouziotis D: </w:t>
      </w:r>
      <w:r w:rsidRPr="00664163">
        <w:rPr>
          <w:b/>
          <w:sz w:val="22"/>
        </w:rPr>
        <w:t>Results of surgical aortic valve replacement in octogenarians turned down for trans-catheter aortic valve replacement by the multidisciplinary heart team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Can J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31</w:t>
      </w:r>
      <w:r w:rsidRPr="00664163">
        <w:rPr>
          <w:sz w:val="22"/>
        </w:rPr>
        <w:t>(10):S179.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Muneretto C, De Bonis M, Bisleri G, Alfieri O, Di Bartolomeo R, Rambaldini M, Maureira JP, Laborde F, Tespili M, Folliguet T: </w:t>
      </w:r>
      <w:r w:rsidRPr="00664163">
        <w:rPr>
          <w:b/>
          <w:sz w:val="22"/>
        </w:rPr>
        <w:t>Which is the optimal strategy for patients with severe aortic stenosis and intermediate-high risk profile? A multicenter propensity-score analysis in 991 consecutive patients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Heart J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36</w:t>
      </w:r>
      <w:r w:rsidRPr="00664163">
        <w:rPr>
          <w:sz w:val="22"/>
        </w:rPr>
        <w:t>:1050.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Ohno Y, Attizzani GF, Barbanti M, D'Errigo P, Grossi C, Covello RD, Francesco O, Francesco S, Ranucci M, Rosato S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Transcatheter aortic valve implantation versus surgical aortic valve replacement in severe aortic stenosis patients undergoing chronic haemodialysis: Insights from Italian OBSERVANT study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EuroIntervention </w:t>
      </w:r>
      <w:r w:rsidRPr="00664163">
        <w:rPr>
          <w:sz w:val="22"/>
        </w:rPr>
        <w:t>2015.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Pietzsch JB, Busca R, Geisler BP: </w:t>
      </w:r>
      <w:r w:rsidRPr="00664163">
        <w:rPr>
          <w:b/>
          <w:sz w:val="22"/>
        </w:rPr>
        <w:t>Adoption of transcatheter aortic valve replacement in Germany: Utilization patterns and case volumes compared to surgical aortic valve replacement in the period 2009-2013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Value in Health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18</w:t>
      </w:r>
      <w:r w:rsidRPr="00664163">
        <w:rPr>
          <w:sz w:val="22"/>
        </w:rPr>
        <w:t>(7):A370.</w:t>
      </w:r>
    </w:p>
    <w:p w:rsidR="00664163" w:rsidRDefault="00664163" w:rsidP="00640D53">
      <w:pPr>
        <w:pStyle w:val="EndNoteBibliography"/>
        <w:spacing w:after="240"/>
        <w:jc w:val="both"/>
      </w:pPr>
      <w:r w:rsidRPr="00664163">
        <w:rPr>
          <w:sz w:val="22"/>
        </w:rPr>
        <w:t xml:space="preserve">Reinöhl J, Kaier K, Reinecke H, Schmoor C, Frankenstein L, Beyersdorf F, Bode C, Zehender M: </w:t>
      </w:r>
      <w:r w:rsidRPr="00664163">
        <w:rPr>
          <w:b/>
          <w:sz w:val="22"/>
        </w:rPr>
        <w:t>Surgical and transcatheter aortic valve replacement in Germany from 2007 to 2012: In-hospital outcomes of 96,149 patients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EuroIntervention </w:t>
      </w:r>
      <w:r w:rsidRPr="00664163">
        <w:rPr>
          <w:sz w:val="22"/>
        </w:rPr>
        <w:t>2015.</w:t>
      </w:r>
      <w:bookmarkStart w:id="1" w:name="_GoBack"/>
      <w:bookmarkEnd w:id="1"/>
      <w:r w:rsidRPr="00640D53"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>Sakic A, Heinz A, Semsroth S, Kilo J, Bartel T, Friedrich G, Müller S, Franz WM, Müller L, Grimm M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Transcatheter aortic valve implantation versus surgical aortic valve replacement in high-risk patients older than 75 years: A propensity-matched analysis in a non-diagnosis-related-group- based reimbursement system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Innovations: Technology and Techniques in Cardiothoracic and Vascular Surgery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10</w:t>
      </w:r>
      <w:r w:rsidRPr="00664163">
        <w:rPr>
          <w:sz w:val="22"/>
        </w:rPr>
        <w:t>:S80-S81.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Spinetto PV, Briceno D, Mignatti A, Al-Bawardy R, Villablanca S, Slovut D: </w:t>
      </w:r>
      <w:r w:rsidRPr="00664163">
        <w:rPr>
          <w:b/>
          <w:sz w:val="22"/>
        </w:rPr>
        <w:t>Transcatheter aortic valve replacement versus surgical aortic valve replacement for severe aortic stenosis: Meta-analysis of randomized controlled trials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65</w:t>
      </w:r>
      <w:r w:rsidRPr="00664163">
        <w:rPr>
          <w:sz w:val="22"/>
        </w:rPr>
        <w:t>(10):A1878.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Thakkar B, Patel A, Bhimani R, Patel NJ, Bhatt P, Savani C, Patel A, Patel S, Sonani R, Solanki S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Transcatheter aortic valve replacement versus surgical aortic valve replacement in patients with cirrhosis: A propensity score matched 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Circulation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132</w:t>
      </w:r>
      <w:r w:rsidRPr="00664163">
        <w:rPr>
          <w:sz w:val="22"/>
        </w:rPr>
        <w:t>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Wilson V, Wong T, Tamuno P, Pasupati S, Nair R: </w:t>
      </w:r>
      <w:r w:rsidRPr="00664163">
        <w:rPr>
          <w:b/>
          <w:sz w:val="22"/>
        </w:rPr>
        <w:t>Safety and efficacy of transcatheter aortic valve implantation compared with surgical aortic valve replacement in older high-risk patients with severe aortic stenosis - A single centre study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Heart Lung and Circulation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24</w:t>
      </w:r>
      <w:r w:rsidRPr="00664163">
        <w:rPr>
          <w:sz w:val="22"/>
        </w:rPr>
        <w:t>:S300-S301.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Agrawal Y, Jacob C, Konda MK, Panaich S, Kalavakunta J, Gupta V: </w:t>
      </w:r>
      <w:r w:rsidRPr="00664163">
        <w:rPr>
          <w:b/>
          <w:sz w:val="22"/>
        </w:rPr>
        <w:t>Review of transcatheter aortic valve replacement between the years 2012 and 2013: Nationwide inpatient sample data 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67</w:t>
      </w:r>
      <w:r w:rsidRPr="00664163">
        <w:rPr>
          <w:sz w:val="22"/>
        </w:rPr>
        <w:t>(13):341.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Auensen A, Hussain AI, Bye J, Hansen M, Falk RS, Pettersen KI, Gullestad L: </w:t>
      </w:r>
      <w:r w:rsidRPr="00664163">
        <w:rPr>
          <w:b/>
          <w:sz w:val="22"/>
        </w:rPr>
        <w:t>Comparing one-year outcomes beyond mortality in operated versus non-operated patients with severe aortic valve stenosis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J Heart Fail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18</w:t>
      </w:r>
      <w:r w:rsidRPr="00664163">
        <w:rPr>
          <w:sz w:val="22"/>
        </w:rPr>
        <w:t>:223.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Baron S, Alu M, Thourani V, Kodali S, Arnold S, Chinnakondepali K, Magnuson E, Wang K, Pichard A, Babaliaros V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Effect of sapien-3 transcatheter valve implant on health status in patients with severe aortic stenosis at intermediate surgical risk: Results from the PARTNER S3i trial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68</w:t>
      </w:r>
      <w:r w:rsidRPr="00664163">
        <w:rPr>
          <w:sz w:val="22"/>
        </w:rPr>
        <w:t>(18):B14.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Boissonnet CP, Giorgi M, Thierer J, Guetta JN, Giglio N, Micone P, Gonzalez CD: </w:t>
      </w:r>
      <w:r w:rsidRPr="00664163">
        <w:rPr>
          <w:b/>
          <w:sz w:val="22"/>
        </w:rPr>
        <w:t>Transcatheter aortic valve replacement in south-America: A meta-analysis of real-life outcomes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Value in Health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19</w:t>
      </w:r>
      <w:r w:rsidRPr="00664163">
        <w:rPr>
          <w:sz w:val="22"/>
        </w:rPr>
        <w:t>(3):A298-A299.</w:t>
      </w:r>
    </w:p>
    <w:p w:rsidR="00640D53" w:rsidRDefault="00664163" w:rsidP="00640D53">
      <w:pPr>
        <w:pStyle w:val="EndNoteBibliography"/>
        <w:spacing w:after="240"/>
        <w:jc w:val="both"/>
      </w:pPr>
      <w:r w:rsidRPr="00664163">
        <w:rPr>
          <w:sz w:val="22"/>
        </w:rPr>
        <w:t xml:space="preserve">Büttner S, Weiler H, Zöller C, Patyna S, Honold J, Papadopoulos N, Geiger H, Hauser IA, Vasa-Nicotera M, Fichtlscherer S: </w:t>
      </w:r>
      <w:r w:rsidRPr="00664163">
        <w:rPr>
          <w:b/>
          <w:sz w:val="22"/>
        </w:rPr>
        <w:t>Comparison of surgical versus interventional treatment of aortic valve stenosis in kidney transplant recipients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68</w:t>
      </w:r>
      <w:r w:rsidRPr="00664163">
        <w:rPr>
          <w:sz w:val="22"/>
        </w:rPr>
        <w:t>(18):B274.</w:t>
      </w:r>
      <w:r w:rsidR="00640D53">
        <w:rPr>
          <w:sz w:val="22"/>
        </w:rPr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 xml:space="preserve">Garg A, Sharma A, Agrawal S, Virmani D, Kostis J, Singal D: </w:t>
      </w:r>
      <w:r w:rsidRPr="00664163">
        <w:rPr>
          <w:b/>
          <w:sz w:val="22"/>
        </w:rPr>
        <w:t>Transcatheter aortic valve replacement versus surgical valve replacement for low to intermediate surgical-risk patients: A metaanalysis of 5,346 patients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68</w:t>
      </w:r>
      <w:r w:rsidRPr="00664163">
        <w:rPr>
          <w:sz w:val="22"/>
        </w:rPr>
        <w:t>(18):B295-B296.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Grønlykke L, Ihlemann N, Nilsson JC, Kjaergaard J, Korshin A, Gustafsson F, Thyregod HG, Søndergaard L, Ravn HB: </w:t>
      </w:r>
      <w:r w:rsidRPr="00664163">
        <w:rPr>
          <w:b/>
          <w:sz w:val="22"/>
        </w:rPr>
        <w:t>Echocardiographic changes in right ventricular function after transcatheter versus surgical aortic valve replacement for severe aortic valve stenosis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Journal of Cardiothoracic and Vascular Anesthesia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30</w:t>
      </w:r>
      <w:r w:rsidRPr="00664163">
        <w:rPr>
          <w:sz w:val="22"/>
        </w:rPr>
        <w:t>:S31-S32.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Khounlaboud M, Donal E, Auffret V, Ingels A, Flecher E, Verhoye JP, Daubert JC, Le Breton H, Mabo P, Leguerrier A: </w:t>
      </w:r>
      <w:r w:rsidRPr="00664163">
        <w:rPr>
          <w:b/>
          <w:sz w:val="22"/>
        </w:rPr>
        <w:t>Comparison of pre-and post-operative characteristics in octogenarians having isolated surgical aortic valve replacement before versus after introduction of transcatheter aortic valve implantation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Archives of Cardiovascular Diseases Supplements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Conference: 26es Journees Europeennes de la Societe Francaise de Cardiologie Paris France. Conference Start:. 20160113 Conference End: 20160116. Conference Publication:</w:t>
      </w:r>
      <w:r w:rsidRPr="00664163">
        <w:rPr>
          <w:sz w:val="22"/>
        </w:rPr>
        <w:t>(var.pagings) 8 (1 SUPPL. 1):54-55.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Marta Zaleska-Kociecka M, Skrobisz A, Wojtkowska I, Grabowski M, Dabrowski M, Kusmierski K, Imiela J, Stepinska J: </w:t>
      </w:r>
      <w:r w:rsidRPr="00664163">
        <w:rPr>
          <w:b/>
          <w:sz w:val="22"/>
        </w:rPr>
        <w:t>Is there any difference in interplay between kidney and heart after TAVR or SAVR?</w:t>
      </w:r>
      <w:r w:rsidRPr="00664163">
        <w:rPr>
          <w:sz w:val="22"/>
        </w:rPr>
        <w:t xml:space="preserve"> </w:t>
      </w:r>
      <w:r w:rsidRPr="00664163">
        <w:rPr>
          <w:i/>
          <w:sz w:val="22"/>
        </w:rPr>
        <w:t xml:space="preserve">Eur J Heart Fail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18</w:t>
      </w:r>
      <w:r w:rsidRPr="00664163">
        <w:rPr>
          <w:sz w:val="22"/>
        </w:rPr>
        <w:t>:372-373.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Mattos AZ, Schroder DA, Colpani V, Restelatto LM, Ribeiro RA: </w:t>
      </w:r>
      <w:r w:rsidRPr="00664163">
        <w:rPr>
          <w:b/>
          <w:sz w:val="22"/>
        </w:rPr>
        <w:t>Transcatheter aortic valve implantation for inoperable severe aortic stenosis-a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Value in Health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19</w:t>
      </w:r>
      <w:r w:rsidRPr="00664163">
        <w:rPr>
          <w:sz w:val="22"/>
        </w:rPr>
        <w:t>(7):A686.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Muneretto C, Alfieri O, Bisleri G, De Bonis M, Di Bartolomeo R, Savini C, Folesani G, Di Bacco L, Maureira JP, Laborde F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Treatment options in intermediate-high risk patients with aortic stenosis and renal disfunction: The European multicenter propensity match study comparing tavr versus conventional avr surgery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Heart J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37</w:t>
      </w:r>
      <w:r w:rsidRPr="00664163">
        <w:rPr>
          <w:sz w:val="22"/>
        </w:rPr>
        <w:t>:147.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Noutsias M, Ak A, Porokhovnikov I, Kuethe F, Schlattmann P: </w:t>
      </w:r>
      <w:r w:rsidRPr="00664163">
        <w:rPr>
          <w:b/>
          <w:sz w:val="22"/>
        </w:rPr>
        <w:t>Comparison of transcatheter aortic valve implantation versus surgical aortic valve replacement and medical treatment: A systematic review and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Heart J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37</w:t>
      </w:r>
      <w:r w:rsidRPr="00664163">
        <w:rPr>
          <w:sz w:val="22"/>
        </w:rPr>
        <w:t>:1399.</w:t>
      </w:r>
    </w:p>
    <w:p w:rsidR="00640D53" w:rsidRDefault="00664163" w:rsidP="00640D53">
      <w:pPr>
        <w:pStyle w:val="EndNoteBibliography"/>
        <w:spacing w:after="240"/>
        <w:jc w:val="both"/>
      </w:pPr>
      <w:r w:rsidRPr="00664163">
        <w:rPr>
          <w:sz w:val="22"/>
        </w:rPr>
        <w:t>Panoulas V, Thyregod HG, Nihoyannopoulos P, Sen S, Ariff B, Gopalan D, Sutaria N, Bicknell C, Malik I, Francis D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Increased survival of females with severe aortic stenosis after transcatheter aortic valve implantation compared to surgical aortic valve replacement; a meta-analysis of randomised controlled studies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Heart J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37</w:t>
      </w:r>
      <w:r w:rsidRPr="00664163">
        <w:rPr>
          <w:sz w:val="22"/>
        </w:rPr>
        <w:t>:72.</w:t>
      </w:r>
      <w:r w:rsidR="00640D53">
        <w:rPr>
          <w:sz w:val="22"/>
        </w:rPr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 xml:space="preserve">Salizzoni S, D'Errigo P, Barbero C, Ferrigno L, Rosato S, Barbanti M, Tamburino C, Rinaldi M, Seccareccia F: </w:t>
      </w:r>
      <w:r w:rsidRPr="00664163">
        <w:rPr>
          <w:b/>
          <w:sz w:val="22"/>
        </w:rPr>
        <w:t>Futility in transcatheter aortic valve implantation: Result from the Italian multicenter OBSERVANT Study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68</w:t>
      </w:r>
      <w:r w:rsidRPr="00664163">
        <w:rPr>
          <w:sz w:val="22"/>
        </w:rPr>
        <w:t>(18):B273.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Sardar P, Chatterjee S, Kundu A, Nairooz R, Owan T, Tandar A, Welt FG: </w:t>
      </w:r>
      <w:r w:rsidRPr="00664163">
        <w:rPr>
          <w:b/>
          <w:sz w:val="22"/>
        </w:rPr>
        <w:t>Transcatheter versus surgical aortic valve replacement in diabetic patients: An analysis of the national inpatient sample database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Catheterization and Cardiovascular Interventions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87</w:t>
      </w:r>
      <w:r w:rsidRPr="00664163">
        <w:rPr>
          <w:sz w:val="22"/>
        </w:rPr>
        <w:t>:S153-S154.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Sardar P, Kundu A, Chatterjee S, Feldman D, Owan T, Nairooz R, Feldman T, Abbott JD, Elmariah S: </w:t>
      </w:r>
      <w:r w:rsidRPr="00664163">
        <w:rPr>
          <w:b/>
          <w:sz w:val="22"/>
        </w:rPr>
        <w:t>TCT-756 Transcatheter versus Surgical Aortic-Valve Replacement in Intermediate-Risk Patients: Evidence from a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68</w:t>
      </w:r>
      <w:r w:rsidRPr="00664163">
        <w:rPr>
          <w:sz w:val="22"/>
        </w:rPr>
        <w:t>(18S):B305.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Schymik G, Varsami C, Tzamalis P, Herzberger V, Bergmann J, Bramlage P, Schröfel H, Würth A, Conzelmann L, Gonska BD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TAVIK registry: Mortality and morbidity of low-risk patients. A comparison of TAVI with conventional surgery: Results of a single-centre experience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EuroIntervention </w:t>
      </w:r>
      <w:r w:rsidRPr="00664163">
        <w:rPr>
          <w:sz w:val="22"/>
        </w:rPr>
        <w:t>2016:413.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Turagam M, Velagapudi P, Agrawal H, Mittal M, Katta N, Abbott JD, Aggarwal K: </w:t>
      </w:r>
      <w:r w:rsidRPr="00664163">
        <w:rPr>
          <w:b/>
          <w:sz w:val="22"/>
        </w:rPr>
        <w:t>Pacemaker implantation in transcatheter aortic valve replacement vs. Sutureless surgical aortic valve replacement: A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68</w:t>
      </w:r>
      <w:r w:rsidRPr="00664163">
        <w:rPr>
          <w:sz w:val="22"/>
        </w:rPr>
        <w:t>(18):B101.</w:t>
      </w:r>
    </w:p>
    <w:p w:rsidR="00664163" w:rsidRPr="00664163" w:rsidRDefault="00664163" w:rsidP="00664163">
      <w:pPr>
        <w:pStyle w:val="EndNoteBibliography"/>
        <w:jc w:val="both"/>
        <w:rPr>
          <w:sz w:val="22"/>
        </w:rPr>
      </w:pPr>
      <w:r w:rsidRPr="00664163">
        <w:rPr>
          <w:sz w:val="22"/>
        </w:rPr>
        <w:t xml:space="preserve">Yammine MB, Ejiofor J, McGurk S, Norman A, Shekar P, Cohn L, Aranki S, Shah P, Kaneko T: </w:t>
      </w:r>
      <w:r w:rsidRPr="00664163">
        <w:rPr>
          <w:b/>
          <w:sz w:val="22"/>
        </w:rPr>
        <w:t>Benefits of transcatheter aortic valve replacement in patients with unclampable calcified aorta: Quantifying reduced mortality risk in the TAVR era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67</w:t>
      </w:r>
      <w:r w:rsidRPr="00664163">
        <w:rPr>
          <w:sz w:val="22"/>
        </w:rPr>
        <w:t>(13):2223.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t>Ineligible population: 1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pStyle w:val="EndNoteBibliography"/>
        <w:jc w:val="both"/>
        <w:rPr>
          <w:sz w:val="22"/>
        </w:rPr>
      </w:pPr>
      <w:r w:rsidRPr="00664163">
        <w:rPr>
          <w:sz w:val="22"/>
        </w:rPr>
        <w:t xml:space="preserve">Genereux P, Stone G, O'Gara P, Gravel GM, Redfors B, Giustino G, Pibarot P, Bax J, Bonow R, Leon M: </w:t>
      </w:r>
      <w:r w:rsidRPr="00664163">
        <w:rPr>
          <w:b/>
          <w:sz w:val="22"/>
        </w:rPr>
        <w:t>Early aortic valve replacement versus a conservative strategy for asymptomatic severe aortic stenosis: Meta-analysis of observational studies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67</w:t>
      </w:r>
      <w:r w:rsidRPr="00664163">
        <w:rPr>
          <w:sz w:val="22"/>
        </w:rPr>
        <w:t>(13):2210.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t>Ineligible intervention: 0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Default="0066416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664163" w:rsidRPr="00664163" w:rsidRDefault="00664163" w:rsidP="00664163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lastRenderedPageBreak/>
        <w:t>Ineligible or no control group: 1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pStyle w:val="EndNoteBibliography"/>
        <w:jc w:val="both"/>
        <w:rPr>
          <w:sz w:val="22"/>
        </w:rPr>
      </w:pPr>
      <w:r w:rsidRPr="00664163">
        <w:rPr>
          <w:sz w:val="22"/>
        </w:rPr>
        <w:t>Barbanti M, Schiltgen M, Verdoliva S, Bosmans J, Bleiziffer S, Gerckens U, Wenaweser P, Brecker S, Gulino S, Tamburino C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Three-Year Outcomes of Transcatheter Aortic Valve Implantation in Patients With Varying Levels of Surgical Risk (from the CoreValve ADVANCE Study)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Am J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117</w:t>
      </w:r>
      <w:r w:rsidRPr="00664163">
        <w:rPr>
          <w:sz w:val="22"/>
        </w:rPr>
        <w:t>(5):820-827.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t>Ineligible outcome or no appropriate outcome data: 7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Bagur R, Webb JG, Nietlispach F, Dumont E, De Larochelliere R, Doyle D, Masson JB, Gutierrez MJ, Clavel MA, Bertrand OF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Acute kidney injury following transcatheter aortic valve implantation: predictive factors, prognostic value, and comparison with surgical aortic valve replacement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Heart J </w:t>
      </w:r>
      <w:r w:rsidRPr="00664163">
        <w:rPr>
          <w:sz w:val="22"/>
        </w:rPr>
        <w:t xml:space="preserve">2010, </w:t>
      </w:r>
      <w:r w:rsidRPr="00664163">
        <w:rPr>
          <w:b/>
          <w:sz w:val="22"/>
        </w:rPr>
        <w:t>31</w:t>
      </w:r>
      <w:r w:rsidRPr="00664163">
        <w:rPr>
          <w:sz w:val="22"/>
        </w:rPr>
        <w:t>(7):865-874.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Bagur R, Rodes-Cabau J, Gurvitch R, Dumont E, Velianou JL, Manazzoni J, Toggweiler S, Cheung A, Ye J, Natarajan MK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Need for permanent pacemaker as a complication of transcatheter aortic valve implantation and surgical aortic valve replacement in elderly patients with severe aortic stenosis and similar baseline electrocardiographic findings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JACC Cardiovasc Interv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5</w:t>
      </w:r>
      <w:r w:rsidRPr="00664163">
        <w:rPr>
          <w:sz w:val="22"/>
        </w:rPr>
        <w:t>(5):540-551.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Alassar A, Roy D, Valencia O, Brecker S, Jahangiri M: </w:t>
      </w:r>
      <w:r w:rsidRPr="00664163">
        <w:rPr>
          <w:b/>
          <w:sz w:val="22"/>
        </w:rPr>
        <w:t>Cerebral embolization during transcatheter aortic valve implantation compared with surgical aortic valve replacement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Interactive Cardiovascular and Thoracic Surgery </w:t>
      </w:r>
      <w:r w:rsidRPr="00664163">
        <w:rPr>
          <w:sz w:val="22"/>
        </w:rPr>
        <w:t xml:space="preserve">2013, </w:t>
      </w:r>
      <w:r w:rsidRPr="00664163">
        <w:rPr>
          <w:b/>
          <w:sz w:val="22"/>
        </w:rPr>
        <w:t>17</w:t>
      </w:r>
      <w:r w:rsidRPr="00664163">
        <w:rPr>
          <w:sz w:val="22"/>
        </w:rPr>
        <w:t>:S134-S135.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Uddin A, Fairbairn TA, Djoukhader IK, Igra M, Kidambi A, Motwani M, Herzog B, Ripley DP, Musa TA, Goddard AJ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Consequence of cerebral embolism after transcatheter aortic valve implantation compared with contemporary surgical aortic valve replacement: effect on health-related quality of life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8</w:t>
      </w:r>
      <w:r w:rsidRPr="00664163">
        <w:rPr>
          <w:sz w:val="22"/>
        </w:rPr>
        <w:t>(3):e001913.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Amofah HA, Brostrom A, Fridlund B, Bjorvatn B, Haaverstad R, Hufthammer KO, Kuiper KK, Ranhoff AH, Norekval TM, Investigators C: </w:t>
      </w:r>
      <w:r w:rsidRPr="00664163">
        <w:rPr>
          <w:b/>
          <w:sz w:val="22"/>
        </w:rPr>
        <w:t>Sleep in octogenarians during the postoperative phase after transcatheter or surgical aortic valve replacement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European Journal of Cardiovascular Nursing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15</w:t>
      </w:r>
      <w:r w:rsidRPr="00664163">
        <w:rPr>
          <w:sz w:val="22"/>
        </w:rPr>
        <w:t>(2):168-177.</w:t>
      </w:r>
    </w:p>
    <w:p w:rsidR="00664163" w:rsidRDefault="00664163">
      <w:pPr>
        <w:rPr>
          <w:rFonts w:ascii="Times New Roman" w:hAnsi="Times New Roman" w:cs="Times New Roman"/>
          <w:noProof/>
          <w:lang w:val="en-US"/>
        </w:rPr>
      </w:pPr>
      <w:r w:rsidRPr="00640D53">
        <w:rPr>
          <w:lang w:val="en-US"/>
        </w:rPr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>Piazza N, van Gameren M, Juni P, Wenaweser P, Carrel T, Onuma Y, Gahl B, Hellige G, Otten A, Kappetein AP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A comparison of patient characteristics and 30-day mortality outcomes after transcatheter aortic valve implantation and surgical aortic valve replacement for the treatment of aortic stenosis: a two-centre study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EuroIntervention </w:t>
      </w:r>
      <w:r w:rsidRPr="00664163">
        <w:rPr>
          <w:sz w:val="22"/>
        </w:rPr>
        <w:t xml:space="preserve">2009, </w:t>
      </w:r>
      <w:r w:rsidRPr="00664163">
        <w:rPr>
          <w:b/>
          <w:sz w:val="22"/>
        </w:rPr>
        <w:t>5</w:t>
      </w:r>
      <w:r w:rsidRPr="00664163">
        <w:rPr>
          <w:sz w:val="22"/>
        </w:rPr>
        <w:t>(5):580-588.</w:t>
      </w:r>
    </w:p>
    <w:p w:rsidR="00664163" w:rsidRPr="00664163" w:rsidRDefault="00664163" w:rsidP="00664163">
      <w:pPr>
        <w:pStyle w:val="EndNoteBibliography"/>
        <w:jc w:val="both"/>
        <w:rPr>
          <w:sz w:val="22"/>
        </w:rPr>
      </w:pPr>
      <w:r w:rsidRPr="00664163">
        <w:rPr>
          <w:sz w:val="22"/>
        </w:rPr>
        <w:t>Tamburino C, Barbanti M, Capodanno D, Mignosa C, Gentile M, Aruta P, Pistritto AM, Bonanno C, Bonura S, Cadoni A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Comparison of complications and outcomes to one year of transcatheter aortic valve implantation versus surgical aortic valve replacement in patients with severe aortic stenosis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Am J Cardiol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109</w:t>
      </w:r>
      <w:r w:rsidRPr="00664163">
        <w:rPr>
          <w:sz w:val="22"/>
        </w:rPr>
        <w:t>(10):1487-1493.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t>Ineligible study design: 49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Ewe SH, Ajmone Marsan N, Pepi M, Delgado V, Tamborini G, Muratori M, Ng AC, van der Kley F, de Weger A, Schalij MJ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Impact of left ventricular systolic function on clinical and echocardiographic outcomes following transcatheter aortic valve implantation for severe aortic stenosis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Am Heart J </w:t>
      </w:r>
      <w:r w:rsidRPr="00664163">
        <w:rPr>
          <w:sz w:val="22"/>
        </w:rPr>
        <w:t xml:space="preserve">2010, </w:t>
      </w:r>
      <w:r w:rsidRPr="00664163">
        <w:rPr>
          <w:b/>
          <w:sz w:val="22"/>
        </w:rPr>
        <w:t>160</w:t>
      </w:r>
      <w:r w:rsidRPr="00664163">
        <w:rPr>
          <w:sz w:val="22"/>
        </w:rPr>
        <w:t>(6):1113-1120.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Grant SW, Devbhandari MP, Grayson AD, Dimarakis I, Kadir I, Saravanan DM, Levy RD, Ray SG, Bridgewater B: </w:t>
      </w:r>
      <w:r w:rsidRPr="00664163">
        <w:rPr>
          <w:b/>
          <w:sz w:val="22"/>
        </w:rPr>
        <w:t>What is the impact of providing a transcatheter aortic valve implantation service on conventional aortic valve surgical activity: patient risk factors and outcomes in the first 2 years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Heart </w:t>
      </w:r>
      <w:r w:rsidRPr="00664163">
        <w:rPr>
          <w:sz w:val="22"/>
        </w:rPr>
        <w:t xml:space="preserve">2010, </w:t>
      </w:r>
      <w:r w:rsidRPr="00664163">
        <w:rPr>
          <w:b/>
          <w:sz w:val="22"/>
        </w:rPr>
        <w:t>96</w:t>
      </w:r>
      <w:r w:rsidRPr="00664163">
        <w:rPr>
          <w:sz w:val="22"/>
        </w:rPr>
        <w:t>(20):1633-1637.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Ranucci M, Guarracino F, Castelvecchio S, Baldassarri R, Covello RD, Landoni G, Group ASR: </w:t>
      </w:r>
      <w:r w:rsidRPr="00664163">
        <w:rPr>
          <w:b/>
          <w:sz w:val="22"/>
        </w:rPr>
        <w:t>Surgical and transcatheter aortic valve procedures. The limits of risk scores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Interact Cardiovasc Thorac Surg </w:t>
      </w:r>
      <w:r w:rsidRPr="00664163">
        <w:rPr>
          <w:sz w:val="22"/>
        </w:rPr>
        <w:t xml:space="preserve">2010, </w:t>
      </w:r>
      <w:r w:rsidRPr="00664163">
        <w:rPr>
          <w:b/>
          <w:sz w:val="22"/>
        </w:rPr>
        <w:t>11</w:t>
      </w:r>
      <w:r w:rsidRPr="00664163">
        <w:rPr>
          <w:sz w:val="22"/>
        </w:rPr>
        <w:t>(2):138-141.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Ben-Dor I, Gaglia MA, Maluenda G, Mahmoudi M, Sardi G, Wakabayashi K, Gonzalez MA, Romaguera R, Laynez-Carnicero A, Torguson R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Outcome of patients with severe symptomatic aortic stenosis screened for transcatheter aortic valve implantation and treated with surgical aortic valve replacement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2011, </w:t>
      </w:r>
      <w:r w:rsidRPr="00664163">
        <w:rPr>
          <w:b/>
          <w:sz w:val="22"/>
        </w:rPr>
        <w:t>1)</w:t>
      </w:r>
      <w:r w:rsidRPr="00664163">
        <w:rPr>
          <w:sz w:val="22"/>
        </w:rPr>
        <w:t>:E1372.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Ben-Dor I, Goldstein SA, Pichard AD, Satler LF, Maluenda G, Li Y, Syed AI, Gonzalez MA, Gaglia MA, Jr., Wakabayashi K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Clinical profile, prognostic implication, and response to treatment of pulmonary hypertension in patients with severe aortic stenosis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Am J Cardiol </w:t>
      </w:r>
      <w:r w:rsidRPr="00664163">
        <w:rPr>
          <w:sz w:val="22"/>
        </w:rPr>
        <w:t xml:space="preserve">2011, </w:t>
      </w:r>
      <w:r w:rsidRPr="00664163">
        <w:rPr>
          <w:b/>
          <w:sz w:val="22"/>
        </w:rPr>
        <w:t>107</w:t>
      </w:r>
      <w:r w:rsidRPr="00664163">
        <w:rPr>
          <w:sz w:val="22"/>
        </w:rPr>
        <w:t>(7):1046-1051.</w:t>
      </w:r>
    </w:p>
    <w:p w:rsidR="00664163" w:rsidRDefault="00664163">
      <w:pPr>
        <w:rPr>
          <w:rFonts w:ascii="Times New Roman" w:hAnsi="Times New Roman" w:cs="Times New Roman"/>
          <w:noProof/>
          <w:lang w:val="en-US"/>
        </w:rPr>
      </w:pPr>
      <w:r w:rsidRPr="00640D53">
        <w:rPr>
          <w:lang w:val="en-US"/>
        </w:rPr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 xml:space="preserve">Pilgrim T, Wenaweser P, Meuli F, Huber C, Stortecky S, Seiler C, Zbinden S, Meier B, Carrel T, Windecker S: </w:t>
      </w:r>
      <w:r w:rsidRPr="00664163">
        <w:rPr>
          <w:b/>
          <w:sz w:val="22"/>
        </w:rPr>
        <w:t>Clinical outcome of high-risk patients with severe aortic stenosis and reduced left ventricular ejection fraction undergoing medical treatment or TAVI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PLoS ONE </w:t>
      </w:r>
      <w:r w:rsidRPr="00664163">
        <w:rPr>
          <w:sz w:val="22"/>
        </w:rPr>
        <w:t xml:space="preserve">2011, </w:t>
      </w:r>
      <w:r w:rsidRPr="00664163">
        <w:rPr>
          <w:b/>
          <w:sz w:val="22"/>
        </w:rPr>
        <w:t>6</w:t>
      </w:r>
      <w:r w:rsidRPr="00664163">
        <w:rPr>
          <w:sz w:val="22"/>
        </w:rPr>
        <w:t>(11):e27556.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Saia F, Marrozzini C, Moretti C, Ciuca C, Taglieri N, Bordoni B, Dall'Ara G, Alessi L, Lanzillotti V, Bacchi-Reggiani ML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The role of percutaneous balloon aortic valvuloplasty as a bridge for transcatheter aortic valve implantation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EuroIntervention </w:t>
      </w:r>
      <w:r w:rsidRPr="00664163">
        <w:rPr>
          <w:sz w:val="22"/>
        </w:rPr>
        <w:t xml:space="preserve">2011, </w:t>
      </w:r>
      <w:r w:rsidRPr="00664163">
        <w:rPr>
          <w:b/>
          <w:sz w:val="22"/>
        </w:rPr>
        <w:t>7</w:t>
      </w:r>
      <w:r w:rsidRPr="00664163">
        <w:rPr>
          <w:sz w:val="22"/>
        </w:rPr>
        <w:t>(6):723-729.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Stohr R, Dohmen G, Herpertz R, Brehmer K, Aktug O, Koos R, Altiok E, Stegemann E, Autschbach R, Marx N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Thirty-day outcome after transcatheter aortic valve implantation compared with surgical valve replacement in patients with high-risk aortic stenosis: a matched comparison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Coron Artery Dis </w:t>
      </w:r>
      <w:r w:rsidRPr="00664163">
        <w:rPr>
          <w:sz w:val="22"/>
        </w:rPr>
        <w:t xml:space="preserve">2011, </w:t>
      </w:r>
      <w:r w:rsidRPr="00664163">
        <w:rPr>
          <w:b/>
          <w:sz w:val="22"/>
        </w:rPr>
        <w:t>22</w:t>
      </w:r>
      <w:r w:rsidRPr="00664163">
        <w:rPr>
          <w:sz w:val="22"/>
        </w:rPr>
        <w:t>(8):595-600.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Tissot CM, Attias D, Himbert D, Ducrocq G, Iung B, Dilly MP, Juliard JM, Lepage L, Detaint D, Messika-Zeitoun D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Reappraisal of percutaneous aortic balloon valvuloplasty as a preliminary treatment strategy in the transcatheter aortic valve implantation era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EuroIntervention </w:t>
      </w:r>
      <w:r w:rsidRPr="00664163">
        <w:rPr>
          <w:sz w:val="22"/>
        </w:rPr>
        <w:t xml:space="preserve">2011, </w:t>
      </w:r>
      <w:r w:rsidRPr="00664163">
        <w:rPr>
          <w:b/>
          <w:sz w:val="22"/>
        </w:rPr>
        <w:t>7</w:t>
      </w:r>
      <w:r w:rsidRPr="00664163">
        <w:rPr>
          <w:sz w:val="22"/>
        </w:rPr>
        <w:t>(1):49-56.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Wenaweser P, Pilgrim T, Kadner A, Huber C, Stortecky S, Buellesfeld L, Khattab AA, Meuli F, Roth N, Eberle B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Clinical outcomes of patients with severe aortic stenosis at increased surgical risk according to treatment modality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2011, </w:t>
      </w:r>
      <w:r w:rsidRPr="00664163">
        <w:rPr>
          <w:b/>
          <w:sz w:val="22"/>
        </w:rPr>
        <w:t>58</w:t>
      </w:r>
      <w:r w:rsidRPr="00664163">
        <w:rPr>
          <w:sz w:val="22"/>
        </w:rPr>
        <w:t>(21):2151-2162.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Heuvelman HJ, van Geldorp MW, Kappetein AP, Geleijnse ML, Galema TW, Bogers AJ, Takkenberg JJ: </w:t>
      </w:r>
      <w:r w:rsidRPr="00664163">
        <w:rPr>
          <w:b/>
          <w:sz w:val="22"/>
        </w:rPr>
        <w:t>Clinical course of patients diagnosed with severe aortic stenosis in the Rotterdam area: insights from the AVARIJN study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Neth Heart J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20</w:t>
      </w:r>
      <w:r w:rsidRPr="00664163">
        <w:rPr>
          <w:sz w:val="22"/>
        </w:rPr>
        <w:t>(12):487-493.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Kempny A, Diller GP, Kaleschke G, Orwat S, Funke A, Schmidt R, Kerckhoff G, Ghezelbash F, Rukosujew A, Reinecke H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Impact of transcatheter aortic valve implantation or surgical aortic valve replacement on right ventricular function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Heart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98</w:t>
      </w:r>
      <w:r w:rsidRPr="00664163">
        <w:rPr>
          <w:sz w:val="22"/>
        </w:rPr>
        <w:t>(17):1299-1304.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Nuis RJ, Dager AE, van der Boon RM, Jaimes MC, Caicedo B, Fonseca J, Van Mieghem NM, Benitez LM, Umana JP, O'Neill WW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Patients with aortic stenosis referred for TAVI: treatment decision, in-hospital outcome and determinants of survival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Neth Heart J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20</w:t>
      </w:r>
      <w:r w:rsidRPr="00664163">
        <w:rPr>
          <w:sz w:val="22"/>
        </w:rPr>
        <w:t>(1):16-23.</w:t>
      </w:r>
    </w:p>
    <w:p w:rsidR="00640D53" w:rsidRDefault="00664163" w:rsidP="00640D53">
      <w:pPr>
        <w:pStyle w:val="EndNoteBibliography"/>
        <w:spacing w:after="240"/>
        <w:jc w:val="both"/>
      </w:pPr>
      <w:r w:rsidRPr="00664163">
        <w:rPr>
          <w:sz w:val="22"/>
        </w:rPr>
        <w:t xml:space="preserve">D'Onofrio A, Alfieri OR, Cioni M, Alamanni F, Fusari M, Tarzia V, Rizzoli G, Gerosa G: </w:t>
      </w:r>
      <w:r w:rsidRPr="00664163">
        <w:rPr>
          <w:b/>
          <w:sz w:val="22"/>
        </w:rPr>
        <w:t>The impact of transcatheter aortic valve implantation on patients' profiles and outcomes of aortic valve surgery programmes: a multi-institutional appraisal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Interact Cardiovasc Thorac Surg </w:t>
      </w:r>
      <w:r w:rsidRPr="00664163">
        <w:rPr>
          <w:sz w:val="22"/>
        </w:rPr>
        <w:t xml:space="preserve">2013, </w:t>
      </w:r>
      <w:r w:rsidRPr="00664163">
        <w:rPr>
          <w:b/>
          <w:sz w:val="22"/>
        </w:rPr>
        <w:t>16</w:t>
      </w:r>
      <w:r w:rsidRPr="00664163">
        <w:rPr>
          <w:sz w:val="22"/>
        </w:rPr>
        <w:t>(5):608-611.</w:t>
      </w:r>
      <w:r w:rsidR="00640D53">
        <w:rPr>
          <w:sz w:val="22"/>
        </w:rPr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>Dvir D, Sagie A, Porat E, Assali A, Shapira Y, Vaknin-Assa H, Shafir G, Bental T, Nevzorov R, Battler A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Clinical profile and outcome of patients with severe aortic stenosis at high surgical risk: single-center prospective evaluation according to treatment assignment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Catheter Cardiovasc Interv </w:t>
      </w:r>
      <w:r w:rsidRPr="00664163">
        <w:rPr>
          <w:sz w:val="22"/>
        </w:rPr>
        <w:t xml:space="preserve">2013, </w:t>
      </w:r>
      <w:r w:rsidRPr="00664163">
        <w:rPr>
          <w:b/>
          <w:sz w:val="22"/>
        </w:rPr>
        <w:t>81</w:t>
      </w:r>
      <w:r w:rsidRPr="00664163">
        <w:rPr>
          <w:sz w:val="22"/>
        </w:rPr>
        <w:t>(5):871-881.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Quick S, Speiser U, Pfluecke C, Youssef A, Sveric K, Strasser R, Ibrahim K: </w:t>
      </w:r>
      <w:r w:rsidRPr="00664163">
        <w:rPr>
          <w:b/>
          <w:sz w:val="22"/>
        </w:rPr>
        <w:t>Aortic stenosis: right and left ventricular function in the early postprocedural phase. Comparison between transcatheter and surgical aortic valve implantation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Acta Cardiol </w:t>
      </w:r>
      <w:r w:rsidRPr="00664163">
        <w:rPr>
          <w:sz w:val="22"/>
        </w:rPr>
        <w:t xml:space="preserve">2013, </w:t>
      </w:r>
      <w:r w:rsidRPr="00664163">
        <w:rPr>
          <w:b/>
          <w:sz w:val="22"/>
        </w:rPr>
        <w:t>68</w:t>
      </w:r>
      <w:r w:rsidRPr="00664163">
        <w:rPr>
          <w:sz w:val="22"/>
        </w:rPr>
        <w:t>(6):583-589.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Martinez-Selles M, Gomez Doblas JJ, Carro Hevia A, Garcia de la Villa B, Ferreira-Gonzalez I, Alonso Tello A, Andion Ogando R, Ripoll Vera T, Arribas Jimenez A, Carrillo P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Prospective registry of symptomatic severe aortic stenosis in octogenarians: a need for intervention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Intern Med </w:t>
      </w:r>
      <w:r w:rsidRPr="00664163">
        <w:rPr>
          <w:sz w:val="22"/>
        </w:rPr>
        <w:t xml:space="preserve">2014, </w:t>
      </w:r>
      <w:r w:rsidRPr="00664163">
        <w:rPr>
          <w:b/>
          <w:sz w:val="22"/>
        </w:rPr>
        <w:t>275</w:t>
      </w:r>
      <w:r w:rsidRPr="00664163">
        <w:rPr>
          <w:sz w:val="22"/>
        </w:rPr>
        <w:t>(6):608-620.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Nagaraja V, Raval J, Eslick GD, Ong AT: </w:t>
      </w:r>
      <w:r w:rsidRPr="00664163">
        <w:rPr>
          <w:b/>
          <w:sz w:val="22"/>
        </w:rPr>
        <w:t>Transcatheter versus surgical aortic valve replacement: a systematic review and meta-analysis of randomised and non-randomised trials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Open Heart </w:t>
      </w:r>
      <w:r w:rsidRPr="00664163">
        <w:rPr>
          <w:sz w:val="22"/>
        </w:rPr>
        <w:t xml:space="preserve">2014, </w:t>
      </w:r>
      <w:r w:rsidRPr="00664163">
        <w:rPr>
          <w:b/>
          <w:sz w:val="22"/>
        </w:rPr>
        <w:t>1</w:t>
      </w:r>
      <w:r w:rsidRPr="00664163">
        <w:rPr>
          <w:sz w:val="22"/>
        </w:rPr>
        <w:t>(1):e000013.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Nguyen TC, Babaliaros VC, Razavi SA, Kilgo PD, Devireddy CM, Leshnower BG, Mavromatis K, Guyton RA, Kanitkar M, Lerakis S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Transcatheter aortic valve replacement has improved short-term but similar midterm outcomes in isolated aortic valve replacement after prior coronary artery bypass grafting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Ann Thorac Surg </w:t>
      </w:r>
      <w:r w:rsidRPr="00664163">
        <w:rPr>
          <w:sz w:val="22"/>
        </w:rPr>
        <w:t xml:space="preserve">2014, </w:t>
      </w:r>
      <w:r w:rsidRPr="00664163">
        <w:rPr>
          <w:b/>
          <w:sz w:val="22"/>
        </w:rPr>
        <w:t>98</w:t>
      </w:r>
      <w:r w:rsidRPr="00664163">
        <w:rPr>
          <w:sz w:val="22"/>
        </w:rPr>
        <w:t>(4):1316-1324.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Tanawuttiwat T, O'Neill BP, Cohen MG, Chinthakanan O, Heldman AW, Martinez CA, Alfonso CE, Mitrani RD, Macon CJ, Carrillo RG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New-onset atrial fibrillation after aortic valve replacement: comparison of transfemoral, transapical, transaortic, and surgical approaches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2014, </w:t>
      </w:r>
      <w:r w:rsidRPr="00664163">
        <w:rPr>
          <w:b/>
          <w:sz w:val="22"/>
        </w:rPr>
        <w:t>63</w:t>
      </w:r>
      <w:r w:rsidRPr="00664163">
        <w:rPr>
          <w:sz w:val="22"/>
        </w:rPr>
        <w:t>(15):1510-1519.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Cardoso RN, Ansari MM, Mendirichaga R, Garcia DC, Brinster D, Patel NC, Scheinerman SJ, Martucci G, Piazza N: </w:t>
      </w:r>
      <w:r w:rsidRPr="00664163">
        <w:rPr>
          <w:b/>
          <w:sz w:val="22"/>
        </w:rPr>
        <w:t>Heart failure functional classification following transcatheter versus surgical aortic valve replacement: A meta-analysis of three randomized controlled trials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66</w:t>
      </w:r>
      <w:r w:rsidRPr="00664163">
        <w:rPr>
          <w:sz w:val="22"/>
        </w:rPr>
        <w:t>(15):B299.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Khounlaboud M, Donal E, Auffret V, Anselmi A, Ingels A, Flecher E, Verhoye JP, Daubert C, Le Breton H, Mabo P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Comparison of Preoperative and Postoperative Characteristics in Octogenarians Having Isolated Surgical Aortic Valve Replacement Before Versus After Introduction of Transcatheter Aortic Valve Implantation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Am J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116</w:t>
      </w:r>
      <w:r w:rsidRPr="00664163">
        <w:rPr>
          <w:sz w:val="22"/>
        </w:rPr>
        <w:t>(6):933-937.</w:t>
      </w:r>
    </w:p>
    <w:p w:rsidR="00664163" w:rsidRDefault="00664163">
      <w:pPr>
        <w:rPr>
          <w:rFonts w:ascii="Times New Roman" w:hAnsi="Times New Roman" w:cs="Times New Roman"/>
          <w:noProof/>
          <w:lang w:val="en-US"/>
        </w:rPr>
      </w:pPr>
      <w:r w:rsidRPr="00640D53">
        <w:rPr>
          <w:lang w:val="en-US"/>
        </w:rPr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>O'Sullivan CJ, Englberger L, Hosek N, Heg D, Cao D, Stefanini GG, Stortecky S, Gloekler S, Spitzer E, Tuller D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Clinical outcomes and revascularization strategies in patients with low-flow, low-gradient severe aortic valve stenosis according to the assigned treatment modality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JACC Cardiovasc Interv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8</w:t>
      </w:r>
      <w:r w:rsidRPr="00664163">
        <w:rPr>
          <w:sz w:val="22"/>
        </w:rPr>
        <w:t>(5):704-717.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Phan K, Wong S, Phan S, Ha H, Qian P, Yan TD: </w:t>
      </w:r>
      <w:r w:rsidRPr="00664163">
        <w:rPr>
          <w:b/>
          <w:sz w:val="22"/>
        </w:rPr>
        <w:t>Transcatheter Aortic Valve Implantation (TAVI) in Patients With Bicuspid Aortic Valve Stenosis--Systematic Review and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Heart Lung Circ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24</w:t>
      </w:r>
      <w:r w:rsidRPr="00664163">
        <w:rPr>
          <w:sz w:val="22"/>
        </w:rPr>
        <w:t>(7):649-659.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Pilgrim T, Englberger L, Rothenbuhler M, Stortecky S, Ceylan O, O'Sullivan CJ, Huber C, Praz F, Buellesfeld L, Langhammer B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Long-term outcome of elderly patients with severe aortic stenosis as a function of treatment modality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Heart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101</w:t>
      </w:r>
      <w:r w:rsidRPr="00664163">
        <w:rPr>
          <w:sz w:val="22"/>
        </w:rPr>
        <w:t>(1):30-36.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Ribera A, Slof J, Andrea R, Falces C, Gutierrez E, Del Valle-Fernandez R, Moris-de la Tassa C, Mota P, Oteo JF, Cascant P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Transfemoral transcatheter aortic valve replacement compared with surgical replacement in patients with severe aortic stenosis and comparable risk: cost-utility and its determinants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Int J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182</w:t>
      </w:r>
      <w:r w:rsidRPr="00664163">
        <w:rPr>
          <w:sz w:val="22"/>
        </w:rPr>
        <w:t>:321-328.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Wendt D, Al-Rashid F, Kahlert P, El-Chilali K, Demircioglu E, Neuhauser M, Liakopoulos O, Sebastian Dohle D, Erbel R, Jakob H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Conventional aortic valve replacement or transcatheter aortic valve implantation in patients with previous cardiac surgery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66</w:t>
      </w:r>
      <w:r w:rsidRPr="00664163">
        <w:rPr>
          <w:sz w:val="22"/>
        </w:rPr>
        <w:t>(4):292-297.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Wong KYK, Malik T, Allgar V: </w:t>
      </w:r>
      <w:r w:rsidRPr="00664163">
        <w:rPr>
          <w:b/>
          <w:sz w:val="22"/>
        </w:rPr>
        <w:t>Transcatheter aortic valve implant vs surgical aortic valve replacement in low-to intermediate risk patients: A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Heart J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36</w:t>
      </w:r>
      <w:r w:rsidRPr="00664163">
        <w:rPr>
          <w:sz w:val="22"/>
        </w:rPr>
        <w:t>:954-955.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Xiong TY, Liao YB, Zhao ZG, Xu YN, Wei X, Zuo ZL, Li YJ, Cao JY, Tang H, Jilaihawi H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Causes of Death Following Transcatheter Aortic Valve Replacement: A Systematic Review and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Heart Assoc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4</w:t>
      </w:r>
      <w:r w:rsidRPr="00664163">
        <w:rPr>
          <w:sz w:val="22"/>
        </w:rPr>
        <w:t>(9):e002096.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Ad N, Holmes SD, Shuman DJ, Rongione AJ, Massimiano PS, Speir AM, Pritchard G, Yazdani S, Raybuck BD: </w:t>
      </w:r>
      <w:r w:rsidRPr="00664163">
        <w:rPr>
          <w:b/>
          <w:sz w:val="22"/>
        </w:rPr>
        <w:t>The Effect of Initiation of a Transcatheter Aortic Valve Replacement Program in the Treatment of Severe Aortic Stenosis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Seminars in Thoracic and Cardiovascular Surgery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28</w:t>
      </w:r>
      <w:r w:rsidRPr="00664163">
        <w:rPr>
          <w:sz w:val="22"/>
        </w:rPr>
        <w:t>(2):353-360.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Ak A, Porokhovnikov I, Kuethe F, Noutsias M, Schlattmann P: </w:t>
      </w:r>
      <w:r w:rsidRPr="00664163">
        <w:rPr>
          <w:b/>
          <w:sz w:val="22"/>
        </w:rPr>
        <w:t>Comparison of transcatheter aortic valve implantation versus surgical aortic valve replacement and medical treatment: A systematic review and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J Heart Fail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18</w:t>
      </w:r>
      <w:r w:rsidRPr="00664163">
        <w:rPr>
          <w:sz w:val="22"/>
        </w:rPr>
        <w:t>:82.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 xml:space="preserve">Amato L, Parmelli E, Vecchi S, Minozzi S, Mitrova Z, De Palma R, Berti E, Davoli M: </w:t>
      </w:r>
      <w:r w:rsidRPr="00664163">
        <w:rPr>
          <w:b/>
          <w:sz w:val="22"/>
        </w:rPr>
        <w:t>[Transcatheter aortic valve implantation: a systematic review of the literature on efficacy and safety data]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Recenti Prog Med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107</w:t>
      </w:r>
      <w:r w:rsidRPr="00664163">
        <w:rPr>
          <w:sz w:val="22"/>
        </w:rPr>
        <w:t>(1):25-38.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Boissonnet CP, Giorgi M, Thierer J, Guetta JN, Giglio N, Micone P, Gonzalez CD: </w:t>
      </w:r>
      <w:r w:rsidRPr="00664163">
        <w:rPr>
          <w:b/>
          <w:sz w:val="22"/>
        </w:rPr>
        <w:t>Transcatheter aortic valve replacement in south-America: A meta-analysis of real-life outcomes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Value in Health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19</w:t>
      </w:r>
      <w:r w:rsidRPr="00664163">
        <w:rPr>
          <w:sz w:val="22"/>
        </w:rPr>
        <w:t>(3):A298-A299.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Gaede L, Kim WK, Blumenstein J, Liebetrau C, Dörr O, Nef H, Hamm C, Walther T, Achenbach S, Elsässer A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Temporal trends in transcatheter and surgical aortic valve replacement: An analysis of aortic valve replacements in Germany during 2012–2014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Herz </w:t>
      </w:r>
      <w:r w:rsidRPr="00664163">
        <w:rPr>
          <w:sz w:val="22"/>
        </w:rPr>
        <w:t>2016:1-8.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González-Saldivar H, Rodriguez-Pascual C, De La Morena G, Fernández-Golfín C, Amorós C, Alonso MB, Dolz LM, Solé AA, Guzmán-Martínez G, Gómez-Doblas JJ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Comparison of 1-Year Outcome in Patients with Severe Aorta Stenosis Treated Conservatively or by Aortic Valve Replacement or by Percutaneous Transcatheter Aortic Valve Implantation (Data from a Multicenter Spanish Registry)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Am J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118</w:t>
      </w:r>
      <w:r w:rsidRPr="00664163">
        <w:rPr>
          <w:sz w:val="22"/>
        </w:rPr>
        <w:t>(2):244-250.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Khan AR, Khan S, Riaz H, Luni FK, Simo H, Bin Abdulhak A, Bavishi C, Flaherty M: </w:t>
      </w:r>
      <w:r w:rsidRPr="00664163">
        <w:rPr>
          <w:b/>
          <w:sz w:val="22"/>
        </w:rPr>
        <w:t>Efficacy and safety of transcatheter aortic valve replacement in intermediate surgical risk patients: A systematic review and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Catheterization and Cardiovascular Interventions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88</w:t>
      </w:r>
      <w:r w:rsidRPr="00664163">
        <w:rPr>
          <w:sz w:val="22"/>
        </w:rPr>
        <w:t>(6):934-944.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MacDonald ZD, Yousef A, Simard T, Russo JJ, Feder J, Froeschl MV, Dick A, Glover C, Burwash IG, Hibbert B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Transcatheter aortic valve implantation (TAVI) in native aortic valve regurgitation: A systematic review</w:t>
      </w:r>
      <w:r w:rsidRPr="00664163">
        <w:rPr>
          <w:sz w:val="22"/>
        </w:rPr>
        <w:t>. In</w:t>
      </w:r>
      <w:r w:rsidRPr="00664163">
        <w:rPr>
          <w:i/>
          <w:sz w:val="22"/>
        </w:rPr>
        <w:t>.</w:t>
      </w:r>
      <w:r w:rsidRPr="00664163">
        <w:rPr>
          <w:sz w:val="22"/>
        </w:rPr>
        <w:t>, vol. 32; 2016: S100.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Mittal MK, Omran J, Firwana B, Velagapudi P, Gupta V, Kumar A, Aggarwal K: </w:t>
      </w:r>
      <w:r w:rsidRPr="00664163">
        <w:rPr>
          <w:b/>
          <w:sz w:val="22"/>
        </w:rPr>
        <w:t>Neurological outcomes and mortality associated with transcatheter versus surgical aortic valve replacement: A meta-analysis of studies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Catheterization and Cardiovascular Interventions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87</w:t>
      </w:r>
      <w:r w:rsidRPr="00664163">
        <w:rPr>
          <w:sz w:val="22"/>
        </w:rPr>
        <w:t>:S149-S150.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Mollmann H, Bestehorn K, Bestehorn M, Papoutsis K, Fleck E, Ertl G, Kuck KH, Hamm C: </w:t>
      </w:r>
      <w:r w:rsidRPr="00664163">
        <w:rPr>
          <w:b/>
          <w:sz w:val="22"/>
        </w:rPr>
        <w:t>In-hospital outcome of transcatheter vs. surgical aortic valve replacement in patients with aortic valve stenosis: complete dataset of patients treated in 2013 in Germany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Clin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105</w:t>
      </w:r>
      <w:r w:rsidRPr="00664163">
        <w:rPr>
          <w:sz w:val="22"/>
        </w:rPr>
        <w:t>(6):553-559.</w:t>
      </w:r>
    </w:p>
    <w:p w:rsidR="00640D53" w:rsidRDefault="00664163" w:rsidP="00640D53">
      <w:pPr>
        <w:pStyle w:val="EndNoteBibliography"/>
        <w:spacing w:after="240"/>
        <w:jc w:val="both"/>
      </w:pPr>
      <w:r w:rsidRPr="00664163">
        <w:rPr>
          <w:sz w:val="22"/>
        </w:rPr>
        <w:t>Musa TA, Uddin A, Fairbairn TA, Dobson LE, Steadman CD, Kidambi A, Ripley DP, Swoboda PP, McDiarmid AK, Erhayiem B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Right ventricular function following surgical aortic valve replacement and transcatheter aortic valve implantation: A cardiovascular MR study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Int J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223</w:t>
      </w:r>
      <w:r w:rsidRPr="00664163">
        <w:rPr>
          <w:sz w:val="22"/>
        </w:rPr>
        <w:t>:639-644.</w:t>
      </w:r>
      <w:r w:rsidR="00640D53">
        <w:rPr>
          <w:sz w:val="22"/>
        </w:rPr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 xml:space="preserve">Patel HJ, Likosky DS, Pruitt AL, Murphy ET, Theurer PF, Prager RL: </w:t>
      </w:r>
      <w:r w:rsidRPr="00664163">
        <w:rPr>
          <w:b/>
          <w:sz w:val="22"/>
        </w:rPr>
        <w:t>Aortic Valve Replacement in the Moderately Elevated Risk Patient: A Population-Based Analysis of Outcomes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Ann Thorac Surg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102</w:t>
      </w:r>
      <w:r w:rsidRPr="00664163">
        <w:rPr>
          <w:sz w:val="22"/>
        </w:rPr>
        <w:t>(5):1466-1472.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Siemieniuk RA, Agoritsas T, Manja V, Devji T, Chang Y, Bala MM, Thabane L, Guyatt GH: </w:t>
      </w:r>
      <w:r w:rsidRPr="00664163">
        <w:rPr>
          <w:b/>
          <w:sz w:val="22"/>
        </w:rPr>
        <w:t>Transcatheter versus surgical aortic valve replacement in patients with severe aortic stenosis at low and intermediate risk: Systematic review and meta-analysis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BMJ (Online)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354</w:t>
      </w:r>
      <w:r w:rsidRPr="00664163">
        <w:rPr>
          <w:sz w:val="22"/>
        </w:rPr>
        <w:t>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Siontis GC, Praz F, Pilgrim T, Mavridis D, Verma S, Salanti G, Sondergaard L, Juni P, Windecker S: </w:t>
      </w:r>
      <w:r w:rsidRPr="00664163">
        <w:rPr>
          <w:b/>
          <w:sz w:val="22"/>
        </w:rPr>
        <w:t>Transcatheter aortic valve implantation vs. surgical aortic valve replacement for treatment of severe aortic stenosis: a meta-analysis of randomized trials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Eur Heart J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37</w:t>
      </w:r>
      <w:r w:rsidRPr="00664163">
        <w:rPr>
          <w:sz w:val="22"/>
        </w:rPr>
        <w:t>(47):3503-3512.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Takagi H, Umemoto T, Group A: </w:t>
      </w:r>
      <w:r w:rsidRPr="00664163">
        <w:rPr>
          <w:b/>
          <w:sz w:val="22"/>
        </w:rPr>
        <w:t>Worse survival after transcatheter aortic valve implantation than surgical aortic valve replacement: A meta-analysis of observational studies with a propensity-score 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Int J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220</w:t>
      </w:r>
      <w:r w:rsidRPr="00664163">
        <w:rPr>
          <w:sz w:val="22"/>
        </w:rPr>
        <w:t>:320-327.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Takagi H, Umemoto T, Group A: </w:t>
      </w:r>
      <w:r w:rsidRPr="00664163">
        <w:rPr>
          <w:b/>
          <w:sz w:val="22"/>
        </w:rPr>
        <w:t>Sutureless aortic valve replacement may improve early mortality compared with transcatheter aortic valve implantation: A meta-analysis of comparative studies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67</w:t>
      </w:r>
      <w:r w:rsidRPr="00664163">
        <w:rPr>
          <w:sz w:val="22"/>
        </w:rPr>
        <w:t>(6):504-512.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Villablanca PA, Mathew V, Thourani VH, Rodes-Cabau J, Bangalore S, Makkiya M, Vlismas P, Briceno DF, Slovut DP, Taub CC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A meta-analysis and meta-regression of long-term outcomes of transcatheter versus surgical aortic valve replacement for severe aortic stenosis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Int J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225</w:t>
      </w:r>
      <w:r w:rsidRPr="00664163">
        <w:rPr>
          <w:sz w:val="22"/>
        </w:rPr>
        <w:t>:234-243.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Wang N, Tsai YC, Niles N, Tchantchaleishvili V, Di Eusanio M, Yan TD, Phan K: </w:t>
      </w:r>
      <w:r w:rsidRPr="00664163">
        <w:rPr>
          <w:b/>
          <w:sz w:val="22"/>
        </w:rPr>
        <w:t>Transcatheter aortic valve implantation (TAVI) versus sutureless aortic valve replacement (SUAVR) for aortic stenosis: a systematic review and meta-analysis of matched studies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Journal of Thoracic Disease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8</w:t>
      </w:r>
      <w:r w:rsidRPr="00664163">
        <w:rPr>
          <w:sz w:val="22"/>
        </w:rPr>
        <w:t>(11):3283-3293.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Wijeysundera HC, Li L, Braga V, Pazhaniappan N, Pardhan AM, Lian D, Leeksma A, Peterson B, Cohen EA, Forsey A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Drivers of healthcare costs associated with the episode of care for surgical aortic valve replacement versus transcatheter aortic valve implantation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Open Heart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3</w:t>
      </w:r>
      <w:r w:rsidRPr="00664163">
        <w:rPr>
          <w:sz w:val="22"/>
        </w:rPr>
        <w:t>(2):e000468.</w:t>
      </w:r>
    </w:p>
    <w:p w:rsidR="00664163" w:rsidRPr="00664163" w:rsidRDefault="00664163" w:rsidP="00664163">
      <w:pPr>
        <w:pStyle w:val="EndNoteBibliography"/>
        <w:jc w:val="both"/>
        <w:rPr>
          <w:sz w:val="22"/>
        </w:rPr>
      </w:pPr>
      <w:r w:rsidRPr="00664163">
        <w:rPr>
          <w:sz w:val="22"/>
        </w:rPr>
        <w:t xml:space="preserve">Takagi H, Ando T, Umemoto T, Group A: </w:t>
      </w:r>
      <w:r w:rsidRPr="00664163">
        <w:rPr>
          <w:b/>
          <w:sz w:val="22"/>
        </w:rPr>
        <w:t>Direct and adjusted indirect comparisons of perioperative mortality after sutureless or rapid-deployment aortic valve replacement versus transcatheter aortic valve implantation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Int J Cardiol </w:t>
      </w:r>
      <w:r w:rsidRPr="00664163">
        <w:rPr>
          <w:sz w:val="22"/>
        </w:rPr>
        <w:t xml:space="preserve">2017, </w:t>
      </w:r>
      <w:r w:rsidRPr="00664163">
        <w:rPr>
          <w:b/>
          <w:sz w:val="22"/>
        </w:rPr>
        <w:t>228</w:t>
      </w:r>
      <w:r w:rsidRPr="00664163">
        <w:rPr>
          <w:sz w:val="22"/>
        </w:rPr>
        <w:t>:327-334.</w:t>
      </w:r>
    </w:p>
    <w:p w:rsidR="00640D53" w:rsidRDefault="00640D5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lastRenderedPageBreak/>
        <w:t>Subgroup or analysis of previous published study: 17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Reynolds MR, Magnuson EA, Lei Y, Leon MB, Smith CR, Svensson LG, Webb JG, Babaliaros VC, Bowers BS, Fearon WF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Health-related quality of life after transcatheter aortic valve replacement in inoperable patients with severe aortic stenosis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Circulation </w:t>
      </w:r>
      <w:r w:rsidRPr="00664163">
        <w:rPr>
          <w:sz w:val="22"/>
        </w:rPr>
        <w:t xml:space="preserve">2011, </w:t>
      </w:r>
      <w:r w:rsidRPr="00664163">
        <w:rPr>
          <w:b/>
          <w:sz w:val="22"/>
        </w:rPr>
        <w:t>124</w:t>
      </w:r>
      <w:r w:rsidRPr="00664163">
        <w:rPr>
          <w:sz w:val="22"/>
        </w:rPr>
        <w:t>(18):1964-1972.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Miller DC, Blackstone EH, Mack MJ, Svensson LG, Kodali SK, Kapadia S, Rajeswaran J, Anderson WN, Moses JW, Tuzcu EM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Transcatheter (TAVR) versus surgical (AVR) aortic valve replacement: occurrence, hazard, risk factors, and consequences of neurologic events in the PARTNER trial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Thorac Cardiovasc Surg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143</w:t>
      </w:r>
      <w:r w:rsidRPr="00664163">
        <w:rPr>
          <w:sz w:val="22"/>
        </w:rPr>
        <w:t>(4):832-843.e813.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Reynolds MR, Magnuson EA, Lei Y, Wang K, Vilain K, Li H, Walczak J, Pinto DS, Thourani VH, Svensson LG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Cost-effectiveness of transcatheter aortic valve replacement compared with surgical aortic valve replacement in high-risk patients with severe aortic stenosis: results of the PARTNER (Placement of Aortic Transcatheter Valves) trial (Cohort A)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60</w:t>
      </w:r>
      <w:r w:rsidRPr="00664163">
        <w:rPr>
          <w:sz w:val="22"/>
        </w:rPr>
        <w:t>(25):2683-2692.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Reynolds MR, Magnuson EA, Wang K, Lei Y, Vilain K, Walczak J, Kodali SK, Lasala JM, O'Neill WW, Davidson CJ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Cost-effectiveness of transcatheter aortic valve replacement compared with standard care among inoperable patients with severe aortic stenosis: results from the placement of aortic transcatheter valves (PARTNER) trial (Cohort B)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Circulation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125</w:t>
      </w:r>
      <w:r w:rsidRPr="00664163">
        <w:rPr>
          <w:sz w:val="22"/>
        </w:rPr>
        <w:t>(9):1102-1109.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Reynolds MR, Magnuson EA, Wang K, Thourani VH, Williams M, Zajarias A, Rihal CS, Brown DL, Smith CR, Leon MB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Health-related quality of life after transcatheter or surgical aortic valve replacement in high-risk patients with severe aortic stenosis: results from the PARTNER (Placement of AoRTic TraNscathetER Valve) Trial (Cohort A)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60</w:t>
      </w:r>
      <w:r w:rsidRPr="00664163">
        <w:rPr>
          <w:sz w:val="22"/>
        </w:rPr>
        <w:t>(6):548-558.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Watt M, Mealing S, Eaton J, Piazza N, Moat N, Brasseur P, Palmer S, Busca R, Sculpher M: </w:t>
      </w:r>
      <w:r w:rsidRPr="00664163">
        <w:rPr>
          <w:b/>
          <w:sz w:val="22"/>
        </w:rPr>
        <w:t>Cost-effectiveness of transcatheter aortic valve replacement in patients ineligible for conventional aortic valve replacement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Heart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98</w:t>
      </w:r>
      <w:r w:rsidRPr="00664163">
        <w:rPr>
          <w:sz w:val="22"/>
        </w:rPr>
        <w:t>(5):370-376.</w:t>
      </w:r>
    </w:p>
    <w:p w:rsidR="00664163" w:rsidRDefault="00664163" w:rsidP="00640D53">
      <w:pPr>
        <w:pStyle w:val="EndNoteBibliography"/>
        <w:spacing w:after="240"/>
        <w:jc w:val="both"/>
      </w:pPr>
      <w:r w:rsidRPr="00664163">
        <w:rPr>
          <w:sz w:val="22"/>
        </w:rPr>
        <w:t>Barbanti M, Webb JG, Hahn RT, Feldman T, Boone RH, Smith CR, Kodali S, Zajarias A, Thompson CR, Green P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Impact of preoperative moderate/severe mitral regurgitation on 2-year outcome after transcatheter and surgical aortic valve replacement: insight from the Placement of Aortic Transcatheter Valve (PARTNER) Trial Cohort A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Circulation </w:t>
      </w:r>
      <w:r w:rsidRPr="00664163">
        <w:rPr>
          <w:sz w:val="22"/>
        </w:rPr>
        <w:t xml:space="preserve">2013, </w:t>
      </w:r>
      <w:r w:rsidRPr="00664163">
        <w:rPr>
          <w:b/>
          <w:sz w:val="22"/>
        </w:rPr>
        <w:t>128</w:t>
      </w:r>
      <w:r w:rsidRPr="00664163">
        <w:rPr>
          <w:sz w:val="22"/>
        </w:rPr>
        <w:t>(25):2776-2784.</w:t>
      </w:r>
      <w:r w:rsidRPr="00640D53"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>Dewey TM, Bowers B, Thourani VH, Babaliaros V, Smith CR, Leon MB, Svensson LG, Tuzcu EM, Miller DC, Teirstein PS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Transapical aortic valve replacement for severe aortic stenosis: results from the nonrandomized continued access cohort of the PARTNER trial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Ann Thorac Surg </w:t>
      </w:r>
      <w:r w:rsidRPr="00664163">
        <w:rPr>
          <w:sz w:val="22"/>
        </w:rPr>
        <w:t xml:space="preserve">2013, </w:t>
      </w:r>
      <w:r w:rsidRPr="00664163">
        <w:rPr>
          <w:b/>
          <w:sz w:val="22"/>
        </w:rPr>
        <w:t>96</w:t>
      </w:r>
      <w:r w:rsidRPr="00664163">
        <w:rPr>
          <w:sz w:val="22"/>
        </w:rPr>
        <w:t>(6):2083-2089.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Elmariah S, Palacios IF, McAndrew T, Hueter I, Inglessis I, Baker JN, Kodali S, Leon MB, Svensson L, Pibarot P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Outcomes of transcatheter and surgical aortic valve replacement in high-risk patients with aortic stenosis and left ventricular dysfunction: results from the Placement of Aortic Transcatheter Valves (PARTNER) trial (cohort A)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 </w:t>
      </w:r>
      <w:r w:rsidRPr="00664163">
        <w:rPr>
          <w:sz w:val="22"/>
        </w:rPr>
        <w:t xml:space="preserve">2013, </w:t>
      </w:r>
      <w:r w:rsidRPr="00664163">
        <w:rPr>
          <w:b/>
          <w:sz w:val="22"/>
        </w:rPr>
        <w:t>6</w:t>
      </w:r>
      <w:r w:rsidRPr="00664163">
        <w:rPr>
          <w:sz w:val="22"/>
        </w:rPr>
        <w:t>(6):604-614.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Hahn RT, Pibarot P, Stewart WJ, Weissman NJ, Gopalakrishnan D, Keane MG, Anwaruddin S, Wang Z, Bilsker M, Lindman BR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Comparison of transcatheter and surgical aortic valve replacement in severe aortic stenosis: a longitudinal study of echocardiography parameters in cohort A of the PARTNER trial (placement of aortic transcatheter valves)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2013, </w:t>
      </w:r>
      <w:r w:rsidRPr="00664163">
        <w:rPr>
          <w:b/>
          <w:sz w:val="22"/>
        </w:rPr>
        <w:t>61</w:t>
      </w:r>
      <w:r w:rsidRPr="00664163">
        <w:rPr>
          <w:sz w:val="22"/>
        </w:rPr>
        <w:t>(25):2514-2521.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Onorati F, D'Errigo P, Barbanti M, Rosato S, Covello DR, Maraschini A, Ranucci M, Grossi C, Santoro G, Tamburino C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Results differ between transaortic and open surgical aortic valve replacement in women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Ann Thorac Surg </w:t>
      </w:r>
      <w:r w:rsidRPr="00664163">
        <w:rPr>
          <w:sz w:val="22"/>
        </w:rPr>
        <w:t xml:space="preserve">2013, </w:t>
      </w:r>
      <w:r w:rsidRPr="00664163">
        <w:rPr>
          <w:b/>
          <w:sz w:val="22"/>
        </w:rPr>
        <w:t>96</w:t>
      </w:r>
      <w:r w:rsidRPr="00664163">
        <w:rPr>
          <w:sz w:val="22"/>
        </w:rPr>
        <w:t>(4):1336-1342.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Arnold SV, Reynolds MR, Lei Y, Magnuson EA, Kirtane AJ, Kodali SK, Zajarias A, Thourani VH, Green P, Rodes-Cabau J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Predictors of poor outcomes after transcatheter aortic valve replacement: results from the PARTNER (Placement of Aortic Transcatheter Valve) trial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Circulation </w:t>
      </w:r>
      <w:r w:rsidRPr="00664163">
        <w:rPr>
          <w:sz w:val="22"/>
        </w:rPr>
        <w:t xml:space="preserve">2014, </w:t>
      </w:r>
      <w:r w:rsidRPr="00664163">
        <w:rPr>
          <w:b/>
          <w:sz w:val="22"/>
        </w:rPr>
        <w:t>129</w:t>
      </w:r>
      <w:r w:rsidRPr="00664163">
        <w:rPr>
          <w:sz w:val="22"/>
        </w:rPr>
        <w:t>(25):2682-2690.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Pibarot P, Weissman NJ, Stewart WJ, Hahn RT, Lindman BR, McAndrew T, Kodali SK, Mack MJ, Thourani VH, Miller DC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Incidence and sequelae of prosthesis-patient mismatch in transcatheter versus surgical valve replacement in high-risk patients with severe aortic stenosis: a PARTNER trial cohort--a 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2014, </w:t>
      </w:r>
      <w:r w:rsidRPr="00664163">
        <w:rPr>
          <w:b/>
          <w:sz w:val="22"/>
        </w:rPr>
        <w:t>64</w:t>
      </w:r>
      <w:r w:rsidRPr="00664163">
        <w:rPr>
          <w:sz w:val="22"/>
        </w:rPr>
        <w:t>(13):1323-1334.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Passeri JJ, Elmariah S, Xu K, Inglessis I, Baker JN, Alu M, Kodali S, Leon MB, Svensson LG, Pibarot P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Transcatheter aortic valve replacement and standard therapy in inoperable patients with aortic stenosis and low EF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Heart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101</w:t>
      </w:r>
      <w:r w:rsidRPr="00664163">
        <w:rPr>
          <w:sz w:val="22"/>
        </w:rPr>
        <w:t>(6):463-471.</w:t>
      </w:r>
    </w:p>
    <w:p w:rsidR="00664163" w:rsidRDefault="00664163" w:rsidP="00640D53">
      <w:pPr>
        <w:pStyle w:val="EndNoteBibliography"/>
        <w:spacing w:after="240"/>
        <w:jc w:val="both"/>
      </w:pPr>
      <w:r w:rsidRPr="00664163">
        <w:rPr>
          <w:sz w:val="22"/>
        </w:rPr>
        <w:t xml:space="preserve">Skelding KA, Casale A, Yakubov S, Reardon M, Adams D, Popma J: </w:t>
      </w:r>
      <w:r w:rsidRPr="00664163">
        <w:rPr>
          <w:b/>
          <w:sz w:val="22"/>
        </w:rPr>
        <w:t>Transcatheter aortic valve replacement versus surgery in women at high risk for surgical aortic valve replacement: A subgroup analysis of the corevalve US high risk pivotal trial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65</w:t>
      </w:r>
      <w:r w:rsidRPr="00664163">
        <w:rPr>
          <w:sz w:val="22"/>
        </w:rPr>
        <w:t>(10):A1946.</w:t>
      </w:r>
      <w:r w:rsidRPr="00640D53"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>Lindman B, Abramowitz Y, Pibarot P, Quader N, Maniar H, Zajarias A, Arnold S, Hahn R, Elmariah S, Suri R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Diabetes and clinical outcomes in intermediate risk patients randomized to transcatheter versus surgical aortic valve replacement: An analysis of the PARTNER 2A trial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Am Coll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68</w:t>
      </w:r>
      <w:r w:rsidRPr="00664163">
        <w:rPr>
          <w:sz w:val="22"/>
        </w:rPr>
        <w:t>(18):B275.</w:t>
      </w:r>
    </w:p>
    <w:p w:rsidR="00664163" w:rsidRPr="00664163" w:rsidRDefault="00664163" w:rsidP="00664163">
      <w:pPr>
        <w:pStyle w:val="EndNoteBibliography"/>
        <w:jc w:val="both"/>
        <w:rPr>
          <w:sz w:val="22"/>
        </w:rPr>
      </w:pPr>
      <w:r w:rsidRPr="00664163">
        <w:rPr>
          <w:sz w:val="22"/>
        </w:rPr>
        <w:t>Reardon MJ, Kleiman NS, Adams DH, Yakubov SJ, Coselli JS, Deeb GM, O'Hair D, Gleason TG, Lee JS, Hermiller JB, Jr.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Outcomes in the Randomized CoreValve US Pivotal High Risk Trial in Patients With a Society of Thoracic Surgeons Risk Score of 7% or Less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JAMA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</w:t>
      </w:r>
      <w:r w:rsidRPr="00664163">
        <w:rPr>
          <w:sz w:val="22"/>
        </w:rPr>
        <w:t>(8):945-949.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t>Same study population or major overlap: 6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D'Onofrio A, Messina A, Lorusso R, Alfieri OR, Fusari M, Rubino P, Rinaldi M, Di Bartolomeo R, Glauber M, Troise G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Sutureless aortic valve replacement as an alternative treatment for patients belonging to the "gray zone" between transcatheter aortic valve implantation and conventional surgery: a propensity-matched, multicenter 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Thorac Cardiovasc Surg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144</w:t>
      </w:r>
      <w:r w:rsidRPr="00664163">
        <w:rPr>
          <w:sz w:val="22"/>
        </w:rPr>
        <w:t>(5):1010-1016.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Jilaihawi H, Doctor N, Chakravarty T, Kashif M, Mirocha J, Cheng W, Lill M, Nakamura M, Gheorghiu M, Makkar RR: </w:t>
      </w:r>
      <w:r w:rsidRPr="00664163">
        <w:rPr>
          <w:b/>
          <w:sz w:val="22"/>
        </w:rPr>
        <w:t>Major thrombocytopenia after balloon-expandable transcatheter aortic valve replacement: prognostic implications and comparison to surgical aortic valve replacement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Catheter Cardiovasc Interv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85</w:t>
      </w:r>
      <w:r w:rsidRPr="00664163">
        <w:rPr>
          <w:sz w:val="22"/>
        </w:rPr>
        <w:t>(1):130-137.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D'Errigo P, Moretti C, D'Ascenzo F, Rosato S, Biancari F, Barbanti M, Santini F, Ranucci M, Miceli A, Tamburino C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Transcatheter Aortic Valve Implantation Versus Surgical Aortic Valve Replacement for Severe Aortic Stenosis in Patients With Chronic Kidney Disease Stages 3b to 5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Ann Thorac Surg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102</w:t>
      </w:r>
      <w:r w:rsidRPr="00664163">
        <w:rPr>
          <w:sz w:val="22"/>
        </w:rPr>
        <w:t>(2):540-547.</w:t>
      </w:r>
    </w:p>
    <w:p w:rsidR="00664163" w:rsidRDefault="00664163" w:rsidP="00640D53">
      <w:pPr>
        <w:pStyle w:val="EndNoteBibliography"/>
        <w:spacing w:after="240"/>
        <w:jc w:val="both"/>
      </w:pPr>
      <w:r w:rsidRPr="00664163">
        <w:rPr>
          <w:sz w:val="22"/>
        </w:rPr>
        <w:t>D'Errigo P, Ranucci M, Covello RD, Biancari F, Rosato S, Barbanti M, Onorati F, Tamburino C, Santoro G, Grossi C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Outcome After General Anesthesia Versus Monitored Anesthesia Care in Transfemoral Transcatheter Aortic Valve Replacement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J Cardiothorac Vasc Anesth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30</w:t>
      </w:r>
      <w:r w:rsidRPr="00664163">
        <w:rPr>
          <w:sz w:val="22"/>
        </w:rPr>
        <w:t>(5):1238-1243.</w:t>
      </w:r>
      <w:r w:rsidRPr="00640D53">
        <w:br w:type="page"/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lastRenderedPageBreak/>
        <w:t>Fraccaro C, Tarantini G, Rosato S, Tellaroli P, D'Errigo P, Tamburino C, Onorati F, Ranucci M, Barbanti M, Grossi C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Early and Midterm Outcome of Propensity-Matched Intermediate-Risk Patients Aged &gt;80 Years With Aortic Stenosis Undergoing Surgical or Transcatheter Aortic Valve Replacement (from the Italian Multicenter OBSERVANT Study)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Am J Cardiol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117</w:t>
      </w:r>
      <w:r w:rsidRPr="00664163">
        <w:rPr>
          <w:sz w:val="22"/>
        </w:rPr>
        <w:t>(9):1494-1501.</w:t>
      </w:r>
    </w:p>
    <w:p w:rsidR="00664163" w:rsidRPr="00664163" w:rsidRDefault="00664163" w:rsidP="00664163">
      <w:pPr>
        <w:pStyle w:val="EndNoteBibliography"/>
        <w:jc w:val="both"/>
        <w:rPr>
          <w:sz w:val="22"/>
        </w:rPr>
      </w:pPr>
      <w:r w:rsidRPr="00664163">
        <w:rPr>
          <w:sz w:val="22"/>
        </w:rPr>
        <w:t>Rosato S, Santini F, Barbanti M, Biancari F, D'Errigo P, Onorati F, Tamburino C, Ranucci M, Covello RD, Santoro G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Transcatheter Aortic Valve Implantation Compared With Surgical Aortic Valve Replacement in Low-Risk Patients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9</w:t>
      </w:r>
      <w:r w:rsidRPr="00664163">
        <w:rPr>
          <w:sz w:val="22"/>
        </w:rPr>
        <w:t>(5):e003326.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t>Long-term follow-up of previous published study: 5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Kodali SK, Williams MR, Smith CR, Svensson LG, Webb JG, Makkar RR, Fontana GP, Dewey TM, Thourani VH, Pichard AD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Two-year outcomes after transcatheter or surgical aortic-valve replacement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N Engl J Med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366</w:t>
      </w:r>
      <w:r w:rsidRPr="00664163">
        <w:rPr>
          <w:sz w:val="22"/>
        </w:rPr>
        <w:t>(18):1686-1695.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Makkar RR, Fontana GP, Jilaihawi H, Kapadia S, Pichard AD, Douglas PS, Thourani VH, Babaliaros VC, Webb JG, Herrmann HC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Transcatheter aortic-valve replacement for inoperable severe aortic stenosis.[Erratum appears in N Engl J Med. 2012 Aug 30;367(9):881]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N Engl J Med </w:t>
      </w:r>
      <w:r w:rsidRPr="00664163">
        <w:rPr>
          <w:sz w:val="22"/>
        </w:rPr>
        <w:t xml:space="preserve">2012, </w:t>
      </w:r>
      <w:r w:rsidRPr="00664163">
        <w:rPr>
          <w:b/>
          <w:sz w:val="22"/>
        </w:rPr>
        <w:t>366</w:t>
      </w:r>
      <w:r w:rsidRPr="00664163">
        <w:rPr>
          <w:sz w:val="22"/>
        </w:rPr>
        <w:t>(18):1696-1704.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Kapadia SR, Leon MB, Makkar RR, Tuzcu EM, Svensson LG, Kodali S, Webb JG, Mack MJ, Douglas PS, Thourani VH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5-year outcomes of transcatheter aortic valve replacement compared with standard treatment for patients with inoperable aortic stenosis (PARTNER 1): a randomised controlled trial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Lancet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385</w:t>
      </w:r>
      <w:r w:rsidRPr="00664163">
        <w:rPr>
          <w:sz w:val="22"/>
        </w:rPr>
        <w:t>(9986):2485-2491.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Mack MJ, Leon MB, Smith CR, Miller DC, Moses JW, Tuzcu EM, Webb JG, Douglas PS, Anderson WN, Blackstone EH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5-year outcomes of transcatheter aortic valve replacement or surgical aortic valve replacement for high surgical risk patients with aortic stenosis (PARTNER 1): a randomised controlled trial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Lancet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385</w:t>
      </w:r>
      <w:r w:rsidRPr="00664163">
        <w:rPr>
          <w:sz w:val="22"/>
        </w:rPr>
        <w:t>(9986):2477-2484.</w:t>
      </w:r>
    </w:p>
    <w:p w:rsidR="00664163" w:rsidRDefault="00664163" w:rsidP="00640D53">
      <w:pPr>
        <w:pStyle w:val="EndNoteBibliography"/>
        <w:jc w:val="both"/>
        <w:rPr>
          <w:b/>
        </w:rPr>
      </w:pPr>
      <w:r w:rsidRPr="00664163">
        <w:rPr>
          <w:sz w:val="22"/>
        </w:rPr>
        <w:t>Sondergaard L, Steinbruchel DA, Ihlemann N, Nissen H, Kjeldsen BJ, Petursson P, Ngo AT, Olsen NT, Chang Y, Franzen OW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Two-Year Outcomes in Patients With Severe Aortic Valve Stenosis Randomized to Transcatheter Versus Surgical Aortic Valve Replacement: The All-Comers Nordic Aortic Valve Intervention Randomized Clinical Trial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Circ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9</w:t>
      </w:r>
      <w:r w:rsidRPr="00664163">
        <w:rPr>
          <w:sz w:val="22"/>
        </w:rPr>
        <w:t>(6).</w:t>
      </w:r>
      <w:r>
        <w:rPr>
          <w:b/>
        </w:rPr>
        <w:br w:type="page"/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b/>
          <w:lang w:val="en-US"/>
        </w:rPr>
      </w:pPr>
      <w:r w:rsidRPr="00664163">
        <w:rPr>
          <w:rFonts w:ascii="Times New Roman" w:hAnsi="Times New Roman" w:cs="Times New Roman"/>
          <w:b/>
          <w:lang w:val="en-US"/>
        </w:rPr>
        <w:lastRenderedPageBreak/>
        <w:t>Ineligible follow-up: 6</w:t>
      </w:r>
    </w:p>
    <w:p w:rsidR="00664163" w:rsidRPr="00664163" w:rsidRDefault="00664163" w:rsidP="00664163">
      <w:pPr>
        <w:jc w:val="both"/>
        <w:rPr>
          <w:rFonts w:ascii="Times New Roman" w:hAnsi="Times New Roman" w:cs="Times New Roman"/>
          <w:lang w:val="en-US"/>
        </w:rPr>
      </w:pP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Brennan JM, Holmes DR, Sherwood MW, Edwards FH, Carroll JD, Grover FL, Tuzcu EM, Thourani V, Brindis RG, Shahian DM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The Association of Transcatheter Aortic Valve Replacement Availability and Hospital Aortic Valve Replacement Volume and Mortality in the United States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Ann Thorac Surg </w:t>
      </w:r>
      <w:r w:rsidRPr="00664163">
        <w:rPr>
          <w:sz w:val="22"/>
        </w:rPr>
        <w:t xml:space="preserve">2014, </w:t>
      </w:r>
      <w:r w:rsidRPr="00664163">
        <w:rPr>
          <w:b/>
          <w:sz w:val="22"/>
        </w:rPr>
        <w:t>98</w:t>
      </w:r>
      <w:r w:rsidRPr="00664163">
        <w:rPr>
          <w:sz w:val="22"/>
        </w:rPr>
        <w:t>(6):2016-2022.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Santarpino G, Pfeiffer S, Jessl J, Dell'Aquila A, Vogt F, von Wardenburg C, Schwab J, Sirch J, Pauschinger M, Fischlein T: </w:t>
      </w:r>
      <w:r w:rsidRPr="00664163">
        <w:rPr>
          <w:b/>
          <w:sz w:val="22"/>
        </w:rPr>
        <w:t>Clinical Outcome and Cost Analysis of Sutureless Versus Transcatheter Aortic Valve Implantation With Propensity Score Matching 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Am J Cardiol </w:t>
      </w:r>
      <w:r w:rsidRPr="00664163">
        <w:rPr>
          <w:sz w:val="22"/>
        </w:rPr>
        <w:t xml:space="preserve">2015, </w:t>
      </w:r>
      <w:r w:rsidRPr="00664163">
        <w:rPr>
          <w:b/>
          <w:sz w:val="22"/>
        </w:rPr>
        <w:t>116</w:t>
      </w:r>
      <w:r w:rsidRPr="00664163">
        <w:rPr>
          <w:sz w:val="22"/>
        </w:rPr>
        <w:t>(11):1737-1743.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Ailawadi G, LaPar DJ, Speir AM, Ghanta RK, Yarboro LT, Crosby IK, Lim DS, Quader MA, Rich JB: </w:t>
      </w:r>
      <w:r w:rsidRPr="00664163">
        <w:rPr>
          <w:b/>
          <w:sz w:val="22"/>
        </w:rPr>
        <w:t>Contemporary Costs Associated With Transcatheter Aortic Valve Replacement: A Propensity-Matched Cost Analysis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Ann Thorac Surg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101</w:t>
      </w:r>
      <w:r w:rsidRPr="00664163">
        <w:rPr>
          <w:sz w:val="22"/>
        </w:rPr>
        <w:t>(1):154-160; discussion 160.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>Biancari F, Barbanti M, Santarpino G, Deste W, Tamburino C, Gulino S, Imme S, Di Simone E, Todaro D, Pollari F</w:t>
      </w:r>
      <w:r w:rsidRPr="00664163">
        <w:rPr>
          <w:i/>
          <w:sz w:val="22"/>
        </w:rPr>
        <w:t xml:space="preserve"> et al</w:t>
      </w:r>
      <w:r w:rsidRPr="00664163">
        <w:rPr>
          <w:sz w:val="22"/>
        </w:rPr>
        <w:t xml:space="preserve">: </w:t>
      </w:r>
      <w:r w:rsidRPr="00664163">
        <w:rPr>
          <w:b/>
          <w:sz w:val="22"/>
        </w:rPr>
        <w:t>Immediate outcome after sutureless versus transcatheter aortic valve replacement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Heart Vessels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31</w:t>
      </w:r>
      <w:r w:rsidRPr="00664163">
        <w:rPr>
          <w:sz w:val="22"/>
        </w:rPr>
        <w:t>(3):427-433.</w:t>
      </w:r>
    </w:p>
    <w:p w:rsidR="00664163" w:rsidRPr="00664163" w:rsidRDefault="00664163" w:rsidP="00664163">
      <w:pPr>
        <w:pStyle w:val="EndNoteBibliography"/>
        <w:spacing w:after="240"/>
        <w:jc w:val="both"/>
        <w:rPr>
          <w:sz w:val="22"/>
        </w:rPr>
      </w:pPr>
      <w:r w:rsidRPr="00664163">
        <w:rPr>
          <w:sz w:val="22"/>
        </w:rPr>
        <w:t xml:space="preserve">Mollmann H, Bestehorn K, Bestehorn M, Papoutsis K, Fleck E, Ertl G, Kuck KH, Hamm C: </w:t>
      </w:r>
      <w:r w:rsidRPr="00664163">
        <w:rPr>
          <w:b/>
          <w:sz w:val="22"/>
        </w:rPr>
        <w:t>In-hospital outcome of transcatheter vs. surgical aortic valve replacement in patients with aortic valve stenosis: complete dataset of patients treated in 2013 in Germany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Clin </w:t>
      </w:r>
      <w:r w:rsidRPr="00664163">
        <w:rPr>
          <w:sz w:val="22"/>
        </w:rPr>
        <w:t xml:space="preserve">2016, </w:t>
      </w:r>
      <w:r w:rsidRPr="00664163">
        <w:rPr>
          <w:b/>
          <w:sz w:val="22"/>
        </w:rPr>
        <w:t>105</w:t>
      </w:r>
      <w:r w:rsidRPr="00664163">
        <w:rPr>
          <w:sz w:val="22"/>
        </w:rPr>
        <w:t>(6):553-559.</w:t>
      </w:r>
    </w:p>
    <w:p w:rsidR="00664163" w:rsidRPr="00664163" w:rsidRDefault="00664163" w:rsidP="00664163">
      <w:pPr>
        <w:pStyle w:val="EndNoteBibliography"/>
        <w:jc w:val="both"/>
        <w:rPr>
          <w:sz w:val="22"/>
        </w:rPr>
      </w:pPr>
      <w:r w:rsidRPr="00664163">
        <w:rPr>
          <w:sz w:val="22"/>
        </w:rPr>
        <w:t xml:space="preserve">Zack CJ, Al-Qahtani F, Kawsara A, Al-Hijji M, Amin AH, Alkhouli M: </w:t>
      </w:r>
      <w:r w:rsidRPr="00664163">
        <w:rPr>
          <w:b/>
          <w:sz w:val="22"/>
        </w:rPr>
        <w:t>Comparative Outcomes of Surgical and Transcatheter Aortic Valve Replacement for Aortic Stenosis in Nonagenarians</w:t>
      </w:r>
      <w:r w:rsidRPr="00664163">
        <w:rPr>
          <w:sz w:val="22"/>
        </w:rPr>
        <w:t xml:space="preserve">. </w:t>
      </w:r>
      <w:r w:rsidRPr="00664163">
        <w:rPr>
          <w:i/>
          <w:sz w:val="22"/>
        </w:rPr>
        <w:t xml:space="preserve">Am J Cardiol </w:t>
      </w:r>
      <w:r w:rsidRPr="00664163">
        <w:rPr>
          <w:sz w:val="22"/>
        </w:rPr>
        <w:t>2016.</w:t>
      </w:r>
    </w:p>
    <w:p w:rsidR="00243DBB" w:rsidRPr="00664163" w:rsidRDefault="00243DBB">
      <w:pPr>
        <w:rPr>
          <w:rFonts w:ascii="Times New Roman" w:hAnsi="Times New Roman" w:cs="Times New Roman"/>
          <w:lang w:val="en-GB"/>
        </w:rPr>
      </w:pPr>
    </w:p>
    <w:sectPr w:rsidR="00243DBB" w:rsidRPr="00664163" w:rsidSect="009E2D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D23" w:rsidRDefault="00E85D23" w:rsidP="00206EDD">
      <w:pPr>
        <w:spacing w:after="0" w:line="240" w:lineRule="auto"/>
      </w:pPr>
      <w:r>
        <w:separator/>
      </w:r>
    </w:p>
  </w:endnote>
  <w:endnote w:type="continuationSeparator" w:id="0">
    <w:p w:rsidR="00E85D23" w:rsidRDefault="00E85D23" w:rsidP="00206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D23" w:rsidRDefault="00E85D23" w:rsidP="00206EDD">
      <w:pPr>
        <w:spacing w:after="0" w:line="240" w:lineRule="auto"/>
      </w:pPr>
      <w:r>
        <w:separator/>
      </w:r>
    </w:p>
  </w:footnote>
  <w:footnote w:type="continuationSeparator" w:id="0">
    <w:p w:rsidR="00E85D23" w:rsidRDefault="00E85D23" w:rsidP="00206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A88"/>
    <w:rsid w:val="00120E90"/>
    <w:rsid w:val="00124A18"/>
    <w:rsid w:val="00206EDD"/>
    <w:rsid w:val="00220884"/>
    <w:rsid w:val="00240FD8"/>
    <w:rsid w:val="00243DBB"/>
    <w:rsid w:val="0043602E"/>
    <w:rsid w:val="00440CF0"/>
    <w:rsid w:val="004626A7"/>
    <w:rsid w:val="00520AB5"/>
    <w:rsid w:val="005C4218"/>
    <w:rsid w:val="00640D53"/>
    <w:rsid w:val="00664163"/>
    <w:rsid w:val="007006F3"/>
    <w:rsid w:val="007B1D13"/>
    <w:rsid w:val="00815757"/>
    <w:rsid w:val="00842255"/>
    <w:rsid w:val="00891143"/>
    <w:rsid w:val="008C2805"/>
    <w:rsid w:val="00952A88"/>
    <w:rsid w:val="009E1A60"/>
    <w:rsid w:val="009E263A"/>
    <w:rsid w:val="009E2D3F"/>
    <w:rsid w:val="00AD67B1"/>
    <w:rsid w:val="00B17695"/>
    <w:rsid w:val="00B336D1"/>
    <w:rsid w:val="00BF385B"/>
    <w:rsid w:val="00C60B31"/>
    <w:rsid w:val="00CB0016"/>
    <w:rsid w:val="00D67ED2"/>
    <w:rsid w:val="00E4533D"/>
    <w:rsid w:val="00E85D23"/>
    <w:rsid w:val="00EE27C5"/>
    <w:rsid w:val="00F6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EFDB8"/>
  <w15:docId w15:val="{FCF4C883-A3B5-46FC-B5DE-C172A24F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0016"/>
    <w:pPr>
      <w:spacing w:after="0" w:line="360" w:lineRule="auto"/>
      <w:jc w:val="both"/>
      <w:outlineLvl w:val="0"/>
    </w:pPr>
    <w:rPr>
      <w:rFonts w:ascii="Arial" w:eastAsiaTheme="minorEastAsia" w:hAnsi="Arial" w:cs="Arial"/>
      <w:b/>
      <w:sz w:val="32"/>
      <w:szCs w:val="32"/>
      <w:lang w:val="en-US" w:eastAsia="de-DE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CB0016"/>
    <w:pPr>
      <w:outlineLvl w:val="1"/>
    </w:pPr>
    <w:rPr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06EDD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06ED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206EDD"/>
    <w:pPr>
      <w:widowControl w:val="0"/>
      <w:spacing w:before="55" w:after="0" w:line="240" w:lineRule="auto"/>
      <w:ind w:left="753"/>
    </w:pPr>
    <w:rPr>
      <w:rFonts w:ascii="Arial" w:eastAsia="Arial" w:hAnsi="Arial"/>
      <w:sz w:val="14"/>
      <w:szCs w:val="14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206EDD"/>
    <w:rPr>
      <w:rFonts w:ascii="Arial" w:eastAsia="Arial" w:hAnsi="Arial"/>
      <w:sz w:val="14"/>
      <w:szCs w:val="14"/>
      <w:lang w:val="en-US"/>
    </w:rPr>
  </w:style>
  <w:style w:type="paragraph" w:customStyle="1" w:styleId="TableParagraph">
    <w:name w:val="Table Paragraph"/>
    <w:basedOn w:val="Standard"/>
    <w:uiPriority w:val="1"/>
    <w:qFormat/>
    <w:rsid w:val="00206EDD"/>
    <w:pPr>
      <w:widowControl w:val="0"/>
      <w:spacing w:after="0" w:line="240" w:lineRule="auto"/>
    </w:pPr>
    <w:rPr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0016"/>
    <w:rPr>
      <w:rFonts w:ascii="Arial" w:eastAsiaTheme="minorEastAsia" w:hAnsi="Arial" w:cs="Arial"/>
      <w:b/>
      <w:sz w:val="32"/>
      <w:szCs w:val="32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0016"/>
    <w:rPr>
      <w:rFonts w:ascii="Arial" w:eastAsiaTheme="minorEastAsia" w:hAnsi="Arial" w:cs="Arial"/>
      <w:b/>
      <w:sz w:val="28"/>
      <w:szCs w:val="28"/>
      <w:lang w:val="en-US" w:eastAsia="de-DE"/>
    </w:rPr>
  </w:style>
  <w:style w:type="paragraph" w:styleId="NurText">
    <w:name w:val="Plain Text"/>
    <w:basedOn w:val="Standard"/>
    <w:link w:val="NurTextZchn"/>
    <w:uiPriority w:val="99"/>
    <w:unhideWhenUsed/>
    <w:rsid w:val="00CB001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B0016"/>
    <w:rPr>
      <w:rFonts w:ascii="Consolas" w:hAnsi="Consolas"/>
      <w:sz w:val="21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5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533D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Standard"/>
    <w:link w:val="EndNoteBibliographyZchn"/>
    <w:rsid w:val="00243DBB"/>
    <w:pPr>
      <w:spacing w:after="160" w:line="360" w:lineRule="auto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243DBB"/>
    <w:rPr>
      <w:rFonts w:ascii="Times New Roman" w:hAnsi="Times New Roman" w:cs="Times New Roman"/>
      <w:noProof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3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9115</Words>
  <Characters>51958</Characters>
  <Application>Microsoft Office Word</Application>
  <DocSecurity>0</DocSecurity>
  <Lines>432</Lines>
  <Paragraphs>121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60952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Wildner</dc:creator>
  <cp:lastModifiedBy>Wagner Gernot</cp:lastModifiedBy>
  <cp:revision>19</cp:revision>
  <dcterms:created xsi:type="dcterms:W3CDTF">2017-09-09T10:13:00Z</dcterms:created>
  <dcterms:modified xsi:type="dcterms:W3CDTF">2018-11-22T11:49:00Z</dcterms:modified>
</cp:coreProperties>
</file>