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6E0" w:rsidRPr="00747A21" w:rsidRDefault="00F050CA" w:rsidP="00E046E0">
      <w:pPr>
        <w:spacing w:line="276" w:lineRule="auto"/>
        <w:rPr>
          <w:rFonts w:ascii="Arial" w:hAnsi="Arial" w:cs="Arial"/>
          <w:b/>
          <w:sz w:val="22"/>
          <w:szCs w:val="22"/>
          <w:lang w:val="en-US"/>
        </w:rPr>
      </w:pPr>
      <w:r>
        <w:rPr>
          <w:rFonts w:ascii="Arial" w:hAnsi="Arial" w:cs="Arial"/>
          <w:b/>
          <w:sz w:val="22"/>
          <w:szCs w:val="22"/>
          <w:lang w:val="en-US"/>
        </w:rPr>
        <w:t>ADDITIONAL</w:t>
      </w:r>
      <w:bookmarkStart w:id="0" w:name="_GoBack"/>
      <w:bookmarkEnd w:id="0"/>
      <w:r w:rsidR="00E046E0" w:rsidRPr="00747A21">
        <w:rPr>
          <w:rFonts w:ascii="Arial" w:hAnsi="Arial" w:cs="Arial"/>
          <w:b/>
          <w:sz w:val="22"/>
          <w:szCs w:val="22"/>
          <w:lang w:val="en-US"/>
        </w:rPr>
        <w:t xml:space="preserve"> FILE </w:t>
      </w:r>
      <w:r w:rsidR="00E046E0">
        <w:rPr>
          <w:rFonts w:ascii="Arial" w:hAnsi="Arial" w:cs="Arial"/>
          <w:b/>
          <w:sz w:val="22"/>
          <w:szCs w:val="22"/>
          <w:lang w:val="en-US"/>
        </w:rPr>
        <w:t>5</w:t>
      </w:r>
    </w:p>
    <w:p w:rsidR="00E046E0" w:rsidRPr="00D21CDE" w:rsidRDefault="00E046E0" w:rsidP="00E046E0">
      <w:pPr>
        <w:spacing w:line="276" w:lineRule="auto"/>
        <w:rPr>
          <w:rFonts w:ascii="Arial" w:hAnsi="Arial" w:cs="Arial"/>
          <w:b/>
          <w:sz w:val="22"/>
          <w:szCs w:val="22"/>
          <w:lang w:val="en-US"/>
        </w:rPr>
      </w:pPr>
      <w:r>
        <w:rPr>
          <w:rFonts w:ascii="Arial" w:hAnsi="Arial" w:cs="Arial"/>
          <w:b/>
          <w:sz w:val="22"/>
          <w:szCs w:val="22"/>
          <w:lang w:val="en-US"/>
        </w:rPr>
        <w:t>Theory Coding Scheme</w:t>
      </w:r>
    </w:p>
    <w:p w:rsidR="00E046E0" w:rsidRPr="00D21CDE" w:rsidRDefault="00E046E0" w:rsidP="00E046E0">
      <w:pPr>
        <w:spacing w:line="276" w:lineRule="auto"/>
        <w:rPr>
          <w:rFonts w:ascii="Arial" w:hAnsi="Arial" w:cs="Arial"/>
          <w:sz w:val="22"/>
          <w:szCs w:val="22"/>
          <w:lang w:val="en-US"/>
        </w:rPr>
      </w:pPr>
    </w:p>
    <w:p w:rsidR="00E046E0" w:rsidRPr="00E046E0" w:rsidRDefault="00E046E0" w:rsidP="00E046E0">
      <w:pPr>
        <w:pStyle w:val="Paragraphedeliste"/>
        <w:numPr>
          <w:ilvl w:val="0"/>
          <w:numId w:val="1"/>
        </w:numPr>
        <w:spacing w:line="276" w:lineRule="auto"/>
        <w:rPr>
          <w:rFonts w:ascii="Arial" w:hAnsi="Arial" w:cs="Arial"/>
          <w:iCs/>
          <w:sz w:val="22"/>
          <w:szCs w:val="22"/>
        </w:rPr>
      </w:pPr>
      <w:r w:rsidRPr="00E046E0">
        <w:rPr>
          <w:rFonts w:ascii="Arial" w:hAnsi="Arial" w:cs="Arial"/>
          <w:iCs/>
          <w:sz w:val="22"/>
          <w:szCs w:val="22"/>
        </w:rPr>
        <w:t xml:space="preserve">Source: Michie, S., &amp; Prestwich, A. (2010). </w:t>
      </w:r>
      <w:r w:rsidRPr="00E046E0">
        <w:rPr>
          <w:rFonts w:ascii="Arial" w:hAnsi="Arial" w:cs="Arial"/>
          <w:iCs/>
          <w:sz w:val="22"/>
          <w:szCs w:val="22"/>
          <w:lang w:val="en-US"/>
        </w:rPr>
        <w:t>Are interventions theory-based? Development of a theory coding scheme. </w:t>
      </w:r>
      <w:r w:rsidRPr="00E046E0">
        <w:rPr>
          <w:rFonts w:ascii="Arial" w:hAnsi="Arial" w:cs="Arial"/>
          <w:i/>
          <w:iCs/>
          <w:sz w:val="22"/>
          <w:szCs w:val="22"/>
        </w:rPr>
        <w:t>Health Psychology, 29</w:t>
      </w:r>
      <w:r w:rsidRPr="00E046E0">
        <w:rPr>
          <w:rFonts w:ascii="Arial" w:hAnsi="Arial" w:cs="Arial"/>
          <w:iCs/>
          <w:sz w:val="22"/>
          <w:szCs w:val="22"/>
        </w:rPr>
        <w:t>(1), 1-8. </w:t>
      </w:r>
      <w:r>
        <w:rPr>
          <w:rFonts w:ascii="Arial" w:hAnsi="Arial" w:cs="Arial"/>
          <w:iCs/>
          <w:sz w:val="22"/>
          <w:szCs w:val="22"/>
        </w:rPr>
        <w:t xml:space="preserve">doi: </w:t>
      </w:r>
      <w:hyperlink r:id="rId5" w:history="1">
        <w:r>
          <w:rPr>
            <w:rStyle w:val="Lienhypertexte"/>
            <w:rFonts w:ascii="Arial" w:hAnsi="Arial" w:cs="Arial"/>
            <w:iCs/>
            <w:sz w:val="22"/>
            <w:szCs w:val="22"/>
          </w:rPr>
          <w:t>10.1037/a0016939</w:t>
        </w:r>
      </w:hyperlink>
    </w:p>
    <w:p w:rsidR="00E046E0" w:rsidRPr="00AA45B3" w:rsidRDefault="00E046E0" w:rsidP="00E046E0">
      <w:pPr>
        <w:pBdr>
          <w:bottom w:val="single" w:sz="18" w:space="1" w:color="auto"/>
        </w:pBdr>
        <w:spacing w:line="276" w:lineRule="auto"/>
        <w:rPr>
          <w:rFonts w:ascii="Arial" w:hAnsi="Arial" w:cs="Arial"/>
          <w:sz w:val="22"/>
          <w:szCs w:val="22"/>
          <w:lang w:val="en-US"/>
        </w:rPr>
      </w:pPr>
    </w:p>
    <w:p w:rsidR="00E046E0" w:rsidRDefault="00E046E0"/>
    <w:tbl>
      <w:tblPr>
        <w:tblStyle w:val="Grilledutableau"/>
        <w:tblW w:w="5028" w:type="pct"/>
        <w:tblBorders>
          <w:left w:val="none" w:sz="0" w:space="0" w:color="auto"/>
          <w:right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425"/>
        <w:gridCol w:w="828"/>
        <w:gridCol w:w="3599"/>
        <w:gridCol w:w="13"/>
        <w:gridCol w:w="5986"/>
        <w:gridCol w:w="9"/>
      </w:tblGrid>
      <w:tr w:rsidR="00514DAC" w:rsidRPr="009B2268" w:rsidTr="00571A02">
        <w:trPr>
          <w:gridAfter w:val="1"/>
          <w:wAfter w:w="4" w:type="pct"/>
          <w:trHeight w:val="55"/>
        </w:trPr>
        <w:tc>
          <w:tcPr>
            <w:tcW w:w="196" w:type="pct"/>
            <w:shd w:val="clear" w:color="auto" w:fill="000000" w:themeFill="text1"/>
          </w:tcPr>
          <w:p w:rsidR="00514DAC" w:rsidRPr="00C90E80" w:rsidRDefault="00571A02">
            <w:pPr>
              <w:rPr>
                <w:rFonts w:ascii="Arial" w:hAnsi="Arial" w:cs="Arial"/>
                <w:b/>
                <w:sz w:val="20"/>
                <w:szCs w:val="18"/>
                <w:lang w:val="en-US"/>
              </w:rPr>
            </w:pPr>
            <w:r w:rsidRPr="00C90E80">
              <w:rPr>
                <w:rFonts w:ascii="Arial" w:hAnsi="Arial" w:cs="Arial"/>
                <w:b/>
                <w:sz w:val="20"/>
                <w:szCs w:val="18"/>
                <w:lang w:val="en-US"/>
              </w:rPr>
              <w:t>#</w:t>
            </w:r>
          </w:p>
        </w:tc>
        <w:tc>
          <w:tcPr>
            <w:tcW w:w="2038" w:type="pct"/>
            <w:gridSpan w:val="2"/>
            <w:shd w:val="clear" w:color="auto" w:fill="000000" w:themeFill="text1"/>
          </w:tcPr>
          <w:p w:rsidR="00514DAC" w:rsidRPr="00C90E80" w:rsidRDefault="00514DAC">
            <w:pPr>
              <w:rPr>
                <w:rFonts w:ascii="Arial" w:hAnsi="Arial" w:cs="Arial"/>
                <w:b/>
                <w:sz w:val="20"/>
                <w:szCs w:val="18"/>
                <w:lang w:val="en-US"/>
              </w:rPr>
            </w:pPr>
            <w:r w:rsidRPr="00C90E80">
              <w:rPr>
                <w:rFonts w:ascii="Arial" w:hAnsi="Arial" w:cs="Arial"/>
                <w:b/>
                <w:sz w:val="20"/>
                <w:szCs w:val="18"/>
                <w:lang w:val="en-US"/>
              </w:rPr>
              <w:t>Theory coding scheme item</w:t>
            </w:r>
          </w:p>
        </w:tc>
        <w:tc>
          <w:tcPr>
            <w:tcW w:w="2762" w:type="pct"/>
            <w:gridSpan w:val="2"/>
            <w:shd w:val="clear" w:color="auto" w:fill="000000" w:themeFill="text1"/>
          </w:tcPr>
          <w:p w:rsidR="00514DAC" w:rsidRPr="00C90E80" w:rsidRDefault="00514DAC">
            <w:pPr>
              <w:rPr>
                <w:rFonts w:ascii="Arial" w:hAnsi="Arial" w:cs="Arial"/>
                <w:b/>
                <w:sz w:val="20"/>
                <w:szCs w:val="18"/>
                <w:lang w:val="en-US"/>
              </w:rPr>
            </w:pPr>
            <w:r w:rsidRPr="00C90E80">
              <w:rPr>
                <w:rFonts w:ascii="Arial" w:hAnsi="Arial" w:cs="Arial"/>
                <w:b/>
                <w:sz w:val="20"/>
                <w:szCs w:val="18"/>
                <w:lang w:val="fr-FR"/>
              </w:rPr>
              <w:t>Item description</w:t>
            </w:r>
          </w:p>
        </w:tc>
      </w:tr>
      <w:tr w:rsidR="00571A02" w:rsidRPr="00841BD1" w:rsidTr="00571A02">
        <w:trPr>
          <w:gridAfter w:val="1"/>
          <w:wAfter w:w="4" w:type="pct"/>
          <w:trHeight w:val="212"/>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1</w:t>
            </w:r>
          </w:p>
        </w:tc>
        <w:tc>
          <w:tcPr>
            <w:tcW w:w="2038" w:type="pct"/>
            <w:gridSpan w:val="2"/>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Theory or model of behavior mentioned</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Models or theories that specify relations among variables to explain or predict behavior are mentioned even if the intervention is not based on this theory</w:t>
            </w:r>
          </w:p>
        </w:tc>
      </w:tr>
      <w:tr w:rsidR="00571A02" w:rsidRPr="00841BD1" w:rsidTr="00571A02">
        <w:trPr>
          <w:gridAfter w:val="1"/>
          <w:wAfter w:w="4" w:type="pct"/>
          <w:trHeight w:val="198"/>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2</w:t>
            </w:r>
          </w:p>
        </w:tc>
        <w:tc>
          <w:tcPr>
            <w:tcW w:w="2038" w:type="pct"/>
            <w:gridSpan w:val="2"/>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Targeted construct mentioned as predictor of behavior</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“Targeted” construct refers to a psychological construct that the study intervention is hypothesized to change</w:t>
            </w:r>
          </w:p>
        </w:tc>
      </w:tr>
      <w:tr w:rsidR="00571A02" w:rsidRPr="00841BD1" w:rsidTr="00571A02">
        <w:trPr>
          <w:gridAfter w:val="1"/>
          <w:wAfter w:w="4" w:type="pct"/>
          <w:trHeight w:val="212"/>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3</w:t>
            </w:r>
          </w:p>
        </w:tc>
        <w:tc>
          <w:tcPr>
            <w:tcW w:w="2038" w:type="pct"/>
            <w:gridSpan w:val="2"/>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Intervention based on single theory</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The intervention is based on a single theory (rather than a combination of theories or theory and predictors)</w:t>
            </w:r>
          </w:p>
        </w:tc>
      </w:tr>
      <w:tr w:rsidR="00571A02" w:rsidRPr="00841BD1" w:rsidTr="00571A02">
        <w:trPr>
          <w:gridAfter w:val="1"/>
          <w:wAfter w:w="4" w:type="pct"/>
          <w:trHeight w:val="198"/>
        </w:trPr>
        <w:tc>
          <w:tcPr>
            <w:tcW w:w="196" w:type="pct"/>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4</w:t>
            </w:r>
          </w:p>
        </w:tc>
        <w:tc>
          <w:tcPr>
            <w:tcW w:w="2038" w:type="pct"/>
            <w:gridSpan w:val="2"/>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Theory or predictors used to select recipients for the intervention</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Participants were screened or selected based on achieving a particular score or level on a theory-relevant construct or predictor</w:t>
            </w:r>
          </w:p>
        </w:tc>
      </w:tr>
      <w:tr w:rsidR="00571A02" w:rsidRPr="00841BD1" w:rsidTr="00571A02">
        <w:trPr>
          <w:gridAfter w:val="1"/>
          <w:wAfter w:w="4" w:type="pct"/>
          <w:trHeight w:val="212"/>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5</w:t>
            </w:r>
          </w:p>
        </w:tc>
        <w:tc>
          <w:tcPr>
            <w:tcW w:w="2038" w:type="pct"/>
            <w:gridSpan w:val="2"/>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Theory or predictors used to select or develop intervention techniques</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The intervention is explicitly based on a theory or predictor or combination of theories and predictors</w:t>
            </w:r>
          </w:p>
        </w:tc>
      </w:tr>
      <w:tr w:rsidR="00571A02" w:rsidRPr="00841BD1" w:rsidTr="00571A02">
        <w:trPr>
          <w:gridAfter w:val="1"/>
          <w:wAfter w:w="4" w:type="pct"/>
          <w:trHeight w:val="198"/>
        </w:trPr>
        <w:tc>
          <w:tcPr>
            <w:tcW w:w="196" w:type="pct"/>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6</w:t>
            </w:r>
          </w:p>
        </w:tc>
        <w:tc>
          <w:tcPr>
            <w:tcW w:w="2038" w:type="pct"/>
            <w:gridSpan w:val="2"/>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Theory or predictors used to tailor intervention techniques to recipients</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The intervention differs for different subgroups that vary on a psychological construct or predictor at baseline</w:t>
            </w:r>
          </w:p>
        </w:tc>
      </w:tr>
      <w:tr w:rsidR="00571A02" w:rsidRPr="00841BD1" w:rsidTr="00571A02">
        <w:trPr>
          <w:gridAfter w:val="1"/>
          <w:wAfter w:w="4" w:type="pct"/>
          <w:trHeight w:val="212"/>
        </w:trPr>
        <w:tc>
          <w:tcPr>
            <w:tcW w:w="196" w:type="pct"/>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7</w:t>
            </w:r>
          </w:p>
        </w:tc>
        <w:tc>
          <w:tcPr>
            <w:tcW w:w="2038" w:type="pct"/>
            <w:gridSpan w:val="2"/>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All intervention techniques are explicitly linked to at least one theory-relevant construct or predictor</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Each intervention technique is explicitly linked to at least one theory-relevant construct or predictor</w:t>
            </w:r>
          </w:p>
        </w:tc>
      </w:tr>
      <w:tr w:rsidR="00571A02" w:rsidRPr="00841BD1" w:rsidTr="00571A02">
        <w:trPr>
          <w:gridAfter w:val="1"/>
          <w:wAfter w:w="4" w:type="pct"/>
          <w:trHeight w:val="198"/>
        </w:trPr>
        <w:tc>
          <w:tcPr>
            <w:tcW w:w="196" w:type="pct"/>
            <w:shd w:val="clear" w:color="auto" w:fill="auto"/>
          </w:tcPr>
          <w:p w:rsidR="00B8449E" w:rsidRPr="00841BD1" w:rsidRDefault="00B8449E" w:rsidP="009B2268">
            <w:pPr>
              <w:autoSpaceDE w:val="0"/>
              <w:autoSpaceDN w:val="0"/>
              <w:adjustRightInd w:val="0"/>
              <w:rPr>
                <w:rFonts w:ascii="Arial" w:hAnsi="Arial" w:cs="Arial"/>
                <w:b/>
                <w:sz w:val="20"/>
                <w:szCs w:val="20"/>
                <w:lang w:val="fr-FR"/>
              </w:rPr>
            </w:pPr>
            <w:r w:rsidRPr="00841BD1">
              <w:rPr>
                <w:rFonts w:ascii="Arial" w:hAnsi="Arial" w:cs="Arial"/>
                <w:b/>
                <w:sz w:val="20"/>
                <w:szCs w:val="20"/>
                <w:lang w:val="fr-FR"/>
              </w:rPr>
              <w:t>8</w:t>
            </w:r>
          </w:p>
        </w:tc>
        <w:tc>
          <w:tcPr>
            <w:tcW w:w="2038" w:type="pct"/>
            <w:gridSpan w:val="2"/>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At least one, but not all, of the intervention techniques are explicitly linked to at least one theory-relevant construct or predictor</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At least one, but not all, of the intervention techniques are explicitly linked to at least one theory-relevant construct or predictor</w:t>
            </w:r>
          </w:p>
        </w:tc>
      </w:tr>
      <w:tr w:rsidR="00571A02" w:rsidRPr="00841BD1" w:rsidTr="00571A02">
        <w:trPr>
          <w:gridAfter w:val="1"/>
          <w:wAfter w:w="4" w:type="pct"/>
          <w:trHeight w:val="212"/>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9</w:t>
            </w:r>
          </w:p>
        </w:tc>
        <w:tc>
          <w:tcPr>
            <w:tcW w:w="2038" w:type="pct"/>
            <w:gridSpan w:val="2"/>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Group of techniques are linked to a group of constructs or predictors</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A cluster of techniques is linked to a cluster of constructs predictors</w:t>
            </w:r>
          </w:p>
        </w:tc>
      </w:tr>
      <w:tr w:rsidR="00571A02" w:rsidRPr="00841BD1" w:rsidTr="00571A02">
        <w:trPr>
          <w:gridAfter w:val="1"/>
          <w:wAfter w:w="4" w:type="pct"/>
          <w:trHeight w:val="198"/>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10</w:t>
            </w:r>
          </w:p>
        </w:tc>
        <w:tc>
          <w:tcPr>
            <w:tcW w:w="2038" w:type="pct"/>
            <w:gridSpan w:val="2"/>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All theory-relevant constructs or predictors are explicitly linked to at least one intervention technique</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Every theoretical construct within a state theory, or every stated predictor, is linked to at least one intervention technique</w:t>
            </w:r>
          </w:p>
        </w:tc>
      </w:tr>
      <w:tr w:rsidR="00571A02" w:rsidRPr="00841BD1" w:rsidTr="00571A02">
        <w:trPr>
          <w:gridAfter w:val="1"/>
          <w:wAfter w:w="4" w:type="pct"/>
          <w:trHeight w:val="212"/>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11</w:t>
            </w:r>
          </w:p>
        </w:tc>
        <w:tc>
          <w:tcPr>
            <w:tcW w:w="2038" w:type="pct"/>
            <w:gridSpan w:val="2"/>
            <w:shd w:val="clear" w:color="auto" w:fill="auto"/>
          </w:tcPr>
          <w:p w:rsidR="00B8449E" w:rsidRPr="00841BD1" w:rsidRDefault="00B8449E" w:rsidP="00B8449E">
            <w:pPr>
              <w:autoSpaceDE w:val="0"/>
              <w:autoSpaceDN w:val="0"/>
              <w:adjustRightInd w:val="0"/>
              <w:rPr>
                <w:rFonts w:ascii="Arial" w:hAnsi="Arial" w:cs="Arial"/>
                <w:b/>
                <w:sz w:val="20"/>
                <w:szCs w:val="20"/>
                <w:lang w:val="en-US"/>
              </w:rPr>
            </w:pPr>
            <w:r w:rsidRPr="00841BD1">
              <w:rPr>
                <w:rFonts w:ascii="Arial" w:hAnsi="Arial" w:cs="Arial"/>
                <w:b/>
                <w:sz w:val="20"/>
                <w:szCs w:val="20"/>
                <w:lang w:val="en-US"/>
              </w:rPr>
              <w:t>At least one, but not all, of the theory-relevant constructs or predictors are explicitly linked to at least one intervention technique</w:t>
            </w:r>
          </w:p>
        </w:tc>
        <w:tc>
          <w:tcPr>
            <w:tcW w:w="2762" w:type="pct"/>
            <w:gridSpan w:val="2"/>
            <w:shd w:val="clear" w:color="auto" w:fill="auto"/>
          </w:tcPr>
          <w:p w:rsidR="00B8449E" w:rsidRPr="00841BD1" w:rsidRDefault="00B8449E" w:rsidP="009B2268">
            <w:pPr>
              <w:autoSpaceDE w:val="0"/>
              <w:autoSpaceDN w:val="0"/>
              <w:adjustRightInd w:val="0"/>
              <w:rPr>
                <w:rFonts w:ascii="Arial" w:hAnsi="Arial" w:cs="Arial"/>
                <w:sz w:val="20"/>
                <w:szCs w:val="20"/>
                <w:lang w:val="en-US"/>
              </w:rPr>
            </w:pPr>
            <w:r w:rsidRPr="00841BD1">
              <w:rPr>
                <w:rFonts w:ascii="Arial" w:hAnsi="Arial" w:cs="Arial"/>
                <w:sz w:val="20"/>
                <w:szCs w:val="20"/>
                <w:lang w:val="en-US"/>
              </w:rPr>
              <w:t>At least one, but not all, of the theoretical constructs within a stated theory or at least one, but not all, of the stated predictors (see I5) are linked to at least one intervention technique</w:t>
            </w:r>
          </w:p>
        </w:tc>
      </w:tr>
      <w:tr w:rsidR="00B8449E" w:rsidRPr="00841BD1" w:rsidTr="00571A02">
        <w:trPr>
          <w:gridAfter w:val="1"/>
          <w:wAfter w:w="4" w:type="pct"/>
          <w:trHeight w:val="212"/>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12</w:t>
            </w:r>
          </w:p>
        </w:tc>
        <w:tc>
          <w:tcPr>
            <w:tcW w:w="4800" w:type="pct"/>
            <w:gridSpan w:val="4"/>
            <w:shd w:val="clear" w:color="auto" w:fill="auto"/>
          </w:tcPr>
          <w:p w:rsidR="00B8449E" w:rsidRPr="00841BD1" w:rsidRDefault="00B8449E" w:rsidP="009B2268">
            <w:pPr>
              <w:autoSpaceDE w:val="0"/>
              <w:autoSpaceDN w:val="0"/>
              <w:adjustRightInd w:val="0"/>
              <w:rPr>
                <w:rFonts w:ascii="Arial" w:hAnsi="Arial" w:cs="Arial"/>
                <w:b/>
                <w:sz w:val="20"/>
                <w:szCs w:val="20"/>
                <w:lang w:val="en-US"/>
              </w:rPr>
            </w:pPr>
            <w:r w:rsidRPr="00841BD1">
              <w:rPr>
                <w:rFonts w:ascii="Arial" w:hAnsi="Arial" w:cs="Arial"/>
                <w:b/>
                <w:sz w:val="20"/>
                <w:szCs w:val="20"/>
                <w:lang w:val="en-US"/>
              </w:rPr>
              <w:t>Measure of theory-relevant constructs</w:t>
            </w:r>
          </w:p>
        </w:tc>
      </w:tr>
      <w:tr w:rsidR="00571A02" w:rsidRPr="00E046E0" w:rsidTr="00571A02">
        <w:trPr>
          <w:trHeight w:val="198"/>
        </w:trPr>
        <w:tc>
          <w:tcPr>
            <w:tcW w:w="196" w:type="pct"/>
            <w:shd w:val="clear" w:color="auto" w:fill="auto"/>
          </w:tcPr>
          <w:p w:rsidR="00B8449E" w:rsidRPr="00841BD1" w:rsidRDefault="00B8449E">
            <w:pPr>
              <w:rPr>
                <w:rFonts w:ascii="Arial" w:hAnsi="Arial" w:cs="Arial"/>
                <w:sz w:val="20"/>
                <w:szCs w:val="20"/>
                <w:lang w:val="en-US"/>
              </w:rPr>
            </w:pPr>
          </w:p>
        </w:tc>
        <w:tc>
          <w:tcPr>
            <w:tcW w:w="381" w:type="pct"/>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12a</w:t>
            </w:r>
          </w:p>
        </w:tc>
        <w:tc>
          <w:tcPr>
            <w:tcW w:w="1663" w:type="pct"/>
            <w:gridSpan w:val="2"/>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Theory-relevant constructs are measured: post intervention</w:t>
            </w:r>
          </w:p>
        </w:tc>
        <w:tc>
          <w:tcPr>
            <w:tcW w:w="2760"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At least one construct of theory (or predictor) mentioned in relation to the intervention is measured post intervention</w:t>
            </w:r>
          </w:p>
        </w:tc>
      </w:tr>
      <w:tr w:rsidR="00571A02" w:rsidRPr="00E046E0" w:rsidTr="00571A02">
        <w:trPr>
          <w:trHeight w:val="212"/>
        </w:trPr>
        <w:tc>
          <w:tcPr>
            <w:tcW w:w="196" w:type="pct"/>
            <w:shd w:val="clear" w:color="auto" w:fill="auto"/>
          </w:tcPr>
          <w:p w:rsidR="00B8449E" w:rsidRPr="00841BD1" w:rsidRDefault="00B8449E">
            <w:pPr>
              <w:rPr>
                <w:rFonts w:ascii="Arial" w:hAnsi="Arial" w:cs="Arial"/>
                <w:sz w:val="20"/>
                <w:szCs w:val="20"/>
                <w:lang w:val="en-US"/>
              </w:rPr>
            </w:pPr>
          </w:p>
        </w:tc>
        <w:tc>
          <w:tcPr>
            <w:tcW w:w="381" w:type="pct"/>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12b</w:t>
            </w:r>
          </w:p>
        </w:tc>
        <w:tc>
          <w:tcPr>
            <w:tcW w:w="1663" w:type="pct"/>
            <w:gridSpan w:val="2"/>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Theory-relevant constructs are measured: post and pre intervention</w:t>
            </w:r>
          </w:p>
        </w:tc>
        <w:tc>
          <w:tcPr>
            <w:tcW w:w="2760"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At least one construct of theory (or predictor) mentioned in relation to the intervention is measured pre and post intervention</w:t>
            </w:r>
          </w:p>
        </w:tc>
      </w:tr>
      <w:tr w:rsidR="00B8449E" w:rsidRPr="00841BD1" w:rsidTr="00571A02">
        <w:trPr>
          <w:gridAfter w:val="1"/>
          <w:wAfter w:w="4" w:type="pct"/>
          <w:trHeight w:val="198"/>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13</w:t>
            </w:r>
          </w:p>
        </w:tc>
        <w:tc>
          <w:tcPr>
            <w:tcW w:w="2038" w:type="pct"/>
            <w:gridSpan w:val="2"/>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Changes in measured theory-relevant constructs or predictors</w:t>
            </w:r>
          </w:p>
        </w:tc>
        <w:tc>
          <w:tcPr>
            <w:tcW w:w="2762"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The intervention leads to significant change in at least one theory-relevant construct or predictor (vs control group) in favor of the intervention</w:t>
            </w:r>
          </w:p>
        </w:tc>
      </w:tr>
      <w:tr w:rsidR="00B8449E" w:rsidRPr="00841BD1" w:rsidTr="00571A02">
        <w:trPr>
          <w:gridAfter w:val="1"/>
          <w:wAfter w:w="4" w:type="pct"/>
          <w:trHeight w:val="198"/>
        </w:trPr>
        <w:tc>
          <w:tcPr>
            <w:tcW w:w="196" w:type="pct"/>
            <w:shd w:val="clear" w:color="auto" w:fill="auto"/>
          </w:tcPr>
          <w:p w:rsidR="00B8449E" w:rsidRPr="00841BD1" w:rsidRDefault="00B8449E">
            <w:pPr>
              <w:rPr>
                <w:rFonts w:ascii="Arial" w:hAnsi="Arial" w:cs="Arial"/>
                <w:b/>
                <w:sz w:val="20"/>
                <w:szCs w:val="20"/>
                <w:lang w:val="en-US"/>
              </w:rPr>
            </w:pPr>
            <w:r w:rsidRPr="00841BD1">
              <w:rPr>
                <w:rFonts w:ascii="Arial" w:hAnsi="Arial" w:cs="Arial"/>
                <w:b/>
                <w:sz w:val="20"/>
                <w:szCs w:val="20"/>
                <w:lang w:val="en-US"/>
              </w:rPr>
              <w:t>14</w:t>
            </w:r>
          </w:p>
        </w:tc>
        <w:tc>
          <w:tcPr>
            <w:tcW w:w="4800" w:type="pct"/>
            <w:gridSpan w:val="4"/>
            <w:shd w:val="clear" w:color="auto" w:fill="auto"/>
          </w:tcPr>
          <w:p w:rsidR="00B8449E" w:rsidRPr="00841BD1" w:rsidRDefault="00B8449E" w:rsidP="00B8449E">
            <w:pPr>
              <w:autoSpaceDE w:val="0"/>
              <w:autoSpaceDN w:val="0"/>
              <w:adjustRightInd w:val="0"/>
              <w:rPr>
                <w:rFonts w:ascii="Arial" w:hAnsi="Arial" w:cs="Arial"/>
                <w:b/>
                <w:sz w:val="20"/>
                <w:szCs w:val="20"/>
                <w:lang w:val="en-US"/>
              </w:rPr>
            </w:pPr>
            <w:r w:rsidRPr="00841BD1">
              <w:rPr>
                <w:rFonts w:ascii="Arial" w:hAnsi="Arial" w:cs="Arial"/>
                <w:b/>
                <w:sz w:val="20"/>
                <w:szCs w:val="20"/>
                <w:lang w:val="en-US"/>
              </w:rPr>
              <w:t>Mediational analysis of constructs or predictors</w:t>
            </w:r>
          </w:p>
        </w:tc>
      </w:tr>
      <w:tr w:rsidR="00571A02" w:rsidRPr="00E046E0" w:rsidTr="00571A02">
        <w:trPr>
          <w:trHeight w:val="198"/>
        </w:trPr>
        <w:tc>
          <w:tcPr>
            <w:tcW w:w="196" w:type="pct"/>
            <w:shd w:val="clear" w:color="auto" w:fill="auto"/>
          </w:tcPr>
          <w:p w:rsidR="00B8449E" w:rsidRPr="00841BD1" w:rsidRDefault="00B8449E">
            <w:pPr>
              <w:rPr>
                <w:rFonts w:ascii="Arial" w:hAnsi="Arial" w:cs="Arial"/>
                <w:sz w:val="20"/>
                <w:szCs w:val="20"/>
                <w:lang w:val="en-US"/>
              </w:rPr>
            </w:pPr>
          </w:p>
        </w:tc>
        <w:tc>
          <w:tcPr>
            <w:tcW w:w="381" w:type="pct"/>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14a</w:t>
            </w:r>
          </w:p>
        </w:tc>
        <w:tc>
          <w:tcPr>
            <w:tcW w:w="1663" w:type="pct"/>
            <w:gridSpan w:val="2"/>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Mediator predicts the dependent variable</w:t>
            </w:r>
          </w:p>
        </w:tc>
        <w:tc>
          <w:tcPr>
            <w:tcW w:w="2760"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Mediator predicts dependent variable, or change in mediator leads to change in dependent variable</w:t>
            </w:r>
          </w:p>
        </w:tc>
      </w:tr>
      <w:tr w:rsidR="00571A02" w:rsidRPr="00E046E0" w:rsidTr="00571A02">
        <w:trPr>
          <w:trHeight w:val="212"/>
        </w:trPr>
        <w:tc>
          <w:tcPr>
            <w:tcW w:w="196" w:type="pct"/>
            <w:shd w:val="clear" w:color="auto" w:fill="auto"/>
          </w:tcPr>
          <w:p w:rsidR="00B8449E" w:rsidRPr="00841BD1" w:rsidRDefault="00B8449E">
            <w:pPr>
              <w:rPr>
                <w:rFonts w:ascii="Arial" w:hAnsi="Arial" w:cs="Arial"/>
                <w:sz w:val="20"/>
                <w:szCs w:val="20"/>
                <w:lang w:val="en-US"/>
              </w:rPr>
            </w:pPr>
          </w:p>
        </w:tc>
        <w:tc>
          <w:tcPr>
            <w:tcW w:w="381" w:type="pct"/>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14b</w:t>
            </w:r>
          </w:p>
        </w:tc>
        <w:tc>
          <w:tcPr>
            <w:tcW w:w="1663"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Mediator predicts dependent variable, controlling for the independent variable</w:t>
            </w:r>
          </w:p>
        </w:tc>
        <w:tc>
          <w:tcPr>
            <w:tcW w:w="2760"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Mediator predicts dependent variable when controlling for independent variable</w:t>
            </w:r>
          </w:p>
        </w:tc>
      </w:tr>
      <w:tr w:rsidR="00571A02" w:rsidRPr="00E046E0" w:rsidTr="00571A02">
        <w:trPr>
          <w:trHeight w:val="198"/>
        </w:trPr>
        <w:tc>
          <w:tcPr>
            <w:tcW w:w="196" w:type="pct"/>
            <w:shd w:val="clear" w:color="auto" w:fill="auto"/>
          </w:tcPr>
          <w:p w:rsidR="00B8449E" w:rsidRPr="00841BD1" w:rsidRDefault="00B8449E">
            <w:pPr>
              <w:rPr>
                <w:rFonts w:ascii="Arial" w:hAnsi="Arial" w:cs="Arial"/>
                <w:sz w:val="20"/>
                <w:szCs w:val="20"/>
                <w:lang w:val="en-US"/>
              </w:rPr>
            </w:pPr>
          </w:p>
        </w:tc>
        <w:tc>
          <w:tcPr>
            <w:tcW w:w="381" w:type="pct"/>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14c</w:t>
            </w:r>
          </w:p>
        </w:tc>
        <w:tc>
          <w:tcPr>
            <w:tcW w:w="1663"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Intervention does not predict the dependent variable when controlling the independent variable</w:t>
            </w:r>
          </w:p>
        </w:tc>
        <w:tc>
          <w:tcPr>
            <w:tcW w:w="2760"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Intervention does not predict dependent variable when controlling for mediator</w:t>
            </w:r>
          </w:p>
        </w:tc>
      </w:tr>
      <w:tr w:rsidR="00571A02" w:rsidRPr="00E046E0" w:rsidTr="00571A02">
        <w:trPr>
          <w:trHeight w:val="212"/>
        </w:trPr>
        <w:tc>
          <w:tcPr>
            <w:tcW w:w="196" w:type="pct"/>
            <w:shd w:val="clear" w:color="auto" w:fill="auto"/>
          </w:tcPr>
          <w:p w:rsidR="00B8449E" w:rsidRPr="00841BD1" w:rsidRDefault="00B8449E">
            <w:pPr>
              <w:rPr>
                <w:rFonts w:ascii="Arial" w:hAnsi="Arial" w:cs="Arial"/>
                <w:sz w:val="20"/>
                <w:szCs w:val="20"/>
                <w:lang w:val="en-US"/>
              </w:rPr>
            </w:pPr>
          </w:p>
        </w:tc>
        <w:tc>
          <w:tcPr>
            <w:tcW w:w="381" w:type="pct"/>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14d</w:t>
            </w:r>
          </w:p>
        </w:tc>
        <w:tc>
          <w:tcPr>
            <w:tcW w:w="1663" w:type="pct"/>
            <w:gridSpan w:val="2"/>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Mediated effect is statistically significant</w:t>
            </w:r>
          </w:p>
        </w:tc>
        <w:tc>
          <w:tcPr>
            <w:tcW w:w="2760" w:type="pct"/>
            <w:gridSpan w:val="2"/>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Mediated effect is statistically significant</w:t>
            </w:r>
          </w:p>
        </w:tc>
      </w:tr>
      <w:tr w:rsidR="00514DAC" w:rsidRPr="00841BD1" w:rsidTr="00571A02">
        <w:trPr>
          <w:gridAfter w:val="1"/>
          <w:wAfter w:w="4" w:type="pct"/>
          <w:trHeight w:val="198"/>
        </w:trPr>
        <w:tc>
          <w:tcPr>
            <w:tcW w:w="196" w:type="pct"/>
            <w:shd w:val="clear" w:color="auto" w:fill="auto"/>
          </w:tcPr>
          <w:p w:rsidR="00514DAC" w:rsidRPr="00841BD1" w:rsidRDefault="00514DAC">
            <w:pPr>
              <w:rPr>
                <w:rFonts w:ascii="Arial" w:hAnsi="Arial" w:cs="Arial"/>
                <w:b/>
                <w:sz w:val="20"/>
                <w:szCs w:val="20"/>
                <w:lang w:val="en-US"/>
              </w:rPr>
            </w:pPr>
            <w:r w:rsidRPr="00841BD1">
              <w:rPr>
                <w:rFonts w:ascii="Arial" w:hAnsi="Arial" w:cs="Arial"/>
                <w:b/>
                <w:sz w:val="20"/>
                <w:szCs w:val="20"/>
                <w:lang w:val="en-US"/>
              </w:rPr>
              <w:t>15</w:t>
            </w:r>
          </w:p>
        </w:tc>
        <w:tc>
          <w:tcPr>
            <w:tcW w:w="2038" w:type="pct"/>
            <w:gridSpan w:val="2"/>
            <w:shd w:val="clear" w:color="auto" w:fill="auto"/>
          </w:tcPr>
          <w:p w:rsidR="00514DAC" w:rsidRPr="00841BD1" w:rsidRDefault="00514DAC">
            <w:pPr>
              <w:rPr>
                <w:rFonts w:ascii="Arial" w:hAnsi="Arial" w:cs="Arial"/>
                <w:b/>
                <w:sz w:val="20"/>
                <w:szCs w:val="20"/>
                <w:lang w:val="en-US"/>
              </w:rPr>
            </w:pPr>
            <w:r w:rsidRPr="00841BD1">
              <w:rPr>
                <w:rFonts w:ascii="Arial" w:hAnsi="Arial" w:cs="Arial"/>
                <w:b/>
                <w:sz w:val="20"/>
                <w:szCs w:val="20"/>
                <w:lang w:val="en-US"/>
              </w:rPr>
              <w:t>Results discussed in relation to theory</w:t>
            </w:r>
          </w:p>
        </w:tc>
        <w:tc>
          <w:tcPr>
            <w:tcW w:w="2762" w:type="pct"/>
            <w:gridSpan w:val="2"/>
            <w:shd w:val="clear" w:color="auto" w:fill="auto"/>
          </w:tcPr>
          <w:p w:rsidR="00514DAC" w:rsidRPr="00841BD1" w:rsidRDefault="00514DAC"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Results are discussed in terms of the theoretical basis of the intervention</w:t>
            </w:r>
          </w:p>
        </w:tc>
      </w:tr>
      <w:tr w:rsidR="00514DAC" w:rsidRPr="00841BD1" w:rsidTr="00571A02">
        <w:trPr>
          <w:gridAfter w:val="1"/>
          <w:wAfter w:w="4" w:type="pct"/>
          <w:trHeight w:val="212"/>
        </w:trPr>
        <w:tc>
          <w:tcPr>
            <w:tcW w:w="196" w:type="pct"/>
            <w:shd w:val="clear" w:color="auto" w:fill="auto"/>
          </w:tcPr>
          <w:p w:rsidR="00514DAC" w:rsidRPr="00841BD1" w:rsidRDefault="00514DAC">
            <w:pPr>
              <w:rPr>
                <w:rFonts w:ascii="Arial" w:hAnsi="Arial" w:cs="Arial"/>
                <w:b/>
                <w:sz w:val="20"/>
                <w:szCs w:val="20"/>
                <w:lang w:val="en-US"/>
              </w:rPr>
            </w:pPr>
            <w:r w:rsidRPr="00841BD1">
              <w:rPr>
                <w:rFonts w:ascii="Arial" w:hAnsi="Arial" w:cs="Arial"/>
                <w:b/>
                <w:sz w:val="20"/>
                <w:szCs w:val="20"/>
                <w:lang w:val="en-US"/>
              </w:rPr>
              <w:t>16</w:t>
            </w:r>
          </w:p>
        </w:tc>
        <w:tc>
          <w:tcPr>
            <w:tcW w:w="2038" w:type="pct"/>
            <w:gridSpan w:val="2"/>
            <w:shd w:val="clear" w:color="auto" w:fill="auto"/>
          </w:tcPr>
          <w:p w:rsidR="00514DAC" w:rsidRPr="00841BD1" w:rsidRDefault="00514DAC">
            <w:pPr>
              <w:rPr>
                <w:rFonts w:ascii="Arial" w:hAnsi="Arial" w:cs="Arial"/>
                <w:b/>
                <w:sz w:val="20"/>
                <w:szCs w:val="20"/>
                <w:lang w:val="en-US"/>
              </w:rPr>
            </w:pPr>
            <w:r w:rsidRPr="00841BD1">
              <w:rPr>
                <w:rFonts w:ascii="Arial" w:hAnsi="Arial" w:cs="Arial"/>
                <w:b/>
                <w:sz w:val="20"/>
                <w:szCs w:val="20"/>
                <w:lang w:val="fr-FR"/>
              </w:rPr>
              <w:t>Appropriate support for theory</w:t>
            </w:r>
          </w:p>
        </w:tc>
        <w:tc>
          <w:tcPr>
            <w:tcW w:w="2762" w:type="pct"/>
            <w:gridSpan w:val="2"/>
            <w:shd w:val="clear" w:color="auto" w:fill="auto"/>
          </w:tcPr>
          <w:p w:rsidR="00514DAC" w:rsidRPr="00841BD1" w:rsidRDefault="00514DAC"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Support for the theory is based on appropriate mediation, or refutation of the theory is based on obtaining appropriate null effects (ie, changing behavior without changing the theory-relevant constructs)</w:t>
            </w:r>
          </w:p>
        </w:tc>
      </w:tr>
      <w:tr w:rsidR="00514DAC" w:rsidRPr="00841BD1" w:rsidTr="00571A02">
        <w:trPr>
          <w:gridAfter w:val="1"/>
          <w:wAfter w:w="4" w:type="pct"/>
          <w:trHeight w:val="198"/>
        </w:trPr>
        <w:tc>
          <w:tcPr>
            <w:tcW w:w="196" w:type="pct"/>
            <w:shd w:val="clear" w:color="auto" w:fill="auto"/>
          </w:tcPr>
          <w:p w:rsidR="00514DAC" w:rsidRPr="00841BD1" w:rsidRDefault="00514DAC">
            <w:pPr>
              <w:rPr>
                <w:rFonts w:ascii="Arial" w:hAnsi="Arial" w:cs="Arial"/>
                <w:b/>
                <w:sz w:val="20"/>
                <w:szCs w:val="20"/>
                <w:lang w:val="en-US"/>
              </w:rPr>
            </w:pPr>
            <w:r w:rsidRPr="00841BD1">
              <w:rPr>
                <w:rFonts w:ascii="Arial" w:hAnsi="Arial" w:cs="Arial"/>
                <w:b/>
                <w:sz w:val="20"/>
                <w:szCs w:val="20"/>
                <w:lang w:val="en-US"/>
              </w:rPr>
              <w:t>17</w:t>
            </w:r>
          </w:p>
        </w:tc>
        <w:tc>
          <w:tcPr>
            <w:tcW w:w="4800" w:type="pct"/>
            <w:gridSpan w:val="4"/>
            <w:shd w:val="clear" w:color="auto" w:fill="auto"/>
          </w:tcPr>
          <w:p w:rsidR="00514DAC" w:rsidRPr="00841BD1" w:rsidRDefault="00514DAC" w:rsidP="00B8449E">
            <w:pPr>
              <w:autoSpaceDE w:val="0"/>
              <w:autoSpaceDN w:val="0"/>
              <w:adjustRightInd w:val="0"/>
              <w:rPr>
                <w:rFonts w:ascii="Arial" w:hAnsi="Arial" w:cs="Arial"/>
                <w:b/>
                <w:sz w:val="20"/>
                <w:szCs w:val="20"/>
                <w:lang w:val="en-US"/>
              </w:rPr>
            </w:pPr>
            <w:r w:rsidRPr="00841BD1">
              <w:rPr>
                <w:rFonts w:ascii="Arial" w:hAnsi="Arial" w:cs="Arial"/>
                <w:b/>
                <w:sz w:val="20"/>
                <w:szCs w:val="20"/>
                <w:lang w:val="en-US"/>
              </w:rPr>
              <w:t>Use of results to refine theory</w:t>
            </w:r>
          </w:p>
        </w:tc>
      </w:tr>
      <w:tr w:rsidR="00571A02" w:rsidRPr="00E046E0" w:rsidTr="00571A02">
        <w:trPr>
          <w:trHeight w:val="198"/>
        </w:trPr>
        <w:tc>
          <w:tcPr>
            <w:tcW w:w="196" w:type="pct"/>
            <w:shd w:val="clear" w:color="auto" w:fill="auto"/>
          </w:tcPr>
          <w:p w:rsidR="00B8449E" w:rsidRPr="00841BD1" w:rsidRDefault="00B8449E">
            <w:pPr>
              <w:rPr>
                <w:rFonts w:ascii="Arial" w:hAnsi="Arial" w:cs="Arial"/>
                <w:sz w:val="20"/>
                <w:szCs w:val="20"/>
                <w:lang w:val="en-US"/>
              </w:rPr>
            </w:pPr>
          </w:p>
        </w:tc>
        <w:tc>
          <w:tcPr>
            <w:tcW w:w="381" w:type="pct"/>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17a</w:t>
            </w:r>
          </w:p>
        </w:tc>
        <w:tc>
          <w:tcPr>
            <w:tcW w:w="1663"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Results used to refine theory: adding or removing constructs to the theory</w:t>
            </w:r>
          </w:p>
        </w:tc>
        <w:tc>
          <w:tcPr>
            <w:tcW w:w="2760"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Authors attempt to refine the theory upon which the intervention was based by adding or removing constructs to the theory</w:t>
            </w:r>
          </w:p>
        </w:tc>
      </w:tr>
      <w:tr w:rsidR="00571A02" w:rsidRPr="00E046E0" w:rsidTr="00571A02">
        <w:trPr>
          <w:trHeight w:val="198"/>
        </w:trPr>
        <w:tc>
          <w:tcPr>
            <w:tcW w:w="196" w:type="pct"/>
            <w:shd w:val="clear" w:color="auto" w:fill="auto"/>
          </w:tcPr>
          <w:p w:rsidR="00B8449E" w:rsidRPr="00841BD1" w:rsidRDefault="00B8449E">
            <w:pPr>
              <w:rPr>
                <w:rFonts w:ascii="Arial" w:hAnsi="Arial" w:cs="Arial"/>
                <w:sz w:val="20"/>
                <w:szCs w:val="20"/>
                <w:lang w:val="en-US"/>
              </w:rPr>
            </w:pPr>
          </w:p>
        </w:tc>
        <w:tc>
          <w:tcPr>
            <w:tcW w:w="381" w:type="pct"/>
            <w:shd w:val="clear" w:color="auto" w:fill="auto"/>
          </w:tcPr>
          <w:p w:rsidR="00B8449E" w:rsidRPr="00841BD1" w:rsidRDefault="00B8449E">
            <w:pPr>
              <w:rPr>
                <w:rFonts w:ascii="Arial" w:hAnsi="Arial" w:cs="Arial"/>
                <w:sz w:val="20"/>
                <w:szCs w:val="20"/>
                <w:lang w:val="en-US"/>
              </w:rPr>
            </w:pPr>
            <w:r w:rsidRPr="00841BD1">
              <w:rPr>
                <w:rFonts w:ascii="Arial" w:hAnsi="Arial" w:cs="Arial"/>
                <w:sz w:val="20"/>
                <w:szCs w:val="20"/>
                <w:lang w:val="en-US"/>
              </w:rPr>
              <w:t>17b</w:t>
            </w:r>
          </w:p>
        </w:tc>
        <w:tc>
          <w:tcPr>
            <w:tcW w:w="1663"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Results used to refine theory: specifying that the interrelationships between the theoretical constructs should be changed</w:t>
            </w:r>
          </w:p>
        </w:tc>
        <w:tc>
          <w:tcPr>
            <w:tcW w:w="2760" w:type="pct"/>
            <w:gridSpan w:val="2"/>
            <w:shd w:val="clear" w:color="auto" w:fill="auto"/>
          </w:tcPr>
          <w:p w:rsidR="00B8449E" w:rsidRPr="00841BD1" w:rsidRDefault="00B8449E" w:rsidP="00B8449E">
            <w:pPr>
              <w:autoSpaceDE w:val="0"/>
              <w:autoSpaceDN w:val="0"/>
              <w:adjustRightInd w:val="0"/>
              <w:rPr>
                <w:rFonts w:ascii="Arial" w:hAnsi="Arial" w:cs="Arial"/>
                <w:sz w:val="20"/>
                <w:szCs w:val="20"/>
                <w:lang w:val="en-US"/>
              </w:rPr>
            </w:pPr>
            <w:r w:rsidRPr="00841BD1">
              <w:rPr>
                <w:rFonts w:ascii="Arial" w:hAnsi="Arial" w:cs="Arial"/>
                <w:sz w:val="20"/>
                <w:szCs w:val="20"/>
                <w:lang w:val="en-US"/>
              </w:rPr>
              <w:t>Authors attempt to refine the theory upon which the intervention was based by specifying that the interrelationships between the theoretical constructs should be changed and spelling out which relationships should be changed</w:t>
            </w:r>
          </w:p>
        </w:tc>
      </w:tr>
    </w:tbl>
    <w:p w:rsidR="0046363B" w:rsidRPr="009B2268" w:rsidRDefault="00F050CA">
      <w:pPr>
        <w:rPr>
          <w:lang w:val="en-US"/>
        </w:rPr>
      </w:pPr>
    </w:p>
    <w:sectPr w:rsidR="0046363B" w:rsidRPr="009B2268" w:rsidSect="009B226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D726C"/>
    <w:multiLevelType w:val="hybridMultilevel"/>
    <w:tmpl w:val="D1948FF4"/>
    <w:lvl w:ilvl="0" w:tplc="10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68"/>
    <w:rsid w:val="0004789F"/>
    <w:rsid w:val="000673A1"/>
    <w:rsid w:val="00070581"/>
    <w:rsid w:val="00074FA3"/>
    <w:rsid w:val="0009554C"/>
    <w:rsid w:val="000A4547"/>
    <w:rsid w:val="000C0ADE"/>
    <w:rsid w:val="000C356B"/>
    <w:rsid w:val="0012127E"/>
    <w:rsid w:val="00150059"/>
    <w:rsid w:val="00162040"/>
    <w:rsid w:val="00176365"/>
    <w:rsid w:val="0018183C"/>
    <w:rsid w:val="0019299D"/>
    <w:rsid w:val="001C3B53"/>
    <w:rsid w:val="001E3851"/>
    <w:rsid w:val="001E4796"/>
    <w:rsid w:val="00204921"/>
    <w:rsid w:val="00246E7F"/>
    <w:rsid w:val="00247C7C"/>
    <w:rsid w:val="00251BED"/>
    <w:rsid w:val="00262715"/>
    <w:rsid w:val="002A0BDF"/>
    <w:rsid w:val="00310B0A"/>
    <w:rsid w:val="00313373"/>
    <w:rsid w:val="00320CEA"/>
    <w:rsid w:val="003251DE"/>
    <w:rsid w:val="003913A7"/>
    <w:rsid w:val="003A3323"/>
    <w:rsid w:val="003E63DC"/>
    <w:rsid w:val="00437EEF"/>
    <w:rsid w:val="0047147A"/>
    <w:rsid w:val="004715BF"/>
    <w:rsid w:val="00485AD9"/>
    <w:rsid w:val="004878CB"/>
    <w:rsid w:val="00493E3D"/>
    <w:rsid w:val="004C3E68"/>
    <w:rsid w:val="004E517E"/>
    <w:rsid w:val="004E6963"/>
    <w:rsid w:val="00514DAC"/>
    <w:rsid w:val="00536BA4"/>
    <w:rsid w:val="00571A02"/>
    <w:rsid w:val="00577D25"/>
    <w:rsid w:val="006156AB"/>
    <w:rsid w:val="00617CEB"/>
    <w:rsid w:val="006706B0"/>
    <w:rsid w:val="006A1CB3"/>
    <w:rsid w:val="006C58A1"/>
    <w:rsid w:val="006F0647"/>
    <w:rsid w:val="00706E46"/>
    <w:rsid w:val="007842DB"/>
    <w:rsid w:val="00793C20"/>
    <w:rsid w:val="007D7E5E"/>
    <w:rsid w:val="00814A84"/>
    <w:rsid w:val="00841BD1"/>
    <w:rsid w:val="00843C75"/>
    <w:rsid w:val="00847002"/>
    <w:rsid w:val="00857C64"/>
    <w:rsid w:val="00960E7B"/>
    <w:rsid w:val="009B2268"/>
    <w:rsid w:val="009C721E"/>
    <w:rsid w:val="009F5AD7"/>
    <w:rsid w:val="00AF5F0A"/>
    <w:rsid w:val="00B57B9D"/>
    <w:rsid w:val="00B8449E"/>
    <w:rsid w:val="00B87778"/>
    <w:rsid w:val="00C16A57"/>
    <w:rsid w:val="00C65526"/>
    <w:rsid w:val="00C90E80"/>
    <w:rsid w:val="00CD1481"/>
    <w:rsid w:val="00CF6965"/>
    <w:rsid w:val="00D020F6"/>
    <w:rsid w:val="00D2295E"/>
    <w:rsid w:val="00D70D80"/>
    <w:rsid w:val="00D929D4"/>
    <w:rsid w:val="00D9512A"/>
    <w:rsid w:val="00DA2F79"/>
    <w:rsid w:val="00DD064D"/>
    <w:rsid w:val="00DD3B2C"/>
    <w:rsid w:val="00E046E0"/>
    <w:rsid w:val="00E23519"/>
    <w:rsid w:val="00E82C66"/>
    <w:rsid w:val="00EA041F"/>
    <w:rsid w:val="00ED18AE"/>
    <w:rsid w:val="00F050CA"/>
    <w:rsid w:val="00F2275F"/>
    <w:rsid w:val="00F2718C"/>
    <w:rsid w:val="00F44ED0"/>
    <w:rsid w:val="00F80F26"/>
    <w:rsid w:val="00F94749"/>
    <w:rsid w:val="00FD1A90"/>
    <w:rsid w:val="00FF126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3A60"/>
  <w15:chartTrackingRefBased/>
  <w15:docId w15:val="{A693CE79-A4B1-7242-B4BC-D129C519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B2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046E0"/>
    <w:pPr>
      <w:ind w:left="720"/>
      <w:contextualSpacing/>
    </w:pPr>
  </w:style>
  <w:style w:type="character" w:styleId="Lienhypertexte">
    <w:name w:val="Hyperlink"/>
    <w:basedOn w:val="Policepardfaut"/>
    <w:uiPriority w:val="99"/>
    <w:unhideWhenUsed/>
    <w:rsid w:val="00E046E0"/>
    <w:rPr>
      <w:color w:val="0563C1" w:themeColor="hyperlink"/>
      <w:u w:val="single"/>
    </w:rPr>
  </w:style>
  <w:style w:type="character" w:styleId="Mentionnonrsolue">
    <w:name w:val="Unresolved Mention"/>
    <w:basedOn w:val="Policepardfaut"/>
    <w:uiPriority w:val="99"/>
    <w:semiHidden/>
    <w:unhideWhenUsed/>
    <w:rsid w:val="00E04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288033">
      <w:bodyDiv w:val="1"/>
      <w:marLeft w:val="0"/>
      <w:marRight w:val="0"/>
      <w:marTop w:val="0"/>
      <w:marBottom w:val="0"/>
      <w:divBdr>
        <w:top w:val="none" w:sz="0" w:space="0" w:color="auto"/>
        <w:left w:val="none" w:sz="0" w:space="0" w:color="auto"/>
        <w:bottom w:val="none" w:sz="0" w:space="0" w:color="auto"/>
        <w:right w:val="none" w:sz="0" w:space="0" w:color="auto"/>
      </w:divBdr>
      <w:divsChild>
        <w:div w:id="1396659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x.doi.org/10.1037/a0016939"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742</Words>
  <Characters>4082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Fontaine Guillaume</dc:creator>
  <cp:keywords/>
  <dc:description/>
  <cp:lastModifiedBy>Fontaine Guillaume</cp:lastModifiedBy>
  <cp:revision>8</cp:revision>
  <dcterms:created xsi:type="dcterms:W3CDTF">2019-03-24T18:41:00Z</dcterms:created>
  <dcterms:modified xsi:type="dcterms:W3CDTF">2019-04-15T18:02:00Z</dcterms:modified>
</cp:coreProperties>
</file>