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3617FDC2" w:rsidR="00345A4B" w:rsidRPr="00BD62EB" w:rsidRDefault="00EA4A47" w:rsidP="00EA4A47">
      <w:pPr>
        <w:spacing w:before="240"/>
        <w:rPr>
          <w:b/>
          <w:lang w:val="en-US"/>
        </w:rPr>
      </w:pPr>
      <w:r>
        <w:rPr>
          <w:b/>
          <w:lang w:val="en-US"/>
        </w:rPr>
        <w:t xml:space="preserve">Annex 1. </w:t>
      </w:r>
      <w:r w:rsidR="00BD62EB" w:rsidRPr="00BD62EB">
        <w:rPr>
          <w:b/>
          <w:lang w:val="en-US"/>
        </w:rPr>
        <w:t>Search</w:t>
      </w:r>
    </w:p>
    <w:p w14:paraId="20542021" w14:textId="77777777" w:rsidR="00EA4A47" w:rsidRDefault="00EA4A47">
      <w:pPr>
        <w:spacing w:before="240" w:after="240"/>
        <w:rPr>
          <w:b/>
          <w:lang w:val="en-US"/>
        </w:rPr>
      </w:pPr>
    </w:p>
    <w:p w14:paraId="0000000B" w14:textId="516EBCF7" w:rsidR="00345A4B" w:rsidRPr="00BD62EB" w:rsidRDefault="00BD62EB">
      <w:pPr>
        <w:spacing w:before="240" w:after="240"/>
        <w:rPr>
          <w:b/>
          <w:highlight w:val="yellow"/>
        </w:rPr>
      </w:pPr>
      <w:r w:rsidRPr="00BD62EB">
        <w:rPr>
          <w:b/>
          <w:lang w:val="en-US"/>
        </w:rPr>
        <w:t xml:space="preserve">MEDLINE </w:t>
      </w:r>
    </w:p>
    <w:p w14:paraId="0000000C" w14:textId="77777777" w:rsidR="00345A4B" w:rsidRPr="00BD62EB" w:rsidRDefault="001D0D88">
      <w:pPr>
        <w:spacing w:before="240" w:after="240"/>
        <w:rPr>
          <w:bCs/>
          <w:highlight w:val="white"/>
          <w:lang w:val="en-US"/>
        </w:rPr>
      </w:pPr>
      <w:r w:rsidRPr="00BD62EB">
        <w:rPr>
          <w:bCs/>
          <w:highlight w:val="white"/>
          <w:lang w:val="en-US"/>
        </w:rPr>
        <w:t>((((((((((Euthyroid[Title/Abstract]) OR Non Thyroidal Illness[Title/Abstract]) OR Normal functioning of the thyroid[Title/Abstract]) OR Normal thyroid hormones[Title/Abstract]) OR euthyroidism[Title/Abstract])) OR (((Hyperthyroidism[</w:t>
      </w:r>
      <w:proofErr w:type="spellStart"/>
      <w:r w:rsidRPr="00BD62EB">
        <w:rPr>
          <w:bCs/>
          <w:highlight w:val="white"/>
          <w:lang w:val="en-US"/>
        </w:rPr>
        <w:t>MeSH</w:t>
      </w:r>
      <w:proofErr w:type="spellEnd"/>
      <w:r w:rsidRPr="00BD62EB">
        <w:rPr>
          <w:bCs/>
          <w:highlight w:val="white"/>
          <w:lang w:val="en-US"/>
        </w:rPr>
        <w:t xml:space="preserve"> Terms]) OR Primary Hyperthyroidism[Title/Abstract]) OR </w:t>
      </w:r>
      <w:proofErr w:type="spellStart"/>
      <w:r w:rsidRPr="00BD62EB">
        <w:rPr>
          <w:bCs/>
          <w:highlight w:val="white"/>
          <w:lang w:val="en-US"/>
        </w:rPr>
        <w:t>Hyperthyroids</w:t>
      </w:r>
      <w:proofErr w:type="spellEnd"/>
      <w:r w:rsidRPr="00BD62EB">
        <w:rPr>
          <w:bCs/>
          <w:highlight w:val="white"/>
          <w:lang w:val="en-US"/>
        </w:rPr>
        <w:t>[Title/Abstract])) OR (((((((Hypothyroidism[</w:t>
      </w:r>
      <w:proofErr w:type="spellStart"/>
      <w:r w:rsidRPr="00BD62EB">
        <w:rPr>
          <w:bCs/>
          <w:highlight w:val="white"/>
          <w:lang w:val="en-US"/>
        </w:rPr>
        <w:t>MeSH</w:t>
      </w:r>
      <w:proofErr w:type="spellEnd"/>
      <w:r w:rsidRPr="00BD62EB">
        <w:rPr>
          <w:bCs/>
          <w:highlight w:val="white"/>
          <w:lang w:val="en-US"/>
        </w:rPr>
        <w:t xml:space="preserve"> Terms]) OR Hypothyroidism[Title/Abstract]) OR Primary Hypothyroidism[Title/Abstract]) OR Thyroid-Stimulating Hormone Deficiency[Title/Abstract]) OR TSH Deficiency[Title/Abstract]) OR Secondary Hypothyroidism[Title/Abstract]) OR Central Hypothyroidism[Title/Abstract]))) AND (((((((((graves ophthalmopathy[</w:t>
      </w:r>
      <w:proofErr w:type="spellStart"/>
      <w:r w:rsidRPr="00BD62EB">
        <w:rPr>
          <w:bCs/>
          <w:highlight w:val="white"/>
          <w:lang w:val="en-US"/>
        </w:rPr>
        <w:t>MeSH</w:t>
      </w:r>
      <w:proofErr w:type="spellEnd"/>
      <w:r w:rsidRPr="00BD62EB">
        <w:rPr>
          <w:bCs/>
          <w:highlight w:val="white"/>
          <w:lang w:val="en-US"/>
        </w:rPr>
        <w:t xml:space="preserve"> Terms]) OR Graves Ophthalmopathy[Title/Abstract]) OR Dysthyroid Ophthalmopathy[Title/Abstract]) OR Thyroid Associated Ophthalmopathies[Title/Abstract]) OR Graves Orbitopathy[Title/Abstract]) OR Myopathic Ophthalmopathy[Title/Abstract]) OR Edematous Ophthalmopathy[Title/Abstract]) OR Congestive Ophthalmopathy[Title/Abstract]) OR Infiltrative Ophthalmopathies[Title/Abstract])) AND ((((((epidemiology[</w:t>
      </w:r>
      <w:proofErr w:type="spellStart"/>
      <w:r w:rsidRPr="00BD62EB">
        <w:rPr>
          <w:bCs/>
          <w:highlight w:val="white"/>
          <w:lang w:val="en-US"/>
        </w:rPr>
        <w:t>MeSH</w:t>
      </w:r>
      <w:proofErr w:type="spellEnd"/>
      <w:r w:rsidRPr="00BD62EB">
        <w:rPr>
          <w:bCs/>
          <w:highlight w:val="white"/>
          <w:lang w:val="en-US"/>
        </w:rPr>
        <w:t xml:space="preserve"> Terms]) OR epidemiology[Title/Abstract]) OR Prevalence[Title/Abstract]) OR Prevalence[Title/Abstract]) OR frequency[Title/Abstract]) OR global prevalence[Title/Abstract])</w:t>
      </w:r>
    </w:p>
    <w:p w14:paraId="0FE01F85" w14:textId="77777777" w:rsidR="00BD62EB" w:rsidRPr="00BD62EB" w:rsidRDefault="00BD62EB" w:rsidP="00BD62EB">
      <w:pPr>
        <w:spacing w:before="240" w:after="240"/>
        <w:rPr>
          <w:b/>
          <w:highlight w:val="white"/>
          <w:lang w:val="en-US"/>
        </w:rPr>
      </w:pPr>
    </w:p>
    <w:p w14:paraId="00000010" w14:textId="667ACB8F" w:rsidR="00345A4B" w:rsidRPr="00BD62EB" w:rsidRDefault="001D0D88" w:rsidP="00BD62EB">
      <w:pPr>
        <w:spacing w:before="240" w:after="240"/>
        <w:rPr>
          <w:b/>
          <w:highlight w:val="white"/>
          <w:lang w:val="en-US"/>
        </w:rPr>
      </w:pPr>
      <w:r w:rsidRPr="00BD62EB">
        <w:rPr>
          <w:b/>
          <w:highlight w:val="white"/>
          <w:lang w:val="en-US"/>
        </w:rPr>
        <w:t>EMBASE</w:t>
      </w:r>
    </w:p>
    <w:p w14:paraId="00000011" w14:textId="77777777" w:rsidR="00345A4B" w:rsidRPr="00BD62EB" w:rsidRDefault="001D0D88">
      <w:pPr>
        <w:spacing w:before="240" w:after="240"/>
        <w:rPr>
          <w:bCs/>
          <w:lang w:val="en-US"/>
        </w:rPr>
      </w:pPr>
      <w:r w:rsidRPr="00BD62EB">
        <w:rPr>
          <w:bCs/>
          <w:shd w:val="clear" w:color="auto" w:fill="D7ECFB"/>
          <w:lang w:val="en-US"/>
        </w:rPr>
        <w:t>(</w:t>
      </w:r>
      <w:r w:rsidRPr="00BD62EB">
        <w:rPr>
          <w:bCs/>
          <w:lang w:val="en-US"/>
        </w:rPr>
        <w:t>'euthyroidism'</w:t>
      </w:r>
      <w:r w:rsidRPr="00BD62EB">
        <w:rPr>
          <w:bCs/>
          <w:shd w:val="clear" w:color="auto" w:fill="D7ECFB"/>
          <w:lang w:val="en-US"/>
        </w:rPr>
        <w:t>/</w:t>
      </w:r>
      <w:proofErr w:type="spellStart"/>
      <w:r w:rsidRPr="00BD62EB">
        <w:rPr>
          <w:bCs/>
          <w:shd w:val="clear" w:color="auto" w:fill="D7ECFB"/>
          <w:lang w:val="en-US"/>
        </w:rPr>
        <w:t>exp</w:t>
      </w:r>
      <w:proofErr w:type="spellEnd"/>
      <w:r w:rsidRPr="00BD62EB">
        <w:rPr>
          <w:bCs/>
          <w:shd w:val="clear" w:color="auto" w:fill="D7ECFB"/>
          <w:lang w:val="en-US"/>
        </w:rPr>
        <w:t xml:space="preserve"> OR </w:t>
      </w:r>
      <w:r w:rsidRPr="00BD62EB">
        <w:rPr>
          <w:bCs/>
          <w:lang w:val="en-US"/>
        </w:rPr>
        <w:t>'hyperthyroidism'</w:t>
      </w:r>
      <w:r w:rsidRPr="00BD62EB">
        <w:rPr>
          <w:bCs/>
          <w:shd w:val="clear" w:color="auto" w:fill="D7ECFB"/>
          <w:lang w:val="en-US"/>
        </w:rPr>
        <w:t>/</w:t>
      </w:r>
      <w:proofErr w:type="spellStart"/>
      <w:r w:rsidRPr="00BD62EB">
        <w:rPr>
          <w:bCs/>
          <w:shd w:val="clear" w:color="auto" w:fill="D7ECFB"/>
          <w:lang w:val="en-US"/>
        </w:rPr>
        <w:t>exp</w:t>
      </w:r>
      <w:proofErr w:type="spellEnd"/>
      <w:r w:rsidRPr="00BD62EB">
        <w:rPr>
          <w:bCs/>
          <w:shd w:val="clear" w:color="auto" w:fill="D7ECFB"/>
          <w:lang w:val="en-US"/>
        </w:rPr>
        <w:t xml:space="preserve"> OR </w:t>
      </w:r>
      <w:r w:rsidRPr="00BD62EB">
        <w:rPr>
          <w:bCs/>
          <w:lang w:val="en-US"/>
        </w:rPr>
        <w:t>'hypothyroidism'</w:t>
      </w:r>
      <w:r w:rsidRPr="00BD62EB">
        <w:rPr>
          <w:bCs/>
          <w:shd w:val="clear" w:color="auto" w:fill="D7ECFB"/>
          <w:lang w:val="en-US"/>
        </w:rPr>
        <w:t>/</w:t>
      </w:r>
      <w:proofErr w:type="spellStart"/>
      <w:r w:rsidRPr="00BD62EB">
        <w:rPr>
          <w:bCs/>
          <w:shd w:val="clear" w:color="auto" w:fill="D7ECFB"/>
          <w:lang w:val="en-US"/>
        </w:rPr>
        <w:t>exp</w:t>
      </w:r>
      <w:proofErr w:type="spellEnd"/>
      <w:r w:rsidRPr="00BD62EB">
        <w:rPr>
          <w:bCs/>
          <w:shd w:val="clear" w:color="auto" w:fill="D7ECFB"/>
          <w:lang w:val="en-US"/>
        </w:rPr>
        <w:t>) AND (</w:t>
      </w:r>
      <w:r w:rsidRPr="00BD62EB">
        <w:rPr>
          <w:bCs/>
          <w:lang w:val="en-US"/>
        </w:rPr>
        <w:t>'endocrine ophthalmopathy'</w:t>
      </w:r>
      <w:r w:rsidRPr="00BD62EB">
        <w:rPr>
          <w:bCs/>
          <w:shd w:val="clear" w:color="auto" w:fill="D7ECFB"/>
          <w:lang w:val="en-US"/>
        </w:rPr>
        <w:t>/</w:t>
      </w:r>
      <w:proofErr w:type="spellStart"/>
      <w:r w:rsidRPr="00BD62EB">
        <w:rPr>
          <w:bCs/>
          <w:shd w:val="clear" w:color="auto" w:fill="D7ECFB"/>
          <w:lang w:val="en-US"/>
        </w:rPr>
        <w:t>exp</w:t>
      </w:r>
      <w:proofErr w:type="spellEnd"/>
      <w:r w:rsidRPr="00BD62EB">
        <w:rPr>
          <w:bCs/>
          <w:shd w:val="clear" w:color="auto" w:fill="D7ECFB"/>
          <w:lang w:val="en-US"/>
        </w:rPr>
        <w:t xml:space="preserve"> OR </w:t>
      </w:r>
      <w:r w:rsidRPr="00BD62EB">
        <w:rPr>
          <w:bCs/>
          <w:lang w:val="en-US"/>
        </w:rPr>
        <w:t>'graves ophthalmopathy'</w:t>
      </w:r>
      <w:r w:rsidRPr="00BD62EB">
        <w:rPr>
          <w:bCs/>
          <w:shd w:val="clear" w:color="auto" w:fill="D7ECFB"/>
          <w:lang w:val="en-US"/>
        </w:rPr>
        <w:t>:</w:t>
      </w:r>
      <w:proofErr w:type="spellStart"/>
      <w:r w:rsidRPr="00BD62EB">
        <w:rPr>
          <w:bCs/>
          <w:shd w:val="clear" w:color="auto" w:fill="D7ECFB"/>
          <w:lang w:val="en-US"/>
        </w:rPr>
        <w:t>ti,ab,kw</w:t>
      </w:r>
      <w:proofErr w:type="spellEnd"/>
      <w:r w:rsidRPr="00BD62EB">
        <w:rPr>
          <w:bCs/>
          <w:shd w:val="clear" w:color="auto" w:fill="D7ECFB"/>
          <w:lang w:val="en-US"/>
        </w:rPr>
        <w:t xml:space="preserve"> OR </w:t>
      </w:r>
      <w:r w:rsidRPr="00BD62EB">
        <w:rPr>
          <w:bCs/>
          <w:lang w:val="en-US"/>
        </w:rPr>
        <w:t>'orbit disease'</w:t>
      </w:r>
      <w:r w:rsidRPr="00BD62EB">
        <w:rPr>
          <w:bCs/>
          <w:shd w:val="clear" w:color="auto" w:fill="D7ECFB"/>
          <w:lang w:val="en-US"/>
        </w:rPr>
        <w:t>/</w:t>
      </w:r>
      <w:proofErr w:type="spellStart"/>
      <w:r w:rsidRPr="00BD62EB">
        <w:rPr>
          <w:bCs/>
          <w:shd w:val="clear" w:color="auto" w:fill="D7ECFB"/>
          <w:lang w:val="en-US"/>
        </w:rPr>
        <w:t>exp</w:t>
      </w:r>
      <w:proofErr w:type="spellEnd"/>
      <w:r w:rsidRPr="00BD62EB">
        <w:rPr>
          <w:bCs/>
          <w:shd w:val="clear" w:color="auto" w:fill="D7ECFB"/>
          <w:lang w:val="en-US"/>
        </w:rPr>
        <w:t>) AND (</w:t>
      </w:r>
      <w:r w:rsidRPr="00BD62EB">
        <w:rPr>
          <w:bCs/>
          <w:lang w:val="en-US"/>
        </w:rPr>
        <w:t>'epidemiology'</w:t>
      </w:r>
      <w:r w:rsidRPr="00BD62EB">
        <w:rPr>
          <w:bCs/>
          <w:shd w:val="clear" w:color="auto" w:fill="D7ECFB"/>
          <w:lang w:val="en-US"/>
        </w:rPr>
        <w:t>/</w:t>
      </w:r>
      <w:proofErr w:type="spellStart"/>
      <w:r w:rsidRPr="00BD62EB">
        <w:rPr>
          <w:bCs/>
          <w:shd w:val="clear" w:color="auto" w:fill="D7ECFB"/>
          <w:lang w:val="en-US"/>
        </w:rPr>
        <w:t>exp</w:t>
      </w:r>
      <w:proofErr w:type="spellEnd"/>
      <w:r w:rsidRPr="00BD62EB">
        <w:rPr>
          <w:bCs/>
          <w:shd w:val="clear" w:color="auto" w:fill="D7ECFB"/>
          <w:lang w:val="en-US"/>
        </w:rPr>
        <w:t xml:space="preserve"> OR </w:t>
      </w:r>
      <w:r w:rsidRPr="00BD62EB">
        <w:rPr>
          <w:bCs/>
          <w:lang w:val="en-US"/>
        </w:rPr>
        <w:t>'prevalence'</w:t>
      </w:r>
      <w:r w:rsidRPr="00BD62EB">
        <w:rPr>
          <w:bCs/>
          <w:shd w:val="clear" w:color="auto" w:fill="D7ECFB"/>
          <w:lang w:val="en-US"/>
        </w:rPr>
        <w:t>/</w:t>
      </w:r>
      <w:proofErr w:type="spellStart"/>
      <w:r w:rsidRPr="00BD62EB">
        <w:rPr>
          <w:bCs/>
          <w:shd w:val="clear" w:color="auto" w:fill="D7ECFB"/>
          <w:lang w:val="en-US"/>
        </w:rPr>
        <w:t>exp</w:t>
      </w:r>
      <w:proofErr w:type="spellEnd"/>
      <w:r w:rsidRPr="00BD62EB">
        <w:rPr>
          <w:bCs/>
          <w:shd w:val="clear" w:color="auto" w:fill="D7ECFB"/>
          <w:lang w:val="en-US"/>
        </w:rPr>
        <w:t>) AND [</w:t>
      </w:r>
      <w:proofErr w:type="spellStart"/>
      <w:r w:rsidRPr="00BD62EB">
        <w:rPr>
          <w:bCs/>
          <w:shd w:val="clear" w:color="auto" w:fill="D7ECFB"/>
          <w:lang w:val="en-US"/>
        </w:rPr>
        <w:t>embase</w:t>
      </w:r>
      <w:proofErr w:type="spellEnd"/>
      <w:r w:rsidRPr="00BD62EB">
        <w:rPr>
          <w:bCs/>
          <w:shd w:val="clear" w:color="auto" w:fill="D7ECFB"/>
          <w:lang w:val="en-US"/>
        </w:rPr>
        <w:t>]/</w:t>
      </w:r>
      <w:proofErr w:type="spellStart"/>
      <w:r w:rsidRPr="00BD62EB">
        <w:rPr>
          <w:bCs/>
          <w:shd w:val="clear" w:color="auto" w:fill="D7ECFB"/>
          <w:lang w:val="en-US"/>
        </w:rPr>
        <w:t>lim</w:t>
      </w:r>
      <w:proofErr w:type="spellEnd"/>
      <w:r w:rsidRPr="00BD62EB">
        <w:rPr>
          <w:bCs/>
          <w:shd w:val="clear" w:color="auto" w:fill="D7ECFB"/>
          <w:lang w:val="en-US"/>
        </w:rPr>
        <w:t xml:space="preserve"> AND [humans]/</w:t>
      </w:r>
      <w:proofErr w:type="spellStart"/>
      <w:r w:rsidRPr="00BD62EB">
        <w:rPr>
          <w:bCs/>
          <w:shd w:val="clear" w:color="auto" w:fill="D7ECFB"/>
          <w:lang w:val="en-US"/>
        </w:rPr>
        <w:t>lim</w:t>
      </w:r>
      <w:proofErr w:type="spellEnd"/>
    </w:p>
    <w:p w14:paraId="00000015" w14:textId="63CDD9BA" w:rsidR="00345A4B" w:rsidRPr="00BD62EB" w:rsidRDefault="001D0D88" w:rsidP="00BD62EB">
      <w:pPr>
        <w:spacing w:before="240" w:after="240"/>
        <w:rPr>
          <w:b/>
          <w:highlight w:val="white"/>
          <w:lang w:val="en-US"/>
        </w:rPr>
      </w:pPr>
      <w:r w:rsidRPr="00BD62EB">
        <w:rPr>
          <w:b/>
          <w:highlight w:val="white"/>
          <w:lang w:val="en-US"/>
        </w:rPr>
        <w:t>Science</w:t>
      </w:r>
      <w:r w:rsidR="00BD62EB" w:rsidRPr="00BD62EB">
        <w:rPr>
          <w:b/>
          <w:highlight w:val="white"/>
          <w:lang w:val="en-US"/>
        </w:rPr>
        <w:t>D</w:t>
      </w:r>
      <w:r w:rsidRPr="00BD62EB">
        <w:rPr>
          <w:b/>
          <w:highlight w:val="white"/>
          <w:lang w:val="en-US"/>
        </w:rPr>
        <w:t>irect</w:t>
      </w:r>
    </w:p>
    <w:p w14:paraId="00000016" w14:textId="77777777" w:rsidR="00345A4B" w:rsidRPr="00BD62EB" w:rsidRDefault="001D0D88">
      <w:pPr>
        <w:spacing w:before="240" w:after="240"/>
        <w:rPr>
          <w:bCs/>
          <w:highlight w:val="white"/>
          <w:lang w:val="en-US"/>
        </w:rPr>
      </w:pPr>
      <w:r w:rsidRPr="00BD62EB">
        <w:rPr>
          <w:bCs/>
          <w:highlight w:val="white"/>
          <w:lang w:val="en-US"/>
        </w:rPr>
        <w:t xml:space="preserve">(Euthyroid OR euthyroidism OR Hyperthyroidism OR </w:t>
      </w:r>
      <w:proofErr w:type="spellStart"/>
      <w:r w:rsidRPr="00BD62EB">
        <w:rPr>
          <w:bCs/>
          <w:highlight w:val="white"/>
          <w:lang w:val="en-US"/>
        </w:rPr>
        <w:t>Hyperthyroids</w:t>
      </w:r>
      <w:proofErr w:type="spellEnd"/>
      <w:r w:rsidRPr="00BD62EB">
        <w:rPr>
          <w:bCs/>
          <w:highlight w:val="white"/>
          <w:lang w:val="en-US"/>
        </w:rPr>
        <w:t xml:space="preserve"> OR Hypothyroidism OR Thyroid-Stimulating Hormone Deficiency OR TSH Deficiency) AND (graves ophthalmopathy OR Dysthyroid Ophthalmopathy OR Thyroid Associated Ophthalmopathies OR Graves Orbitopathy) AND (epidemiology OR Prevalence OR frequency OR global prevalence) </w:t>
      </w:r>
    </w:p>
    <w:p w14:paraId="0000001A" w14:textId="77777777" w:rsidR="00345A4B" w:rsidRPr="00BD62EB" w:rsidRDefault="001D0D88" w:rsidP="00BD62EB">
      <w:pPr>
        <w:spacing w:before="240" w:after="240"/>
        <w:rPr>
          <w:b/>
          <w:highlight w:val="white"/>
          <w:lang w:val="en-US"/>
        </w:rPr>
      </w:pPr>
      <w:r w:rsidRPr="00BD62EB">
        <w:rPr>
          <w:b/>
          <w:highlight w:val="white"/>
          <w:lang w:val="en-US"/>
        </w:rPr>
        <w:t>Cochrane</w:t>
      </w:r>
    </w:p>
    <w:p w14:paraId="0000001B" w14:textId="77777777" w:rsidR="00345A4B" w:rsidRPr="00BD62EB" w:rsidRDefault="001D0D88">
      <w:pPr>
        <w:spacing w:before="240" w:after="240"/>
        <w:rPr>
          <w:bCs/>
          <w:highlight w:val="white"/>
          <w:lang w:val="en-US"/>
        </w:rPr>
      </w:pPr>
      <w:r w:rsidRPr="00BD62EB">
        <w:rPr>
          <w:bCs/>
          <w:highlight w:val="white"/>
          <w:lang w:val="en-US"/>
        </w:rPr>
        <w:t xml:space="preserve">(Euthyroid OR Non Thyroidal Illness OR Normal functioning of the thyroid OR Normal thyroid hormones OR euthyroidism OR Hyperthyroidism OR Primary Hyperthyroidism OR </w:t>
      </w:r>
      <w:proofErr w:type="spellStart"/>
      <w:r w:rsidRPr="00BD62EB">
        <w:rPr>
          <w:bCs/>
          <w:highlight w:val="white"/>
          <w:lang w:val="en-US"/>
        </w:rPr>
        <w:t>Hyperthyroids</w:t>
      </w:r>
      <w:proofErr w:type="spellEnd"/>
      <w:r w:rsidRPr="00BD62EB">
        <w:rPr>
          <w:bCs/>
          <w:highlight w:val="white"/>
          <w:lang w:val="en-US"/>
        </w:rPr>
        <w:t xml:space="preserve"> OR Hypothyroidism OR Primary Hypothyr</w:t>
      </w:r>
      <w:bookmarkStart w:id="0" w:name="_GoBack"/>
      <w:bookmarkEnd w:id="0"/>
      <w:r w:rsidRPr="00BD62EB">
        <w:rPr>
          <w:bCs/>
          <w:highlight w:val="white"/>
          <w:lang w:val="en-US"/>
        </w:rPr>
        <w:t>oidism OR Thyroid-</w:t>
      </w:r>
      <w:r w:rsidRPr="00BD62EB">
        <w:rPr>
          <w:bCs/>
          <w:highlight w:val="white"/>
          <w:lang w:val="en-US"/>
        </w:rPr>
        <w:lastRenderedPageBreak/>
        <w:t>Stimulating Hormone Deficiency OR TSH Deficiency OR Secondary Hypothyroidism OR Central Hypothyroidism) AND (graves ophthalmopathy OR Dysthyroid Ophthalmopathy OR Thyroid Associated Ophthalmopathies OR Graves Orbitopathy OR Myopathic Ophthalmopathy OR Edematous Ophthalmopathy OR Congestive Ophthalmopathy OR Infiltrative Ophthalmopathies) AND (epidemiology OR Prevalence OR frequency OR global prevalence)</w:t>
      </w:r>
    </w:p>
    <w:p w14:paraId="00000020" w14:textId="6B26AE67" w:rsidR="00345A4B" w:rsidRPr="00BD62EB" w:rsidRDefault="00345A4B">
      <w:pPr>
        <w:spacing w:before="240" w:after="240"/>
        <w:rPr>
          <w:b/>
          <w:highlight w:val="white"/>
          <w:lang w:val="en-US"/>
        </w:rPr>
      </w:pPr>
    </w:p>
    <w:p w14:paraId="00000021" w14:textId="77777777" w:rsidR="00345A4B" w:rsidRPr="00BD62EB" w:rsidRDefault="001D0D88" w:rsidP="00BD62EB">
      <w:pPr>
        <w:spacing w:before="240" w:after="240"/>
        <w:rPr>
          <w:b/>
          <w:highlight w:val="white"/>
          <w:lang w:val="en-US"/>
        </w:rPr>
      </w:pPr>
      <w:r w:rsidRPr="00BD62EB">
        <w:rPr>
          <w:b/>
          <w:highlight w:val="white"/>
          <w:lang w:val="en-US"/>
        </w:rPr>
        <w:t>LILACS</w:t>
      </w:r>
    </w:p>
    <w:p w14:paraId="00000022" w14:textId="77777777" w:rsidR="00345A4B" w:rsidRPr="00BD62EB" w:rsidRDefault="001D0D88">
      <w:pPr>
        <w:spacing w:before="240" w:after="240"/>
        <w:rPr>
          <w:bCs/>
          <w:highlight w:val="white"/>
          <w:lang w:val="en-US"/>
        </w:rPr>
      </w:pPr>
      <w:r w:rsidRPr="00BD62EB">
        <w:rPr>
          <w:bCs/>
          <w:highlight w:val="white"/>
          <w:lang w:val="en-US"/>
        </w:rPr>
        <w:t xml:space="preserve">(Euthyroid OR euthyroidism OR Hyperthyroidism OR </w:t>
      </w:r>
      <w:proofErr w:type="spellStart"/>
      <w:r w:rsidRPr="00BD62EB">
        <w:rPr>
          <w:bCs/>
          <w:highlight w:val="white"/>
          <w:lang w:val="en-US"/>
        </w:rPr>
        <w:t>Hyperthyroids</w:t>
      </w:r>
      <w:proofErr w:type="spellEnd"/>
      <w:r w:rsidRPr="00BD62EB">
        <w:rPr>
          <w:bCs/>
          <w:highlight w:val="white"/>
          <w:lang w:val="en-US"/>
        </w:rPr>
        <w:t xml:space="preserve"> OR Hypothyroidism OR Thyroid-Stimulating Hormone Deficiency OR TSH Deficiency) AND (graves ophthalmopathy OR Dysthyroid Ophthalmopathy OR Thyroid Associated Ophthalmopathies OR Graves Orbitopathy) AND (epidemiology OR Prevalence OR frequency OR global prevalence) </w:t>
      </w:r>
    </w:p>
    <w:p w14:paraId="0000002C" w14:textId="2B0781B4" w:rsidR="00345A4B" w:rsidRPr="00BD62EB" w:rsidRDefault="00345A4B">
      <w:pPr>
        <w:spacing w:before="240" w:after="240"/>
        <w:rPr>
          <w:bCs/>
          <w:highlight w:val="white"/>
        </w:rPr>
      </w:pPr>
    </w:p>
    <w:sectPr w:rsidR="00345A4B" w:rsidRPr="00BD62EB">
      <w:headerReference w:type="even" r:id="rId7"/>
      <w:headerReference w:type="default" r:id="rId8"/>
      <w:footerReference w:type="even" r:id="rId9"/>
      <w:footerReference w:type="default" r:id="rId10"/>
      <w:headerReference w:type="first" r:id="rId11"/>
      <w:footerReference w:type="first" r:id="rId12"/>
      <w:pgSz w:w="12240" w:h="15840"/>
      <w:pgMar w:top="1440" w:right="1859" w:bottom="1440" w:left="187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D1F11" w14:textId="77777777" w:rsidR="00B96F01" w:rsidRDefault="00B96F01" w:rsidP="00BD62EB">
      <w:pPr>
        <w:spacing w:line="240" w:lineRule="auto"/>
      </w:pPr>
      <w:r>
        <w:separator/>
      </w:r>
    </w:p>
  </w:endnote>
  <w:endnote w:type="continuationSeparator" w:id="0">
    <w:p w14:paraId="0697B941" w14:textId="77777777" w:rsidR="00B96F01" w:rsidRDefault="00B96F01" w:rsidP="00BD62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10E2A" w14:textId="77777777" w:rsidR="00BD62EB" w:rsidRDefault="00BD6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C38A9" w14:textId="77777777" w:rsidR="00BD62EB" w:rsidRDefault="00BD62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90852" w14:textId="77777777" w:rsidR="00BD62EB" w:rsidRDefault="00BD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D287A" w14:textId="77777777" w:rsidR="00B96F01" w:rsidRDefault="00B96F01" w:rsidP="00BD62EB">
      <w:pPr>
        <w:spacing w:line="240" w:lineRule="auto"/>
      </w:pPr>
      <w:r>
        <w:separator/>
      </w:r>
    </w:p>
  </w:footnote>
  <w:footnote w:type="continuationSeparator" w:id="0">
    <w:p w14:paraId="534932E0" w14:textId="77777777" w:rsidR="00B96F01" w:rsidRDefault="00B96F01" w:rsidP="00BD6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8A42F" w14:textId="77777777" w:rsidR="00BD62EB" w:rsidRDefault="00BD6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49E2" w14:textId="77777777" w:rsidR="00BD62EB" w:rsidRDefault="00BD6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811DF" w14:textId="77777777" w:rsidR="00BD62EB" w:rsidRDefault="00BD62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A4B"/>
    <w:rsid w:val="001D0D88"/>
    <w:rsid w:val="00345A4B"/>
    <w:rsid w:val="00430D7C"/>
    <w:rsid w:val="00B96F01"/>
    <w:rsid w:val="00BD62EB"/>
    <w:rsid w:val="00EA4A47"/>
    <w:rsid w:val="00FE4C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DD464"/>
  <w15:docId w15:val="{654FC6ED-6160-D747-AAEF-CD7439E8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D62EB"/>
    <w:pPr>
      <w:tabs>
        <w:tab w:val="center" w:pos="4252"/>
        <w:tab w:val="right" w:pos="8504"/>
      </w:tabs>
      <w:spacing w:line="240" w:lineRule="auto"/>
    </w:pPr>
  </w:style>
  <w:style w:type="character" w:customStyle="1" w:styleId="HeaderChar">
    <w:name w:val="Header Char"/>
    <w:basedOn w:val="DefaultParagraphFont"/>
    <w:link w:val="Header"/>
    <w:uiPriority w:val="99"/>
    <w:rsid w:val="00BD62EB"/>
  </w:style>
  <w:style w:type="paragraph" w:styleId="Footer">
    <w:name w:val="footer"/>
    <w:basedOn w:val="Normal"/>
    <w:link w:val="FooterChar"/>
    <w:uiPriority w:val="99"/>
    <w:unhideWhenUsed/>
    <w:rsid w:val="00BD62EB"/>
    <w:pPr>
      <w:tabs>
        <w:tab w:val="center" w:pos="4252"/>
        <w:tab w:val="right" w:pos="8504"/>
      </w:tabs>
      <w:spacing w:line="240" w:lineRule="auto"/>
    </w:pPr>
  </w:style>
  <w:style w:type="character" w:customStyle="1" w:styleId="FooterChar">
    <w:name w:val="Footer Char"/>
    <w:basedOn w:val="DefaultParagraphFont"/>
    <w:link w:val="Footer"/>
    <w:uiPriority w:val="99"/>
    <w:rsid w:val="00BD6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hlUA8y+sH4OJnunwVU6jsF5/oA==">AMUW2mXcr6QC3TuxbGdWMW+VrOKNJR+XKHpYsvm6vAc7S1+tDqa3NvgoYU+zo1GUVoGpn5nVDsKl2BvRRsre6Oe6asQUZJHJmeznwxOUvqf8R99QZ4+u6yk=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2020-05-13T14:11:00Z</dcterms:created>
  <dcterms:modified xsi:type="dcterms:W3CDTF">2020-05-13T21:23:00Z</dcterms:modified>
</cp:coreProperties>
</file>