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A7EF57" w14:textId="40F6C568" w:rsidR="008C329A" w:rsidRPr="00EE1BD4" w:rsidRDefault="009901C1" w:rsidP="000572E5">
      <w:pPr>
        <w:spacing w:line="480" w:lineRule="auto"/>
        <w:jc w:val="center"/>
        <w:rPr>
          <w:rFonts w:ascii="Times New Roman" w:hAnsi="Times New Roman" w:cs="Times New Roman"/>
          <w:b/>
          <w:sz w:val="24"/>
          <w:szCs w:val="24"/>
          <w:lang w:val="en-GB"/>
        </w:rPr>
      </w:pPr>
      <w:r w:rsidRPr="00EE1BD4">
        <w:rPr>
          <w:rFonts w:ascii="Times New Roman" w:hAnsi="Times New Roman" w:cs="Times New Roman"/>
          <w:b/>
          <w:sz w:val="24"/>
          <w:szCs w:val="24"/>
          <w:lang w:val="en-GB"/>
        </w:rPr>
        <w:t>Additional file 5</w:t>
      </w:r>
      <w:r w:rsidR="00610C7A" w:rsidRPr="00EE1BD4">
        <w:rPr>
          <w:rFonts w:ascii="Times New Roman" w:hAnsi="Times New Roman" w:cs="Times New Roman"/>
          <w:b/>
          <w:sz w:val="24"/>
          <w:szCs w:val="24"/>
          <w:lang w:val="en-GB"/>
        </w:rPr>
        <w:t xml:space="preserve">: </w:t>
      </w:r>
      <w:r w:rsidR="008C329A" w:rsidRPr="00EE1BD4">
        <w:rPr>
          <w:rFonts w:ascii="Times New Roman" w:hAnsi="Times New Roman" w:cs="Times New Roman"/>
          <w:b/>
          <w:sz w:val="24"/>
          <w:szCs w:val="24"/>
          <w:lang w:val="en-GB"/>
        </w:rPr>
        <w:t>Detail synthesis of food fortification interventions</w:t>
      </w:r>
    </w:p>
    <w:p w14:paraId="1BD0B5C2" w14:textId="7850364E" w:rsidR="0039493E" w:rsidRPr="00EE1BD4" w:rsidRDefault="0039493E" w:rsidP="000572E5">
      <w:pPr>
        <w:spacing w:line="480" w:lineRule="auto"/>
        <w:jc w:val="center"/>
        <w:rPr>
          <w:rFonts w:ascii="Times New Roman" w:hAnsi="Times New Roman" w:cs="Times New Roman"/>
          <w:b/>
          <w:sz w:val="24"/>
          <w:szCs w:val="24"/>
          <w:lang w:val="en-GB"/>
        </w:rPr>
      </w:pPr>
      <w:r w:rsidRPr="00EE1BD4">
        <w:rPr>
          <w:rFonts w:ascii="Times New Roman" w:hAnsi="Times New Roman" w:cs="Times New Roman"/>
          <w:b/>
          <w:sz w:val="24"/>
          <w:szCs w:val="24"/>
          <w:lang w:val="en-GB"/>
        </w:rPr>
        <w:t>Table 1</w:t>
      </w:r>
      <w:r w:rsidRPr="00EE1BD4">
        <w:rPr>
          <w:rFonts w:ascii="Times New Roman" w:hAnsi="Times New Roman" w:cs="Times New Roman"/>
          <w:b/>
          <w:lang w:val="en-GB"/>
        </w:rPr>
        <w:t xml:space="preserve"> E</w:t>
      </w:r>
      <w:r w:rsidRPr="00EE1BD4">
        <w:rPr>
          <w:rFonts w:ascii="Times New Roman" w:hAnsi="Times New Roman" w:cs="Times New Roman"/>
          <w:b/>
          <w:sz w:val="24"/>
          <w:szCs w:val="24"/>
          <w:lang w:val="en-GB"/>
        </w:rPr>
        <w:t>ffect of vitamin A supplementation on maternal outcomes</w:t>
      </w:r>
    </w:p>
    <w:p w14:paraId="4AE80183" w14:textId="77777777" w:rsidR="0039493E" w:rsidRPr="00EE1BD4" w:rsidRDefault="0039493E" w:rsidP="000572E5">
      <w:pPr>
        <w:spacing w:line="480" w:lineRule="auto"/>
        <w:rPr>
          <w:rFonts w:ascii="Times New Roman" w:hAnsi="Times New Roman" w:cs="Times New Roman"/>
          <w:b/>
          <w:sz w:val="24"/>
          <w:szCs w:val="24"/>
          <w:lang w:val="en-GB"/>
        </w:rPr>
      </w:pPr>
    </w:p>
    <w:p w14:paraId="59408AB8" w14:textId="77777777" w:rsidR="008C329A" w:rsidRPr="00EE1BD4" w:rsidRDefault="008C329A" w:rsidP="000572E5">
      <w:pPr>
        <w:spacing w:line="480" w:lineRule="auto"/>
        <w:rPr>
          <w:rFonts w:ascii="Times New Roman" w:hAnsi="Times New Roman" w:cs="Times New Roman"/>
          <w:b/>
          <w:sz w:val="24"/>
          <w:szCs w:val="24"/>
          <w:lang w:val="en-GB"/>
        </w:rPr>
      </w:pPr>
    </w:p>
    <w:p w14:paraId="5DE1F8E4" w14:textId="6F39B9B5" w:rsidR="00F673EF" w:rsidRPr="00EE1BD4" w:rsidRDefault="00F673EF" w:rsidP="000572E5">
      <w:pPr>
        <w:spacing w:line="480" w:lineRule="auto"/>
        <w:rPr>
          <w:rFonts w:ascii="Times New Roman" w:hAnsi="Times New Roman" w:cs="Times New Roman"/>
          <w:b/>
          <w:sz w:val="24"/>
          <w:szCs w:val="24"/>
          <w:lang w:val="en-GB"/>
        </w:rPr>
      </w:pPr>
    </w:p>
    <w:p w14:paraId="14963F01" w14:textId="62FBD2B7" w:rsidR="00C1621E" w:rsidRPr="00EE1BD4" w:rsidRDefault="00C1621E" w:rsidP="000572E5">
      <w:pPr>
        <w:spacing w:line="480" w:lineRule="auto"/>
        <w:rPr>
          <w:rFonts w:ascii="Times New Roman" w:hAnsi="Times New Roman" w:cs="Times New Roman"/>
          <w:b/>
          <w:sz w:val="24"/>
          <w:szCs w:val="24"/>
          <w:lang w:val="en-GB"/>
        </w:rPr>
      </w:pPr>
    </w:p>
    <w:p w14:paraId="71CFB003" w14:textId="47A054C2" w:rsidR="00C1621E" w:rsidRPr="00EE1BD4" w:rsidRDefault="00C1621E" w:rsidP="000572E5">
      <w:pPr>
        <w:spacing w:line="480" w:lineRule="auto"/>
        <w:rPr>
          <w:rFonts w:ascii="Times New Roman" w:hAnsi="Times New Roman" w:cs="Times New Roman"/>
          <w:b/>
          <w:sz w:val="24"/>
          <w:szCs w:val="24"/>
          <w:lang w:val="en-GB"/>
        </w:rPr>
      </w:pPr>
    </w:p>
    <w:p w14:paraId="6CE05F14" w14:textId="76AC82D7" w:rsidR="00C1621E" w:rsidRPr="00EE1BD4" w:rsidRDefault="00C1621E" w:rsidP="000572E5">
      <w:pPr>
        <w:spacing w:line="480" w:lineRule="auto"/>
        <w:rPr>
          <w:rFonts w:ascii="Times New Roman" w:hAnsi="Times New Roman" w:cs="Times New Roman"/>
          <w:b/>
          <w:sz w:val="24"/>
          <w:szCs w:val="24"/>
          <w:lang w:val="en-GB"/>
        </w:rPr>
      </w:pPr>
    </w:p>
    <w:p w14:paraId="5324669E" w14:textId="3681A69F" w:rsidR="00C1621E" w:rsidRPr="00EE1BD4" w:rsidRDefault="00C1621E" w:rsidP="000572E5">
      <w:pPr>
        <w:spacing w:line="480" w:lineRule="auto"/>
        <w:rPr>
          <w:rFonts w:ascii="Times New Roman" w:hAnsi="Times New Roman" w:cs="Times New Roman"/>
          <w:b/>
          <w:sz w:val="24"/>
          <w:szCs w:val="24"/>
          <w:lang w:val="en-GB"/>
        </w:rPr>
      </w:pPr>
    </w:p>
    <w:p w14:paraId="26E1F8D5" w14:textId="4613B967" w:rsidR="00C1621E" w:rsidRPr="00EE1BD4" w:rsidRDefault="00C1621E" w:rsidP="000572E5">
      <w:pPr>
        <w:spacing w:line="480" w:lineRule="auto"/>
        <w:rPr>
          <w:rFonts w:ascii="Times New Roman" w:hAnsi="Times New Roman" w:cs="Times New Roman"/>
          <w:b/>
          <w:sz w:val="24"/>
          <w:szCs w:val="24"/>
          <w:lang w:val="en-GB"/>
        </w:rPr>
      </w:pPr>
    </w:p>
    <w:p w14:paraId="7DBC7CD4" w14:textId="430DDE1B" w:rsidR="00C1621E" w:rsidRPr="00EE1BD4" w:rsidRDefault="00C1621E" w:rsidP="000572E5">
      <w:pPr>
        <w:spacing w:line="480" w:lineRule="auto"/>
        <w:rPr>
          <w:rFonts w:ascii="Times New Roman" w:hAnsi="Times New Roman" w:cs="Times New Roman"/>
          <w:b/>
          <w:sz w:val="24"/>
          <w:szCs w:val="24"/>
          <w:lang w:val="en-GB"/>
        </w:rPr>
      </w:pPr>
    </w:p>
    <w:p w14:paraId="060E8CDA" w14:textId="773E2EE7" w:rsidR="00C1621E" w:rsidRPr="00EE1BD4" w:rsidRDefault="00C1621E" w:rsidP="000572E5">
      <w:pPr>
        <w:spacing w:line="480" w:lineRule="auto"/>
        <w:rPr>
          <w:rFonts w:ascii="Times New Roman" w:hAnsi="Times New Roman" w:cs="Times New Roman"/>
          <w:b/>
          <w:sz w:val="24"/>
          <w:szCs w:val="24"/>
          <w:lang w:val="en-GB"/>
        </w:rPr>
      </w:pPr>
    </w:p>
    <w:p w14:paraId="279A5E76" w14:textId="6826A929" w:rsidR="00C1621E" w:rsidRPr="00EE1BD4" w:rsidRDefault="00C1621E" w:rsidP="000572E5">
      <w:pPr>
        <w:spacing w:line="480" w:lineRule="auto"/>
        <w:rPr>
          <w:rFonts w:ascii="Times New Roman" w:hAnsi="Times New Roman" w:cs="Times New Roman"/>
          <w:b/>
          <w:sz w:val="24"/>
          <w:szCs w:val="24"/>
          <w:lang w:val="en-GB"/>
        </w:rPr>
      </w:pPr>
    </w:p>
    <w:p w14:paraId="2E3470FF" w14:textId="2CDFBE14" w:rsidR="00C1621E" w:rsidRPr="00EE1BD4" w:rsidRDefault="00C1621E" w:rsidP="000572E5">
      <w:pPr>
        <w:spacing w:line="480" w:lineRule="auto"/>
        <w:rPr>
          <w:rFonts w:ascii="Times New Roman" w:hAnsi="Times New Roman" w:cs="Times New Roman"/>
          <w:b/>
          <w:sz w:val="24"/>
          <w:szCs w:val="24"/>
          <w:lang w:val="en-GB"/>
        </w:rPr>
      </w:pPr>
    </w:p>
    <w:p w14:paraId="2419DC2F" w14:textId="0F20CDFF" w:rsidR="00C1621E" w:rsidRPr="00EE1BD4" w:rsidRDefault="00C1621E" w:rsidP="000572E5">
      <w:pPr>
        <w:spacing w:line="480" w:lineRule="auto"/>
        <w:rPr>
          <w:rFonts w:ascii="Times New Roman" w:hAnsi="Times New Roman" w:cs="Times New Roman"/>
          <w:b/>
          <w:sz w:val="24"/>
          <w:szCs w:val="24"/>
          <w:lang w:val="en-GB"/>
        </w:rPr>
      </w:pPr>
    </w:p>
    <w:p w14:paraId="788B57B8" w14:textId="14B134DE" w:rsidR="00C1621E" w:rsidRPr="00EE1BD4" w:rsidRDefault="00C1621E" w:rsidP="000572E5">
      <w:pPr>
        <w:spacing w:line="480" w:lineRule="auto"/>
        <w:rPr>
          <w:rFonts w:ascii="Times New Roman" w:hAnsi="Times New Roman" w:cs="Times New Roman"/>
          <w:b/>
          <w:sz w:val="24"/>
          <w:szCs w:val="24"/>
          <w:lang w:val="en-GB"/>
        </w:rPr>
      </w:pPr>
    </w:p>
    <w:p w14:paraId="6D45E869" w14:textId="2DF1F417" w:rsidR="00C1621E" w:rsidRPr="00EE1BD4" w:rsidRDefault="00C1621E" w:rsidP="000572E5">
      <w:pPr>
        <w:spacing w:line="480" w:lineRule="auto"/>
        <w:rPr>
          <w:rFonts w:ascii="Times New Roman" w:hAnsi="Times New Roman" w:cs="Times New Roman"/>
          <w:b/>
          <w:sz w:val="24"/>
          <w:szCs w:val="24"/>
          <w:lang w:val="en-GB"/>
        </w:rPr>
      </w:pPr>
    </w:p>
    <w:p w14:paraId="2184B11F" w14:textId="77777777" w:rsidR="00C1621E" w:rsidRPr="00EE1BD4" w:rsidRDefault="00C1621E" w:rsidP="000572E5">
      <w:pPr>
        <w:spacing w:line="480" w:lineRule="auto"/>
        <w:rPr>
          <w:rFonts w:ascii="Times New Roman" w:hAnsi="Times New Roman" w:cs="Times New Roman"/>
          <w:b/>
          <w:sz w:val="24"/>
          <w:szCs w:val="24"/>
          <w:lang w:val="en-GB"/>
        </w:rPr>
      </w:pPr>
    </w:p>
    <w:tbl>
      <w:tblPr>
        <w:tblStyle w:val="TableGrid"/>
        <w:tblpPr w:leftFromText="180" w:rightFromText="180" w:horzAnchor="margin" w:tblpY="576"/>
        <w:tblW w:w="0" w:type="auto"/>
        <w:tblLook w:val="04A0" w:firstRow="1" w:lastRow="0" w:firstColumn="1" w:lastColumn="0" w:noHBand="0" w:noVBand="1"/>
      </w:tblPr>
      <w:tblGrid>
        <w:gridCol w:w="9350"/>
      </w:tblGrid>
      <w:tr w:rsidR="0037438F" w:rsidRPr="00EE1BD4" w14:paraId="00AEBBE9" w14:textId="77777777" w:rsidTr="00475E29">
        <w:tc>
          <w:tcPr>
            <w:tcW w:w="9350" w:type="dxa"/>
            <w:shd w:val="clear" w:color="auto" w:fill="BFBFBF" w:themeFill="background1" w:themeFillShade="BF"/>
          </w:tcPr>
          <w:p w14:paraId="60859B96" w14:textId="44552526" w:rsidR="0037438F" w:rsidRPr="00EE1BD4" w:rsidDel="00610C7A" w:rsidRDefault="0037438F" w:rsidP="000572E5">
            <w:pPr>
              <w:pStyle w:val="ListParagraph"/>
              <w:numPr>
                <w:ilvl w:val="0"/>
                <w:numId w:val="13"/>
              </w:numPr>
              <w:spacing w:line="480" w:lineRule="auto"/>
              <w:jc w:val="center"/>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lastRenderedPageBreak/>
              <w:t>Vitamin A supplementation</w:t>
            </w:r>
          </w:p>
        </w:tc>
      </w:tr>
      <w:tr w:rsidR="0018541D" w:rsidRPr="00EE1BD4" w14:paraId="0B86F911" w14:textId="77777777" w:rsidTr="00475E29">
        <w:tc>
          <w:tcPr>
            <w:tcW w:w="9350" w:type="dxa"/>
            <w:shd w:val="clear" w:color="auto" w:fill="BFBFBF" w:themeFill="background1" w:themeFillShade="BF"/>
          </w:tcPr>
          <w:p w14:paraId="411631F2" w14:textId="650C52E1" w:rsidR="0018541D" w:rsidRPr="00EE1BD4" w:rsidRDefault="00610C7A" w:rsidP="000572E5">
            <w:pPr>
              <w:spacing w:line="480" w:lineRule="auto"/>
              <w:rPr>
                <w:rFonts w:ascii="Times New Roman" w:hAnsi="Times New Roman" w:cs="Times New Roman"/>
                <w:sz w:val="24"/>
                <w:szCs w:val="24"/>
                <w:lang w:val="en-GB"/>
              </w:rPr>
            </w:pPr>
            <w:r w:rsidRPr="00EE1BD4">
              <w:rPr>
                <w:rFonts w:ascii="Times New Roman" w:eastAsia="Times New Roman" w:hAnsi="Times New Roman" w:cs="Times New Roman"/>
                <w:color w:val="000000"/>
                <w:sz w:val="24"/>
                <w:szCs w:val="24"/>
                <w:lang w:val="en-GB"/>
              </w:rPr>
              <w:t>1.1.</w:t>
            </w:r>
            <w:r w:rsidR="0018541D" w:rsidRPr="00EE1BD4">
              <w:rPr>
                <w:rFonts w:ascii="Times New Roman" w:eastAsia="Times New Roman" w:hAnsi="Times New Roman" w:cs="Times New Roman"/>
                <w:color w:val="000000"/>
                <w:sz w:val="24"/>
                <w:szCs w:val="24"/>
                <w:lang w:val="en-GB"/>
              </w:rPr>
              <w:t xml:space="preserve"> Serum retinol levels </w:t>
            </w:r>
            <w:r w:rsidR="00C20AC6" w:rsidRPr="00EE1BD4">
              <w:rPr>
                <w:rFonts w:ascii="Times New Roman" w:eastAsia="Times New Roman" w:hAnsi="Times New Roman" w:cs="Times New Roman"/>
                <w:color w:val="000000"/>
                <w:sz w:val="24"/>
                <w:szCs w:val="24"/>
                <w:lang w:val="en-GB"/>
              </w:rPr>
              <w:t xml:space="preserve">and hepatic reserves </w:t>
            </w:r>
            <w:r w:rsidR="0018541D" w:rsidRPr="00EE1BD4">
              <w:rPr>
                <w:rFonts w:ascii="Times New Roman" w:eastAsia="Times New Roman" w:hAnsi="Times New Roman" w:cs="Times New Roman"/>
                <w:color w:val="000000"/>
                <w:sz w:val="24"/>
                <w:szCs w:val="24"/>
                <w:lang w:val="en-GB"/>
              </w:rPr>
              <w:t>in women</w:t>
            </w:r>
          </w:p>
        </w:tc>
      </w:tr>
      <w:tr w:rsidR="00800504" w:rsidRPr="00EE1BD4" w14:paraId="2DF3AE05" w14:textId="77777777" w:rsidTr="00800504">
        <w:tc>
          <w:tcPr>
            <w:tcW w:w="9350" w:type="dxa"/>
            <w:shd w:val="clear" w:color="auto" w:fill="E7E6E6" w:themeFill="background2"/>
          </w:tcPr>
          <w:p w14:paraId="5904F339" w14:textId="7867C743" w:rsidR="00800504" w:rsidRPr="00EE1BD4" w:rsidRDefault="00800504" w:rsidP="000572E5">
            <w:pPr>
              <w:spacing w:line="480" w:lineRule="auto"/>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1.1.1 Serum retinol levels in women</w:t>
            </w:r>
          </w:p>
        </w:tc>
      </w:tr>
      <w:tr w:rsidR="0018541D" w:rsidRPr="00EE1BD4" w14:paraId="29D985F3" w14:textId="77777777" w:rsidTr="00475E29">
        <w:tc>
          <w:tcPr>
            <w:tcW w:w="9350" w:type="dxa"/>
          </w:tcPr>
          <w:p w14:paraId="088E1E61" w14:textId="24E31FA1" w:rsidR="00EE4A22" w:rsidRPr="00EE1BD4" w:rsidRDefault="00F41ACF" w:rsidP="000572E5">
            <w:pPr>
              <w:spacing w:before="240" w:after="200" w:line="480" w:lineRule="auto"/>
              <w:jc w:val="both"/>
              <w:rPr>
                <w:rFonts w:ascii="Times New Roman" w:eastAsia="Times New Roman" w:hAnsi="Times New Roman" w:cs="Times New Roman"/>
                <w:color w:val="000000"/>
                <w:sz w:val="24"/>
                <w:szCs w:val="24"/>
                <w:lang w:val="en-GB"/>
              </w:rPr>
            </w:pPr>
            <w:bookmarkStart w:id="0" w:name="_Hlk21345017"/>
            <w:r w:rsidRPr="00EE1BD4">
              <w:rPr>
                <w:rFonts w:ascii="Times New Roman" w:eastAsia="Times New Roman" w:hAnsi="Times New Roman" w:cs="Times New Roman"/>
                <w:color w:val="000000"/>
                <w:sz w:val="24"/>
                <w:szCs w:val="24"/>
                <w:lang w:val="en-GB"/>
              </w:rPr>
              <w:t>Two</w:t>
            </w:r>
            <w:r w:rsidR="007755ED" w:rsidRPr="00EE1BD4">
              <w:rPr>
                <w:rFonts w:ascii="Times New Roman" w:eastAsia="Times New Roman" w:hAnsi="Times New Roman" w:cs="Times New Roman"/>
                <w:color w:val="000000"/>
                <w:sz w:val="24"/>
                <w:szCs w:val="24"/>
                <w:lang w:val="en-GB"/>
              </w:rPr>
              <w:t xml:space="preserve"> </w:t>
            </w:r>
            <w:r w:rsidR="00061671" w:rsidRPr="00EE1BD4">
              <w:rPr>
                <w:rFonts w:ascii="Times New Roman" w:eastAsia="Times New Roman" w:hAnsi="Times New Roman" w:cs="Times New Roman"/>
                <w:color w:val="000000"/>
                <w:sz w:val="24"/>
                <w:szCs w:val="24"/>
                <w:lang w:val="en-GB"/>
              </w:rPr>
              <w:t xml:space="preserve">Systematic Reviews </w:t>
            </w:r>
            <w:r w:rsidR="001A2D42" w:rsidRPr="00EE1BD4">
              <w:rPr>
                <w:rFonts w:ascii="Times New Roman" w:eastAsia="Times New Roman" w:hAnsi="Times New Roman" w:cs="Times New Roman"/>
                <w:color w:val="000000"/>
                <w:sz w:val="24"/>
                <w:szCs w:val="24"/>
                <w:lang w:val="en-GB"/>
              </w:rPr>
              <w:t>(SRs)</w:t>
            </w:r>
            <w:r w:rsidR="00D35772" w:rsidRPr="00EE1BD4">
              <w:rPr>
                <w:rFonts w:ascii="Times New Roman" w:eastAsia="Times New Roman" w:hAnsi="Times New Roman" w:cs="Times New Roman"/>
                <w:color w:val="000000"/>
                <w:sz w:val="24"/>
                <w:szCs w:val="24"/>
                <w:lang w:val="en-GB"/>
              </w:rPr>
              <w:t xml:space="preserve"> </w:t>
            </w:r>
            <w:r w:rsidR="0037438F" w:rsidRPr="00EE1BD4">
              <w:rPr>
                <w:rFonts w:ascii="Times New Roman" w:eastAsia="Times New Roman" w:hAnsi="Times New Roman" w:cs="Times New Roman"/>
                <w:color w:val="000000"/>
                <w:sz w:val="24"/>
                <w:szCs w:val="24"/>
                <w:lang w:val="en-GB"/>
              </w:rPr>
              <w:t xml:space="preserve">of </w:t>
            </w:r>
            <w:r w:rsidR="00FD31B8" w:rsidRPr="00EE1BD4">
              <w:rPr>
                <w:rFonts w:ascii="Times New Roman" w:eastAsia="Times New Roman" w:hAnsi="Times New Roman" w:cs="Times New Roman"/>
                <w:color w:val="000000"/>
                <w:sz w:val="24"/>
                <w:szCs w:val="24"/>
                <w:lang w:val="en-GB"/>
              </w:rPr>
              <w:t xml:space="preserve">high </w:t>
            </w:r>
            <w:r w:rsidR="00610C7A" w:rsidRPr="00EE1BD4">
              <w:rPr>
                <w:rFonts w:ascii="Times New Roman" w:eastAsia="Times New Roman" w:hAnsi="Times New Roman" w:cs="Times New Roman"/>
                <w:color w:val="000000"/>
                <w:sz w:val="24"/>
                <w:szCs w:val="24"/>
                <w:lang w:val="en-GB"/>
              </w:rPr>
              <w:t>(</w:t>
            </w:r>
            <w:r w:rsidR="00061671" w:rsidRPr="00EE1BD4">
              <w:rPr>
                <w:rFonts w:ascii="Times New Roman" w:eastAsia="Times New Roman" w:hAnsi="Times New Roman" w:cs="Times New Roman"/>
                <w:color w:val="000000"/>
                <w:sz w:val="24"/>
                <w:szCs w:val="24"/>
                <w:lang w:val="en-GB"/>
              </w:rPr>
              <w:t>Oliveira</w:t>
            </w:r>
            <w:r w:rsidR="00B837D4" w:rsidRPr="00EE1BD4">
              <w:rPr>
                <w:rFonts w:ascii="Times New Roman" w:eastAsia="Times New Roman" w:hAnsi="Times New Roman" w:cs="Times New Roman"/>
                <w:color w:val="000000"/>
                <w:sz w:val="24"/>
                <w:szCs w:val="24"/>
                <w:lang w:val="en-GB"/>
              </w:rPr>
              <w:t xml:space="preserve"> et al., </w:t>
            </w:r>
            <w:r w:rsidR="00061671" w:rsidRPr="00EE1BD4">
              <w:rPr>
                <w:rFonts w:ascii="Times New Roman" w:eastAsia="Times New Roman" w:hAnsi="Times New Roman" w:cs="Times New Roman"/>
                <w:color w:val="000000"/>
                <w:sz w:val="24"/>
                <w:szCs w:val="24"/>
                <w:lang w:val="en-GB"/>
              </w:rPr>
              <w:t>2</w:t>
            </w:r>
            <w:r w:rsidR="009465C7" w:rsidRPr="00EE1BD4">
              <w:rPr>
                <w:rFonts w:ascii="Times New Roman" w:eastAsia="Times New Roman" w:hAnsi="Times New Roman" w:cs="Times New Roman"/>
                <w:color w:val="000000"/>
                <w:sz w:val="24"/>
                <w:szCs w:val="24"/>
                <w:lang w:val="en-GB"/>
              </w:rPr>
              <w:t>0</w:t>
            </w:r>
            <w:r w:rsidR="00061671" w:rsidRPr="00EE1BD4">
              <w:rPr>
                <w:rFonts w:ascii="Times New Roman" w:eastAsia="Times New Roman" w:hAnsi="Times New Roman" w:cs="Times New Roman"/>
                <w:color w:val="000000"/>
                <w:sz w:val="24"/>
                <w:szCs w:val="24"/>
                <w:lang w:val="en-GB"/>
              </w:rPr>
              <w:t>16</w:t>
            </w:r>
            <w:r w:rsidR="001A2D42" w:rsidRPr="00EE1BD4">
              <w:rPr>
                <w:rFonts w:ascii="Times New Roman" w:eastAsia="Times New Roman" w:hAnsi="Times New Roman" w:cs="Times New Roman"/>
                <w:color w:val="000000"/>
                <w:sz w:val="24"/>
                <w:szCs w:val="24"/>
                <w:lang w:val="en-GB"/>
              </w:rPr>
              <w:t xml:space="preserve">), </w:t>
            </w:r>
            <w:r w:rsidR="00061671" w:rsidRPr="00EE1BD4">
              <w:rPr>
                <w:rFonts w:ascii="Times New Roman" w:eastAsia="Times New Roman" w:hAnsi="Times New Roman" w:cs="Times New Roman"/>
                <w:color w:val="000000"/>
                <w:sz w:val="24"/>
                <w:szCs w:val="24"/>
                <w:lang w:val="en-GB"/>
              </w:rPr>
              <w:t xml:space="preserve">and </w:t>
            </w:r>
            <w:r w:rsidR="001A2D42" w:rsidRPr="00EE1BD4">
              <w:rPr>
                <w:rFonts w:ascii="Times New Roman" w:eastAsia="Times New Roman" w:hAnsi="Times New Roman" w:cs="Times New Roman"/>
                <w:color w:val="000000"/>
                <w:sz w:val="24"/>
                <w:szCs w:val="24"/>
                <w:lang w:val="en-GB"/>
              </w:rPr>
              <w:t>low quality (</w:t>
            </w:r>
            <w:r w:rsidR="00061671" w:rsidRPr="00EE1BD4">
              <w:rPr>
                <w:rFonts w:ascii="Times New Roman" w:eastAsia="Times New Roman" w:hAnsi="Times New Roman" w:cs="Times New Roman"/>
                <w:color w:val="000000"/>
                <w:sz w:val="24"/>
                <w:szCs w:val="24"/>
                <w:lang w:val="en-GB"/>
              </w:rPr>
              <w:t>Caminha</w:t>
            </w:r>
            <w:r w:rsidR="00B837D4" w:rsidRPr="00EE1BD4">
              <w:rPr>
                <w:rFonts w:ascii="Times New Roman" w:eastAsia="Times New Roman" w:hAnsi="Times New Roman" w:cs="Times New Roman"/>
                <w:color w:val="000000"/>
                <w:sz w:val="24"/>
                <w:szCs w:val="24"/>
                <w:lang w:val="en-GB"/>
              </w:rPr>
              <w:t xml:space="preserve">, et al., </w:t>
            </w:r>
            <w:r w:rsidR="00061671" w:rsidRPr="00EE1BD4">
              <w:rPr>
                <w:rFonts w:ascii="Times New Roman" w:eastAsia="Times New Roman" w:hAnsi="Times New Roman" w:cs="Times New Roman"/>
                <w:color w:val="000000"/>
                <w:sz w:val="24"/>
                <w:szCs w:val="24"/>
                <w:lang w:val="en-GB"/>
              </w:rPr>
              <w:t xml:space="preserve"> 2009</w:t>
            </w:r>
            <w:r w:rsidR="00610C7A" w:rsidRPr="00EE1BD4">
              <w:rPr>
                <w:rFonts w:ascii="Times New Roman" w:eastAsia="Times New Roman" w:hAnsi="Times New Roman" w:cs="Times New Roman"/>
                <w:color w:val="000000"/>
                <w:sz w:val="24"/>
                <w:szCs w:val="24"/>
                <w:lang w:val="en-GB"/>
              </w:rPr>
              <w:t>)</w:t>
            </w:r>
            <w:r w:rsidR="00DF7F11" w:rsidRPr="00EE1BD4">
              <w:rPr>
                <w:rFonts w:ascii="Times New Roman" w:eastAsia="Times New Roman" w:hAnsi="Times New Roman" w:cs="Times New Roman"/>
                <w:color w:val="000000"/>
                <w:sz w:val="24"/>
                <w:szCs w:val="24"/>
                <w:lang w:val="en-GB"/>
              </w:rPr>
              <w:t xml:space="preserve"> reported the </w:t>
            </w:r>
            <w:r w:rsidR="00061671" w:rsidRPr="00EE1BD4">
              <w:rPr>
                <w:rFonts w:ascii="Times New Roman" w:eastAsia="Times New Roman" w:hAnsi="Times New Roman" w:cs="Times New Roman"/>
                <w:color w:val="000000"/>
                <w:sz w:val="24"/>
                <w:szCs w:val="24"/>
                <w:lang w:val="en-GB"/>
              </w:rPr>
              <w:t xml:space="preserve">vitamin A </w:t>
            </w:r>
            <w:r w:rsidR="00DF7F11" w:rsidRPr="00EE1BD4">
              <w:rPr>
                <w:rFonts w:ascii="Times New Roman" w:eastAsia="Times New Roman" w:hAnsi="Times New Roman" w:cs="Times New Roman"/>
                <w:color w:val="000000"/>
                <w:sz w:val="24"/>
                <w:szCs w:val="24"/>
                <w:lang w:val="en-GB"/>
              </w:rPr>
              <w:t xml:space="preserve">supplementation and its effect on </w:t>
            </w:r>
            <w:r w:rsidR="00061671" w:rsidRPr="00EE1BD4">
              <w:rPr>
                <w:rFonts w:ascii="Times New Roman" w:eastAsia="Times New Roman" w:hAnsi="Times New Roman" w:cs="Times New Roman"/>
                <w:color w:val="000000"/>
                <w:sz w:val="24"/>
                <w:szCs w:val="24"/>
                <w:lang w:val="en-GB"/>
              </w:rPr>
              <w:t xml:space="preserve">serum retinol levels. </w:t>
            </w:r>
            <w:bookmarkEnd w:id="0"/>
            <w:r w:rsidR="00EE4A22" w:rsidRPr="00EE1BD4">
              <w:rPr>
                <w:rFonts w:ascii="Times New Roman" w:eastAsia="Times New Roman" w:hAnsi="Times New Roman" w:cs="Times New Roman"/>
                <w:sz w:val="24"/>
                <w:szCs w:val="24"/>
                <w:lang w:val="en-GB"/>
              </w:rPr>
              <w:t xml:space="preserve">These three SRs considered 11 RCTs </w:t>
            </w:r>
            <w:r w:rsidR="00D21B80" w:rsidRPr="00EE1BD4">
              <w:rPr>
                <w:rFonts w:ascii="Times New Roman" w:eastAsia="Times New Roman" w:hAnsi="Times New Roman" w:cs="Times New Roman"/>
                <w:sz w:val="24"/>
                <w:szCs w:val="24"/>
                <w:lang w:val="en-GB"/>
              </w:rPr>
              <w:t xml:space="preserve">that </w:t>
            </w:r>
            <w:r w:rsidR="00EE4A22" w:rsidRPr="00EE1BD4">
              <w:rPr>
                <w:rFonts w:ascii="Times New Roman" w:eastAsia="Times New Roman" w:hAnsi="Times New Roman" w:cs="Times New Roman"/>
                <w:sz w:val="24"/>
                <w:szCs w:val="24"/>
                <w:lang w:val="en-GB"/>
              </w:rPr>
              <w:t xml:space="preserve">contributed towards this outcome. </w:t>
            </w:r>
            <w:bookmarkStart w:id="1" w:name="_Hlk21345087"/>
            <w:r w:rsidR="00EE4A22" w:rsidRPr="00EE1BD4">
              <w:rPr>
                <w:rFonts w:ascii="Times New Roman" w:eastAsia="Times New Roman" w:hAnsi="Times New Roman" w:cs="Times New Roman"/>
                <w:sz w:val="24"/>
                <w:szCs w:val="24"/>
                <w:lang w:val="en-GB"/>
              </w:rPr>
              <w:t xml:space="preserve">Four RCTs recruited </w:t>
            </w:r>
            <w:bookmarkStart w:id="2" w:name="_Hlk21345130"/>
            <w:r w:rsidR="00EE4A22" w:rsidRPr="00EE1BD4">
              <w:rPr>
                <w:rFonts w:ascii="Times New Roman" w:eastAsia="Times New Roman" w:hAnsi="Times New Roman" w:cs="Times New Roman"/>
                <w:sz w:val="24"/>
                <w:szCs w:val="24"/>
                <w:lang w:val="en-GB"/>
              </w:rPr>
              <w:t>pregnant women (Ayah 2007; Martins 2010; Roy 1997; Vinutha 2000), one included women of reprod</w:t>
            </w:r>
            <w:r w:rsidR="009901C1" w:rsidRPr="00EE1BD4">
              <w:rPr>
                <w:rFonts w:ascii="Times New Roman" w:eastAsia="Times New Roman" w:hAnsi="Times New Roman" w:cs="Times New Roman"/>
                <w:sz w:val="24"/>
                <w:szCs w:val="24"/>
                <w:lang w:val="en-GB"/>
              </w:rPr>
              <w:t>uctive age group from 13-42 years</w:t>
            </w:r>
            <w:r w:rsidR="00EE4A22" w:rsidRPr="00EE1BD4">
              <w:rPr>
                <w:rFonts w:ascii="Times New Roman" w:eastAsia="Times New Roman" w:hAnsi="Times New Roman" w:cs="Times New Roman"/>
                <w:sz w:val="24"/>
                <w:szCs w:val="24"/>
                <w:lang w:val="en-GB"/>
              </w:rPr>
              <w:t xml:space="preserve"> (Fernandes 2012</w:t>
            </w:r>
            <w:r w:rsidR="009901C1" w:rsidRPr="00EE1BD4">
              <w:rPr>
                <w:rFonts w:ascii="Times New Roman" w:eastAsia="Times New Roman" w:hAnsi="Times New Roman" w:cs="Times New Roman"/>
                <w:sz w:val="24"/>
                <w:szCs w:val="24"/>
                <w:lang w:val="en-GB"/>
              </w:rPr>
              <w:t>)</w:t>
            </w:r>
            <w:r w:rsidR="00EE4A22" w:rsidRPr="00EE1BD4">
              <w:rPr>
                <w:rFonts w:ascii="Times New Roman" w:eastAsia="Times New Roman" w:hAnsi="Times New Roman" w:cs="Times New Roman"/>
                <w:sz w:val="24"/>
                <w:szCs w:val="24"/>
                <w:lang w:val="en-GB"/>
              </w:rPr>
              <w:t xml:space="preserve"> and six included postpartum women (RETIBETA project; </w:t>
            </w:r>
            <w:r w:rsidR="00E52B47" w:rsidRPr="00EE1BD4">
              <w:rPr>
                <w:rFonts w:ascii="Times New Roman" w:eastAsia="Times New Roman" w:hAnsi="Times New Roman" w:cs="Times New Roman"/>
                <w:sz w:val="24"/>
                <w:szCs w:val="24"/>
                <w:lang w:val="en-GB"/>
              </w:rPr>
              <w:t xml:space="preserve">Rice 1999; </w:t>
            </w:r>
            <w:r w:rsidR="00EE4A22" w:rsidRPr="00EE1BD4">
              <w:rPr>
                <w:rFonts w:ascii="Times New Roman" w:eastAsia="Times New Roman" w:hAnsi="Times New Roman" w:cs="Times New Roman"/>
                <w:sz w:val="24"/>
                <w:szCs w:val="24"/>
                <w:lang w:val="en-GB"/>
              </w:rPr>
              <w:t>Stolzfus 1993; Darboe 2007; Tchum 2006; Zvandsara 2006; Malaba 2005).</w:t>
            </w:r>
          </w:p>
          <w:bookmarkEnd w:id="1"/>
          <w:bookmarkEnd w:id="2"/>
          <w:p w14:paraId="187602D2" w14:textId="697C5749" w:rsidR="00B0056E" w:rsidRPr="00EE1BD4" w:rsidRDefault="00EE4A22" w:rsidP="000572E5">
            <w:pPr>
              <w:spacing w:before="24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 xml:space="preserve">Four RCTs </w:t>
            </w:r>
            <w:bookmarkStart w:id="3" w:name="_Hlk21345262"/>
            <w:r w:rsidRPr="00EE1BD4">
              <w:rPr>
                <w:rFonts w:ascii="Times New Roman" w:eastAsia="Times New Roman" w:hAnsi="Times New Roman" w:cs="Times New Roman"/>
                <w:sz w:val="24"/>
                <w:szCs w:val="24"/>
                <w:lang w:val="en-GB"/>
              </w:rPr>
              <w:t>(Martin</w:t>
            </w:r>
            <w:r w:rsidR="00614249" w:rsidRPr="00EE1BD4">
              <w:rPr>
                <w:rFonts w:ascii="Times New Roman" w:eastAsia="Times New Roman" w:hAnsi="Times New Roman" w:cs="Times New Roman"/>
                <w:sz w:val="24"/>
                <w:szCs w:val="24"/>
                <w:lang w:val="en-GB"/>
              </w:rPr>
              <w:t>s 2010; RETIBETA project; Roy 1</w:t>
            </w:r>
            <w:r w:rsidRPr="00EE1BD4">
              <w:rPr>
                <w:rFonts w:ascii="Times New Roman" w:eastAsia="Times New Roman" w:hAnsi="Times New Roman" w:cs="Times New Roman"/>
                <w:sz w:val="24"/>
                <w:szCs w:val="24"/>
                <w:lang w:val="en-GB"/>
              </w:rPr>
              <w:t xml:space="preserve">997; Vinutha 2000) </w:t>
            </w:r>
            <w:bookmarkEnd w:id="3"/>
            <w:r w:rsidRPr="00EE1BD4">
              <w:rPr>
                <w:rFonts w:ascii="Times New Roman" w:eastAsia="Times New Roman" w:hAnsi="Times New Roman" w:cs="Times New Roman"/>
                <w:sz w:val="24"/>
                <w:szCs w:val="24"/>
                <w:lang w:val="en-GB"/>
              </w:rPr>
              <w:t xml:space="preserve">administered </w:t>
            </w:r>
            <w:bookmarkStart w:id="4" w:name="_Hlk21345246"/>
            <w:r w:rsidRPr="00EE1BD4">
              <w:rPr>
                <w:rFonts w:ascii="Times New Roman" w:eastAsia="Times New Roman" w:hAnsi="Times New Roman" w:cs="Times New Roman"/>
                <w:sz w:val="24"/>
                <w:szCs w:val="24"/>
                <w:lang w:val="en-GB"/>
              </w:rPr>
              <w:t>single dose of 200,000 IU vitamin A to the postpartum women in the intervention group</w:t>
            </w:r>
            <w:bookmarkEnd w:id="4"/>
            <w:r w:rsidRPr="00EE1BD4">
              <w:rPr>
                <w:rFonts w:ascii="Times New Roman" w:eastAsia="Times New Roman" w:hAnsi="Times New Roman" w:cs="Times New Roman"/>
                <w:sz w:val="24"/>
                <w:szCs w:val="24"/>
                <w:lang w:val="en-GB"/>
              </w:rPr>
              <w:t xml:space="preserve">. </w:t>
            </w:r>
            <w:r w:rsidR="005476A3" w:rsidRPr="00EE1BD4">
              <w:rPr>
                <w:rFonts w:ascii="Times New Roman" w:eastAsia="Times New Roman" w:hAnsi="Times New Roman" w:cs="Times New Roman"/>
                <w:sz w:val="24"/>
                <w:szCs w:val="24"/>
                <w:lang w:val="en-GB"/>
              </w:rPr>
              <w:t xml:space="preserve">However, time of administering the vitamin A differed between these RCTs; </w:t>
            </w:r>
            <w:r w:rsidRPr="00EE1BD4">
              <w:rPr>
                <w:rFonts w:ascii="Times New Roman" w:eastAsia="Times New Roman" w:hAnsi="Times New Roman" w:cs="Times New Roman"/>
                <w:sz w:val="24"/>
                <w:szCs w:val="24"/>
                <w:lang w:val="en-GB"/>
              </w:rPr>
              <w:t>20-30</w:t>
            </w:r>
            <w:r w:rsidRPr="00EE1BD4">
              <w:rPr>
                <w:rFonts w:ascii="Times New Roman" w:eastAsia="Times New Roman" w:hAnsi="Times New Roman" w:cs="Times New Roman"/>
                <w:sz w:val="24"/>
                <w:szCs w:val="24"/>
                <w:vertAlign w:val="superscript"/>
                <w:lang w:val="en-GB"/>
              </w:rPr>
              <w:t>th</w:t>
            </w:r>
            <w:r w:rsidRPr="00EE1BD4">
              <w:rPr>
                <w:rFonts w:ascii="Times New Roman" w:eastAsia="Times New Roman" w:hAnsi="Times New Roman" w:cs="Times New Roman"/>
                <w:sz w:val="24"/>
                <w:szCs w:val="24"/>
                <w:lang w:val="en-GB"/>
              </w:rPr>
              <w:t xml:space="preserve"> day postpartum</w:t>
            </w:r>
            <w:r w:rsidR="005476A3" w:rsidRPr="00EE1BD4">
              <w:rPr>
                <w:rFonts w:ascii="Times New Roman" w:eastAsia="Times New Roman" w:hAnsi="Times New Roman" w:cs="Times New Roman"/>
                <w:sz w:val="24"/>
                <w:szCs w:val="24"/>
                <w:lang w:val="en-GB"/>
              </w:rPr>
              <w:t xml:space="preserve"> (Martin 2010)</w:t>
            </w:r>
            <w:r w:rsidRPr="00EE1BD4">
              <w:rPr>
                <w:rFonts w:ascii="Times New Roman" w:eastAsia="Times New Roman" w:hAnsi="Times New Roman" w:cs="Times New Roman"/>
                <w:sz w:val="24"/>
                <w:szCs w:val="24"/>
                <w:lang w:val="en-GB"/>
              </w:rPr>
              <w:t>, retinyl palmitate within 1-3 weeks postpartum or 7.8 mg of beta carotene daily for nine months</w:t>
            </w:r>
            <w:r w:rsidR="005476A3" w:rsidRPr="00EE1BD4">
              <w:rPr>
                <w:rFonts w:ascii="Times New Roman" w:eastAsia="Times New Roman" w:hAnsi="Times New Roman" w:cs="Times New Roman"/>
                <w:sz w:val="24"/>
                <w:szCs w:val="24"/>
                <w:lang w:val="en-GB"/>
              </w:rPr>
              <w:t xml:space="preserve"> (RETIBETA project), </w:t>
            </w:r>
            <w:r w:rsidRPr="00EE1BD4">
              <w:rPr>
                <w:rFonts w:ascii="Times New Roman" w:eastAsia="Times New Roman" w:hAnsi="Times New Roman" w:cs="Times New Roman"/>
                <w:sz w:val="24"/>
                <w:szCs w:val="24"/>
                <w:lang w:val="en-GB"/>
              </w:rPr>
              <w:t>retinyl p</w:t>
            </w:r>
            <w:r w:rsidR="005476A3" w:rsidRPr="00EE1BD4">
              <w:rPr>
                <w:rFonts w:ascii="Times New Roman" w:eastAsia="Times New Roman" w:hAnsi="Times New Roman" w:cs="Times New Roman"/>
                <w:sz w:val="24"/>
                <w:szCs w:val="24"/>
                <w:lang w:val="en-GB"/>
              </w:rPr>
              <w:t>al</w:t>
            </w:r>
            <w:r w:rsidRPr="00EE1BD4">
              <w:rPr>
                <w:rFonts w:ascii="Times New Roman" w:eastAsia="Times New Roman" w:hAnsi="Times New Roman" w:cs="Times New Roman"/>
                <w:sz w:val="24"/>
                <w:szCs w:val="24"/>
                <w:lang w:val="en-GB"/>
              </w:rPr>
              <w:t>mitate within 24</w:t>
            </w:r>
            <w:r w:rsidR="009901C1" w:rsidRPr="00EE1BD4">
              <w:rPr>
                <w:rFonts w:ascii="Times New Roman" w:eastAsia="Times New Roman" w:hAnsi="Times New Roman" w:cs="Times New Roman"/>
                <w:sz w:val="24"/>
                <w:szCs w:val="24"/>
                <w:lang w:val="en-GB"/>
              </w:rPr>
              <w:t xml:space="preserve"> </w:t>
            </w:r>
            <w:r w:rsidRPr="00EE1BD4">
              <w:rPr>
                <w:rFonts w:ascii="Times New Roman" w:eastAsia="Times New Roman" w:hAnsi="Times New Roman" w:cs="Times New Roman"/>
                <w:sz w:val="24"/>
                <w:szCs w:val="24"/>
                <w:lang w:val="en-GB"/>
              </w:rPr>
              <w:t>h</w:t>
            </w:r>
            <w:r w:rsidR="009901C1" w:rsidRPr="00EE1BD4">
              <w:rPr>
                <w:rFonts w:ascii="Times New Roman" w:eastAsia="Times New Roman" w:hAnsi="Times New Roman" w:cs="Times New Roman"/>
                <w:sz w:val="24"/>
                <w:szCs w:val="24"/>
                <w:lang w:val="en-GB"/>
              </w:rPr>
              <w:t>ours</w:t>
            </w:r>
            <w:r w:rsidRPr="00EE1BD4">
              <w:rPr>
                <w:rFonts w:ascii="Times New Roman" w:eastAsia="Times New Roman" w:hAnsi="Times New Roman" w:cs="Times New Roman"/>
                <w:sz w:val="24"/>
                <w:szCs w:val="24"/>
                <w:lang w:val="en-GB"/>
              </w:rPr>
              <w:t xml:space="preserve"> of delivery in addition to sixty mg of iron daily to the intervention group</w:t>
            </w:r>
            <w:r w:rsidR="005476A3" w:rsidRPr="00EE1BD4">
              <w:rPr>
                <w:rFonts w:ascii="Times New Roman" w:eastAsia="Times New Roman" w:hAnsi="Times New Roman" w:cs="Times New Roman"/>
                <w:sz w:val="24"/>
                <w:szCs w:val="24"/>
                <w:lang w:val="en-GB"/>
              </w:rPr>
              <w:t xml:space="preserve"> (Roy 1997) and</w:t>
            </w:r>
            <w:r w:rsidRPr="00EE1BD4">
              <w:rPr>
                <w:rFonts w:ascii="Times New Roman" w:eastAsia="Times New Roman" w:hAnsi="Times New Roman" w:cs="Times New Roman"/>
                <w:sz w:val="24"/>
                <w:szCs w:val="24"/>
                <w:lang w:val="en-GB"/>
              </w:rPr>
              <w:t xml:space="preserve"> </w:t>
            </w:r>
            <w:r w:rsidR="009901C1" w:rsidRPr="00EE1BD4">
              <w:rPr>
                <w:rFonts w:ascii="Times New Roman" w:eastAsia="Times New Roman" w:hAnsi="Times New Roman" w:cs="Times New Roman"/>
                <w:sz w:val="24"/>
                <w:szCs w:val="24"/>
                <w:lang w:val="en-GB"/>
              </w:rPr>
              <w:t>within 48 hours</w:t>
            </w:r>
            <w:r w:rsidRPr="00EE1BD4">
              <w:rPr>
                <w:rFonts w:ascii="Times New Roman" w:eastAsia="Times New Roman" w:hAnsi="Times New Roman" w:cs="Times New Roman"/>
                <w:sz w:val="24"/>
                <w:szCs w:val="24"/>
                <w:lang w:val="en-GB"/>
              </w:rPr>
              <w:t xml:space="preserve"> </w:t>
            </w:r>
            <w:r w:rsidR="005476A3" w:rsidRPr="00EE1BD4">
              <w:rPr>
                <w:rFonts w:ascii="Times New Roman" w:eastAsia="Times New Roman" w:hAnsi="Times New Roman" w:cs="Times New Roman"/>
                <w:sz w:val="24"/>
                <w:szCs w:val="24"/>
                <w:lang w:val="en-GB"/>
              </w:rPr>
              <w:t xml:space="preserve">of delivery </w:t>
            </w:r>
            <w:r w:rsidRPr="00EE1BD4">
              <w:rPr>
                <w:rFonts w:ascii="Times New Roman" w:eastAsia="Times New Roman" w:hAnsi="Times New Roman" w:cs="Times New Roman"/>
                <w:sz w:val="24"/>
                <w:szCs w:val="24"/>
                <w:lang w:val="en-GB"/>
              </w:rPr>
              <w:t>orally</w:t>
            </w:r>
            <w:r w:rsidR="005476A3" w:rsidRPr="00EE1BD4">
              <w:rPr>
                <w:rFonts w:ascii="Times New Roman" w:eastAsia="Times New Roman" w:hAnsi="Times New Roman" w:cs="Times New Roman"/>
                <w:sz w:val="24"/>
                <w:szCs w:val="24"/>
                <w:lang w:val="en-GB"/>
              </w:rPr>
              <w:t xml:space="preserve"> (Vinutha 2000)</w:t>
            </w:r>
            <w:r w:rsidRPr="00EE1BD4">
              <w:rPr>
                <w:rFonts w:ascii="Times New Roman" w:eastAsia="Times New Roman" w:hAnsi="Times New Roman" w:cs="Times New Roman"/>
                <w:sz w:val="24"/>
                <w:szCs w:val="24"/>
                <w:lang w:val="en-GB"/>
              </w:rPr>
              <w:t xml:space="preserve">. One RCT (Stolzfus 1993) provided single high dose of 300,000 IU vitamin A as retinyl palmitate to women within 1-3 weeks after birth. </w:t>
            </w:r>
          </w:p>
          <w:p w14:paraId="2B850DB0" w14:textId="166E102E" w:rsidR="005476A3" w:rsidRPr="00EE1BD4" w:rsidRDefault="00EE4A22" w:rsidP="000572E5">
            <w:pPr>
              <w:spacing w:before="24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 xml:space="preserve">Three RCTs </w:t>
            </w:r>
            <w:bookmarkStart w:id="5" w:name="_Hlk21345445"/>
            <w:r w:rsidRPr="00EE1BD4">
              <w:rPr>
                <w:rFonts w:ascii="Times New Roman" w:eastAsia="Times New Roman" w:hAnsi="Times New Roman" w:cs="Times New Roman"/>
                <w:sz w:val="24"/>
                <w:szCs w:val="24"/>
                <w:lang w:val="en-GB"/>
              </w:rPr>
              <w:t xml:space="preserve">(Ayah 2007; Zvandsara 2006; Malaba 2005) </w:t>
            </w:r>
            <w:bookmarkEnd w:id="5"/>
            <w:r w:rsidRPr="00EE1BD4">
              <w:rPr>
                <w:rFonts w:ascii="Times New Roman" w:eastAsia="Times New Roman" w:hAnsi="Times New Roman" w:cs="Times New Roman"/>
                <w:sz w:val="24"/>
                <w:szCs w:val="24"/>
                <w:lang w:val="en-GB"/>
              </w:rPr>
              <w:t xml:space="preserve">provided </w:t>
            </w:r>
            <w:bookmarkStart w:id="6" w:name="_Hlk21345433"/>
            <w:r w:rsidRPr="00EE1BD4">
              <w:rPr>
                <w:rFonts w:ascii="Times New Roman" w:eastAsia="Times New Roman" w:hAnsi="Times New Roman" w:cs="Times New Roman"/>
                <w:sz w:val="24"/>
                <w:szCs w:val="24"/>
                <w:lang w:val="en-GB"/>
              </w:rPr>
              <w:t xml:space="preserve">high dose of 400,000 IU </w:t>
            </w:r>
            <w:bookmarkEnd w:id="6"/>
            <w:r w:rsidR="00D21B80" w:rsidRPr="00EE1BD4">
              <w:rPr>
                <w:rFonts w:ascii="Times New Roman" w:eastAsia="Times New Roman" w:hAnsi="Times New Roman" w:cs="Times New Roman"/>
                <w:sz w:val="24"/>
                <w:szCs w:val="24"/>
                <w:lang w:val="en-GB"/>
              </w:rPr>
              <w:t xml:space="preserve">to the postpartum women in </w:t>
            </w:r>
            <w:r w:rsidRPr="00EE1BD4">
              <w:rPr>
                <w:rFonts w:ascii="Times New Roman" w:eastAsia="Times New Roman" w:hAnsi="Times New Roman" w:cs="Times New Roman"/>
                <w:sz w:val="24"/>
                <w:szCs w:val="24"/>
                <w:lang w:val="en-GB"/>
              </w:rPr>
              <w:t>the intervention group</w:t>
            </w:r>
            <w:r w:rsidR="005476A3" w:rsidRPr="00EE1BD4">
              <w:rPr>
                <w:rFonts w:ascii="Times New Roman" w:eastAsia="Times New Roman" w:hAnsi="Times New Roman" w:cs="Times New Roman"/>
                <w:sz w:val="24"/>
                <w:szCs w:val="24"/>
                <w:lang w:val="en-GB"/>
              </w:rPr>
              <w:t xml:space="preserve"> but timing of intervention varied</w:t>
            </w:r>
            <w:r w:rsidRPr="00EE1BD4">
              <w:rPr>
                <w:rFonts w:ascii="Times New Roman" w:eastAsia="Times New Roman" w:hAnsi="Times New Roman" w:cs="Times New Roman"/>
                <w:sz w:val="24"/>
                <w:szCs w:val="24"/>
                <w:lang w:val="en-GB"/>
              </w:rPr>
              <w:t xml:space="preserve">. </w:t>
            </w:r>
            <w:r w:rsidR="005476A3" w:rsidRPr="00EE1BD4">
              <w:rPr>
                <w:rFonts w:ascii="Times New Roman" w:eastAsia="Times New Roman" w:hAnsi="Times New Roman" w:cs="Times New Roman"/>
                <w:sz w:val="24"/>
                <w:szCs w:val="24"/>
                <w:lang w:val="en-GB"/>
              </w:rPr>
              <w:t>R</w:t>
            </w:r>
            <w:r w:rsidRPr="00EE1BD4">
              <w:rPr>
                <w:rFonts w:ascii="Times New Roman" w:eastAsia="Times New Roman" w:hAnsi="Times New Roman" w:cs="Times New Roman"/>
                <w:sz w:val="24"/>
                <w:szCs w:val="24"/>
                <w:lang w:val="en-GB"/>
              </w:rPr>
              <w:t xml:space="preserve">etinyl </w:t>
            </w:r>
            <w:r w:rsidRPr="00EE1BD4">
              <w:rPr>
                <w:rFonts w:ascii="Times New Roman" w:eastAsia="Times New Roman" w:hAnsi="Times New Roman" w:cs="Times New Roman"/>
                <w:sz w:val="24"/>
                <w:szCs w:val="24"/>
                <w:lang w:val="en-GB"/>
              </w:rPr>
              <w:lastRenderedPageBreak/>
              <w:t>palmitate within 24 h</w:t>
            </w:r>
            <w:r w:rsidR="005476A3" w:rsidRPr="00EE1BD4">
              <w:rPr>
                <w:rFonts w:ascii="Times New Roman" w:eastAsia="Times New Roman" w:hAnsi="Times New Roman" w:cs="Times New Roman"/>
                <w:sz w:val="24"/>
                <w:szCs w:val="24"/>
                <w:lang w:val="en-GB"/>
              </w:rPr>
              <w:t>ours</w:t>
            </w:r>
            <w:r w:rsidRPr="00EE1BD4">
              <w:rPr>
                <w:rFonts w:ascii="Times New Roman" w:eastAsia="Times New Roman" w:hAnsi="Times New Roman" w:cs="Times New Roman"/>
                <w:sz w:val="24"/>
                <w:szCs w:val="24"/>
                <w:lang w:val="en-GB"/>
              </w:rPr>
              <w:t xml:space="preserve"> of delivery</w:t>
            </w:r>
            <w:r w:rsidR="005476A3" w:rsidRPr="00EE1BD4">
              <w:rPr>
                <w:rFonts w:ascii="Times New Roman" w:eastAsia="Times New Roman" w:hAnsi="Times New Roman" w:cs="Times New Roman"/>
                <w:sz w:val="24"/>
                <w:szCs w:val="24"/>
                <w:lang w:val="en-GB"/>
              </w:rPr>
              <w:t xml:space="preserve"> (Ayah 2007),</w:t>
            </w:r>
            <w:r w:rsidRPr="00EE1BD4">
              <w:rPr>
                <w:rFonts w:ascii="Times New Roman" w:eastAsia="Times New Roman" w:hAnsi="Times New Roman" w:cs="Times New Roman"/>
                <w:sz w:val="24"/>
                <w:szCs w:val="24"/>
                <w:lang w:val="en-GB"/>
              </w:rPr>
              <w:t xml:space="preserve"> in less than 96 h</w:t>
            </w:r>
            <w:r w:rsidR="005476A3" w:rsidRPr="00EE1BD4">
              <w:rPr>
                <w:rFonts w:ascii="Times New Roman" w:eastAsia="Times New Roman" w:hAnsi="Times New Roman" w:cs="Times New Roman"/>
                <w:sz w:val="24"/>
                <w:szCs w:val="24"/>
                <w:lang w:val="en-GB"/>
              </w:rPr>
              <w:t>ours post-delivery (Zvandsara 2006)</w:t>
            </w:r>
            <w:r w:rsidRPr="00EE1BD4">
              <w:rPr>
                <w:rFonts w:ascii="Times New Roman" w:eastAsia="Times New Roman" w:hAnsi="Times New Roman" w:cs="Times New Roman"/>
                <w:sz w:val="24"/>
                <w:szCs w:val="24"/>
                <w:lang w:val="en-GB"/>
              </w:rPr>
              <w:t xml:space="preserve">; and </w:t>
            </w:r>
            <w:r w:rsidR="005476A3" w:rsidRPr="00EE1BD4">
              <w:rPr>
                <w:rFonts w:ascii="Times New Roman" w:eastAsia="Times New Roman" w:hAnsi="Times New Roman" w:cs="Times New Roman"/>
                <w:sz w:val="24"/>
                <w:szCs w:val="24"/>
                <w:lang w:val="en-GB"/>
              </w:rPr>
              <w:t>retinyl pal</w:t>
            </w:r>
            <w:r w:rsidRPr="00EE1BD4">
              <w:rPr>
                <w:rFonts w:ascii="Times New Roman" w:eastAsia="Times New Roman" w:hAnsi="Times New Roman" w:cs="Times New Roman"/>
                <w:sz w:val="24"/>
                <w:szCs w:val="24"/>
                <w:lang w:val="en-GB"/>
              </w:rPr>
              <w:t xml:space="preserve">mitate to the postpartum </w:t>
            </w:r>
            <w:r w:rsidR="005476A3" w:rsidRPr="00EE1BD4">
              <w:rPr>
                <w:rFonts w:ascii="Times New Roman" w:eastAsia="Times New Roman" w:hAnsi="Times New Roman" w:cs="Times New Roman"/>
                <w:sz w:val="24"/>
                <w:szCs w:val="24"/>
                <w:lang w:val="en-GB"/>
              </w:rPr>
              <w:t>period (Malaba 2005)</w:t>
            </w:r>
            <w:r w:rsidRPr="00EE1BD4">
              <w:rPr>
                <w:rFonts w:ascii="Times New Roman" w:eastAsia="Times New Roman" w:hAnsi="Times New Roman" w:cs="Times New Roman"/>
                <w:sz w:val="24"/>
                <w:szCs w:val="24"/>
                <w:lang w:val="en-GB"/>
              </w:rPr>
              <w:t xml:space="preserve">. </w:t>
            </w:r>
          </w:p>
          <w:p w14:paraId="4F301201" w14:textId="7F9D89EB" w:rsidR="00EE4A22" w:rsidRPr="00EE1BD4" w:rsidRDefault="00EE4A22" w:rsidP="000572E5">
            <w:pPr>
              <w:spacing w:before="24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 xml:space="preserve">Three RCTs </w:t>
            </w:r>
            <w:bookmarkStart w:id="7" w:name="_Hlk21345623"/>
            <w:r w:rsidRPr="00EE1BD4">
              <w:rPr>
                <w:rFonts w:ascii="Times New Roman" w:eastAsia="Times New Roman" w:hAnsi="Times New Roman" w:cs="Times New Roman"/>
                <w:sz w:val="24"/>
                <w:szCs w:val="24"/>
                <w:lang w:val="en-GB"/>
              </w:rPr>
              <w:t xml:space="preserve">(Darboe 2007; Fernandes 2012; and Tchum 2006) </w:t>
            </w:r>
            <w:bookmarkEnd w:id="7"/>
            <w:r w:rsidRPr="00EE1BD4">
              <w:rPr>
                <w:rFonts w:ascii="Times New Roman" w:eastAsia="Times New Roman" w:hAnsi="Times New Roman" w:cs="Times New Roman"/>
                <w:sz w:val="24"/>
                <w:szCs w:val="24"/>
                <w:lang w:val="en-GB"/>
              </w:rPr>
              <w:t xml:space="preserve">compared the effects of </w:t>
            </w:r>
            <w:r w:rsidR="005476A3" w:rsidRPr="00EE1BD4">
              <w:rPr>
                <w:rFonts w:ascii="Times New Roman" w:eastAsia="Times New Roman" w:hAnsi="Times New Roman" w:cs="Times New Roman"/>
                <w:sz w:val="24"/>
                <w:szCs w:val="24"/>
                <w:lang w:val="en-GB"/>
              </w:rPr>
              <w:t xml:space="preserve">single dose </w:t>
            </w:r>
            <w:r w:rsidRPr="00EE1BD4">
              <w:rPr>
                <w:rFonts w:ascii="Times New Roman" w:eastAsia="Times New Roman" w:hAnsi="Times New Roman" w:cs="Times New Roman"/>
                <w:sz w:val="24"/>
                <w:szCs w:val="24"/>
                <w:lang w:val="en-GB"/>
              </w:rPr>
              <w:t xml:space="preserve">200,000 IU vitamin A </w:t>
            </w:r>
            <w:r w:rsidR="005476A3" w:rsidRPr="00EE1BD4">
              <w:rPr>
                <w:rFonts w:ascii="Times New Roman" w:eastAsia="Times New Roman" w:hAnsi="Times New Roman" w:cs="Times New Roman"/>
                <w:sz w:val="24"/>
                <w:szCs w:val="24"/>
                <w:lang w:val="en-GB"/>
              </w:rPr>
              <w:t xml:space="preserve">at delivery </w:t>
            </w:r>
            <w:r w:rsidR="00E17B75" w:rsidRPr="00EE1BD4">
              <w:rPr>
                <w:rFonts w:ascii="Times New Roman" w:eastAsia="Times New Roman" w:hAnsi="Times New Roman" w:cs="Times New Roman"/>
                <w:sz w:val="24"/>
                <w:szCs w:val="24"/>
                <w:lang w:val="en-GB"/>
              </w:rPr>
              <w:t xml:space="preserve">to one group </w:t>
            </w:r>
            <w:r w:rsidRPr="00EE1BD4">
              <w:rPr>
                <w:rFonts w:ascii="Times New Roman" w:eastAsia="Times New Roman" w:hAnsi="Times New Roman" w:cs="Times New Roman"/>
                <w:sz w:val="24"/>
                <w:szCs w:val="24"/>
                <w:lang w:val="en-GB"/>
              </w:rPr>
              <w:t xml:space="preserve">and </w:t>
            </w:r>
            <w:bookmarkStart w:id="8" w:name="_Hlk21345646"/>
            <w:r w:rsidR="005476A3" w:rsidRPr="00EE1BD4">
              <w:rPr>
                <w:rFonts w:ascii="Times New Roman" w:eastAsia="Times New Roman" w:hAnsi="Times New Roman" w:cs="Times New Roman"/>
                <w:sz w:val="24"/>
                <w:szCs w:val="24"/>
                <w:lang w:val="en-GB"/>
              </w:rPr>
              <w:t xml:space="preserve">two doses of 200,000 vitamin A, one </w:t>
            </w:r>
            <w:r w:rsidRPr="00EE1BD4">
              <w:rPr>
                <w:rFonts w:ascii="Times New Roman" w:eastAsia="Times New Roman" w:hAnsi="Times New Roman" w:cs="Times New Roman"/>
                <w:sz w:val="24"/>
                <w:szCs w:val="24"/>
                <w:lang w:val="en-GB"/>
              </w:rPr>
              <w:t>at delivery and second after a week, to another group</w:t>
            </w:r>
            <w:bookmarkEnd w:id="8"/>
            <w:r w:rsidRPr="00EE1BD4">
              <w:rPr>
                <w:rFonts w:ascii="Times New Roman" w:eastAsia="Times New Roman" w:hAnsi="Times New Roman" w:cs="Times New Roman"/>
                <w:sz w:val="24"/>
                <w:szCs w:val="24"/>
                <w:lang w:val="en-GB"/>
              </w:rPr>
              <w:t>.</w:t>
            </w:r>
          </w:p>
          <w:p w14:paraId="4A33F5CD" w14:textId="374E0E8C" w:rsidR="002237FF" w:rsidRPr="00EE1BD4" w:rsidRDefault="002237FF" w:rsidP="000572E5">
            <w:pPr>
              <w:spacing w:before="240" w:after="200" w:line="480" w:lineRule="auto"/>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Oliveira</w:t>
            </w:r>
            <w:r w:rsidR="00B837D4" w:rsidRPr="00EE1BD4">
              <w:rPr>
                <w:rFonts w:ascii="Times New Roman" w:eastAsia="Times New Roman" w:hAnsi="Times New Roman" w:cs="Times New Roman"/>
                <w:color w:val="000000"/>
                <w:sz w:val="24"/>
                <w:szCs w:val="24"/>
                <w:lang w:val="en-GB"/>
              </w:rPr>
              <w:t>,</w:t>
            </w:r>
            <w:r w:rsidRPr="00EE1BD4">
              <w:rPr>
                <w:rFonts w:ascii="Times New Roman" w:eastAsia="Times New Roman" w:hAnsi="Times New Roman" w:cs="Times New Roman"/>
                <w:color w:val="000000"/>
                <w:sz w:val="24"/>
                <w:szCs w:val="24"/>
                <w:lang w:val="en-GB"/>
              </w:rPr>
              <w:t xml:space="preserve"> et al., 2016 included </w:t>
            </w:r>
            <w:r w:rsidR="0038610C" w:rsidRPr="00EE1BD4">
              <w:rPr>
                <w:rFonts w:ascii="Times New Roman" w:eastAsia="Times New Roman" w:hAnsi="Times New Roman" w:cs="Times New Roman"/>
                <w:color w:val="000000"/>
                <w:sz w:val="24"/>
                <w:szCs w:val="24"/>
                <w:lang w:val="en-GB"/>
              </w:rPr>
              <w:t>five RCTs (</w:t>
            </w:r>
            <w:r w:rsidR="00CC34DB" w:rsidRPr="00EE1BD4">
              <w:rPr>
                <w:rFonts w:ascii="Times New Roman" w:eastAsia="Times New Roman" w:hAnsi="Times New Roman" w:cs="Times New Roman"/>
                <w:color w:val="000000"/>
                <w:sz w:val="24"/>
                <w:szCs w:val="24"/>
                <w:lang w:val="en-GB"/>
              </w:rPr>
              <w:t>Ayah 2007; Martins 2010; RETIBETA Project; Roy 1997; Stolzfus 1993a</w:t>
            </w:r>
            <w:r w:rsidR="0038610C" w:rsidRPr="00EE1BD4">
              <w:rPr>
                <w:rFonts w:ascii="Times New Roman" w:eastAsia="Times New Roman" w:hAnsi="Times New Roman" w:cs="Times New Roman"/>
                <w:color w:val="000000"/>
                <w:sz w:val="24"/>
                <w:szCs w:val="24"/>
                <w:lang w:val="en-GB"/>
              </w:rPr>
              <w:t>)</w:t>
            </w:r>
            <w:r w:rsidR="00A93F4F" w:rsidRPr="00EE1BD4">
              <w:rPr>
                <w:rFonts w:ascii="Times New Roman" w:eastAsia="Times New Roman" w:hAnsi="Times New Roman" w:cs="Times New Roman"/>
                <w:color w:val="000000"/>
                <w:sz w:val="24"/>
                <w:szCs w:val="24"/>
                <w:lang w:val="en-GB"/>
              </w:rPr>
              <w:t xml:space="preserve"> </w:t>
            </w:r>
            <w:r w:rsidRPr="00EE1BD4">
              <w:rPr>
                <w:rFonts w:ascii="Times New Roman" w:eastAsia="Times New Roman" w:hAnsi="Times New Roman" w:cs="Times New Roman"/>
                <w:color w:val="000000"/>
                <w:sz w:val="24"/>
                <w:szCs w:val="24"/>
                <w:lang w:val="en-GB"/>
              </w:rPr>
              <w:t xml:space="preserve">for reporting the outcome. The analysis for different doses of vitamin A </w:t>
            </w:r>
            <w:r w:rsidR="00DF7F11" w:rsidRPr="00EE1BD4">
              <w:rPr>
                <w:rFonts w:ascii="Times New Roman" w:eastAsia="Times New Roman" w:hAnsi="Times New Roman" w:cs="Times New Roman"/>
                <w:color w:val="000000"/>
                <w:sz w:val="24"/>
                <w:szCs w:val="24"/>
                <w:lang w:val="en-GB"/>
              </w:rPr>
              <w:t xml:space="preserve">and their effect </w:t>
            </w:r>
            <w:r w:rsidRPr="00EE1BD4">
              <w:rPr>
                <w:rFonts w:ascii="Times New Roman" w:eastAsia="Times New Roman" w:hAnsi="Times New Roman" w:cs="Times New Roman"/>
                <w:color w:val="000000"/>
                <w:sz w:val="24"/>
                <w:szCs w:val="24"/>
                <w:lang w:val="en-GB"/>
              </w:rPr>
              <w:t>on serum retinol concentration based on different follow up periods and subgroup analysis for different dosages is mentioned below:</w:t>
            </w:r>
          </w:p>
          <w:p w14:paraId="6AA69BAC" w14:textId="1F141580" w:rsidR="002237FF" w:rsidRPr="00EE1BD4" w:rsidRDefault="002237FF" w:rsidP="00406160">
            <w:pPr>
              <w:pStyle w:val="ListParagraph"/>
              <w:numPr>
                <w:ilvl w:val="0"/>
                <w:numId w:val="32"/>
              </w:numPr>
              <w:spacing w:before="240" w:after="200" w:line="480" w:lineRule="auto"/>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For follow</w:t>
            </w:r>
            <w:r w:rsidR="00F563CC" w:rsidRPr="00EE1BD4">
              <w:rPr>
                <w:rFonts w:ascii="Times New Roman" w:eastAsia="Times New Roman" w:hAnsi="Times New Roman" w:cs="Times New Roman"/>
                <w:color w:val="000000"/>
                <w:sz w:val="24"/>
                <w:szCs w:val="24"/>
                <w:lang w:val="en-GB"/>
              </w:rPr>
              <w:t xml:space="preserve"> up period of 3-3.5 months post</w:t>
            </w:r>
            <w:r w:rsidRPr="00EE1BD4">
              <w:rPr>
                <w:rFonts w:ascii="Times New Roman" w:eastAsia="Times New Roman" w:hAnsi="Times New Roman" w:cs="Times New Roman"/>
                <w:color w:val="000000"/>
                <w:sz w:val="24"/>
                <w:szCs w:val="24"/>
                <w:lang w:val="en-GB"/>
              </w:rPr>
              <w:t>partum</w:t>
            </w:r>
            <w:r w:rsidR="0038610C" w:rsidRPr="00EE1BD4">
              <w:rPr>
                <w:rFonts w:ascii="Times New Roman" w:eastAsia="Times New Roman" w:hAnsi="Times New Roman" w:cs="Times New Roman"/>
                <w:color w:val="000000"/>
                <w:sz w:val="24"/>
                <w:szCs w:val="24"/>
                <w:lang w:val="en-GB"/>
              </w:rPr>
              <w:t>:</w:t>
            </w:r>
          </w:p>
          <w:p w14:paraId="44F85174" w14:textId="2850CBC1" w:rsidR="00CC34DB" w:rsidRPr="00EE1BD4" w:rsidRDefault="002237FF" w:rsidP="00406160">
            <w:pPr>
              <w:pStyle w:val="ListParagraph"/>
              <w:numPr>
                <w:ilvl w:val="0"/>
                <w:numId w:val="18"/>
              </w:numPr>
              <w:spacing w:before="240" w:line="480" w:lineRule="auto"/>
              <w:ind w:left="0" w:firstLine="27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Dose 200,000-400,00</w:t>
            </w:r>
            <w:r w:rsidR="0038610C" w:rsidRPr="00EE1BD4">
              <w:rPr>
                <w:rFonts w:ascii="Times New Roman" w:eastAsia="Times New Roman" w:hAnsi="Times New Roman" w:cs="Times New Roman"/>
                <w:color w:val="000000"/>
                <w:sz w:val="24"/>
                <w:szCs w:val="24"/>
                <w:lang w:val="en-GB"/>
              </w:rPr>
              <w:t>0</w:t>
            </w:r>
            <w:r w:rsidRPr="00EE1BD4">
              <w:rPr>
                <w:rFonts w:ascii="Times New Roman" w:eastAsia="Times New Roman" w:hAnsi="Times New Roman" w:cs="Times New Roman"/>
                <w:color w:val="000000"/>
                <w:sz w:val="24"/>
                <w:szCs w:val="24"/>
                <w:lang w:val="en-GB"/>
              </w:rPr>
              <w:t xml:space="preserve"> IU of vitamin A</w:t>
            </w:r>
            <w:r w:rsidR="00406160" w:rsidRPr="00EE1BD4">
              <w:rPr>
                <w:rFonts w:ascii="Times New Roman" w:eastAsia="Times New Roman" w:hAnsi="Times New Roman" w:cs="Times New Roman"/>
                <w:color w:val="000000"/>
                <w:sz w:val="24"/>
                <w:szCs w:val="24"/>
                <w:lang w:val="en-GB"/>
              </w:rPr>
              <w:t xml:space="preserve">: </w:t>
            </w:r>
            <w:r w:rsidR="00B837D4" w:rsidRPr="00EE1BD4">
              <w:rPr>
                <w:rFonts w:ascii="Times New Roman" w:eastAsia="Times New Roman" w:hAnsi="Times New Roman" w:cs="Times New Roman"/>
                <w:color w:val="000000"/>
                <w:sz w:val="24"/>
                <w:szCs w:val="24"/>
                <w:lang w:val="en-GB"/>
              </w:rPr>
              <w:t>Oliveira, et</w:t>
            </w:r>
            <w:r w:rsidRPr="00EE1BD4">
              <w:rPr>
                <w:rFonts w:ascii="Times New Roman" w:eastAsia="Times New Roman" w:hAnsi="Times New Roman" w:cs="Times New Roman"/>
                <w:color w:val="000000"/>
                <w:sz w:val="24"/>
                <w:szCs w:val="24"/>
                <w:lang w:val="en-GB"/>
              </w:rPr>
              <w:t xml:space="preserve"> </w:t>
            </w:r>
            <w:r w:rsidR="00406160" w:rsidRPr="00EE1BD4">
              <w:rPr>
                <w:rFonts w:ascii="Times New Roman" w:eastAsia="Times New Roman" w:hAnsi="Times New Roman" w:cs="Times New Roman"/>
                <w:color w:val="000000"/>
                <w:sz w:val="24"/>
                <w:szCs w:val="24"/>
                <w:lang w:val="en-GB"/>
              </w:rPr>
              <w:t>al.</w:t>
            </w:r>
            <w:r w:rsidRPr="00EE1BD4">
              <w:rPr>
                <w:rFonts w:ascii="Times New Roman" w:eastAsia="Times New Roman" w:hAnsi="Times New Roman" w:cs="Times New Roman"/>
                <w:color w:val="000000"/>
                <w:sz w:val="24"/>
                <w:szCs w:val="24"/>
                <w:lang w:val="en-GB"/>
              </w:rPr>
              <w:t xml:space="preserve"> 2016 </w:t>
            </w:r>
            <w:r w:rsidR="0018541D" w:rsidRPr="00EE1BD4">
              <w:rPr>
                <w:rFonts w:ascii="Times New Roman" w:eastAsia="Times New Roman" w:hAnsi="Times New Roman" w:cs="Times New Roman"/>
                <w:color w:val="000000"/>
                <w:sz w:val="24"/>
                <w:szCs w:val="24"/>
                <w:lang w:val="en-GB"/>
              </w:rPr>
              <w:t xml:space="preserve">reported that 200,000-400,000 IU dose of vitamin A supplementation when </w:t>
            </w:r>
            <w:r w:rsidR="00DF7F11" w:rsidRPr="00EE1BD4">
              <w:rPr>
                <w:rFonts w:ascii="Times New Roman" w:eastAsia="Times New Roman" w:hAnsi="Times New Roman" w:cs="Times New Roman"/>
                <w:color w:val="000000"/>
                <w:sz w:val="24"/>
                <w:szCs w:val="24"/>
                <w:lang w:val="en-GB"/>
              </w:rPr>
              <w:t xml:space="preserve">given </w:t>
            </w:r>
            <w:r w:rsidR="0018541D" w:rsidRPr="00EE1BD4">
              <w:rPr>
                <w:rFonts w:ascii="Times New Roman" w:eastAsia="Times New Roman" w:hAnsi="Times New Roman" w:cs="Times New Roman"/>
                <w:color w:val="000000"/>
                <w:sz w:val="24"/>
                <w:szCs w:val="24"/>
                <w:lang w:val="en-GB"/>
              </w:rPr>
              <w:t xml:space="preserve">to </w:t>
            </w:r>
            <w:r w:rsidR="00CA4784" w:rsidRPr="00EE1BD4">
              <w:rPr>
                <w:rFonts w:ascii="Times New Roman" w:eastAsia="Times New Roman" w:hAnsi="Times New Roman" w:cs="Times New Roman"/>
                <w:color w:val="000000"/>
                <w:sz w:val="24"/>
                <w:szCs w:val="24"/>
                <w:lang w:val="en-GB"/>
              </w:rPr>
              <w:t>postpartum</w:t>
            </w:r>
            <w:r w:rsidR="0018541D" w:rsidRPr="00EE1BD4">
              <w:rPr>
                <w:rFonts w:ascii="Times New Roman" w:eastAsia="Times New Roman" w:hAnsi="Times New Roman" w:cs="Times New Roman"/>
                <w:color w:val="000000"/>
                <w:sz w:val="24"/>
                <w:szCs w:val="24"/>
                <w:lang w:val="en-GB"/>
              </w:rPr>
              <w:t xml:space="preserve"> women</w:t>
            </w:r>
            <w:r w:rsidR="001A2D42" w:rsidRPr="00EE1BD4">
              <w:rPr>
                <w:rFonts w:ascii="Times New Roman" w:eastAsia="Times New Roman" w:hAnsi="Times New Roman" w:cs="Times New Roman"/>
                <w:color w:val="000000"/>
                <w:sz w:val="24"/>
                <w:szCs w:val="24"/>
                <w:lang w:val="en-GB"/>
              </w:rPr>
              <w:t xml:space="preserve"> (n=704)</w:t>
            </w:r>
            <w:r w:rsidR="0018541D" w:rsidRPr="00EE1BD4">
              <w:rPr>
                <w:rFonts w:ascii="Times New Roman" w:eastAsia="Times New Roman" w:hAnsi="Times New Roman" w:cs="Times New Roman"/>
                <w:color w:val="000000"/>
                <w:sz w:val="24"/>
                <w:szCs w:val="24"/>
                <w:lang w:val="en-GB"/>
              </w:rPr>
              <w:t xml:space="preserve"> significantly increased the maternal serum retinol levels, in comparison to placebo when assessed at 3-3.5 months (</w:t>
            </w:r>
            <w:r w:rsidR="00610C7A" w:rsidRPr="00EE1BD4">
              <w:rPr>
                <w:rFonts w:ascii="Times New Roman" w:eastAsia="Times New Roman" w:hAnsi="Times New Roman" w:cs="Times New Roman"/>
                <w:color w:val="000000"/>
                <w:sz w:val="24"/>
                <w:szCs w:val="24"/>
                <w:lang w:val="en-GB"/>
              </w:rPr>
              <w:t>Mean Difference (</w:t>
            </w:r>
            <w:r w:rsidR="0018541D" w:rsidRPr="00EE1BD4">
              <w:rPr>
                <w:rFonts w:ascii="Times New Roman" w:eastAsia="Times New Roman" w:hAnsi="Times New Roman" w:cs="Times New Roman"/>
                <w:color w:val="000000"/>
                <w:sz w:val="24"/>
                <w:szCs w:val="24"/>
                <w:lang w:val="en-GB"/>
              </w:rPr>
              <w:t>MD</w:t>
            </w:r>
            <w:r w:rsidR="00610C7A" w:rsidRPr="00EE1BD4">
              <w:rPr>
                <w:rFonts w:ascii="Times New Roman" w:eastAsia="Times New Roman" w:hAnsi="Times New Roman" w:cs="Times New Roman"/>
                <w:color w:val="000000"/>
                <w:sz w:val="24"/>
                <w:szCs w:val="24"/>
                <w:lang w:val="en-GB"/>
              </w:rPr>
              <w:t>)</w:t>
            </w:r>
            <w:r w:rsidR="0018541D" w:rsidRPr="00EE1BD4">
              <w:rPr>
                <w:rFonts w:ascii="Times New Roman" w:eastAsia="Times New Roman" w:hAnsi="Times New Roman" w:cs="Times New Roman"/>
                <w:color w:val="000000"/>
                <w:sz w:val="24"/>
                <w:szCs w:val="24"/>
                <w:lang w:val="en-GB"/>
              </w:rPr>
              <w:t xml:space="preserve"> 0.11 micromol/L, 95% CI 0.03-0.19</w:t>
            </w:r>
            <w:r w:rsidR="0018303B" w:rsidRPr="00EE1BD4">
              <w:rPr>
                <w:rFonts w:ascii="Times New Roman" w:eastAsia="Times New Roman" w:hAnsi="Times New Roman" w:cs="Times New Roman"/>
                <w:color w:val="000000"/>
                <w:sz w:val="24"/>
                <w:szCs w:val="24"/>
                <w:lang w:val="en-GB"/>
              </w:rPr>
              <w:t>; I2=39%</w:t>
            </w:r>
            <w:r w:rsidR="00DF7F11" w:rsidRPr="00EE1BD4">
              <w:rPr>
                <w:rFonts w:ascii="Times New Roman" w:eastAsia="Times New Roman" w:hAnsi="Times New Roman" w:cs="Times New Roman"/>
                <w:color w:val="000000"/>
                <w:sz w:val="24"/>
                <w:szCs w:val="24"/>
                <w:lang w:val="en-GB"/>
              </w:rPr>
              <w:t xml:space="preserve">). Out of </w:t>
            </w:r>
            <w:r w:rsidR="0018541D" w:rsidRPr="00EE1BD4">
              <w:rPr>
                <w:rFonts w:ascii="Times New Roman" w:eastAsia="Times New Roman" w:hAnsi="Times New Roman" w:cs="Times New Roman"/>
                <w:color w:val="000000"/>
                <w:sz w:val="24"/>
                <w:szCs w:val="24"/>
                <w:lang w:val="en-GB"/>
              </w:rPr>
              <w:t>five RCTs</w:t>
            </w:r>
            <w:r w:rsidR="00DF7F11" w:rsidRPr="00EE1BD4">
              <w:rPr>
                <w:rFonts w:ascii="Times New Roman" w:eastAsia="Times New Roman" w:hAnsi="Times New Roman" w:cs="Times New Roman"/>
                <w:color w:val="000000"/>
                <w:sz w:val="24"/>
                <w:szCs w:val="24"/>
                <w:lang w:val="en-GB"/>
              </w:rPr>
              <w:t>, three</w:t>
            </w:r>
            <w:r w:rsidR="0018541D" w:rsidRPr="00EE1BD4">
              <w:rPr>
                <w:rFonts w:ascii="Times New Roman" w:eastAsia="Times New Roman" w:hAnsi="Times New Roman" w:cs="Times New Roman"/>
                <w:color w:val="000000"/>
                <w:sz w:val="24"/>
                <w:szCs w:val="24"/>
                <w:lang w:val="en-GB"/>
              </w:rPr>
              <w:t xml:space="preserve"> were judged to have low risk of bias </w:t>
            </w:r>
            <w:r w:rsidR="00610C7A" w:rsidRPr="00EE1BD4">
              <w:rPr>
                <w:rFonts w:ascii="Times New Roman" w:eastAsia="Times New Roman" w:hAnsi="Times New Roman" w:cs="Times New Roman"/>
                <w:color w:val="000000"/>
                <w:sz w:val="24"/>
                <w:szCs w:val="24"/>
                <w:lang w:val="en-GB"/>
              </w:rPr>
              <w:t xml:space="preserve">(ROB) </w:t>
            </w:r>
            <w:r w:rsidR="0018541D" w:rsidRPr="00EE1BD4">
              <w:rPr>
                <w:rFonts w:ascii="Times New Roman" w:eastAsia="Times New Roman" w:hAnsi="Times New Roman" w:cs="Times New Roman"/>
                <w:color w:val="000000"/>
                <w:sz w:val="24"/>
                <w:szCs w:val="24"/>
                <w:lang w:val="en-GB"/>
              </w:rPr>
              <w:t>for allocation concealment and sequence generation</w:t>
            </w:r>
            <w:r w:rsidR="001535D0" w:rsidRPr="00EE1BD4">
              <w:rPr>
                <w:rFonts w:ascii="Times New Roman" w:eastAsia="Times New Roman" w:hAnsi="Times New Roman" w:cs="Times New Roman"/>
                <w:color w:val="000000"/>
                <w:sz w:val="24"/>
                <w:szCs w:val="24"/>
                <w:lang w:val="en-GB"/>
              </w:rPr>
              <w:t xml:space="preserve"> and</w:t>
            </w:r>
            <w:r w:rsidR="0018541D" w:rsidRPr="00EE1BD4">
              <w:rPr>
                <w:rFonts w:ascii="Times New Roman" w:eastAsia="Times New Roman" w:hAnsi="Times New Roman" w:cs="Times New Roman"/>
                <w:color w:val="000000"/>
                <w:sz w:val="24"/>
                <w:szCs w:val="24"/>
                <w:lang w:val="en-GB"/>
              </w:rPr>
              <w:t xml:space="preserve"> two were judged to be of unclear </w:t>
            </w:r>
            <w:r w:rsidR="00610C7A" w:rsidRPr="00EE1BD4">
              <w:rPr>
                <w:rFonts w:ascii="Times New Roman" w:eastAsia="Times New Roman" w:hAnsi="Times New Roman" w:cs="Times New Roman"/>
                <w:color w:val="000000"/>
                <w:sz w:val="24"/>
                <w:szCs w:val="24"/>
                <w:lang w:val="en-GB"/>
              </w:rPr>
              <w:t xml:space="preserve">ROB </w:t>
            </w:r>
            <w:r w:rsidR="0018541D" w:rsidRPr="00EE1BD4">
              <w:rPr>
                <w:rFonts w:ascii="Times New Roman" w:eastAsia="Times New Roman" w:hAnsi="Times New Roman" w:cs="Times New Roman"/>
                <w:color w:val="000000"/>
                <w:sz w:val="24"/>
                <w:szCs w:val="24"/>
                <w:lang w:val="en-GB"/>
              </w:rPr>
              <w:t xml:space="preserve">for these two domains, on the Cochrane </w:t>
            </w:r>
            <w:r w:rsidR="001A2D42" w:rsidRPr="00EE1BD4">
              <w:rPr>
                <w:rFonts w:ascii="Times New Roman" w:eastAsia="Times New Roman" w:hAnsi="Times New Roman" w:cs="Times New Roman"/>
                <w:color w:val="000000"/>
                <w:sz w:val="24"/>
                <w:szCs w:val="24"/>
                <w:lang w:val="en-GB"/>
              </w:rPr>
              <w:t>ROB</w:t>
            </w:r>
            <w:r w:rsidR="0018541D" w:rsidRPr="00EE1BD4">
              <w:rPr>
                <w:rFonts w:ascii="Times New Roman" w:eastAsia="Times New Roman" w:hAnsi="Times New Roman" w:cs="Times New Roman"/>
                <w:color w:val="000000"/>
                <w:sz w:val="24"/>
                <w:szCs w:val="24"/>
                <w:lang w:val="en-GB"/>
              </w:rPr>
              <w:t xml:space="preserve"> tool. </w:t>
            </w:r>
          </w:p>
          <w:p w14:paraId="2F9B5C87" w14:textId="2890D19F" w:rsidR="0018541D" w:rsidRPr="00EE1BD4" w:rsidRDefault="002237FF" w:rsidP="00406160">
            <w:pPr>
              <w:pStyle w:val="ListParagraph"/>
              <w:numPr>
                <w:ilvl w:val="0"/>
                <w:numId w:val="18"/>
              </w:numPr>
              <w:spacing w:before="240" w:line="480" w:lineRule="auto"/>
              <w:ind w:left="0" w:firstLine="27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Dose 200,000-300,000 IU of vitamin A</w:t>
            </w:r>
            <w:r w:rsidR="00406160" w:rsidRPr="00EE1BD4">
              <w:rPr>
                <w:rFonts w:ascii="Times New Roman" w:eastAsia="Times New Roman" w:hAnsi="Times New Roman" w:cs="Times New Roman"/>
                <w:color w:val="000000"/>
                <w:sz w:val="24"/>
                <w:szCs w:val="24"/>
                <w:lang w:val="en-GB"/>
              </w:rPr>
              <w:t xml:space="preserve">: </w:t>
            </w:r>
            <w:r w:rsidR="00B837D4" w:rsidRPr="00EE1BD4">
              <w:rPr>
                <w:rFonts w:ascii="Times New Roman" w:eastAsia="Times New Roman" w:hAnsi="Times New Roman" w:cs="Times New Roman"/>
                <w:color w:val="000000"/>
                <w:sz w:val="24"/>
                <w:szCs w:val="24"/>
                <w:lang w:val="en-GB"/>
              </w:rPr>
              <w:t xml:space="preserve">Oliveira, et al., </w:t>
            </w:r>
            <w:r w:rsidR="0076745C" w:rsidRPr="00EE1BD4">
              <w:rPr>
                <w:rFonts w:ascii="Times New Roman" w:eastAsia="Times New Roman" w:hAnsi="Times New Roman" w:cs="Times New Roman"/>
                <w:color w:val="000000"/>
                <w:sz w:val="24"/>
                <w:szCs w:val="24"/>
                <w:lang w:val="en-GB"/>
              </w:rPr>
              <w:t xml:space="preserve">2016 </w:t>
            </w:r>
            <w:r w:rsidR="00CC34DB" w:rsidRPr="00EE1BD4">
              <w:rPr>
                <w:rFonts w:ascii="Times New Roman" w:eastAsia="Times New Roman" w:hAnsi="Times New Roman" w:cs="Times New Roman"/>
                <w:color w:val="000000"/>
                <w:sz w:val="24"/>
                <w:szCs w:val="24"/>
                <w:lang w:val="en-GB"/>
              </w:rPr>
              <w:t>reported the effect of administration of 200,000-300,000 IU of vitamin A as supplementation versus</w:t>
            </w:r>
            <w:r w:rsidR="0038610C" w:rsidRPr="00EE1BD4">
              <w:rPr>
                <w:rFonts w:ascii="Times New Roman" w:eastAsia="Times New Roman" w:hAnsi="Times New Roman" w:cs="Times New Roman"/>
                <w:color w:val="000000"/>
                <w:sz w:val="24"/>
                <w:szCs w:val="24"/>
                <w:lang w:val="en-GB"/>
              </w:rPr>
              <w:t xml:space="preserve"> placebo, for postpartum women and outcome was </w:t>
            </w:r>
            <w:r w:rsidR="00CC34DB" w:rsidRPr="00EE1BD4">
              <w:rPr>
                <w:rFonts w:ascii="Times New Roman" w:eastAsia="Times New Roman" w:hAnsi="Times New Roman" w:cs="Times New Roman"/>
                <w:color w:val="000000"/>
                <w:sz w:val="24"/>
                <w:szCs w:val="24"/>
                <w:lang w:val="en-GB"/>
              </w:rPr>
              <w:t xml:space="preserve">assessed </w:t>
            </w:r>
            <w:r w:rsidR="0038610C" w:rsidRPr="00EE1BD4">
              <w:rPr>
                <w:rFonts w:ascii="Times New Roman" w:eastAsia="Times New Roman" w:hAnsi="Times New Roman" w:cs="Times New Roman"/>
                <w:color w:val="000000"/>
                <w:sz w:val="24"/>
                <w:szCs w:val="24"/>
                <w:lang w:val="en-GB"/>
              </w:rPr>
              <w:t xml:space="preserve">at </w:t>
            </w:r>
            <w:r w:rsidR="00CC34DB" w:rsidRPr="00EE1BD4">
              <w:rPr>
                <w:rFonts w:ascii="Times New Roman" w:eastAsia="Times New Roman" w:hAnsi="Times New Roman" w:cs="Times New Roman"/>
                <w:color w:val="000000"/>
                <w:sz w:val="24"/>
                <w:szCs w:val="24"/>
                <w:lang w:val="en-GB"/>
              </w:rPr>
              <w:t xml:space="preserve">3-3.5 months postpartum.  </w:t>
            </w:r>
            <w:r w:rsidR="00DF7F11" w:rsidRPr="00EE1BD4">
              <w:rPr>
                <w:rFonts w:ascii="Times New Roman" w:eastAsia="Times New Roman" w:hAnsi="Times New Roman" w:cs="Times New Roman"/>
                <w:color w:val="000000"/>
                <w:sz w:val="24"/>
                <w:szCs w:val="24"/>
                <w:lang w:val="en-GB"/>
              </w:rPr>
              <w:t>A</w:t>
            </w:r>
            <w:r w:rsidR="0018541D" w:rsidRPr="00EE1BD4">
              <w:rPr>
                <w:rFonts w:ascii="Times New Roman" w:eastAsia="Times New Roman" w:hAnsi="Times New Roman" w:cs="Times New Roman"/>
                <w:color w:val="000000"/>
                <w:sz w:val="24"/>
                <w:szCs w:val="24"/>
                <w:lang w:val="en-GB"/>
              </w:rPr>
              <w:t xml:space="preserve"> significant increase of the mate</w:t>
            </w:r>
            <w:r w:rsidR="0038610C" w:rsidRPr="00EE1BD4">
              <w:rPr>
                <w:rFonts w:ascii="Times New Roman" w:eastAsia="Times New Roman" w:hAnsi="Times New Roman" w:cs="Times New Roman"/>
                <w:color w:val="000000"/>
                <w:sz w:val="24"/>
                <w:szCs w:val="24"/>
                <w:lang w:val="en-GB"/>
              </w:rPr>
              <w:t>rnal serum retinol levels after intervention</w:t>
            </w:r>
            <w:r w:rsidR="00DF7F11" w:rsidRPr="00EE1BD4">
              <w:rPr>
                <w:rFonts w:ascii="Times New Roman" w:eastAsia="Times New Roman" w:hAnsi="Times New Roman" w:cs="Times New Roman"/>
                <w:color w:val="000000"/>
                <w:sz w:val="24"/>
                <w:szCs w:val="24"/>
                <w:lang w:val="en-GB"/>
              </w:rPr>
              <w:t xml:space="preserve"> was reported</w:t>
            </w:r>
            <w:r w:rsidR="0018541D" w:rsidRPr="00EE1BD4">
              <w:rPr>
                <w:rFonts w:ascii="Times New Roman" w:eastAsia="Times New Roman" w:hAnsi="Times New Roman" w:cs="Times New Roman"/>
                <w:color w:val="000000"/>
                <w:sz w:val="24"/>
                <w:szCs w:val="24"/>
                <w:lang w:val="en-GB"/>
              </w:rPr>
              <w:t xml:space="preserve"> (MD 0.17 </w:t>
            </w:r>
            <w:r w:rsidR="0018541D" w:rsidRPr="00EE1BD4">
              <w:rPr>
                <w:rFonts w:ascii="Times New Roman" w:eastAsia="Times New Roman" w:hAnsi="Times New Roman" w:cs="Times New Roman"/>
                <w:color w:val="000000"/>
                <w:sz w:val="24"/>
                <w:szCs w:val="24"/>
                <w:lang w:val="en-GB"/>
              </w:rPr>
              <w:lastRenderedPageBreak/>
              <w:t>micromols 95% CI 0.07, 0.26;</w:t>
            </w:r>
            <w:r w:rsidR="00CC34DB" w:rsidRPr="00EE1BD4">
              <w:rPr>
                <w:rFonts w:ascii="Times New Roman" w:eastAsia="Times New Roman" w:hAnsi="Times New Roman" w:cs="Times New Roman"/>
                <w:color w:val="000000"/>
                <w:sz w:val="24"/>
                <w:szCs w:val="24"/>
                <w:lang w:val="en-GB"/>
              </w:rPr>
              <w:t xml:space="preserve"> I2=0.0%;</w:t>
            </w:r>
            <w:r w:rsidR="0018541D" w:rsidRPr="00EE1BD4">
              <w:rPr>
                <w:rFonts w:ascii="Times New Roman" w:eastAsia="Times New Roman" w:hAnsi="Times New Roman" w:cs="Times New Roman"/>
                <w:color w:val="000000"/>
                <w:sz w:val="24"/>
                <w:szCs w:val="24"/>
                <w:lang w:val="en-GB"/>
              </w:rPr>
              <w:t xml:space="preserve"> four RCTs)</w:t>
            </w:r>
            <w:r w:rsidR="00196970" w:rsidRPr="00EE1BD4">
              <w:rPr>
                <w:rFonts w:ascii="Times New Roman" w:eastAsia="Times New Roman" w:hAnsi="Times New Roman" w:cs="Times New Roman"/>
                <w:color w:val="000000"/>
                <w:sz w:val="24"/>
                <w:szCs w:val="24"/>
                <w:lang w:val="en-GB"/>
              </w:rPr>
              <w:t xml:space="preserve"> </w:t>
            </w:r>
            <w:r w:rsidR="0076745C" w:rsidRPr="00EE1BD4">
              <w:rPr>
                <w:rFonts w:ascii="Times New Roman" w:eastAsia="Times New Roman" w:hAnsi="Times New Roman" w:cs="Times New Roman"/>
                <w:color w:val="000000"/>
                <w:sz w:val="24"/>
                <w:szCs w:val="24"/>
                <w:lang w:val="en-GB"/>
              </w:rPr>
              <w:t>(Martins 2010; RETIBETA Project; Roy 1997; Stozfus 1993a)</w:t>
            </w:r>
            <w:r w:rsidR="00196970" w:rsidRPr="00EE1BD4">
              <w:rPr>
                <w:rFonts w:ascii="Times New Roman" w:eastAsia="Times New Roman" w:hAnsi="Times New Roman" w:cs="Times New Roman"/>
                <w:color w:val="000000"/>
                <w:sz w:val="24"/>
                <w:szCs w:val="24"/>
                <w:lang w:val="en-GB"/>
              </w:rPr>
              <w:t>.</w:t>
            </w:r>
          </w:p>
          <w:p w14:paraId="1D23A665" w14:textId="02E16511" w:rsidR="00406160" w:rsidRPr="00EE1BD4" w:rsidRDefault="002237FF" w:rsidP="00406160">
            <w:pPr>
              <w:pStyle w:val="ListParagraph"/>
              <w:numPr>
                <w:ilvl w:val="0"/>
                <w:numId w:val="18"/>
              </w:numPr>
              <w:spacing w:after="160" w:line="480" w:lineRule="auto"/>
              <w:ind w:left="0" w:firstLine="18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Dose of 400,000 IU of vitamin A</w:t>
            </w:r>
            <w:r w:rsidR="00406160" w:rsidRPr="00EE1BD4">
              <w:rPr>
                <w:rFonts w:ascii="Times New Roman" w:eastAsia="Times New Roman" w:hAnsi="Times New Roman" w:cs="Times New Roman"/>
                <w:color w:val="000000"/>
                <w:sz w:val="24"/>
                <w:szCs w:val="24"/>
                <w:lang w:val="en-GB"/>
              </w:rPr>
              <w:t xml:space="preserve">: </w:t>
            </w:r>
            <w:r w:rsidRPr="00EE1BD4">
              <w:rPr>
                <w:rFonts w:ascii="Times New Roman" w:eastAsia="Times New Roman" w:hAnsi="Times New Roman" w:cs="Times New Roman"/>
                <w:color w:val="000000"/>
                <w:sz w:val="24"/>
                <w:szCs w:val="24"/>
                <w:lang w:val="en-GB"/>
              </w:rPr>
              <w:t xml:space="preserve">It was </w:t>
            </w:r>
            <w:r w:rsidR="0018541D" w:rsidRPr="00EE1BD4">
              <w:rPr>
                <w:rFonts w:ascii="Times New Roman" w:eastAsia="Times New Roman" w:hAnsi="Times New Roman" w:cs="Times New Roman"/>
                <w:color w:val="000000"/>
                <w:sz w:val="24"/>
                <w:szCs w:val="24"/>
                <w:lang w:val="en-GB"/>
              </w:rPr>
              <w:t>reported that</w:t>
            </w:r>
            <w:r w:rsidR="0051780E" w:rsidRPr="00EE1BD4">
              <w:rPr>
                <w:rFonts w:ascii="Times New Roman" w:eastAsia="Times New Roman" w:hAnsi="Times New Roman" w:cs="Times New Roman"/>
                <w:color w:val="000000"/>
                <w:sz w:val="24"/>
                <w:szCs w:val="24"/>
                <w:lang w:val="en-GB"/>
              </w:rPr>
              <w:t xml:space="preserve"> </w:t>
            </w:r>
            <w:r w:rsidR="0018541D" w:rsidRPr="00EE1BD4">
              <w:rPr>
                <w:rFonts w:ascii="Times New Roman" w:eastAsia="Times New Roman" w:hAnsi="Times New Roman" w:cs="Times New Roman"/>
                <w:color w:val="000000"/>
                <w:sz w:val="24"/>
                <w:szCs w:val="24"/>
                <w:lang w:val="en-GB"/>
              </w:rPr>
              <w:t>administration of one single dose of 400,000 IU</w:t>
            </w:r>
            <w:r w:rsidR="00CC6007" w:rsidRPr="00EE1BD4">
              <w:rPr>
                <w:rFonts w:ascii="Times New Roman" w:eastAsia="Times New Roman" w:hAnsi="Times New Roman" w:cs="Times New Roman"/>
                <w:color w:val="000000"/>
                <w:sz w:val="24"/>
                <w:szCs w:val="24"/>
                <w:lang w:val="en-GB"/>
              </w:rPr>
              <w:t xml:space="preserve"> within 24 h</w:t>
            </w:r>
            <w:r w:rsidR="0038610C" w:rsidRPr="00EE1BD4">
              <w:rPr>
                <w:rFonts w:ascii="Times New Roman" w:eastAsia="Times New Roman" w:hAnsi="Times New Roman" w:cs="Times New Roman"/>
                <w:color w:val="000000"/>
                <w:sz w:val="24"/>
                <w:szCs w:val="24"/>
                <w:lang w:val="en-GB"/>
              </w:rPr>
              <w:t>ours</w:t>
            </w:r>
            <w:r w:rsidR="00CC6007" w:rsidRPr="00EE1BD4">
              <w:rPr>
                <w:rFonts w:ascii="Times New Roman" w:eastAsia="Times New Roman" w:hAnsi="Times New Roman" w:cs="Times New Roman"/>
                <w:color w:val="000000"/>
                <w:sz w:val="24"/>
                <w:szCs w:val="24"/>
                <w:lang w:val="en-GB"/>
              </w:rPr>
              <w:t xml:space="preserve"> of birth</w:t>
            </w:r>
            <w:r w:rsidR="0018541D" w:rsidRPr="00EE1BD4">
              <w:rPr>
                <w:rFonts w:ascii="Times New Roman" w:eastAsia="Times New Roman" w:hAnsi="Times New Roman" w:cs="Times New Roman"/>
                <w:color w:val="000000"/>
                <w:sz w:val="24"/>
                <w:szCs w:val="24"/>
                <w:lang w:val="en-GB"/>
              </w:rPr>
              <w:t xml:space="preserve"> </w:t>
            </w:r>
            <w:r w:rsidR="00537F7D" w:rsidRPr="00EE1BD4">
              <w:rPr>
                <w:rFonts w:ascii="Times New Roman" w:eastAsia="Times New Roman" w:hAnsi="Times New Roman" w:cs="Times New Roman"/>
                <w:color w:val="000000"/>
                <w:sz w:val="24"/>
                <w:szCs w:val="24"/>
                <w:lang w:val="en-GB"/>
              </w:rPr>
              <w:t xml:space="preserve">to women </w:t>
            </w:r>
            <w:r w:rsidR="0018541D" w:rsidRPr="00EE1BD4">
              <w:rPr>
                <w:rFonts w:ascii="Times New Roman" w:eastAsia="Times New Roman" w:hAnsi="Times New Roman" w:cs="Times New Roman"/>
                <w:color w:val="000000"/>
                <w:sz w:val="24"/>
                <w:szCs w:val="24"/>
                <w:lang w:val="en-GB"/>
              </w:rPr>
              <w:t>had no significant increase in the maternal serum retinol levels (</w:t>
            </w:r>
            <w:r w:rsidR="00537F7D" w:rsidRPr="00EE1BD4">
              <w:rPr>
                <w:rFonts w:ascii="Times New Roman" w:eastAsia="Times New Roman" w:hAnsi="Times New Roman" w:cs="Times New Roman"/>
                <w:color w:val="000000"/>
                <w:sz w:val="24"/>
                <w:szCs w:val="24"/>
                <w:lang w:val="en-GB"/>
              </w:rPr>
              <w:t>0.04</w:t>
            </w:r>
            <w:r w:rsidR="0018541D" w:rsidRPr="00EE1BD4">
              <w:rPr>
                <w:rFonts w:ascii="Times New Roman" w:eastAsia="Times New Roman" w:hAnsi="Times New Roman" w:cs="Times New Roman"/>
                <w:color w:val="000000"/>
                <w:sz w:val="24"/>
                <w:szCs w:val="24"/>
                <w:lang w:val="en-GB"/>
              </w:rPr>
              <w:t>MD micromoles/L</w:t>
            </w:r>
            <w:r w:rsidR="00537F7D" w:rsidRPr="00EE1BD4">
              <w:rPr>
                <w:rFonts w:ascii="Times New Roman" w:eastAsia="Times New Roman" w:hAnsi="Times New Roman" w:cs="Times New Roman"/>
                <w:color w:val="000000"/>
                <w:sz w:val="24"/>
                <w:szCs w:val="24"/>
                <w:lang w:val="en-GB"/>
              </w:rPr>
              <w:t>,</w:t>
            </w:r>
            <w:r w:rsidR="0018541D" w:rsidRPr="00EE1BD4">
              <w:rPr>
                <w:rFonts w:ascii="Times New Roman" w:eastAsia="Times New Roman" w:hAnsi="Times New Roman" w:cs="Times New Roman"/>
                <w:color w:val="000000"/>
                <w:sz w:val="24"/>
                <w:szCs w:val="24"/>
                <w:lang w:val="en-GB"/>
              </w:rPr>
              <w:t xml:space="preserve"> 95% CI -0.01, 0.09), in comparison to placebo; when assessed at 3-3.5 months postpartum. This outcome was assessed by one RCT</w:t>
            </w:r>
            <w:r w:rsidR="00537F7D" w:rsidRPr="00EE1BD4">
              <w:rPr>
                <w:rFonts w:ascii="Times New Roman" w:eastAsia="Times New Roman" w:hAnsi="Times New Roman" w:cs="Times New Roman"/>
                <w:color w:val="000000"/>
                <w:sz w:val="24"/>
                <w:szCs w:val="24"/>
                <w:lang w:val="en-GB"/>
              </w:rPr>
              <w:t xml:space="preserve"> </w:t>
            </w:r>
            <w:r w:rsidR="0038610C" w:rsidRPr="00EE1BD4">
              <w:rPr>
                <w:rFonts w:ascii="Times New Roman" w:eastAsia="Times New Roman" w:hAnsi="Times New Roman" w:cs="Times New Roman"/>
                <w:color w:val="000000"/>
                <w:sz w:val="24"/>
                <w:szCs w:val="24"/>
                <w:lang w:val="en-GB"/>
              </w:rPr>
              <w:t>(</w:t>
            </w:r>
            <w:r w:rsidR="00537F7D" w:rsidRPr="00EE1BD4">
              <w:rPr>
                <w:rFonts w:ascii="Times New Roman" w:eastAsia="Times New Roman" w:hAnsi="Times New Roman" w:cs="Times New Roman"/>
                <w:color w:val="000000"/>
                <w:sz w:val="24"/>
                <w:szCs w:val="24"/>
                <w:lang w:val="en-GB"/>
              </w:rPr>
              <w:t>Ayah 2007</w:t>
            </w:r>
            <w:r w:rsidR="0038610C" w:rsidRPr="00EE1BD4">
              <w:rPr>
                <w:rFonts w:ascii="Times New Roman" w:eastAsia="Times New Roman" w:hAnsi="Times New Roman" w:cs="Times New Roman"/>
                <w:color w:val="000000"/>
                <w:sz w:val="24"/>
                <w:szCs w:val="24"/>
                <w:lang w:val="en-GB"/>
              </w:rPr>
              <w:t>)</w:t>
            </w:r>
            <w:r w:rsidR="0018541D" w:rsidRPr="00EE1BD4">
              <w:rPr>
                <w:rFonts w:ascii="Times New Roman" w:eastAsia="Times New Roman" w:hAnsi="Times New Roman" w:cs="Times New Roman"/>
                <w:color w:val="000000"/>
                <w:sz w:val="24"/>
                <w:szCs w:val="24"/>
                <w:lang w:val="en-GB"/>
              </w:rPr>
              <w:t xml:space="preserve"> with 402 participants that scored low </w:t>
            </w:r>
            <w:r w:rsidR="00610C7A" w:rsidRPr="00EE1BD4">
              <w:rPr>
                <w:rFonts w:ascii="Times New Roman" w:eastAsia="Times New Roman" w:hAnsi="Times New Roman" w:cs="Times New Roman"/>
                <w:color w:val="000000"/>
                <w:sz w:val="24"/>
                <w:szCs w:val="24"/>
                <w:lang w:val="en-GB"/>
              </w:rPr>
              <w:t>ROB</w:t>
            </w:r>
            <w:r w:rsidR="0018541D" w:rsidRPr="00EE1BD4">
              <w:rPr>
                <w:rFonts w:ascii="Times New Roman" w:eastAsia="Times New Roman" w:hAnsi="Times New Roman" w:cs="Times New Roman"/>
                <w:color w:val="000000"/>
                <w:sz w:val="24"/>
                <w:szCs w:val="24"/>
                <w:lang w:val="en-GB"/>
              </w:rPr>
              <w:t xml:space="preserve"> for five domains in the </w:t>
            </w:r>
            <w:r w:rsidR="00610C7A" w:rsidRPr="00EE1BD4">
              <w:rPr>
                <w:rFonts w:ascii="Times New Roman" w:eastAsia="Times New Roman" w:hAnsi="Times New Roman" w:cs="Times New Roman"/>
                <w:color w:val="000000"/>
                <w:sz w:val="24"/>
                <w:szCs w:val="24"/>
                <w:lang w:val="en-GB"/>
              </w:rPr>
              <w:t>Cochrane ROB</w:t>
            </w:r>
            <w:r w:rsidR="00196970" w:rsidRPr="00EE1BD4">
              <w:rPr>
                <w:rFonts w:ascii="Times New Roman" w:eastAsia="Times New Roman" w:hAnsi="Times New Roman" w:cs="Times New Roman"/>
                <w:color w:val="000000"/>
                <w:sz w:val="24"/>
                <w:szCs w:val="24"/>
                <w:lang w:val="en-GB"/>
              </w:rPr>
              <w:t xml:space="preserve"> tool (Oliveira</w:t>
            </w:r>
            <w:r w:rsidR="00B837D4" w:rsidRPr="00EE1BD4">
              <w:rPr>
                <w:rFonts w:ascii="Times New Roman" w:eastAsia="Times New Roman" w:hAnsi="Times New Roman" w:cs="Times New Roman"/>
                <w:color w:val="000000"/>
                <w:sz w:val="24"/>
                <w:szCs w:val="24"/>
                <w:lang w:val="en-GB"/>
              </w:rPr>
              <w:t xml:space="preserve">, et al., </w:t>
            </w:r>
            <w:r w:rsidR="00196970" w:rsidRPr="00EE1BD4">
              <w:rPr>
                <w:rFonts w:ascii="Times New Roman" w:eastAsia="Times New Roman" w:hAnsi="Times New Roman" w:cs="Times New Roman"/>
                <w:color w:val="000000"/>
                <w:sz w:val="24"/>
                <w:szCs w:val="24"/>
                <w:lang w:val="en-GB"/>
              </w:rPr>
              <w:t xml:space="preserve"> 2016).</w:t>
            </w:r>
          </w:p>
          <w:p w14:paraId="148E4CBF" w14:textId="1BEF020A" w:rsidR="0018541D" w:rsidRPr="00EE1BD4" w:rsidRDefault="002237FF" w:rsidP="00406160">
            <w:pPr>
              <w:pStyle w:val="ListParagraph"/>
              <w:numPr>
                <w:ilvl w:val="0"/>
                <w:numId w:val="18"/>
              </w:numPr>
              <w:spacing w:before="240" w:after="160" w:line="480" w:lineRule="auto"/>
              <w:ind w:left="0" w:firstLine="18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Daily administration of 7.8 mg beta carotene postpartum</w:t>
            </w:r>
            <w:r w:rsidR="00406160" w:rsidRPr="00EE1BD4">
              <w:rPr>
                <w:rFonts w:ascii="Times New Roman" w:eastAsia="Times New Roman" w:hAnsi="Times New Roman" w:cs="Times New Roman"/>
                <w:color w:val="000000"/>
                <w:sz w:val="24"/>
                <w:szCs w:val="24"/>
                <w:lang w:val="en-GB"/>
              </w:rPr>
              <w:t xml:space="preserve">: </w:t>
            </w:r>
            <w:r w:rsidR="0018541D" w:rsidRPr="00EE1BD4">
              <w:rPr>
                <w:rFonts w:ascii="Times New Roman" w:eastAsia="Times New Roman" w:hAnsi="Times New Roman" w:cs="Times New Roman"/>
                <w:color w:val="000000"/>
                <w:sz w:val="24"/>
                <w:szCs w:val="24"/>
                <w:lang w:val="en-GB"/>
              </w:rPr>
              <w:t xml:space="preserve">One RCT </w:t>
            </w:r>
            <w:r w:rsidR="0038610C" w:rsidRPr="00EE1BD4">
              <w:rPr>
                <w:rFonts w:ascii="Times New Roman" w:eastAsia="Times New Roman" w:hAnsi="Times New Roman" w:cs="Times New Roman"/>
                <w:color w:val="000000"/>
                <w:sz w:val="24"/>
                <w:szCs w:val="24"/>
                <w:lang w:val="en-GB"/>
              </w:rPr>
              <w:t>(</w:t>
            </w:r>
            <w:r w:rsidR="00537F7D" w:rsidRPr="00EE1BD4">
              <w:rPr>
                <w:rFonts w:ascii="Times New Roman" w:eastAsia="Times New Roman" w:hAnsi="Times New Roman" w:cs="Times New Roman"/>
                <w:color w:val="000000"/>
                <w:sz w:val="24"/>
                <w:szCs w:val="24"/>
                <w:lang w:val="en-GB"/>
              </w:rPr>
              <w:t>RETIBETA Project</w:t>
            </w:r>
            <w:r w:rsidR="0038610C" w:rsidRPr="00EE1BD4">
              <w:rPr>
                <w:rFonts w:ascii="Times New Roman" w:eastAsia="Times New Roman" w:hAnsi="Times New Roman" w:cs="Times New Roman"/>
                <w:color w:val="000000"/>
                <w:sz w:val="24"/>
                <w:szCs w:val="24"/>
                <w:lang w:val="en-GB"/>
              </w:rPr>
              <w:t>) administered</w:t>
            </w:r>
            <w:r w:rsidR="0018541D" w:rsidRPr="00EE1BD4">
              <w:rPr>
                <w:rFonts w:ascii="Times New Roman" w:eastAsia="Times New Roman" w:hAnsi="Times New Roman" w:cs="Times New Roman"/>
                <w:color w:val="000000"/>
                <w:sz w:val="24"/>
                <w:szCs w:val="24"/>
                <w:lang w:val="en-GB"/>
              </w:rPr>
              <w:t xml:space="preserve"> daily 7.8 mg beta carotene to postpartum women</w:t>
            </w:r>
            <w:r w:rsidR="0038610C" w:rsidRPr="00EE1BD4">
              <w:rPr>
                <w:rFonts w:ascii="Times New Roman" w:eastAsia="Times New Roman" w:hAnsi="Times New Roman" w:cs="Times New Roman"/>
                <w:color w:val="000000"/>
                <w:sz w:val="24"/>
                <w:szCs w:val="24"/>
                <w:lang w:val="en-GB"/>
              </w:rPr>
              <w:t xml:space="preserve"> (n=54). It was found that intervention</w:t>
            </w:r>
            <w:r w:rsidR="0018541D" w:rsidRPr="00EE1BD4">
              <w:rPr>
                <w:rFonts w:ascii="Times New Roman" w:eastAsia="Times New Roman" w:hAnsi="Times New Roman" w:cs="Times New Roman"/>
                <w:color w:val="000000"/>
                <w:sz w:val="24"/>
                <w:szCs w:val="24"/>
                <w:lang w:val="en-GB"/>
              </w:rPr>
              <w:t xml:space="preserve"> did not significantly inc</w:t>
            </w:r>
            <w:r w:rsidR="0038610C" w:rsidRPr="00EE1BD4">
              <w:rPr>
                <w:rFonts w:ascii="Times New Roman" w:eastAsia="Times New Roman" w:hAnsi="Times New Roman" w:cs="Times New Roman"/>
                <w:color w:val="000000"/>
                <w:sz w:val="24"/>
                <w:szCs w:val="24"/>
                <w:lang w:val="en-GB"/>
              </w:rPr>
              <w:t xml:space="preserve">rease the serum retinol levels </w:t>
            </w:r>
            <w:r w:rsidR="0018541D" w:rsidRPr="00EE1BD4">
              <w:rPr>
                <w:rFonts w:ascii="Times New Roman" w:eastAsia="Times New Roman" w:hAnsi="Times New Roman" w:cs="Times New Roman"/>
                <w:color w:val="000000"/>
                <w:sz w:val="24"/>
                <w:szCs w:val="24"/>
                <w:lang w:val="en-GB"/>
              </w:rPr>
              <w:t>(MD 0.10 µmol/L, 95% CI -0.14 to 0.34), in comparison to a placebo; when assessed at 3-3.5 months postpartum (Oliveira</w:t>
            </w:r>
            <w:r w:rsidR="00B837D4" w:rsidRPr="00EE1BD4">
              <w:rPr>
                <w:rFonts w:ascii="Times New Roman" w:eastAsia="Times New Roman" w:hAnsi="Times New Roman" w:cs="Times New Roman"/>
                <w:color w:val="000000"/>
                <w:sz w:val="24"/>
                <w:szCs w:val="24"/>
                <w:lang w:val="en-GB"/>
              </w:rPr>
              <w:t>, et al.,</w:t>
            </w:r>
            <w:r w:rsidR="0018541D" w:rsidRPr="00EE1BD4">
              <w:rPr>
                <w:rFonts w:ascii="Times New Roman" w:eastAsia="Times New Roman" w:hAnsi="Times New Roman" w:cs="Times New Roman"/>
                <w:color w:val="000000"/>
                <w:sz w:val="24"/>
                <w:szCs w:val="24"/>
                <w:lang w:val="en-GB"/>
              </w:rPr>
              <w:t xml:space="preserve"> 2016)</w:t>
            </w:r>
            <w:r w:rsidR="00CA4784" w:rsidRPr="00EE1BD4">
              <w:rPr>
                <w:rFonts w:ascii="Times New Roman" w:eastAsia="Times New Roman" w:hAnsi="Times New Roman" w:cs="Times New Roman"/>
                <w:color w:val="000000"/>
                <w:sz w:val="24"/>
                <w:szCs w:val="24"/>
                <w:lang w:val="en-GB"/>
              </w:rPr>
              <w:t>.</w:t>
            </w:r>
          </w:p>
          <w:p w14:paraId="1DDB7FCD" w14:textId="55D8A594" w:rsidR="0069346E" w:rsidRPr="00EE1BD4" w:rsidRDefault="0069346E" w:rsidP="00406160">
            <w:pPr>
              <w:pStyle w:val="ListParagraph"/>
              <w:numPr>
                <w:ilvl w:val="0"/>
                <w:numId w:val="32"/>
              </w:numPr>
              <w:spacing w:before="240" w:after="200" w:line="480" w:lineRule="auto"/>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 xml:space="preserve">For </w:t>
            </w:r>
            <w:r w:rsidR="0000057A" w:rsidRPr="00EE1BD4">
              <w:rPr>
                <w:rFonts w:ascii="Times New Roman" w:eastAsia="Times New Roman" w:hAnsi="Times New Roman" w:cs="Times New Roman"/>
                <w:color w:val="000000"/>
                <w:sz w:val="24"/>
                <w:szCs w:val="24"/>
                <w:lang w:val="en-GB"/>
              </w:rPr>
              <w:t xml:space="preserve">follow-up period of </w:t>
            </w:r>
            <w:r w:rsidR="00F563CC" w:rsidRPr="00EE1BD4">
              <w:rPr>
                <w:rFonts w:ascii="Times New Roman" w:eastAsia="Times New Roman" w:hAnsi="Times New Roman" w:cs="Times New Roman"/>
                <w:color w:val="000000"/>
                <w:sz w:val="24"/>
                <w:szCs w:val="24"/>
                <w:lang w:val="en-GB"/>
              </w:rPr>
              <w:t>6-6.5 months post</w:t>
            </w:r>
            <w:r w:rsidRPr="00EE1BD4">
              <w:rPr>
                <w:rFonts w:ascii="Times New Roman" w:eastAsia="Times New Roman" w:hAnsi="Times New Roman" w:cs="Times New Roman"/>
                <w:color w:val="000000"/>
                <w:sz w:val="24"/>
                <w:szCs w:val="24"/>
                <w:lang w:val="en-GB"/>
              </w:rPr>
              <w:t>partum</w:t>
            </w:r>
          </w:p>
          <w:p w14:paraId="0BDE517C" w14:textId="106A0C90" w:rsidR="00537F7D" w:rsidRPr="00EE1BD4" w:rsidRDefault="0069346E" w:rsidP="00406160">
            <w:pPr>
              <w:pStyle w:val="ListParagraph"/>
              <w:numPr>
                <w:ilvl w:val="0"/>
                <w:numId w:val="19"/>
              </w:numPr>
              <w:spacing w:before="240" w:line="480" w:lineRule="auto"/>
              <w:ind w:left="0" w:firstLine="18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Dose 200,000-400,000 IU vitamin A</w:t>
            </w:r>
            <w:r w:rsidR="00406160" w:rsidRPr="00EE1BD4">
              <w:rPr>
                <w:rFonts w:ascii="Times New Roman" w:eastAsia="Times New Roman" w:hAnsi="Times New Roman" w:cs="Times New Roman"/>
                <w:color w:val="000000"/>
                <w:sz w:val="24"/>
                <w:szCs w:val="24"/>
                <w:lang w:val="en-GB"/>
              </w:rPr>
              <w:t xml:space="preserve">: </w:t>
            </w:r>
            <w:r w:rsidRPr="00EE1BD4">
              <w:rPr>
                <w:rFonts w:ascii="Times New Roman" w:eastAsia="Times New Roman" w:hAnsi="Times New Roman" w:cs="Times New Roman"/>
                <w:color w:val="000000"/>
                <w:sz w:val="24"/>
                <w:szCs w:val="24"/>
                <w:lang w:val="en-GB"/>
              </w:rPr>
              <w:t>It</w:t>
            </w:r>
            <w:r w:rsidR="0018541D" w:rsidRPr="00EE1BD4">
              <w:rPr>
                <w:rFonts w:ascii="Times New Roman" w:eastAsia="Times New Roman" w:hAnsi="Times New Roman" w:cs="Times New Roman"/>
                <w:color w:val="000000"/>
                <w:sz w:val="24"/>
                <w:szCs w:val="24"/>
                <w:lang w:val="en-GB"/>
              </w:rPr>
              <w:t xml:space="preserve"> was reported that maternal serum retinol concentration was not enhanced for 200,000-400,000</w:t>
            </w:r>
            <w:r w:rsidR="00D16C23" w:rsidRPr="00EE1BD4">
              <w:rPr>
                <w:rFonts w:ascii="Times New Roman" w:eastAsia="Times New Roman" w:hAnsi="Times New Roman" w:cs="Times New Roman"/>
                <w:color w:val="000000"/>
                <w:sz w:val="24"/>
                <w:szCs w:val="24"/>
                <w:lang w:val="en-GB"/>
              </w:rPr>
              <w:t xml:space="preserve"> </w:t>
            </w:r>
            <w:r w:rsidR="0018541D" w:rsidRPr="00EE1BD4">
              <w:rPr>
                <w:rFonts w:ascii="Times New Roman" w:eastAsia="Times New Roman" w:hAnsi="Times New Roman" w:cs="Times New Roman"/>
                <w:color w:val="000000"/>
                <w:sz w:val="24"/>
                <w:szCs w:val="24"/>
                <w:lang w:val="en-GB"/>
              </w:rPr>
              <w:t>IU of vitamin A supplementation (MD 0.06, 95% CI -0.06 to 0.18</w:t>
            </w:r>
            <w:r w:rsidR="00537F7D" w:rsidRPr="00EE1BD4">
              <w:rPr>
                <w:rFonts w:ascii="Times New Roman" w:eastAsia="Times New Roman" w:hAnsi="Times New Roman" w:cs="Times New Roman"/>
                <w:color w:val="000000"/>
                <w:sz w:val="24"/>
                <w:szCs w:val="24"/>
                <w:lang w:val="en-GB"/>
              </w:rPr>
              <w:t>; I2=62%</w:t>
            </w:r>
            <w:r w:rsidR="0018541D" w:rsidRPr="00EE1BD4">
              <w:rPr>
                <w:rFonts w:ascii="Times New Roman" w:eastAsia="Times New Roman" w:hAnsi="Times New Roman" w:cs="Times New Roman"/>
                <w:color w:val="000000"/>
                <w:sz w:val="24"/>
                <w:szCs w:val="24"/>
                <w:lang w:val="en-GB"/>
              </w:rPr>
              <w:t>)</w:t>
            </w:r>
            <w:r w:rsidR="00AA6767" w:rsidRPr="00EE1BD4">
              <w:rPr>
                <w:rFonts w:ascii="Times New Roman" w:eastAsia="Times New Roman" w:hAnsi="Times New Roman" w:cs="Times New Roman"/>
                <w:color w:val="000000"/>
                <w:sz w:val="24"/>
                <w:szCs w:val="24"/>
                <w:lang w:val="en-GB"/>
              </w:rPr>
              <w:t>. The result is generated by including</w:t>
            </w:r>
            <w:r w:rsidR="0018541D" w:rsidRPr="00EE1BD4">
              <w:rPr>
                <w:rFonts w:ascii="Times New Roman" w:eastAsia="Times New Roman" w:hAnsi="Times New Roman" w:cs="Times New Roman"/>
                <w:color w:val="000000"/>
                <w:sz w:val="24"/>
                <w:szCs w:val="24"/>
                <w:lang w:val="en-GB"/>
              </w:rPr>
              <w:t xml:space="preserve"> four RCTs</w:t>
            </w:r>
            <w:r w:rsidR="00537F7D" w:rsidRPr="00EE1BD4">
              <w:rPr>
                <w:rFonts w:ascii="Times New Roman" w:eastAsia="Times New Roman" w:hAnsi="Times New Roman" w:cs="Times New Roman"/>
                <w:color w:val="000000"/>
                <w:sz w:val="24"/>
                <w:szCs w:val="24"/>
                <w:lang w:val="en-GB"/>
              </w:rPr>
              <w:t xml:space="preserve"> </w:t>
            </w:r>
            <w:r w:rsidR="00AA6767" w:rsidRPr="00EE1BD4">
              <w:rPr>
                <w:rFonts w:ascii="Times New Roman" w:eastAsia="Times New Roman" w:hAnsi="Times New Roman" w:cs="Times New Roman"/>
                <w:color w:val="000000"/>
                <w:sz w:val="24"/>
                <w:szCs w:val="24"/>
                <w:lang w:val="en-GB"/>
              </w:rPr>
              <w:t>(</w:t>
            </w:r>
            <w:r w:rsidR="00537F7D" w:rsidRPr="00EE1BD4">
              <w:rPr>
                <w:rFonts w:ascii="Times New Roman" w:eastAsia="Times New Roman" w:hAnsi="Times New Roman" w:cs="Times New Roman"/>
                <w:color w:val="000000"/>
                <w:sz w:val="24"/>
                <w:szCs w:val="24"/>
                <w:lang w:val="en-GB"/>
              </w:rPr>
              <w:t>Ayah 2007; RETIBETA Project; Roy1997; Stolzfus 1993a</w:t>
            </w:r>
            <w:r w:rsidR="00AA6767" w:rsidRPr="00EE1BD4">
              <w:rPr>
                <w:rFonts w:ascii="Times New Roman" w:eastAsia="Times New Roman" w:hAnsi="Times New Roman" w:cs="Times New Roman"/>
                <w:color w:val="000000"/>
                <w:sz w:val="24"/>
                <w:szCs w:val="24"/>
                <w:lang w:val="en-GB"/>
              </w:rPr>
              <w:t>)</w:t>
            </w:r>
            <w:r w:rsidR="00537F7D" w:rsidRPr="00EE1BD4">
              <w:rPr>
                <w:rFonts w:ascii="Times New Roman" w:eastAsia="Times New Roman" w:hAnsi="Times New Roman" w:cs="Times New Roman"/>
                <w:color w:val="000000"/>
                <w:sz w:val="24"/>
                <w:szCs w:val="24"/>
                <w:lang w:val="en-GB"/>
              </w:rPr>
              <w:t>,</w:t>
            </w:r>
            <w:r w:rsidR="0018541D" w:rsidRPr="00EE1BD4">
              <w:rPr>
                <w:rFonts w:ascii="Times New Roman" w:eastAsia="Times New Roman" w:hAnsi="Times New Roman" w:cs="Times New Roman"/>
                <w:color w:val="000000"/>
                <w:sz w:val="24"/>
                <w:szCs w:val="24"/>
                <w:lang w:val="en-GB"/>
              </w:rPr>
              <w:t xml:space="preserve"> with 533 part</w:t>
            </w:r>
            <w:r w:rsidR="00196970" w:rsidRPr="00EE1BD4">
              <w:rPr>
                <w:rFonts w:ascii="Times New Roman" w:eastAsia="Times New Roman" w:hAnsi="Times New Roman" w:cs="Times New Roman"/>
                <w:color w:val="000000"/>
                <w:sz w:val="24"/>
                <w:szCs w:val="24"/>
                <w:lang w:val="en-GB"/>
              </w:rPr>
              <w:t>icipants (</w:t>
            </w:r>
            <w:r w:rsidR="00B837D4" w:rsidRPr="00EE1BD4">
              <w:rPr>
                <w:rFonts w:ascii="Times New Roman" w:eastAsia="Times New Roman" w:hAnsi="Times New Roman" w:cs="Times New Roman"/>
                <w:color w:val="000000"/>
                <w:sz w:val="24"/>
                <w:szCs w:val="24"/>
                <w:lang w:val="en-GB"/>
              </w:rPr>
              <w:t xml:space="preserve">Oliveira, et al., </w:t>
            </w:r>
            <w:r w:rsidR="00196970" w:rsidRPr="00EE1BD4">
              <w:rPr>
                <w:rFonts w:ascii="Times New Roman" w:eastAsia="Times New Roman" w:hAnsi="Times New Roman" w:cs="Times New Roman"/>
                <w:color w:val="000000"/>
                <w:sz w:val="24"/>
                <w:szCs w:val="24"/>
                <w:lang w:val="en-GB"/>
              </w:rPr>
              <w:t xml:space="preserve"> 2016).</w:t>
            </w:r>
          </w:p>
          <w:p w14:paraId="1158F7DF" w14:textId="4F70B6BF" w:rsidR="00537F7D" w:rsidRPr="00EE1BD4" w:rsidRDefault="0069346E" w:rsidP="00406160">
            <w:pPr>
              <w:pStyle w:val="ListParagraph"/>
              <w:numPr>
                <w:ilvl w:val="0"/>
                <w:numId w:val="19"/>
              </w:numPr>
              <w:spacing w:before="240" w:after="200" w:line="480" w:lineRule="auto"/>
              <w:ind w:left="0" w:firstLine="18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Single Dose of 400,000 IU vitamin A</w:t>
            </w:r>
            <w:r w:rsidR="00406160" w:rsidRPr="00EE1BD4">
              <w:rPr>
                <w:rFonts w:ascii="Times New Roman" w:eastAsia="Times New Roman" w:hAnsi="Times New Roman" w:cs="Times New Roman"/>
                <w:color w:val="000000"/>
                <w:sz w:val="24"/>
                <w:szCs w:val="24"/>
                <w:lang w:val="en-GB"/>
              </w:rPr>
              <w:t xml:space="preserve">: </w:t>
            </w:r>
            <w:r w:rsidRPr="00EE1BD4">
              <w:rPr>
                <w:rFonts w:ascii="Times New Roman" w:eastAsia="Times New Roman" w:hAnsi="Times New Roman" w:cs="Times New Roman"/>
                <w:color w:val="000000"/>
                <w:sz w:val="24"/>
                <w:szCs w:val="24"/>
                <w:lang w:val="en-GB"/>
              </w:rPr>
              <w:t>No increase in maternal serum retinol concentration</w:t>
            </w:r>
            <w:r w:rsidR="0018541D" w:rsidRPr="00EE1BD4">
              <w:rPr>
                <w:rFonts w:ascii="Times New Roman" w:eastAsia="Times New Roman" w:hAnsi="Times New Roman" w:cs="Times New Roman"/>
                <w:color w:val="000000"/>
                <w:sz w:val="24"/>
                <w:szCs w:val="24"/>
                <w:lang w:val="en-GB"/>
              </w:rPr>
              <w:t xml:space="preserve"> (M</w:t>
            </w:r>
            <w:r w:rsidR="00AA6767" w:rsidRPr="00EE1BD4">
              <w:rPr>
                <w:rFonts w:ascii="Times New Roman" w:eastAsia="Times New Roman" w:hAnsi="Times New Roman" w:cs="Times New Roman"/>
                <w:color w:val="000000"/>
                <w:sz w:val="24"/>
                <w:szCs w:val="24"/>
                <w:lang w:val="en-GB"/>
              </w:rPr>
              <w:t xml:space="preserve">D -0.02, 95% CI -0.08 to 0.04). The result is identified from </w:t>
            </w:r>
            <w:r w:rsidR="0018541D" w:rsidRPr="00EE1BD4">
              <w:rPr>
                <w:rFonts w:ascii="Times New Roman" w:eastAsia="Times New Roman" w:hAnsi="Times New Roman" w:cs="Times New Roman"/>
                <w:color w:val="000000"/>
                <w:sz w:val="24"/>
                <w:szCs w:val="24"/>
                <w:lang w:val="en-GB"/>
              </w:rPr>
              <w:t xml:space="preserve">one RCT </w:t>
            </w:r>
            <w:r w:rsidR="00406160" w:rsidRPr="00EE1BD4">
              <w:rPr>
                <w:rFonts w:ascii="Times New Roman" w:eastAsia="Times New Roman" w:hAnsi="Times New Roman" w:cs="Times New Roman"/>
                <w:color w:val="000000"/>
                <w:sz w:val="24"/>
                <w:szCs w:val="24"/>
                <w:lang w:val="en-GB"/>
              </w:rPr>
              <w:t>(</w:t>
            </w:r>
            <w:r w:rsidR="00537F7D" w:rsidRPr="00EE1BD4">
              <w:rPr>
                <w:rFonts w:ascii="Times New Roman" w:eastAsia="Times New Roman" w:hAnsi="Times New Roman" w:cs="Times New Roman"/>
                <w:color w:val="000000"/>
                <w:sz w:val="24"/>
                <w:szCs w:val="24"/>
                <w:lang w:val="en-GB"/>
              </w:rPr>
              <w:t>Ayah 2007</w:t>
            </w:r>
            <w:r w:rsidR="00406160" w:rsidRPr="00EE1BD4">
              <w:rPr>
                <w:rFonts w:ascii="Times New Roman" w:eastAsia="Times New Roman" w:hAnsi="Times New Roman" w:cs="Times New Roman"/>
                <w:color w:val="000000"/>
                <w:sz w:val="24"/>
                <w:szCs w:val="24"/>
                <w:lang w:val="en-GB"/>
              </w:rPr>
              <w:t>)</w:t>
            </w:r>
            <w:r w:rsidR="00537F7D" w:rsidRPr="00EE1BD4">
              <w:rPr>
                <w:rFonts w:ascii="Times New Roman" w:eastAsia="Times New Roman" w:hAnsi="Times New Roman" w:cs="Times New Roman"/>
                <w:color w:val="000000"/>
                <w:sz w:val="24"/>
                <w:szCs w:val="24"/>
                <w:lang w:val="en-GB"/>
              </w:rPr>
              <w:t xml:space="preserve">, </w:t>
            </w:r>
            <w:r w:rsidR="0018541D" w:rsidRPr="00EE1BD4">
              <w:rPr>
                <w:rFonts w:ascii="Times New Roman" w:eastAsia="Times New Roman" w:hAnsi="Times New Roman" w:cs="Times New Roman"/>
                <w:color w:val="000000"/>
                <w:sz w:val="24"/>
                <w:szCs w:val="24"/>
                <w:lang w:val="en-GB"/>
              </w:rPr>
              <w:t>with 291 part</w:t>
            </w:r>
            <w:r w:rsidR="00196970" w:rsidRPr="00EE1BD4">
              <w:rPr>
                <w:rFonts w:ascii="Times New Roman" w:eastAsia="Times New Roman" w:hAnsi="Times New Roman" w:cs="Times New Roman"/>
                <w:color w:val="000000"/>
                <w:sz w:val="24"/>
                <w:szCs w:val="24"/>
                <w:lang w:val="en-GB"/>
              </w:rPr>
              <w:t>icipants (Oliveira</w:t>
            </w:r>
            <w:r w:rsidR="00B837D4" w:rsidRPr="00EE1BD4">
              <w:rPr>
                <w:rFonts w:ascii="Times New Roman" w:eastAsia="Times New Roman" w:hAnsi="Times New Roman" w:cs="Times New Roman"/>
                <w:color w:val="000000"/>
                <w:sz w:val="24"/>
                <w:szCs w:val="24"/>
                <w:lang w:val="en-GB"/>
              </w:rPr>
              <w:t>, et al.,</w:t>
            </w:r>
            <w:r w:rsidR="00196970" w:rsidRPr="00EE1BD4">
              <w:rPr>
                <w:rFonts w:ascii="Times New Roman" w:eastAsia="Times New Roman" w:hAnsi="Times New Roman" w:cs="Times New Roman"/>
                <w:color w:val="000000"/>
                <w:sz w:val="24"/>
                <w:szCs w:val="24"/>
                <w:lang w:val="en-GB"/>
              </w:rPr>
              <w:t xml:space="preserve"> 2016).</w:t>
            </w:r>
          </w:p>
          <w:p w14:paraId="34BA16A7" w14:textId="321F8D56" w:rsidR="00537F7D" w:rsidRPr="00EE1BD4" w:rsidRDefault="0069346E" w:rsidP="00406160">
            <w:pPr>
              <w:pStyle w:val="ListParagraph"/>
              <w:numPr>
                <w:ilvl w:val="0"/>
                <w:numId w:val="19"/>
              </w:numPr>
              <w:spacing w:before="240" w:after="200" w:line="480" w:lineRule="auto"/>
              <w:ind w:left="90" w:firstLine="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lastRenderedPageBreak/>
              <w:t>Daily administration of 7.8 md beta carotene postpartum</w:t>
            </w:r>
            <w:r w:rsidR="00406160" w:rsidRPr="00EE1BD4">
              <w:rPr>
                <w:rFonts w:ascii="Times New Roman" w:eastAsia="Times New Roman" w:hAnsi="Times New Roman" w:cs="Times New Roman"/>
                <w:color w:val="000000"/>
                <w:sz w:val="24"/>
                <w:szCs w:val="24"/>
                <w:lang w:val="en-GB"/>
              </w:rPr>
              <w:t xml:space="preserve">: </w:t>
            </w:r>
            <w:r w:rsidRPr="00EE1BD4">
              <w:rPr>
                <w:rFonts w:ascii="Times New Roman" w:eastAsia="Times New Roman" w:hAnsi="Times New Roman" w:cs="Times New Roman"/>
                <w:color w:val="000000"/>
                <w:sz w:val="24"/>
                <w:szCs w:val="24"/>
                <w:lang w:val="en-GB"/>
              </w:rPr>
              <w:t>No increase in serum retinol levels</w:t>
            </w:r>
            <w:r w:rsidR="0018541D" w:rsidRPr="00EE1BD4">
              <w:rPr>
                <w:rFonts w:ascii="Times New Roman" w:eastAsia="Times New Roman" w:hAnsi="Times New Roman" w:cs="Times New Roman"/>
                <w:color w:val="000000"/>
                <w:sz w:val="24"/>
                <w:szCs w:val="24"/>
                <w:lang w:val="en-GB"/>
              </w:rPr>
              <w:t xml:space="preserve"> (</w:t>
            </w:r>
            <w:r w:rsidR="005F18E9" w:rsidRPr="00EE1BD4">
              <w:rPr>
                <w:rFonts w:ascii="Times New Roman" w:eastAsia="Times New Roman" w:hAnsi="Times New Roman" w:cs="Times New Roman"/>
                <w:color w:val="000000"/>
                <w:sz w:val="24"/>
                <w:szCs w:val="24"/>
                <w:lang w:val="en-GB"/>
              </w:rPr>
              <w:t xml:space="preserve">MD 0.05, 95% CI -0.28 to 0.38) in comparison to placebo when assessed at 6-6.5 months postpartum. </w:t>
            </w:r>
            <w:r w:rsidR="0076745C" w:rsidRPr="00EE1BD4">
              <w:rPr>
                <w:rFonts w:ascii="Times New Roman" w:eastAsia="Times New Roman" w:hAnsi="Times New Roman" w:cs="Times New Roman"/>
                <w:color w:val="000000"/>
                <w:sz w:val="24"/>
                <w:szCs w:val="24"/>
                <w:lang w:val="en-GB"/>
              </w:rPr>
              <w:t>The result is from o</w:t>
            </w:r>
            <w:r w:rsidR="0018541D" w:rsidRPr="00EE1BD4">
              <w:rPr>
                <w:rFonts w:ascii="Times New Roman" w:eastAsia="Times New Roman" w:hAnsi="Times New Roman" w:cs="Times New Roman"/>
                <w:color w:val="000000"/>
                <w:sz w:val="24"/>
                <w:szCs w:val="24"/>
                <w:lang w:val="en-GB"/>
              </w:rPr>
              <w:t>ne RCT</w:t>
            </w:r>
            <w:r w:rsidR="00537F7D" w:rsidRPr="00EE1BD4">
              <w:rPr>
                <w:rFonts w:ascii="Times New Roman" w:eastAsia="Times New Roman" w:hAnsi="Times New Roman" w:cs="Times New Roman"/>
                <w:color w:val="000000"/>
                <w:sz w:val="24"/>
                <w:szCs w:val="24"/>
                <w:lang w:val="en-GB"/>
              </w:rPr>
              <w:t xml:space="preserve"> </w:t>
            </w:r>
            <w:r w:rsidR="00406160" w:rsidRPr="00EE1BD4">
              <w:rPr>
                <w:rFonts w:ascii="Times New Roman" w:eastAsia="Times New Roman" w:hAnsi="Times New Roman" w:cs="Times New Roman"/>
                <w:color w:val="000000"/>
                <w:sz w:val="24"/>
                <w:szCs w:val="24"/>
                <w:lang w:val="en-GB"/>
              </w:rPr>
              <w:t>(</w:t>
            </w:r>
            <w:r w:rsidR="00537F7D" w:rsidRPr="00EE1BD4">
              <w:rPr>
                <w:rFonts w:ascii="Times New Roman" w:eastAsia="Times New Roman" w:hAnsi="Times New Roman" w:cs="Times New Roman"/>
                <w:color w:val="000000"/>
                <w:sz w:val="24"/>
                <w:szCs w:val="24"/>
                <w:lang w:val="en-GB"/>
              </w:rPr>
              <w:t>RETIBETA Project</w:t>
            </w:r>
            <w:r w:rsidR="00406160" w:rsidRPr="00EE1BD4">
              <w:rPr>
                <w:rFonts w:ascii="Times New Roman" w:eastAsia="Times New Roman" w:hAnsi="Times New Roman" w:cs="Times New Roman"/>
                <w:color w:val="000000"/>
                <w:sz w:val="24"/>
                <w:szCs w:val="24"/>
                <w:lang w:val="en-GB"/>
              </w:rPr>
              <w:t>)</w:t>
            </w:r>
            <w:r w:rsidR="0018541D" w:rsidRPr="00EE1BD4">
              <w:rPr>
                <w:rFonts w:ascii="Times New Roman" w:eastAsia="Times New Roman" w:hAnsi="Times New Roman" w:cs="Times New Roman"/>
                <w:color w:val="000000"/>
                <w:sz w:val="24"/>
                <w:szCs w:val="24"/>
                <w:lang w:val="en-GB"/>
              </w:rPr>
              <w:t xml:space="preserve"> with 50 par</w:t>
            </w:r>
            <w:r w:rsidR="00196970" w:rsidRPr="00EE1BD4">
              <w:rPr>
                <w:rFonts w:ascii="Times New Roman" w:eastAsia="Times New Roman" w:hAnsi="Times New Roman" w:cs="Times New Roman"/>
                <w:color w:val="000000"/>
                <w:sz w:val="24"/>
                <w:szCs w:val="24"/>
                <w:lang w:val="en-GB"/>
              </w:rPr>
              <w:t>ticipants (Oliveira</w:t>
            </w:r>
            <w:r w:rsidR="00B837D4" w:rsidRPr="00EE1BD4">
              <w:rPr>
                <w:rFonts w:ascii="Times New Roman" w:eastAsia="Times New Roman" w:hAnsi="Times New Roman" w:cs="Times New Roman"/>
                <w:color w:val="000000"/>
                <w:sz w:val="24"/>
                <w:szCs w:val="24"/>
                <w:lang w:val="en-GB"/>
              </w:rPr>
              <w:t>, et al.,</w:t>
            </w:r>
            <w:r w:rsidR="00196970" w:rsidRPr="00EE1BD4">
              <w:rPr>
                <w:rFonts w:ascii="Times New Roman" w:eastAsia="Times New Roman" w:hAnsi="Times New Roman" w:cs="Times New Roman"/>
                <w:color w:val="000000"/>
                <w:sz w:val="24"/>
                <w:szCs w:val="24"/>
                <w:lang w:val="en-GB"/>
              </w:rPr>
              <w:t xml:space="preserve"> 2016).</w:t>
            </w:r>
          </w:p>
          <w:p w14:paraId="3222F0F6" w14:textId="7F7DEECF" w:rsidR="0018541D" w:rsidRPr="00EE1BD4" w:rsidRDefault="0069346E" w:rsidP="00406160">
            <w:pPr>
              <w:pStyle w:val="ListParagraph"/>
              <w:numPr>
                <w:ilvl w:val="0"/>
                <w:numId w:val="19"/>
              </w:numPr>
              <w:spacing w:before="240" w:after="200" w:line="480" w:lineRule="auto"/>
              <w:ind w:left="90" w:firstLine="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Dose 200,000-300,000 IU vitamin A</w:t>
            </w:r>
            <w:r w:rsidR="00406160" w:rsidRPr="00EE1BD4">
              <w:rPr>
                <w:rFonts w:ascii="Times New Roman" w:eastAsia="Times New Roman" w:hAnsi="Times New Roman" w:cs="Times New Roman"/>
                <w:color w:val="000000"/>
                <w:sz w:val="24"/>
                <w:szCs w:val="24"/>
                <w:lang w:val="en-GB"/>
              </w:rPr>
              <w:t xml:space="preserve">: </w:t>
            </w:r>
            <w:r w:rsidRPr="00EE1BD4">
              <w:rPr>
                <w:rFonts w:ascii="Times New Roman" w:eastAsia="Times New Roman" w:hAnsi="Times New Roman" w:cs="Times New Roman"/>
                <w:color w:val="000000"/>
                <w:sz w:val="24"/>
                <w:szCs w:val="24"/>
                <w:lang w:val="en-GB"/>
              </w:rPr>
              <w:t>A s</w:t>
            </w:r>
            <w:r w:rsidR="0018541D" w:rsidRPr="00EE1BD4">
              <w:rPr>
                <w:rFonts w:ascii="Times New Roman" w:eastAsia="Times New Roman" w:hAnsi="Times New Roman" w:cs="Times New Roman"/>
                <w:color w:val="000000"/>
                <w:sz w:val="24"/>
                <w:szCs w:val="24"/>
                <w:lang w:val="en-GB"/>
              </w:rPr>
              <w:t>ignificant increase in maternal serum retinol levels were reported with 200,000-300,000 IU vitamin A supplementation (MD 0.13, 95% CI 0.03 to 0.23</w:t>
            </w:r>
            <w:r w:rsidR="00537F7D" w:rsidRPr="00EE1BD4">
              <w:rPr>
                <w:rFonts w:ascii="Times New Roman" w:eastAsia="Times New Roman" w:hAnsi="Times New Roman" w:cs="Times New Roman"/>
                <w:color w:val="000000"/>
                <w:sz w:val="24"/>
                <w:szCs w:val="24"/>
                <w:lang w:val="en-GB"/>
              </w:rPr>
              <w:t>; I2=0%</w:t>
            </w:r>
            <w:r w:rsidR="0018541D" w:rsidRPr="00EE1BD4">
              <w:rPr>
                <w:rFonts w:ascii="Times New Roman" w:eastAsia="Times New Roman" w:hAnsi="Times New Roman" w:cs="Times New Roman"/>
                <w:color w:val="000000"/>
                <w:sz w:val="24"/>
                <w:szCs w:val="24"/>
                <w:lang w:val="en-GB"/>
              </w:rPr>
              <w:t xml:space="preserve">), in comparison to placebo; when assessed at 6-6.5 months postpartum. </w:t>
            </w:r>
            <w:r w:rsidR="0076745C" w:rsidRPr="00EE1BD4">
              <w:rPr>
                <w:rFonts w:ascii="Times New Roman" w:eastAsia="Times New Roman" w:hAnsi="Times New Roman" w:cs="Times New Roman"/>
                <w:color w:val="000000"/>
                <w:sz w:val="24"/>
                <w:szCs w:val="24"/>
                <w:lang w:val="en-GB"/>
              </w:rPr>
              <w:t>The result was identified from t</w:t>
            </w:r>
            <w:r w:rsidR="0018541D" w:rsidRPr="00EE1BD4">
              <w:rPr>
                <w:rFonts w:ascii="Times New Roman" w:eastAsia="Times New Roman" w:hAnsi="Times New Roman" w:cs="Times New Roman"/>
                <w:color w:val="000000"/>
                <w:sz w:val="24"/>
                <w:szCs w:val="24"/>
                <w:lang w:val="en-GB"/>
              </w:rPr>
              <w:t>hree RCTs</w:t>
            </w:r>
            <w:r w:rsidR="00537F7D" w:rsidRPr="00EE1BD4">
              <w:rPr>
                <w:rFonts w:ascii="Times New Roman" w:eastAsia="Times New Roman" w:hAnsi="Times New Roman" w:cs="Times New Roman"/>
                <w:color w:val="000000"/>
                <w:sz w:val="24"/>
                <w:szCs w:val="24"/>
                <w:lang w:val="en-GB"/>
              </w:rPr>
              <w:t xml:space="preserve"> </w:t>
            </w:r>
            <w:r w:rsidR="005F18E9" w:rsidRPr="00EE1BD4">
              <w:rPr>
                <w:rFonts w:ascii="Times New Roman" w:eastAsia="Times New Roman" w:hAnsi="Times New Roman" w:cs="Times New Roman"/>
                <w:color w:val="000000"/>
                <w:sz w:val="24"/>
                <w:szCs w:val="24"/>
                <w:lang w:val="en-GB"/>
              </w:rPr>
              <w:t>(</w:t>
            </w:r>
            <w:r w:rsidR="00537F7D" w:rsidRPr="00EE1BD4">
              <w:rPr>
                <w:rFonts w:ascii="Times New Roman" w:eastAsia="Times New Roman" w:hAnsi="Times New Roman" w:cs="Times New Roman"/>
                <w:color w:val="000000"/>
                <w:sz w:val="24"/>
                <w:szCs w:val="24"/>
                <w:lang w:val="en-GB"/>
              </w:rPr>
              <w:t>RETIBETA project; Roy 1997; Stolzfus 1993a</w:t>
            </w:r>
            <w:r w:rsidR="005F18E9" w:rsidRPr="00EE1BD4">
              <w:rPr>
                <w:rFonts w:ascii="Times New Roman" w:eastAsia="Times New Roman" w:hAnsi="Times New Roman" w:cs="Times New Roman"/>
                <w:color w:val="000000"/>
                <w:sz w:val="24"/>
                <w:szCs w:val="24"/>
                <w:lang w:val="en-GB"/>
              </w:rPr>
              <w:t>)</w:t>
            </w:r>
            <w:r w:rsidR="00537F7D" w:rsidRPr="00EE1BD4">
              <w:rPr>
                <w:rFonts w:ascii="Times New Roman" w:eastAsia="Times New Roman" w:hAnsi="Times New Roman" w:cs="Times New Roman"/>
                <w:color w:val="000000"/>
                <w:sz w:val="24"/>
                <w:szCs w:val="24"/>
                <w:lang w:val="en-GB"/>
              </w:rPr>
              <w:t>,</w:t>
            </w:r>
            <w:r w:rsidR="0018541D" w:rsidRPr="00EE1BD4">
              <w:rPr>
                <w:rFonts w:ascii="Times New Roman" w:eastAsia="Times New Roman" w:hAnsi="Times New Roman" w:cs="Times New Roman"/>
                <w:color w:val="000000"/>
                <w:sz w:val="24"/>
                <w:szCs w:val="24"/>
                <w:lang w:val="en-GB"/>
              </w:rPr>
              <w:t xml:space="preserve"> with 242 participants </w:t>
            </w:r>
            <w:r w:rsidR="00196970" w:rsidRPr="00EE1BD4">
              <w:rPr>
                <w:rFonts w:ascii="Times New Roman" w:eastAsia="Times New Roman" w:hAnsi="Times New Roman" w:cs="Times New Roman"/>
                <w:color w:val="000000"/>
                <w:sz w:val="24"/>
                <w:szCs w:val="24"/>
                <w:lang w:val="en-GB"/>
              </w:rPr>
              <w:t>(Oliveira</w:t>
            </w:r>
            <w:r w:rsidR="00B837D4" w:rsidRPr="00EE1BD4">
              <w:rPr>
                <w:rFonts w:ascii="Times New Roman" w:eastAsia="Times New Roman" w:hAnsi="Times New Roman" w:cs="Times New Roman"/>
                <w:color w:val="000000"/>
                <w:sz w:val="24"/>
                <w:szCs w:val="24"/>
                <w:lang w:val="en-GB"/>
              </w:rPr>
              <w:t>, et al.,</w:t>
            </w:r>
            <w:r w:rsidR="00196970" w:rsidRPr="00EE1BD4">
              <w:rPr>
                <w:rFonts w:ascii="Times New Roman" w:eastAsia="Times New Roman" w:hAnsi="Times New Roman" w:cs="Times New Roman"/>
                <w:color w:val="000000"/>
                <w:sz w:val="24"/>
                <w:szCs w:val="24"/>
                <w:lang w:val="en-GB"/>
              </w:rPr>
              <w:t xml:space="preserve"> 2016).</w:t>
            </w:r>
          </w:p>
          <w:p w14:paraId="4CB16FED" w14:textId="2BB738CA" w:rsidR="0069346E" w:rsidRPr="00EE1BD4" w:rsidRDefault="0069346E" w:rsidP="00406160">
            <w:pPr>
              <w:pStyle w:val="ListParagraph"/>
              <w:numPr>
                <w:ilvl w:val="0"/>
                <w:numId w:val="32"/>
              </w:numPr>
              <w:spacing w:before="240" w:after="200" w:line="480" w:lineRule="auto"/>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 xml:space="preserve">For </w:t>
            </w:r>
            <w:r w:rsidR="0000057A" w:rsidRPr="00EE1BD4">
              <w:rPr>
                <w:rFonts w:ascii="Times New Roman" w:eastAsia="Times New Roman" w:hAnsi="Times New Roman" w:cs="Times New Roman"/>
                <w:color w:val="000000"/>
                <w:sz w:val="24"/>
                <w:szCs w:val="24"/>
                <w:lang w:val="en-GB"/>
              </w:rPr>
              <w:t xml:space="preserve">follow-up period </w:t>
            </w:r>
            <w:r w:rsidR="00F563CC" w:rsidRPr="00EE1BD4">
              <w:rPr>
                <w:rFonts w:ascii="Times New Roman" w:eastAsia="Times New Roman" w:hAnsi="Times New Roman" w:cs="Times New Roman"/>
                <w:color w:val="000000"/>
                <w:sz w:val="24"/>
                <w:szCs w:val="24"/>
                <w:lang w:val="en-GB"/>
              </w:rPr>
              <w:t>nine months post</w:t>
            </w:r>
            <w:r w:rsidRPr="00EE1BD4">
              <w:rPr>
                <w:rFonts w:ascii="Times New Roman" w:eastAsia="Times New Roman" w:hAnsi="Times New Roman" w:cs="Times New Roman"/>
                <w:color w:val="000000"/>
                <w:sz w:val="24"/>
                <w:szCs w:val="24"/>
                <w:lang w:val="en-GB"/>
              </w:rPr>
              <w:t>partum</w:t>
            </w:r>
          </w:p>
          <w:p w14:paraId="5F624AD2" w14:textId="14A177F2" w:rsidR="0069346E" w:rsidRPr="00EE1BD4" w:rsidRDefault="0069346E" w:rsidP="00406160">
            <w:pPr>
              <w:pStyle w:val="ListParagraph"/>
              <w:numPr>
                <w:ilvl w:val="0"/>
                <w:numId w:val="20"/>
              </w:numPr>
              <w:spacing w:before="240" w:after="200" w:line="480" w:lineRule="auto"/>
              <w:ind w:left="90" w:firstLine="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Dose 200,000-300,000 IU vitamin A</w:t>
            </w:r>
            <w:r w:rsidR="00406160" w:rsidRPr="00EE1BD4">
              <w:rPr>
                <w:rFonts w:ascii="Times New Roman" w:eastAsia="Times New Roman" w:hAnsi="Times New Roman" w:cs="Times New Roman"/>
                <w:color w:val="000000"/>
                <w:sz w:val="24"/>
                <w:szCs w:val="24"/>
                <w:lang w:val="en-GB"/>
              </w:rPr>
              <w:t xml:space="preserve">: </w:t>
            </w:r>
            <w:r w:rsidRPr="00EE1BD4">
              <w:rPr>
                <w:rFonts w:ascii="Times New Roman" w:eastAsia="Times New Roman" w:hAnsi="Times New Roman" w:cs="Times New Roman"/>
                <w:color w:val="000000"/>
                <w:sz w:val="24"/>
                <w:szCs w:val="24"/>
                <w:lang w:val="en-GB"/>
              </w:rPr>
              <w:t>T</w:t>
            </w:r>
            <w:r w:rsidR="0018541D" w:rsidRPr="00EE1BD4">
              <w:rPr>
                <w:rFonts w:ascii="Times New Roman" w:eastAsia="Times New Roman" w:hAnsi="Times New Roman" w:cs="Times New Roman"/>
                <w:color w:val="000000"/>
                <w:sz w:val="24"/>
                <w:szCs w:val="24"/>
                <w:lang w:val="en-GB"/>
              </w:rPr>
              <w:t xml:space="preserve">he serum retinol levels did not show any significant difference </w:t>
            </w:r>
            <w:r w:rsidR="005F18E9" w:rsidRPr="00EE1BD4">
              <w:rPr>
                <w:rFonts w:ascii="Times New Roman" w:eastAsia="Times New Roman" w:hAnsi="Times New Roman" w:cs="Times New Roman"/>
                <w:color w:val="000000"/>
                <w:sz w:val="24"/>
                <w:szCs w:val="24"/>
                <w:lang w:val="en-GB"/>
              </w:rPr>
              <w:t>by administering 200,000-300,000IU of vitamin A as compared to placebo</w:t>
            </w:r>
            <w:r w:rsidR="0018541D" w:rsidRPr="00EE1BD4">
              <w:rPr>
                <w:rFonts w:ascii="Times New Roman" w:eastAsia="Times New Roman" w:hAnsi="Times New Roman" w:cs="Times New Roman"/>
                <w:color w:val="000000"/>
                <w:sz w:val="24"/>
                <w:szCs w:val="24"/>
                <w:lang w:val="en-GB"/>
              </w:rPr>
              <w:t xml:space="preserve"> (MD 0.00, 95% CI -0.16 to 0.17</w:t>
            </w:r>
            <w:r w:rsidR="005F18E9" w:rsidRPr="00EE1BD4">
              <w:rPr>
                <w:rFonts w:ascii="Times New Roman" w:eastAsia="Times New Roman" w:hAnsi="Times New Roman" w:cs="Times New Roman"/>
                <w:color w:val="000000"/>
                <w:sz w:val="24"/>
                <w:szCs w:val="24"/>
                <w:lang w:val="en-GB"/>
              </w:rPr>
              <w:t>). Two</w:t>
            </w:r>
            <w:r w:rsidR="0018541D" w:rsidRPr="00EE1BD4">
              <w:rPr>
                <w:rFonts w:ascii="Times New Roman" w:eastAsia="Times New Roman" w:hAnsi="Times New Roman" w:cs="Times New Roman"/>
                <w:color w:val="000000"/>
                <w:sz w:val="24"/>
                <w:szCs w:val="24"/>
                <w:lang w:val="en-GB"/>
              </w:rPr>
              <w:t xml:space="preserve"> RCTs</w:t>
            </w:r>
            <w:r w:rsidR="00537F7D" w:rsidRPr="00EE1BD4">
              <w:rPr>
                <w:rFonts w:ascii="Times New Roman" w:eastAsia="Times New Roman" w:hAnsi="Times New Roman" w:cs="Times New Roman"/>
                <w:color w:val="000000"/>
                <w:sz w:val="24"/>
                <w:szCs w:val="24"/>
                <w:lang w:val="en-GB"/>
              </w:rPr>
              <w:t xml:space="preserve"> </w:t>
            </w:r>
            <w:r w:rsidR="005F18E9" w:rsidRPr="00EE1BD4">
              <w:rPr>
                <w:rFonts w:ascii="Times New Roman" w:eastAsia="Times New Roman" w:hAnsi="Times New Roman" w:cs="Times New Roman"/>
                <w:color w:val="000000"/>
                <w:sz w:val="24"/>
                <w:szCs w:val="24"/>
                <w:lang w:val="en-GB"/>
              </w:rPr>
              <w:t>(</w:t>
            </w:r>
            <w:r w:rsidR="00537F7D" w:rsidRPr="00EE1BD4">
              <w:rPr>
                <w:rFonts w:ascii="Times New Roman" w:eastAsia="Times New Roman" w:hAnsi="Times New Roman" w:cs="Times New Roman"/>
                <w:color w:val="000000"/>
                <w:sz w:val="24"/>
                <w:szCs w:val="24"/>
                <w:lang w:val="en-GB"/>
              </w:rPr>
              <w:t>RETIBETA Project; Roy 1997</w:t>
            </w:r>
            <w:r w:rsidR="005F18E9" w:rsidRPr="00EE1BD4">
              <w:rPr>
                <w:rFonts w:ascii="Times New Roman" w:eastAsia="Times New Roman" w:hAnsi="Times New Roman" w:cs="Times New Roman"/>
                <w:color w:val="000000"/>
                <w:sz w:val="24"/>
                <w:szCs w:val="24"/>
                <w:lang w:val="en-GB"/>
              </w:rPr>
              <w:t>) contributed for this outcome by including 98 participants</w:t>
            </w:r>
            <w:r w:rsidR="00196970" w:rsidRPr="00EE1BD4">
              <w:rPr>
                <w:rFonts w:ascii="Times New Roman" w:eastAsia="Times New Roman" w:hAnsi="Times New Roman" w:cs="Times New Roman"/>
                <w:color w:val="000000"/>
                <w:sz w:val="24"/>
                <w:szCs w:val="24"/>
                <w:lang w:val="en-GB"/>
              </w:rPr>
              <w:t xml:space="preserve"> (Oliveira</w:t>
            </w:r>
            <w:r w:rsidR="00B837D4" w:rsidRPr="00EE1BD4">
              <w:rPr>
                <w:rFonts w:ascii="Times New Roman" w:eastAsia="Times New Roman" w:hAnsi="Times New Roman" w:cs="Times New Roman"/>
                <w:color w:val="000000"/>
                <w:sz w:val="24"/>
                <w:szCs w:val="24"/>
                <w:lang w:val="en-GB"/>
              </w:rPr>
              <w:t>, et al.,</w:t>
            </w:r>
            <w:r w:rsidR="00196970" w:rsidRPr="00EE1BD4">
              <w:rPr>
                <w:rFonts w:ascii="Times New Roman" w:eastAsia="Times New Roman" w:hAnsi="Times New Roman" w:cs="Times New Roman"/>
                <w:color w:val="000000"/>
                <w:sz w:val="24"/>
                <w:szCs w:val="24"/>
                <w:lang w:val="en-GB"/>
              </w:rPr>
              <w:t xml:space="preserve"> 2016).</w:t>
            </w:r>
          </w:p>
          <w:p w14:paraId="3F55C6A2" w14:textId="6FBE28AE" w:rsidR="0076745C" w:rsidRPr="00EE1BD4" w:rsidRDefault="0018541D" w:rsidP="0076745C">
            <w:pPr>
              <w:pStyle w:val="ListParagraph"/>
              <w:numPr>
                <w:ilvl w:val="0"/>
                <w:numId w:val="20"/>
              </w:numPr>
              <w:spacing w:before="240" w:after="200" w:line="480" w:lineRule="auto"/>
              <w:ind w:left="90" w:firstLine="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7.8</w:t>
            </w:r>
            <w:r w:rsidR="00406160" w:rsidRPr="00EE1BD4">
              <w:rPr>
                <w:rFonts w:ascii="Times New Roman" w:eastAsia="Times New Roman" w:hAnsi="Times New Roman" w:cs="Times New Roman"/>
                <w:color w:val="000000"/>
                <w:sz w:val="24"/>
                <w:szCs w:val="24"/>
                <w:lang w:val="en-GB"/>
              </w:rPr>
              <w:t xml:space="preserve"> mg daily dose of beta-carotene: </w:t>
            </w:r>
            <w:r w:rsidR="0069346E" w:rsidRPr="00EE1BD4">
              <w:rPr>
                <w:rFonts w:ascii="Times New Roman" w:eastAsia="Times New Roman" w:hAnsi="Times New Roman" w:cs="Times New Roman"/>
                <w:color w:val="000000"/>
                <w:sz w:val="24"/>
                <w:szCs w:val="24"/>
                <w:lang w:val="en-GB"/>
              </w:rPr>
              <w:t xml:space="preserve">No significant difference seen </w:t>
            </w:r>
            <w:r w:rsidR="005F18E9" w:rsidRPr="00EE1BD4">
              <w:rPr>
                <w:rFonts w:ascii="Times New Roman" w:eastAsia="Times New Roman" w:hAnsi="Times New Roman" w:cs="Times New Roman"/>
                <w:color w:val="000000"/>
                <w:sz w:val="24"/>
                <w:szCs w:val="24"/>
                <w:lang w:val="en-GB"/>
              </w:rPr>
              <w:t>on outcome when assessed at nine months postpartum women (n-51) (MD 0.19, 95% CI -0.08 to 0.46 (</w:t>
            </w:r>
            <w:r w:rsidR="00537F7D" w:rsidRPr="00EE1BD4">
              <w:rPr>
                <w:rFonts w:ascii="Times New Roman" w:eastAsia="Times New Roman" w:hAnsi="Times New Roman" w:cs="Times New Roman"/>
                <w:color w:val="000000"/>
                <w:sz w:val="24"/>
                <w:szCs w:val="24"/>
                <w:lang w:val="en-GB"/>
              </w:rPr>
              <w:t>RETIBETA Project</w:t>
            </w:r>
            <w:r w:rsidR="005F18E9" w:rsidRPr="00EE1BD4">
              <w:rPr>
                <w:rFonts w:ascii="Times New Roman" w:eastAsia="Times New Roman" w:hAnsi="Times New Roman" w:cs="Times New Roman"/>
                <w:color w:val="000000"/>
                <w:sz w:val="24"/>
                <w:szCs w:val="24"/>
                <w:lang w:val="en-GB"/>
              </w:rPr>
              <w:t>)</w:t>
            </w:r>
            <w:r w:rsidR="00196970" w:rsidRPr="00EE1BD4">
              <w:rPr>
                <w:rFonts w:ascii="Times New Roman" w:eastAsia="Times New Roman" w:hAnsi="Times New Roman" w:cs="Times New Roman"/>
                <w:color w:val="000000"/>
                <w:sz w:val="24"/>
                <w:szCs w:val="24"/>
                <w:lang w:val="en-GB"/>
              </w:rPr>
              <w:t xml:space="preserve"> (Oliveira</w:t>
            </w:r>
            <w:r w:rsidR="00B837D4" w:rsidRPr="00EE1BD4">
              <w:rPr>
                <w:rFonts w:ascii="Times New Roman" w:eastAsia="Times New Roman" w:hAnsi="Times New Roman" w:cs="Times New Roman"/>
                <w:color w:val="000000"/>
                <w:sz w:val="24"/>
                <w:szCs w:val="24"/>
                <w:lang w:val="en-GB"/>
              </w:rPr>
              <w:t>, et al.,</w:t>
            </w:r>
            <w:r w:rsidR="00196970" w:rsidRPr="00EE1BD4">
              <w:rPr>
                <w:rFonts w:ascii="Times New Roman" w:eastAsia="Times New Roman" w:hAnsi="Times New Roman" w:cs="Times New Roman"/>
                <w:color w:val="000000"/>
                <w:sz w:val="24"/>
                <w:szCs w:val="24"/>
                <w:lang w:val="en-GB"/>
              </w:rPr>
              <w:t xml:space="preserve"> 2016).</w:t>
            </w:r>
          </w:p>
          <w:p w14:paraId="2B59136F" w14:textId="22077DB6" w:rsidR="0006287C" w:rsidRPr="00EE1BD4" w:rsidRDefault="0006287C" w:rsidP="0006287C">
            <w:pPr>
              <w:pStyle w:val="ListParagraph"/>
              <w:spacing w:before="240" w:after="200" w:line="480" w:lineRule="auto"/>
              <w:ind w:left="18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 xml:space="preserve">It was reported (Darboe 2007; Fernandes 2012) that a dose of 400,000 IU vitamin A did not change the mean maternal serum retinol levels </w:t>
            </w:r>
            <w:r w:rsidR="00DF7F11" w:rsidRPr="00EE1BD4">
              <w:rPr>
                <w:rFonts w:ascii="Times New Roman" w:eastAsia="Times New Roman" w:hAnsi="Times New Roman" w:cs="Times New Roman"/>
                <w:color w:val="000000"/>
                <w:sz w:val="24"/>
                <w:szCs w:val="24"/>
                <w:lang w:val="en-GB"/>
              </w:rPr>
              <w:t xml:space="preserve">significantly </w:t>
            </w:r>
            <w:r w:rsidRPr="00EE1BD4">
              <w:rPr>
                <w:rFonts w:ascii="Times New Roman" w:eastAsia="Times New Roman" w:hAnsi="Times New Roman" w:cs="Times New Roman"/>
                <w:color w:val="000000"/>
                <w:sz w:val="24"/>
                <w:szCs w:val="24"/>
                <w:lang w:val="en-GB"/>
              </w:rPr>
              <w:t xml:space="preserve">when assessed at two (MD 0.04 95% CI -0.06, 0.14; 429 participants), four (MD -0.12 95% CI -0.29, 0.05; 213 participants) or six months (MD -0.08 95% CI -0.24, 0.08; 200 participants); in comparison to the standard dose of 200,000 IU. The two RCTs were scored as low ROB for four and six domains (both </w:t>
            </w:r>
            <w:r w:rsidRPr="00EE1BD4">
              <w:rPr>
                <w:rFonts w:ascii="Times New Roman" w:eastAsia="Times New Roman" w:hAnsi="Times New Roman" w:cs="Times New Roman"/>
                <w:color w:val="000000"/>
                <w:sz w:val="24"/>
                <w:szCs w:val="24"/>
                <w:lang w:val="en-GB"/>
              </w:rPr>
              <w:lastRenderedPageBreak/>
              <w:t>including allocation concealment and sequence generation), out of seven domains in the Cochrane ROB tool (Oliveira, et al., 2016).</w:t>
            </w:r>
          </w:p>
          <w:p w14:paraId="7CBDA1FD" w14:textId="77D897E4" w:rsidR="0051799E" w:rsidRPr="00EE1BD4" w:rsidRDefault="0051799E" w:rsidP="000572E5">
            <w:pPr>
              <w:spacing w:before="240" w:line="480" w:lineRule="auto"/>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A</w:t>
            </w:r>
            <w:r w:rsidR="000A6874" w:rsidRPr="00EE1BD4">
              <w:rPr>
                <w:rFonts w:ascii="Times New Roman" w:eastAsia="Times New Roman" w:hAnsi="Times New Roman" w:cs="Times New Roman"/>
                <w:color w:val="000000"/>
                <w:sz w:val="24"/>
                <w:szCs w:val="24"/>
                <w:lang w:val="en-GB"/>
              </w:rPr>
              <w:t>nother SR (Caminha</w:t>
            </w:r>
            <w:r w:rsidR="00B837D4" w:rsidRPr="00EE1BD4">
              <w:rPr>
                <w:rFonts w:ascii="Times New Roman" w:eastAsia="Times New Roman" w:hAnsi="Times New Roman" w:cs="Times New Roman"/>
                <w:color w:val="000000"/>
                <w:sz w:val="24"/>
                <w:szCs w:val="24"/>
                <w:lang w:val="en-GB"/>
              </w:rPr>
              <w:t>, et al.,</w:t>
            </w:r>
            <w:r w:rsidR="000A6874" w:rsidRPr="00EE1BD4">
              <w:rPr>
                <w:rFonts w:ascii="Times New Roman" w:eastAsia="Times New Roman" w:hAnsi="Times New Roman" w:cs="Times New Roman"/>
                <w:color w:val="000000"/>
                <w:sz w:val="24"/>
                <w:szCs w:val="24"/>
                <w:lang w:val="en-GB"/>
              </w:rPr>
              <w:t xml:space="preserve"> 2009),</w:t>
            </w:r>
            <w:r w:rsidR="00FD503A" w:rsidRPr="00EE1BD4">
              <w:rPr>
                <w:rFonts w:ascii="Times New Roman" w:eastAsia="Times New Roman" w:hAnsi="Times New Roman" w:cs="Times New Roman"/>
                <w:color w:val="000000"/>
                <w:sz w:val="24"/>
                <w:szCs w:val="24"/>
                <w:lang w:val="en-GB"/>
              </w:rPr>
              <w:t xml:space="preserve"> reported </w:t>
            </w:r>
            <w:r w:rsidRPr="00EE1BD4">
              <w:rPr>
                <w:rFonts w:ascii="Times New Roman" w:eastAsia="Times New Roman" w:hAnsi="Times New Roman" w:cs="Times New Roman"/>
                <w:color w:val="000000"/>
                <w:sz w:val="24"/>
                <w:szCs w:val="24"/>
                <w:lang w:val="en-GB"/>
              </w:rPr>
              <w:t xml:space="preserve">vitamin A supplementation </w:t>
            </w:r>
            <w:r w:rsidR="00FD503A" w:rsidRPr="00EE1BD4">
              <w:rPr>
                <w:rFonts w:ascii="Times New Roman" w:eastAsia="Times New Roman" w:hAnsi="Times New Roman" w:cs="Times New Roman"/>
                <w:color w:val="000000"/>
                <w:sz w:val="24"/>
                <w:szCs w:val="24"/>
                <w:lang w:val="en-GB"/>
              </w:rPr>
              <w:t xml:space="preserve">and its effect </w:t>
            </w:r>
            <w:r w:rsidRPr="00EE1BD4">
              <w:rPr>
                <w:rFonts w:ascii="Times New Roman" w:eastAsia="Times New Roman" w:hAnsi="Times New Roman" w:cs="Times New Roman"/>
                <w:color w:val="000000"/>
                <w:sz w:val="24"/>
                <w:szCs w:val="24"/>
                <w:lang w:val="en-GB"/>
              </w:rPr>
              <w:t>on maternal serum retinol levels. The analysis for different follow-u</w:t>
            </w:r>
            <w:r w:rsidR="001222FD" w:rsidRPr="00EE1BD4">
              <w:rPr>
                <w:rFonts w:ascii="Times New Roman" w:eastAsia="Times New Roman" w:hAnsi="Times New Roman" w:cs="Times New Roman"/>
                <w:color w:val="000000"/>
                <w:sz w:val="24"/>
                <w:szCs w:val="24"/>
                <w:lang w:val="en-GB"/>
              </w:rPr>
              <w:t xml:space="preserve">p periods and </w:t>
            </w:r>
            <w:r w:rsidRPr="00EE1BD4">
              <w:rPr>
                <w:rFonts w:ascii="Times New Roman" w:eastAsia="Times New Roman" w:hAnsi="Times New Roman" w:cs="Times New Roman"/>
                <w:color w:val="000000"/>
                <w:sz w:val="24"/>
                <w:szCs w:val="24"/>
                <w:lang w:val="en-GB"/>
              </w:rPr>
              <w:t xml:space="preserve">different dosages is </w:t>
            </w:r>
            <w:r w:rsidR="001222FD" w:rsidRPr="00EE1BD4">
              <w:rPr>
                <w:rFonts w:ascii="Times New Roman" w:eastAsia="Times New Roman" w:hAnsi="Times New Roman" w:cs="Times New Roman"/>
                <w:color w:val="000000"/>
                <w:sz w:val="24"/>
                <w:szCs w:val="24"/>
                <w:lang w:val="en-GB"/>
              </w:rPr>
              <w:t>categorized</w:t>
            </w:r>
            <w:r w:rsidRPr="00EE1BD4">
              <w:rPr>
                <w:rFonts w:ascii="Times New Roman" w:eastAsia="Times New Roman" w:hAnsi="Times New Roman" w:cs="Times New Roman"/>
                <w:color w:val="000000"/>
                <w:sz w:val="24"/>
                <w:szCs w:val="24"/>
                <w:lang w:val="en-GB"/>
              </w:rPr>
              <w:t xml:space="preserve"> below:</w:t>
            </w:r>
          </w:p>
          <w:p w14:paraId="7DF90323" w14:textId="708795B8" w:rsidR="0051799E" w:rsidRPr="00EE1BD4" w:rsidRDefault="0051799E" w:rsidP="00B819D4">
            <w:pPr>
              <w:pStyle w:val="ListParagraph"/>
              <w:numPr>
                <w:ilvl w:val="0"/>
                <w:numId w:val="33"/>
              </w:numPr>
              <w:spacing w:line="480" w:lineRule="auto"/>
              <w:ind w:left="0" w:firstLine="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 xml:space="preserve">For </w:t>
            </w:r>
            <w:r w:rsidR="0000057A" w:rsidRPr="00EE1BD4">
              <w:rPr>
                <w:rFonts w:ascii="Times New Roman" w:eastAsia="Times New Roman" w:hAnsi="Times New Roman" w:cs="Times New Roman"/>
                <w:color w:val="000000"/>
                <w:sz w:val="24"/>
                <w:szCs w:val="24"/>
                <w:lang w:val="en-GB"/>
              </w:rPr>
              <w:t xml:space="preserve">follow-up period </w:t>
            </w:r>
            <w:r w:rsidR="00F563CC" w:rsidRPr="00EE1BD4">
              <w:rPr>
                <w:rFonts w:ascii="Times New Roman" w:eastAsia="Times New Roman" w:hAnsi="Times New Roman" w:cs="Times New Roman"/>
                <w:color w:val="000000"/>
                <w:sz w:val="24"/>
                <w:szCs w:val="24"/>
                <w:lang w:val="en-GB"/>
              </w:rPr>
              <w:t>2.5 months post</w:t>
            </w:r>
            <w:r w:rsidRPr="00EE1BD4">
              <w:rPr>
                <w:rFonts w:ascii="Times New Roman" w:eastAsia="Times New Roman" w:hAnsi="Times New Roman" w:cs="Times New Roman"/>
                <w:color w:val="000000"/>
                <w:sz w:val="24"/>
                <w:szCs w:val="24"/>
                <w:lang w:val="en-GB"/>
              </w:rPr>
              <w:t>partum</w:t>
            </w:r>
            <w:r w:rsidR="003F7CBD" w:rsidRPr="00EE1BD4">
              <w:rPr>
                <w:rFonts w:ascii="Times New Roman" w:eastAsia="Times New Roman" w:hAnsi="Times New Roman" w:cs="Times New Roman"/>
                <w:color w:val="000000"/>
                <w:sz w:val="24"/>
                <w:szCs w:val="24"/>
                <w:lang w:val="en-GB"/>
              </w:rPr>
              <w:t xml:space="preserve"> and dose 200,000 IU v</w:t>
            </w:r>
            <w:r w:rsidR="00B819D4" w:rsidRPr="00EE1BD4">
              <w:rPr>
                <w:rFonts w:ascii="Times New Roman" w:eastAsia="Times New Roman" w:hAnsi="Times New Roman" w:cs="Times New Roman"/>
                <w:color w:val="000000"/>
                <w:sz w:val="24"/>
                <w:szCs w:val="24"/>
                <w:lang w:val="en-GB"/>
              </w:rPr>
              <w:t>itamin A:</w:t>
            </w:r>
            <w:r w:rsidRPr="00EE1BD4">
              <w:rPr>
                <w:rFonts w:ascii="Times New Roman" w:eastAsia="Times New Roman" w:hAnsi="Times New Roman" w:cs="Times New Roman"/>
                <w:color w:val="000000"/>
                <w:sz w:val="24"/>
                <w:szCs w:val="24"/>
                <w:lang w:val="en-GB"/>
              </w:rPr>
              <w:t xml:space="preserve"> </w:t>
            </w:r>
            <w:r w:rsidR="003F7CBD" w:rsidRPr="00EE1BD4">
              <w:rPr>
                <w:rFonts w:ascii="Times New Roman" w:eastAsia="Times New Roman" w:hAnsi="Times New Roman" w:cs="Times New Roman"/>
                <w:color w:val="000000"/>
                <w:sz w:val="24"/>
                <w:szCs w:val="24"/>
                <w:lang w:val="en-GB"/>
              </w:rPr>
              <w:t>A</w:t>
            </w:r>
            <w:r w:rsidRPr="00EE1BD4">
              <w:rPr>
                <w:rFonts w:ascii="Times New Roman" w:eastAsia="Times New Roman" w:hAnsi="Times New Roman" w:cs="Times New Roman"/>
                <w:color w:val="000000"/>
                <w:sz w:val="24"/>
                <w:szCs w:val="24"/>
                <w:lang w:val="en-GB"/>
              </w:rPr>
              <w:t xml:space="preserve"> high dose of 400,000 IU vitamin A </w:t>
            </w:r>
            <w:r w:rsidR="00FD503A" w:rsidRPr="00EE1BD4">
              <w:rPr>
                <w:rFonts w:ascii="Times New Roman" w:eastAsia="Times New Roman" w:hAnsi="Times New Roman" w:cs="Times New Roman"/>
                <w:color w:val="000000"/>
                <w:sz w:val="24"/>
                <w:szCs w:val="24"/>
                <w:lang w:val="en-GB"/>
              </w:rPr>
              <w:t>did not significant a</w:t>
            </w:r>
            <w:r w:rsidRPr="00EE1BD4">
              <w:rPr>
                <w:rFonts w:ascii="Times New Roman" w:eastAsia="Times New Roman" w:hAnsi="Times New Roman" w:cs="Times New Roman"/>
                <w:color w:val="000000"/>
                <w:sz w:val="24"/>
                <w:szCs w:val="24"/>
                <w:lang w:val="en-GB"/>
              </w:rPr>
              <w:t>ffect on the maternal serum retinol levels, when compared t</w:t>
            </w:r>
            <w:r w:rsidR="003F7CBD" w:rsidRPr="00EE1BD4">
              <w:rPr>
                <w:rFonts w:ascii="Times New Roman" w:eastAsia="Times New Roman" w:hAnsi="Times New Roman" w:cs="Times New Roman"/>
                <w:color w:val="000000"/>
                <w:sz w:val="24"/>
                <w:szCs w:val="24"/>
                <w:lang w:val="en-GB"/>
              </w:rPr>
              <w:t>o a standard dose of 200,000 IU</w:t>
            </w:r>
            <w:r w:rsidRPr="00EE1BD4">
              <w:rPr>
                <w:rFonts w:ascii="Times New Roman" w:eastAsia="Times New Roman" w:hAnsi="Times New Roman" w:cs="Times New Roman"/>
                <w:color w:val="000000"/>
                <w:sz w:val="24"/>
                <w:szCs w:val="24"/>
                <w:lang w:val="en-GB"/>
              </w:rPr>
              <w:t xml:space="preserve"> at 2-5 months postpartum. T</w:t>
            </w:r>
            <w:r w:rsidR="007C13A9" w:rsidRPr="00EE1BD4">
              <w:rPr>
                <w:rFonts w:ascii="Times New Roman" w:eastAsia="Times New Roman" w:hAnsi="Times New Roman" w:cs="Times New Roman"/>
                <w:color w:val="000000"/>
                <w:sz w:val="24"/>
                <w:szCs w:val="24"/>
                <w:lang w:val="en-GB"/>
              </w:rPr>
              <w:t>he result was identified from t</w:t>
            </w:r>
            <w:r w:rsidRPr="00EE1BD4">
              <w:rPr>
                <w:rFonts w:ascii="Times New Roman" w:eastAsia="Times New Roman" w:hAnsi="Times New Roman" w:cs="Times New Roman"/>
                <w:color w:val="000000"/>
                <w:sz w:val="24"/>
                <w:szCs w:val="24"/>
                <w:lang w:val="en-GB"/>
              </w:rPr>
              <w:t xml:space="preserve">wo RCTs </w:t>
            </w:r>
            <w:r w:rsidR="00B819D4" w:rsidRPr="00EE1BD4">
              <w:rPr>
                <w:rFonts w:ascii="Times New Roman" w:eastAsia="Times New Roman" w:hAnsi="Times New Roman" w:cs="Times New Roman"/>
                <w:color w:val="000000"/>
                <w:sz w:val="24"/>
                <w:szCs w:val="24"/>
                <w:lang w:val="en-GB"/>
              </w:rPr>
              <w:t>(</w:t>
            </w:r>
            <w:r w:rsidRPr="00EE1BD4">
              <w:rPr>
                <w:rFonts w:ascii="Times New Roman" w:eastAsia="Times New Roman" w:hAnsi="Times New Roman" w:cs="Times New Roman"/>
                <w:color w:val="000000"/>
                <w:sz w:val="24"/>
                <w:szCs w:val="24"/>
                <w:lang w:val="en-GB"/>
              </w:rPr>
              <w:t>Darboe et. Al 2007; Tchum et.al 2006</w:t>
            </w:r>
            <w:r w:rsidR="00B819D4" w:rsidRPr="00EE1BD4">
              <w:rPr>
                <w:rFonts w:ascii="Times New Roman" w:eastAsia="Times New Roman" w:hAnsi="Times New Roman" w:cs="Times New Roman"/>
                <w:color w:val="000000"/>
                <w:sz w:val="24"/>
                <w:szCs w:val="24"/>
                <w:lang w:val="en-GB"/>
              </w:rPr>
              <w:t>)</w:t>
            </w:r>
            <w:r w:rsidRPr="00EE1BD4">
              <w:rPr>
                <w:rFonts w:ascii="Times New Roman" w:eastAsia="Times New Roman" w:hAnsi="Times New Roman" w:cs="Times New Roman"/>
                <w:color w:val="000000"/>
                <w:sz w:val="24"/>
                <w:szCs w:val="24"/>
                <w:lang w:val="en-GB"/>
              </w:rPr>
              <w:t xml:space="preserve">, with </w:t>
            </w:r>
            <w:r w:rsidR="007755ED" w:rsidRPr="00EE1BD4">
              <w:rPr>
                <w:rFonts w:ascii="Times New Roman" w:eastAsia="Times New Roman" w:hAnsi="Times New Roman" w:cs="Times New Roman"/>
                <w:color w:val="000000"/>
                <w:sz w:val="24"/>
                <w:szCs w:val="24"/>
                <w:lang w:val="en-GB"/>
              </w:rPr>
              <w:t>38</w:t>
            </w:r>
            <w:r w:rsidR="00FD503A" w:rsidRPr="00EE1BD4">
              <w:rPr>
                <w:rFonts w:ascii="Times New Roman" w:eastAsia="Times New Roman" w:hAnsi="Times New Roman" w:cs="Times New Roman"/>
                <w:color w:val="000000"/>
                <w:sz w:val="24"/>
                <w:szCs w:val="24"/>
                <w:lang w:val="en-GB"/>
              </w:rPr>
              <w:t>7 participants</w:t>
            </w:r>
            <w:r w:rsidRPr="00EE1BD4">
              <w:rPr>
                <w:rFonts w:ascii="Times New Roman" w:eastAsia="Times New Roman" w:hAnsi="Times New Roman" w:cs="Times New Roman"/>
                <w:color w:val="000000"/>
                <w:sz w:val="24"/>
                <w:szCs w:val="24"/>
                <w:lang w:val="en-GB"/>
              </w:rPr>
              <w:t xml:space="preserve">. </w:t>
            </w:r>
          </w:p>
          <w:p w14:paraId="58ABD5F5" w14:textId="5499422F" w:rsidR="0018541D" w:rsidRPr="00EE1BD4" w:rsidRDefault="0051799E" w:rsidP="00B819D4">
            <w:pPr>
              <w:pStyle w:val="ListParagraph"/>
              <w:numPr>
                <w:ilvl w:val="0"/>
                <w:numId w:val="33"/>
              </w:numPr>
              <w:spacing w:before="240" w:line="480" w:lineRule="auto"/>
              <w:ind w:left="0" w:firstLine="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 xml:space="preserve">For </w:t>
            </w:r>
            <w:r w:rsidR="0000057A" w:rsidRPr="00EE1BD4">
              <w:rPr>
                <w:rFonts w:ascii="Times New Roman" w:eastAsia="Times New Roman" w:hAnsi="Times New Roman" w:cs="Times New Roman"/>
                <w:color w:val="000000"/>
                <w:sz w:val="24"/>
                <w:szCs w:val="24"/>
                <w:lang w:val="en-GB"/>
              </w:rPr>
              <w:t>follow-up period of three</w:t>
            </w:r>
            <w:r w:rsidR="00F563CC" w:rsidRPr="00EE1BD4">
              <w:rPr>
                <w:rFonts w:ascii="Times New Roman" w:eastAsia="Times New Roman" w:hAnsi="Times New Roman" w:cs="Times New Roman"/>
                <w:color w:val="000000"/>
                <w:sz w:val="24"/>
                <w:szCs w:val="24"/>
                <w:lang w:val="en-GB"/>
              </w:rPr>
              <w:t xml:space="preserve"> months post</w:t>
            </w:r>
            <w:r w:rsidRPr="00EE1BD4">
              <w:rPr>
                <w:rFonts w:ascii="Times New Roman" w:eastAsia="Times New Roman" w:hAnsi="Times New Roman" w:cs="Times New Roman"/>
                <w:color w:val="000000"/>
                <w:sz w:val="24"/>
                <w:szCs w:val="24"/>
                <w:lang w:val="en-GB"/>
              </w:rPr>
              <w:t>partum</w:t>
            </w:r>
            <w:r w:rsidR="003F7CBD" w:rsidRPr="00EE1BD4">
              <w:rPr>
                <w:rFonts w:ascii="Times New Roman" w:eastAsia="Times New Roman" w:hAnsi="Times New Roman" w:cs="Times New Roman"/>
                <w:color w:val="000000"/>
                <w:sz w:val="24"/>
                <w:szCs w:val="24"/>
                <w:lang w:val="en-GB"/>
              </w:rPr>
              <w:t xml:space="preserve"> and d</w:t>
            </w:r>
            <w:r w:rsidRPr="00EE1BD4">
              <w:rPr>
                <w:rFonts w:ascii="Times New Roman" w:eastAsia="Times New Roman" w:hAnsi="Times New Roman" w:cs="Times New Roman"/>
                <w:color w:val="000000"/>
                <w:sz w:val="24"/>
                <w:szCs w:val="24"/>
                <w:lang w:val="en-GB"/>
              </w:rPr>
              <w:t>ose 200,000 IU vitamin A</w:t>
            </w:r>
            <w:r w:rsidR="00B819D4" w:rsidRPr="00EE1BD4">
              <w:rPr>
                <w:rFonts w:ascii="Times New Roman" w:eastAsia="Times New Roman" w:hAnsi="Times New Roman" w:cs="Times New Roman"/>
                <w:color w:val="000000"/>
                <w:sz w:val="24"/>
                <w:szCs w:val="24"/>
                <w:lang w:val="en-GB"/>
              </w:rPr>
              <w:t xml:space="preserve">: </w:t>
            </w:r>
            <w:r w:rsidRPr="00EE1BD4">
              <w:rPr>
                <w:rFonts w:ascii="Times New Roman" w:eastAsia="Times New Roman" w:hAnsi="Times New Roman" w:cs="Times New Roman"/>
                <w:color w:val="000000"/>
                <w:sz w:val="24"/>
                <w:szCs w:val="24"/>
                <w:lang w:val="en-GB"/>
              </w:rPr>
              <w:t>T</w:t>
            </w:r>
            <w:r w:rsidR="0018541D" w:rsidRPr="00EE1BD4">
              <w:rPr>
                <w:rFonts w:ascii="Times New Roman" w:eastAsia="Times New Roman" w:hAnsi="Times New Roman" w:cs="Times New Roman"/>
                <w:color w:val="000000"/>
                <w:sz w:val="24"/>
                <w:szCs w:val="24"/>
                <w:lang w:val="en-GB"/>
              </w:rPr>
              <w:t xml:space="preserve">hree RCTs assessed the effects of 200,000 IU vitamin A on maternal serum retinol levels. </w:t>
            </w:r>
            <w:r w:rsidR="0000057A" w:rsidRPr="00EE1BD4">
              <w:rPr>
                <w:rFonts w:ascii="Times New Roman" w:eastAsia="Times New Roman" w:hAnsi="Times New Roman" w:cs="Times New Roman"/>
                <w:color w:val="000000"/>
                <w:sz w:val="24"/>
                <w:szCs w:val="24"/>
                <w:lang w:val="en-GB"/>
              </w:rPr>
              <w:t>It was</w:t>
            </w:r>
            <w:r w:rsidR="000A6874" w:rsidRPr="00EE1BD4">
              <w:rPr>
                <w:rFonts w:ascii="Times New Roman" w:eastAsia="Times New Roman" w:hAnsi="Times New Roman" w:cs="Times New Roman"/>
                <w:color w:val="000000"/>
                <w:sz w:val="24"/>
                <w:szCs w:val="24"/>
                <w:lang w:val="en-GB"/>
              </w:rPr>
              <w:t xml:space="preserve"> </w:t>
            </w:r>
            <w:r w:rsidR="0018541D" w:rsidRPr="00EE1BD4">
              <w:rPr>
                <w:rFonts w:ascii="Times New Roman" w:eastAsia="Times New Roman" w:hAnsi="Times New Roman" w:cs="Times New Roman"/>
                <w:color w:val="000000"/>
                <w:sz w:val="24"/>
                <w:szCs w:val="24"/>
                <w:lang w:val="en-GB"/>
              </w:rPr>
              <w:t xml:space="preserve">reported that </w:t>
            </w:r>
            <w:r w:rsidR="00FD503A" w:rsidRPr="00EE1BD4">
              <w:rPr>
                <w:rFonts w:ascii="Times New Roman" w:eastAsia="Times New Roman" w:hAnsi="Times New Roman" w:cs="Times New Roman"/>
                <w:color w:val="000000"/>
                <w:sz w:val="24"/>
                <w:szCs w:val="24"/>
                <w:lang w:val="en-GB"/>
              </w:rPr>
              <w:t xml:space="preserve">when </w:t>
            </w:r>
            <w:r w:rsidR="0018541D" w:rsidRPr="00EE1BD4">
              <w:rPr>
                <w:rFonts w:ascii="Times New Roman" w:eastAsia="Times New Roman" w:hAnsi="Times New Roman" w:cs="Times New Roman"/>
                <w:color w:val="000000"/>
                <w:sz w:val="24"/>
                <w:szCs w:val="24"/>
                <w:lang w:val="en-GB"/>
              </w:rPr>
              <w:t xml:space="preserve">200,000 IU of vitamin A </w:t>
            </w:r>
            <w:r w:rsidR="00FD503A" w:rsidRPr="00EE1BD4">
              <w:rPr>
                <w:rFonts w:ascii="Times New Roman" w:eastAsia="Times New Roman" w:hAnsi="Times New Roman" w:cs="Times New Roman"/>
                <w:color w:val="000000"/>
                <w:sz w:val="24"/>
                <w:szCs w:val="24"/>
                <w:lang w:val="en-GB"/>
              </w:rPr>
              <w:t xml:space="preserve">is administered </w:t>
            </w:r>
            <w:r w:rsidR="0018541D" w:rsidRPr="00EE1BD4">
              <w:rPr>
                <w:rFonts w:ascii="Times New Roman" w:eastAsia="Times New Roman" w:hAnsi="Times New Roman" w:cs="Times New Roman"/>
                <w:color w:val="000000"/>
                <w:sz w:val="24"/>
                <w:szCs w:val="24"/>
                <w:lang w:val="en-GB"/>
              </w:rPr>
              <w:t>up to 48 h</w:t>
            </w:r>
            <w:r w:rsidR="00A35711" w:rsidRPr="00EE1BD4">
              <w:rPr>
                <w:rFonts w:ascii="Times New Roman" w:eastAsia="Times New Roman" w:hAnsi="Times New Roman" w:cs="Times New Roman"/>
                <w:color w:val="000000"/>
                <w:sz w:val="24"/>
                <w:szCs w:val="24"/>
                <w:lang w:val="en-GB"/>
              </w:rPr>
              <w:t>ou</w:t>
            </w:r>
            <w:r w:rsidR="0018541D" w:rsidRPr="00EE1BD4">
              <w:rPr>
                <w:rFonts w:ascii="Times New Roman" w:eastAsia="Times New Roman" w:hAnsi="Times New Roman" w:cs="Times New Roman"/>
                <w:color w:val="000000"/>
                <w:sz w:val="24"/>
                <w:szCs w:val="24"/>
                <w:lang w:val="en-GB"/>
              </w:rPr>
              <w:t xml:space="preserve">rs </w:t>
            </w:r>
            <w:r w:rsidR="0000057A" w:rsidRPr="00EE1BD4">
              <w:rPr>
                <w:rFonts w:ascii="Times New Roman" w:eastAsia="Times New Roman" w:hAnsi="Times New Roman" w:cs="Times New Roman"/>
                <w:color w:val="000000"/>
                <w:sz w:val="24"/>
                <w:szCs w:val="24"/>
                <w:lang w:val="en-GB"/>
              </w:rPr>
              <w:t xml:space="preserve">(Vinutha et.al 2000) </w:t>
            </w:r>
            <w:r w:rsidR="0018541D" w:rsidRPr="00EE1BD4">
              <w:rPr>
                <w:rFonts w:ascii="Times New Roman" w:eastAsia="Times New Roman" w:hAnsi="Times New Roman" w:cs="Times New Roman"/>
                <w:color w:val="000000"/>
                <w:sz w:val="24"/>
                <w:szCs w:val="24"/>
                <w:lang w:val="en-GB"/>
              </w:rPr>
              <w:t>and 15 days</w:t>
            </w:r>
            <w:r w:rsidR="0000057A" w:rsidRPr="00EE1BD4">
              <w:rPr>
                <w:rFonts w:ascii="Times New Roman" w:eastAsia="Times New Roman" w:hAnsi="Times New Roman" w:cs="Times New Roman"/>
                <w:color w:val="000000"/>
                <w:sz w:val="24"/>
                <w:szCs w:val="24"/>
                <w:lang w:val="en-GB"/>
              </w:rPr>
              <w:t xml:space="preserve"> (Rice et.al 1999) </w:t>
            </w:r>
            <w:r w:rsidR="0018541D" w:rsidRPr="00EE1BD4">
              <w:rPr>
                <w:rFonts w:ascii="Times New Roman" w:eastAsia="Times New Roman" w:hAnsi="Times New Roman" w:cs="Times New Roman"/>
                <w:color w:val="000000"/>
                <w:sz w:val="24"/>
                <w:szCs w:val="24"/>
                <w:lang w:val="en-GB"/>
              </w:rPr>
              <w:t>after delivery</w:t>
            </w:r>
            <w:r w:rsidR="00FD503A" w:rsidRPr="00EE1BD4">
              <w:rPr>
                <w:rFonts w:ascii="Times New Roman" w:eastAsia="Times New Roman" w:hAnsi="Times New Roman" w:cs="Times New Roman"/>
                <w:color w:val="000000"/>
                <w:sz w:val="24"/>
                <w:szCs w:val="24"/>
                <w:lang w:val="en-GB"/>
              </w:rPr>
              <w:t>, it</w:t>
            </w:r>
            <w:r w:rsidR="0018541D" w:rsidRPr="00EE1BD4">
              <w:rPr>
                <w:rFonts w:ascii="Times New Roman" w:eastAsia="Times New Roman" w:hAnsi="Times New Roman" w:cs="Times New Roman"/>
                <w:color w:val="000000"/>
                <w:sz w:val="24"/>
                <w:szCs w:val="24"/>
                <w:lang w:val="en-GB"/>
              </w:rPr>
              <w:t xml:space="preserve"> has no effect on the maternal serum retinol levels; when assessed at three months after the delivery. The number of participants in the two RCT</w:t>
            </w:r>
            <w:r w:rsidR="000A6874" w:rsidRPr="00EE1BD4">
              <w:rPr>
                <w:rFonts w:ascii="Times New Roman" w:eastAsia="Times New Roman" w:hAnsi="Times New Roman" w:cs="Times New Roman"/>
                <w:color w:val="000000"/>
                <w:sz w:val="24"/>
                <w:szCs w:val="24"/>
                <w:lang w:val="en-GB"/>
              </w:rPr>
              <w:t>s</w:t>
            </w:r>
            <w:r w:rsidR="0018541D" w:rsidRPr="00EE1BD4">
              <w:rPr>
                <w:rFonts w:ascii="Times New Roman" w:eastAsia="Times New Roman" w:hAnsi="Times New Roman" w:cs="Times New Roman"/>
                <w:color w:val="000000"/>
                <w:sz w:val="24"/>
                <w:szCs w:val="24"/>
                <w:lang w:val="en-GB"/>
              </w:rPr>
              <w:t xml:space="preserve"> were </w:t>
            </w:r>
            <w:r w:rsidR="007755ED" w:rsidRPr="00EE1BD4">
              <w:rPr>
                <w:rFonts w:ascii="Times New Roman" w:eastAsia="Times New Roman" w:hAnsi="Times New Roman" w:cs="Times New Roman"/>
                <w:color w:val="000000"/>
                <w:sz w:val="24"/>
                <w:szCs w:val="24"/>
                <w:lang w:val="en-GB"/>
              </w:rPr>
              <w:t>256</w:t>
            </w:r>
            <w:r w:rsidR="0018541D" w:rsidRPr="00EE1BD4">
              <w:rPr>
                <w:rFonts w:ascii="Times New Roman" w:eastAsia="Times New Roman" w:hAnsi="Times New Roman" w:cs="Times New Roman"/>
                <w:color w:val="000000"/>
                <w:sz w:val="24"/>
                <w:szCs w:val="24"/>
                <w:lang w:val="en-GB"/>
              </w:rPr>
              <w:t xml:space="preserve"> women</w:t>
            </w:r>
            <w:r w:rsidR="00FD503A" w:rsidRPr="00EE1BD4">
              <w:rPr>
                <w:rFonts w:ascii="Times New Roman" w:eastAsia="Times New Roman" w:hAnsi="Times New Roman" w:cs="Times New Roman"/>
                <w:color w:val="000000"/>
                <w:sz w:val="24"/>
                <w:szCs w:val="24"/>
                <w:lang w:val="en-GB"/>
              </w:rPr>
              <w:t>.</w:t>
            </w:r>
            <w:r w:rsidR="0018541D" w:rsidRPr="00EE1BD4">
              <w:rPr>
                <w:rFonts w:ascii="Times New Roman" w:eastAsia="Times New Roman" w:hAnsi="Times New Roman" w:cs="Times New Roman"/>
                <w:color w:val="000000"/>
                <w:sz w:val="24"/>
                <w:szCs w:val="24"/>
                <w:lang w:val="en-GB"/>
              </w:rPr>
              <w:t xml:space="preserve"> </w:t>
            </w:r>
          </w:p>
          <w:p w14:paraId="2274AAFA" w14:textId="42017689" w:rsidR="0051799E" w:rsidRPr="00EE1BD4" w:rsidRDefault="0051799E" w:rsidP="00B819D4">
            <w:pPr>
              <w:pStyle w:val="ListParagraph"/>
              <w:numPr>
                <w:ilvl w:val="0"/>
                <w:numId w:val="33"/>
              </w:numPr>
              <w:spacing w:before="240" w:line="480" w:lineRule="auto"/>
              <w:ind w:left="0" w:firstLine="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 xml:space="preserve">For </w:t>
            </w:r>
            <w:r w:rsidR="0000057A" w:rsidRPr="00EE1BD4">
              <w:rPr>
                <w:rFonts w:ascii="Times New Roman" w:eastAsia="Times New Roman" w:hAnsi="Times New Roman" w:cs="Times New Roman"/>
                <w:color w:val="000000"/>
                <w:sz w:val="24"/>
                <w:szCs w:val="24"/>
                <w:lang w:val="en-GB"/>
              </w:rPr>
              <w:t xml:space="preserve"> follow-up period of </w:t>
            </w:r>
            <w:r w:rsidR="00B819D4" w:rsidRPr="00EE1BD4">
              <w:rPr>
                <w:rFonts w:ascii="Times New Roman" w:eastAsia="Times New Roman" w:hAnsi="Times New Roman" w:cs="Times New Roman"/>
                <w:color w:val="000000"/>
                <w:sz w:val="24"/>
                <w:szCs w:val="24"/>
                <w:lang w:val="en-GB"/>
              </w:rPr>
              <w:t>six</w:t>
            </w:r>
            <w:r w:rsidR="00F563CC" w:rsidRPr="00EE1BD4">
              <w:rPr>
                <w:rFonts w:ascii="Times New Roman" w:eastAsia="Times New Roman" w:hAnsi="Times New Roman" w:cs="Times New Roman"/>
                <w:color w:val="000000"/>
                <w:sz w:val="24"/>
                <w:szCs w:val="24"/>
                <w:lang w:val="en-GB"/>
              </w:rPr>
              <w:t xml:space="preserve"> months post</w:t>
            </w:r>
            <w:r w:rsidRPr="00EE1BD4">
              <w:rPr>
                <w:rFonts w:ascii="Times New Roman" w:eastAsia="Times New Roman" w:hAnsi="Times New Roman" w:cs="Times New Roman"/>
                <w:color w:val="000000"/>
                <w:sz w:val="24"/>
                <w:szCs w:val="24"/>
                <w:lang w:val="en-GB"/>
              </w:rPr>
              <w:t>partum</w:t>
            </w:r>
          </w:p>
          <w:p w14:paraId="1CF5D869" w14:textId="785ABD99" w:rsidR="001222FD" w:rsidRPr="00EE1BD4" w:rsidRDefault="00B819D4" w:rsidP="00B819D4">
            <w:pPr>
              <w:pStyle w:val="ListParagraph"/>
              <w:numPr>
                <w:ilvl w:val="0"/>
                <w:numId w:val="25"/>
              </w:numPr>
              <w:spacing w:before="240" w:line="480" w:lineRule="auto"/>
              <w:ind w:left="0" w:firstLine="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 xml:space="preserve">Dose 200,000 IU vitamin A: </w:t>
            </w:r>
            <w:r w:rsidR="007C13A9" w:rsidRPr="00EE1BD4">
              <w:rPr>
                <w:rFonts w:ascii="Times New Roman" w:eastAsia="Times New Roman" w:hAnsi="Times New Roman" w:cs="Times New Roman"/>
                <w:color w:val="000000"/>
                <w:sz w:val="24"/>
                <w:szCs w:val="24"/>
                <w:lang w:val="en-GB"/>
              </w:rPr>
              <w:t xml:space="preserve">A dose of </w:t>
            </w:r>
            <w:r w:rsidR="001222FD" w:rsidRPr="00EE1BD4">
              <w:rPr>
                <w:rFonts w:ascii="Times New Roman" w:eastAsia="Times New Roman" w:hAnsi="Times New Roman" w:cs="Times New Roman"/>
                <w:color w:val="000000"/>
                <w:sz w:val="24"/>
                <w:szCs w:val="24"/>
                <w:lang w:val="en-GB"/>
              </w:rPr>
              <w:t>200,000 IU of vitamin A administered up to 24 hours after delivery elevated the serum retinol by 0.26 micromol/l; when a</w:t>
            </w:r>
            <w:r w:rsidR="007C13A9" w:rsidRPr="00EE1BD4">
              <w:rPr>
                <w:rFonts w:ascii="Times New Roman" w:eastAsia="Times New Roman" w:hAnsi="Times New Roman" w:cs="Times New Roman"/>
                <w:color w:val="000000"/>
                <w:sz w:val="24"/>
                <w:szCs w:val="24"/>
                <w:lang w:val="en-GB"/>
              </w:rPr>
              <w:t>ssessed at six month postpartum, identified from one RCT (Roy et.al 1997)</w:t>
            </w:r>
            <w:r w:rsidR="00FD503A" w:rsidRPr="00EE1BD4">
              <w:rPr>
                <w:rFonts w:ascii="Times New Roman" w:eastAsia="Times New Roman" w:hAnsi="Times New Roman" w:cs="Times New Roman"/>
                <w:color w:val="000000"/>
                <w:sz w:val="24"/>
                <w:szCs w:val="24"/>
                <w:lang w:val="en-GB"/>
              </w:rPr>
              <w:t xml:space="preserve"> with 50 participants.</w:t>
            </w:r>
          </w:p>
          <w:p w14:paraId="533BF121" w14:textId="0472C8F3" w:rsidR="0018541D" w:rsidRPr="00EE1BD4" w:rsidRDefault="001222FD" w:rsidP="00B819D4">
            <w:pPr>
              <w:pStyle w:val="ListParagraph"/>
              <w:numPr>
                <w:ilvl w:val="0"/>
                <w:numId w:val="25"/>
              </w:numPr>
              <w:spacing w:before="240" w:line="480" w:lineRule="auto"/>
              <w:ind w:left="0" w:firstLine="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Dose 300,000 IU vitamin A</w:t>
            </w:r>
            <w:r w:rsidR="00B819D4" w:rsidRPr="00EE1BD4">
              <w:rPr>
                <w:rFonts w:ascii="Times New Roman" w:eastAsia="Times New Roman" w:hAnsi="Times New Roman" w:cs="Times New Roman"/>
                <w:color w:val="000000"/>
                <w:sz w:val="24"/>
                <w:szCs w:val="24"/>
                <w:lang w:val="en-GB"/>
              </w:rPr>
              <w:t xml:space="preserve">: </w:t>
            </w:r>
            <w:r w:rsidRPr="00EE1BD4">
              <w:rPr>
                <w:rFonts w:ascii="Times New Roman" w:eastAsia="Times New Roman" w:hAnsi="Times New Roman" w:cs="Times New Roman"/>
                <w:color w:val="000000"/>
                <w:sz w:val="24"/>
                <w:szCs w:val="24"/>
                <w:lang w:val="en-GB"/>
              </w:rPr>
              <w:t>Another</w:t>
            </w:r>
            <w:r w:rsidR="000A6874" w:rsidRPr="00EE1BD4">
              <w:rPr>
                <w:rFonts w:ascii="Times New Roman" w:eastAsia="Times New Roman" w:hAnsi="Times New Roman" w:cs="Times New Roman"/>
                <w:color w:val="000000"/>
                <w:sz w:val="24"/>
                <w:szCs w:val="24"/>
                <w:lang w:val="en-GB"/>
              </w:rPr>
              <w:t xml:space="preserve"> RCT </w:t>
            </w:r>
            <w:r w:rsidR="0000057A" w:rsidRPr="00EE1BD4">
              <w:rPr>
                <w:rFonts w:ascii="Times New Roman" w:eastAsia="Times New Roman" w:hAnsi="Times New Roman" w:cs="Times New Roman"/>
                <w:color w:val="000000"/>
                <w:sz w:val="24"/>
                <w:szCs w:val="24"/>
                <w:lang w:val="en-GB"/>
              </w:rPr>
              <w:t>(</w:t>
            </w:r>
            <w:r w:rsidR="000A6874" w:rsidRPr="00EE1BD4">
              <w:rPr>
                <w:rFonts w:ascii="Times New Roman" w:eastAsia="Times New Roman" w:hAnsi="Times New Roman" w:cs="Times New Roman"/>
                <w:color w:val="000000"/>
                <w:sz w:val="24"/>
                <w:szCs w:val="24"/>
                <w:lang w:val="en-GB"/>
              </w:rPr>
              <w:t>Stolzfus et.al 1993</w:t>
            </w:r>
            <w:r w:rsidR="0000057A" w:rsidRPr="00EE1BD4">
              <w:rPr>
                <w:rFonts w:ascii="Times New Roman" w:eastAsia="Times New Roman" w:hAnsi="Times New Roman" w:cs="Times New Roman"/>
                <w:color w:val="000000"/>
                <w:sz w:val="24"/>
                <w:szCs w:val="24"/>
                <w:lang w:val="en-GB"/>
              </w:rPr>
              <w:t>)</w:t>
            </w:r>
            <w:r w:rsidR="000A6874" w:rsidRPr="00EE1BD4">
              <w:rPr>
                <w:rFonts w:ascii="Times New Roman" w:eastAsia="Times New Roman" w:hAnsi="Times New Roman" w:cs="Times New Roman"/>
                <w:color w:val="000000"/>
                <w:sz w:val="24"/>
                <w:szCs w:val="24"/>
                <w:lang w:val="en-GB"/>
              </w:rPr>
              <w:t xml:space="preserve">, </w:t>
            </w:r>
            <w:r w:rsidR="0018541D" w:rsidRPr="00EE1BD4">
              <w:rPr>
                <w:rFonts w:ascii="Times New Roman" w:eastAsia="Times New Roman" w:hAnsi="Times New Roman" w:cs="Times New Roman"/>
                <w:color w:val="000000"/>
                <w:sz w:val="24"/>
                <w:szCs w:val="24"/>
                <w:lang w:val="en-GB"/>
              </w:rPr>
              <w:t xml:space="preserve">with 153 participants </w:t>
            </w:r>
            <w:r w:rsidR="007C13A9" w:rsidRPr="00EE1BD4">
              <w:rPr>
                <w:rFonts w:ascii="Times New Roman" w:eastAsia="Times New Roman" w:hAnsi="Times New Roman" w:cs="Times New Roman"/>
                <w:color w:val="000000"/>
                <w:sz w:val="24"/>
                <w:szCs w:val="24"/>
                <w:lang w:val="en-GB"/>
              </w:rPr>
              <w:t>found</w:t>
            </w:r>
            <w:r w:rsidR="0018541D" w:rsidRPr="00EE1BD4">
              <w:rPr>
                <w:rFonts w:ascii="Times New Roman" w:eastAsia="Times New Roman" w:hAnsi="Times New Roman" w:cs="Times New Roman"/>
                <w:color w:val="000000"/>
                <w:sz w:val="24"/>
                <w:szCs w:val="24"/>
                <w:lang w:val="en-GB"/>
              </w:rPr>
              <w:t xml:space="preserve"> that administration of 300,000 IU of vitamin A elevated the serum retinol levels by 0.15 micromol/l; when assessed at six months postpartum. This RCT was scored as low</w:t>
            </w:r>
            <w:r w:rsidR="001614BC" w:rsidRPr="00EE1BD4">
              <w:rPr>
                <w:rFonts w:ascii="Times New Roman" w:eastAsia="Times New Roman" w:hAnsi="Times New Roman" w:cs="Times New Roman"/>
                <w:color w:val="000000"/>
                <w:sz w:val="24"/>
                <w:szCs w:val="24"/>
                <w:lang w:val="en-GB"/>
              </w:rPr>
              <w:t xml:space="preserve"> risk</w:t>
            </w:r>
            <w:r w:rsidR="0018541D" w:rsidRPr="00EE1BD4">
              <w:rPr>
                <w:rFonts w:ascii="Times New Roman" w:eastAsia="Times New Roman" w:hAnsi="Times New Roman" w:cs="Times New Roman"/>
                <w:color w:val="000000"/>
                <w:sz w:val="24"/>
                <w:szCs w:val="24"/>
                <w:lang w:val="en-GB"/>
              </w:rPr>
              <w:t xml:space="preserve"> on </w:t>
            </w:r>
            <w:r w:rsidR="00610C7A" w:rsidRPr="00EE1BD4">
              <w:rPr>
                <w:rFonts w:ascii="Times New Roman" w:eastAsia="Times New Roman" w:hAnsi="Times New Roman" w:cs="Times New Roman"/>
                <w:color w:val="000000"/>
                <w:sz w:val="24"/>
                <w:szCs w:val="24"/>
                <w:lang w:val="en-GB"/>
              </w:rPr>
              <w:t>ROB</w:t>
            </w:r>
            <w:r w:rsidR="0018541D" w:rsidRPr="00EE1BD4">
              <w:rPr>
                <w:rFonts w:ascii="Times New Roman" w:eastAsia="Times New Roman" w:hAnsi="Times New Roman" w:cs="Times New Roman"/>
                <w:color w:val="000000"/>
                <w:sz w:val="24"/>
                <w:szCs w:val="24"/>
                <w:lang w:val="en-GB"/>
              </w:rPr>
              <w:t xml:space="preserve"> </w:t>
            </w:r>
            <w:r w:rsidR="0018541D" w:rsidRPr="00EE1BD4">
              <w:rPr>
                <w:rFonts w:ascii="Times New Roman" w:eastAsia="Times New Roman" w:hAnsi="Times New Roman" w:cs="Times New Roman"/>
                <w:color w:val="000000"/>
                <w:sz w:val="24"/>
                <w:szCs w:val="24"/>
                <w:lang w:val="en-GB"/>
              </w:rPr>
              <w:lastRenderedPageBreak/>
              <w:t>for four domains (including allocation concealment and sequence generation), out</w:t>
            </w:r>
            <w:r w:rsidRPr="00EE1BD4">
              <w:rPr>
                <w:rFonts w:ascii="Times New Roman" w:eastAsia="Times New Roman" w:hAnsi="Times New Roman" w:cs="Times New Roman"/>
                <w:color w:val="000000"/>
                <w:sz w:val="24"/>
                <w:szCs w:val="24"/>
                <w:lang w:val="en-GB"/>
              </w:rPr>
              <w:t xml:space="preserve"> of seven domains</w:t>
            </w:r>
            <w:r w:rsidR="00FD503A" w:rsidRPr="00EE1BD4">
              <w:rPr>
                <w:rFonts w:ascii="Times New Roman" w:eastAsia="Times New Roman" w:hAnsi="Times New Roman" w:cs="Times New Roman"/>
                <w:color w:val="000000"/>
                <w:sz w:val="24"/>
                <w:szCs w:val="24"/>
                <w:lang w:val="en-GB"/>
              </w:rPr>
              <w:t>.</w:t>
            </w:r>
          </w:p>
          <w:p w14:paraId="42204BCA" w14:textId="5F02C9B3" w:rsidR="0018541D" w:rsidRPr="00EE1BD4" w:rsidRDefault="001222FD" w:rsidP="00B819D4">
            <w:pPr>
              <w:pStyle w:val="ListParagraph"/>
              <w:numPr>
                <w:ilvl w:val="0"/>
                <w:numId w:val="25"/>
              </w:numPr>
              <w:spacing w:before="240" w:line="480" w:lineRule="auto"/>
              <w:ind w:left="0" w:firstLine="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Dose 400,000 IU vitamin A</w:t>
            </w:r>
            <w:r w:rsidR="00B819D4" w:rsidRPr="00EE1BD4">
              <w:rPr>
                <w:rFonts w:ascii="Times New Roman" w:eastAsia="Times New Roman" w:hAnsi="Times New Roman" w:cs="Times New Roman"/>
                <w:color w:val="000000"/>
                <w:sz w:val="24"/>
                <w:szCs w:val="24"/>
                <w:lang w:val="en-GB"/>
              </w:rPr>
              <w:t xml:space="preserve">: </w:t>
            </w:r>
            <w:r w:rsidR="0018541D" w:rsidRPr="00EE1BD4">
              <w:rPr>
                <w:rFonts w:ascii="Times New Roman" w:eastAsia="Times New Roman" w:hAnsi="Times New Roman" w:cs="Times New Roman"/>
                <w:color w:val="000000"/>
                <w:sz w:val="24"/>
                <w:szCs w:val="24"/>
                <w:lang w:val="en-GB"/>
              </w:rPr>
              <w:t xml:space="preserve">Three RCTs </w:t>
            </w:r>
            <w:r w:rsidR="000A6874" w:rsidRPr="00EE1BD4">
              <w:rPr>
                <w:rFonts w:ascii="Times New Roman" w:eastAsia="Times New Roman" w:hAnsi="Times New Roman" w:cs="Times New Roman"/>
                <w:color w:val="000000"/>
                <w:sz w:val="24"/>
                <w:szCs w:val="24"/>
                <w:lang w:val="en-GB"/>
              </w:rPr>
              <w:t xml:space="preserve">(Ayah et. al 2007; Zvandsara et.al 2006; Malaba et.al 2005) </w:t>
            </w:r>
            <w:r w:rsidR="0018541D" w:rsidRPr="00EE1BD4">
              <w:rPr>
                <w:rFonts w:ascii="Times New Roman" w:eastAsia="Times New Roman" w:hAnsi="Times New Roman" w:cs="Times New Roman"/>
                <w:color w:val="000000"/>
                <w:sz w:val="24"/>
                <w:szCs w:val="24"/>
                <w:lang w:val="en-GB"/>
              </w:rPr>
              <w:t>assessed the effect of 400,000 IU vitamin A on the maternal serum retinol levels, in comparison to a placebo. One RCT</w:t>
            </w:r>
            <w:r w:rsidR="000A6874" w:rsidRPr="00EE1BD4">
              <w:rPr>
                <w:rFonts w:ascii="Times New Roman" w:eastAsia="Times New Roman" w:hAnsi="Times New Roman" w:cs="Times New Roman"/>
                <w:color w:val="000000"/>
                <w:sz w:val="24"/>
                <w:szCs w:val="24"/>
                <w:lang w:val="en-GB"/>
              </w:rPr>
              <w:t xml:space="preserve"> </w:t>
            </w:r>
            <w:r w:rsidR="0000057A" w:rsidRPr="00EE1BD4">
              <w:rPr>
                <w:rFonts w:ascii="Times New Roman" w:eastAsia="Times New Roman" w:hAnsi="Times New Roman" w:cs="Times New Roman"/>
                <w:color w:val="000000"/>
                <w:sz w:val="24"/>
                <w:szCs w:val="24"/>
                <w:lang w:val="en-GB"/>
              </w:rPr>
              <w:t>(</w:t>
            </w:r>
            <w:r w:rsidR="000A6874" w:rsidRPr="00EE1BD4">
              <w:rPr>
                <w:rFonts w:ascii="Times New Roman" w:eastAsia="Times New Roman" w:hAnsi="Times New Roman" w:cs="Times New Roman"/>
                <w:color w:val="000000"/>
                <w:sz w:val="24"/>
                <w:szCs w:val="24"/>
                <w:lang w:val="en-GB"/>
              </w:rPr>
              <w:t>Ayah et. al 2007</w:t>
            </w:r>
            <w:r w:rsidR="0000057A" w:rsidRPr="00EE1BD4">
              <w:rPr>
                <w:rFonts w:ascii="Times New Roman" w:eastAsia="Times New Roman" w:hAnsi="Times New Roman" w:cs="Times New Roman"/>
                <w:color w:val="000000"/>
                <w:sz w:val="24"/>
                <w:szCs w:val="24"/>
                <w:lang w:val="en-GB"/>
              </w:rPr>
              <w:t>)</w:t>
            </w:r>
            <w:r w:rsidR="000A6874" w:rsidRPr="00EE1BD4">
              <w:rPr>
                <w:rFonts w:ascii="Times New Roman" w:eastAsia="Times New Roman" w:hAnsi="Times New Roman" w:cs="Times New Roman"/>
                <w:color w:val="000000"/>
                <w:sz w:val="24"/>
                <w:szCs w:val="24"/>
                <w:lang w:val="en-GB"/>
              </w:rPr>
              <w:t>,</w:t>
            </w:r>
            <w:r w:rsidR="0018541D" w:rsidRPr="00EE1BD4">
              <w:rPr>
                <w:rFonts w:ascii="Times New Roman" w:eastAsia="Times New Roman" w:hAnsi="Times New Roman" w:cs="Times New Roman"/>
                <w:color w:val="000000"/>
                <w:sz w:val="24"/>
                <w:szCs w:val="24"/>
                <w:lang w:val="en-GB"/>
              </w:rPr>
              <w:t xml:space="preserve"> with 564 participants </w:t>
            </w:r>
            <w:r w:rsidR="007C13A9" w:rsidRPr="00EE1BD4">
              <w:rPr>
                <w:rFonts w:ascii="Times New Roman" w:eastAsia="Times New Roman" w:hAnsi="Times New Roman" w:cs="Times New Roman"/>
                <w:color w:val="000000"/>
                <w:sz w:val="24"/>
                <w:szCs w:val="24"/>
                <w:lang w:val="en-GB"/>
              </w:rPr>
              <w:t>found</w:t>
            </w:r>
            <w:r w:rsidR="0018541D" w:rsidRPr="00EE1BD4">
              <w:rPr>
                <w:rFonts w:ascii="Times New Roman" w:eastAsia="Times New Roman" w:hAnsi="Times New Roman" w:cs="Times New Roman"/>
                <w:color w:val="000000"/>
                <w:sz w:val="24"/>
                <w:szCs w:val="24"/>
                <w:lang w:val="en-GB"/>
              </w:rPr>
              <w:t xml:space="preserve"> that 400,000 IU vitamin A given 24 h</w:t>
            </w:r>
            <w:r w:rsidR="00A35711" w:rsidRPr="00EE1BD4">
              <w:rPr>
                <w:rFonts w:ascii="Times New Roman" w:eastAsia="Times New Roman" w:hAnsi="Times New Roman" w:cs="Times New Roman"/>
                <w:color w:val="000000"/>
                <w:sz w:val="24"/>
                <w:szCs w:val="24"/>
                <w:lang w:val="en-GB"/>
              </w:rPr>
              <w:t>ou</w:t>
            </w:r>
            <w:r w:rsidR="0018541D" w:rsidRPr="00EE1BD4">
              <w:rPr>
                <w:rFonts w:ascii="Times New Roman" w:eastAsia="Times New Roman" w:hAnsi="Times New Roman" w:cs="Times New Roman"/>
                <w:color w:val="000000"/>
                <w:sz w:val="24"/>
                <w:szCs w:val="24"/>
                <w:lang w:val="en-GB"/>
              </w:rPr>
              <w:t xml:space="preserve">rs after delivery had no effect on serum retinol levels; when assessed at six months postpartum. Two large RCTs consisting of 14110 </w:t>
            </w:r>
            <w:r w:rsidR="00DF00EC" w:rsidRPr="00EE1BD4">
              <w:rPr>
                <w:rFonts w:ascii="Times New Roman" w:eastAsia="Times New Roman" w:hAnsi="Times New Roman" w:cs="Times New Roman"/>
                <w:color w:val="000000"/>
                <w:sz w:val="24"/>
                <w:szCs w:val="24"/>
                <w:lang w:val="en-GB"/>
              </w:rPr>
              <w:t>(Zvandsara et.al 2006</w:t>
            </w:r>
            <w:r w:rsidR="007755ED" w:rsidRPr="00EE1BD4">
              <w:rPr>
                <w:rFonts w:ascii="Times New Roman" w:eastAsia="Times New Roman" w:hAnsi="Times New Roman" w:cs="Times New Roman"/>
                <w:color w:val="000000"/>
                <w:sz w:val="24"/>
                <w:szCs w:val="24"/>
                <w:lang w:val="en-GB"/>
              </w:rPr>
              <w:t>)</w:t>
            </w:r>
            <w:r w:rsidR="00DF00EC" w:rsidRPr="00EE1BD4">
              <w:rPr>
                <w:rFonts w:ascii="Times New Roman" w:eastAsia="Times New Roman" w:hAnsi="Times New Roman" w:cs="Times New Roman"/>
                <w:color w:val="000000"/>
                <w:sz w:val="24"/>
                <w:szCs w:val="24"/>
                <w:lang w:val="en-GB"/>
              </w:rPr>
              <w:t xml:space="preserve"> </w:t>
            </w:r>
            <w:r w:rsidR="0018541D" w:rsidRPr="00EE1BD4">
              <w:rPr>
                <w:rFonts w:ascii="Times New Roman" w:eastAsia="Times New Roman" w:hAnsi="Times New Roman" w:cs="Times New Roman"/>
                <w:color w:val="000000"/>
                <w:sz w:val="24"/>
                <w:szCs w:val="24"/>
                <w:lang w:val="en-GB"/>
              </w:rPr>
              <w:t xml:space="preserve">and 8808 </w:t>
            </w:r>
            <w:r w:rsidR="007755ED" w:rsidRPr="00EE1BD4">
              <w:rPr>
                <w:rFonts w:ascii="Times New Roman" w:eastAsia="Times New Roman" w:hAnsi="Times New Roman" w:cs="Times New Roman"/>
                <w:color w:val="000000"/>
                <w:sz w:val="24"/>
                <w:szCs w:val="24"/>
                <w:lang w:val="en-GB"/>
              </w:rPr>
              <w:t xml:space="preserve"> (Malaba et.al 2005) </w:t>
            </w:r>
            <w:r w:rsidR="0018541D" w:rsidRPr="00EE1BD4">
              <w:rPr>
                <w:rFonts w:ascii="Times New Roman" w:eastAsia="Times New Roman" w:hAnsi="Times New Roman" w:cs="Times New Roman"/>
                <w:color w:val="000000"/>
                <w:sz w:val="24"/>
                <w:szCs w:val="24"/>
                <w:lang w:val="en-GB"/>
              </w:rPr>
              <w:t>participants</w:t>
            </w:r>
            <w:r w:rsidR="000A6874" w:rsidRPr="00EE1BD4">
              <w:rPr>
                <w:rFonts w:ascii="Times New Roman" w:eastAsia="Times New Roman" w:hAnsi="Times New Roman" w:cs="Times New Roman"/>
                <w:color w:val="000000"/>
                <w:sz w:val="24"/>
                <w:szCs w:val="24"/>
                <w:lang w:val="en-GB"/>
              </w:rPr>
              <w:t xml:space="preserve"> </w:t>
            </w:r>
            <w:r w:rsidR="007C13A9" w:rsidRPr="00EE1BD4">
              <w:rPr>
                <w:rFonts w:ascii="Times New Roman" w:eastAsia="Times New Roman" w:hAnsi="Times New Roman" w:cs="Times New Roman"/>
                <w:color w:val="000000"/>
                <w:sz w:val="24"/>
                <w:szCs w:val="24"/>
                <w:lang w:val="en-GB"/>
              </w:rPr>
              <w:t>found</w:t>
            </w:r>
            <w:r w:rsidR="0018541D" w:rsidRPr="00EE1BD4">
              <w:rPr>
                <w:rFonts w:ascii="Times New Roman" w:eastAsia="Times New Roman" w:hAnsi="Times New Roman" w:cs="Times New Roman"/>
                <w:color w:val="000000"/>
                <w:sz w:val="24"/>
                <w:szCs w:val="24"/>
                <w:lang w:val="en-GB"/>
              </w:rPr>
              <w:t xml:space="preserve"> that administration of 400,000 IU vitamin A, up</w:t>
            </w:r>
            <w:r w:rsidR="00A35711" w:rsidRPr="00EE1BD4">
              <w:rPr>
                <w:rFonts w:ascii="Times New Roman" w:eastAsia="Times New Roman" w:hAnsi="Times New Roman" w:cs="Times New Roman"/>
                <w:color w:val="000000"/>
                <w:sz w:val="24"/>
                <w:szCs w:val="24"/>
                <w:lang w:val="en-GB"/>
              </w:rPr>
              <w:t xml:space="preserve"> </w:t>
            </w:r>
            <w:r w:rsidR="0018541D" w:rsidRPr="00EE1BD4">
              <w:rPr>
                <w:rFonts w:ascii="Times New Roman" w:eastAsia="Times New Roman" w:hAnsi="Times New Roman" w:cs="Times New Roman"/>
                <w:color w:val="000000"/>
                <w:sz w:val="24"/>
                <w:szCs w:val="24"/>
                <w:lang w:val="en-GB"/>
              </w:rPr>
              <w:t>to 96 h</w:t>
            </w:r>
            <w:r w:rsidR="00A35711" w:rsidRPr="00EE1BD4">
              <w:rPr>
                <w:rFonts w:ascii="Times New Roman" w:eastAsia="Times New Roman" w:hAnsi="Times New Roman" w:cs="Times New Roman"/>
                <w:color w:val="000000"/>
                <w:sz w:val="24"/>
                <w:szCs w:val="24"/>
                <w:lang w:val="en-GB"/>
              </w:rPr>
              <w:t>ou</w:t>
            </w:r>
            <w:r w:rsidR="0018541D" w:rsidRPr="00EE1BD4">
              <w:rPr>
                <w:rFonts w:ascii="Times New Roman" w:eastAsia="Times New Roman" w:hAnsi="Times New Roman" w:cs="Times New Roman"/>
                <w:color w:val="000000"/>
                <w:sz w:val="24"/>
                <w:szCs w:val="24"/>
                <w:lang w:val="en-GB"/>
              </w:rPr>
              <w:t xml:space="preserve">rs after delivery, elevates the serum retinol levels by 0.44 micromol/l </w:t>
            </w:r>
            <w:r w:rsidR="007755ED" w:rsidRPr="00EE1BD4">
              <w:rPr>
                <w:rFonts w:ascii="Times New Roman" w:eastAsia="Times New Roman" w:hAnsi="Times New Roman" w:cs="Times New Roman"/>
                <w:color w:val="000000"/>
                <w:sz w:val="24"/>
                <w:szCs w:val="24"/>
                <w:lang w:val="en-GB"/>
              </w:rPr>
              <w:t xml:space="preserve">(Zvandsara et.al 2006) </w:t>
            </w:r>
            <w:r w:rsidR="0018541D" w:rsidRPr="00EE1BD4">
              <w:rPr>
                <w:rFonts w:ascii="Times New Roman" w:eastAsia="Times New Roman" w:hAnsi="Times New Roman" w:cs="Times New Roman"/>
                <w:color w:val="000000"/>
                <w:sz w:val="24"/>
                <w:szCs w:val="24"/>
                <w:lang w:val="en-GB"/>
              </w:rPr>
              <w:t xml:space="preserve">and 0.16 micromol/l </w:t>
            </w:r>
            <w:r w:rsidR="007755ED" w:rsidRPr="00EE1BD4">
              <w:rPr>
                <w:rFonts w:ascii="Times New Roman" w:eastAsia="Times New Roman" w:hAnsi="Times New Roman" w:cs="Times New Roman"/>
                <w:color w:val="000000"/>
                <w:sz w:val="24"/>
                <w:szCs w:val="24"/>
                <w:lang w:val="en-GB"/>
              </w:rPr>
              <w:t>(Malaba et.al 2005)</w:t>
            </w:r>
            <w:r w:rsidR="0018541D" w:rsidRPr="00EE1BD4">
              <w:rPr>
                <w:rFonts w:ascii="Times New Roman" w:eastAsia="Times New Roman" w:hAnsi="Times New Roman" w:cs="Times New Roman"/>
                <w:color w:val="000000"/>
                <w:sz w:val="24"/>
                <w:szCs w:val="24"/>
                <w:lang w:val="en-GB"/>
              </w:rPr>
              <w:t>; in comparison to a place</w:t>
            </w:r>
            <w:r w:rsidRPr="00EE1BD4">
              <w:rPr>
                <w:rFonts w:ascii="Times New Roman" w:eastAsia="Times New Roman" w:hAnsi="Times New Roman" w:cs="Times New Roman"/>
                <w:color w:val="000000"/>
                <w:sz w:val="24"/>
                <w:szCs w:val="24"/>
                <w:lang w:val="en-GB"/>
              </w:rPr>
              <w:t>bo; when assessed after 45 days</w:t>
            </w:r>
            <w:r w:rsidR="00FD503A" w:rsidRPr="00EE1BD4">
              <w:rPr>
                <w:rFonts w:ascii="Times New Roman" w:eastAsia="Times New Roman" w:hAnsi="Times New Roman" w:cs="Times New Roman"/>
                <w:color w:val="000000"/>
                <w:sz w:val="24"/>
                <w:szCs w:val="24"/>
                <w:lang w:val="en-GB"/>
              </w:rPr>
              <w:t>.</w:t>
            </w:r>
          </w:p>
          <w:p w14:paraId="01FB8993" w14:textId="1CF0D944" w:rsidR="001222FD" w:rsidRPr="00EE1BD4" w:rsidRDefault="001222FD" w:rsidP="007C13A9">
            <w:pPr>
              <w:pStyle w:val="ListParagraph"/>
              <w:numPr>
                <w:ilvl w:val="0"/>
                <w:numId w:val="33"/>
              </w:numPr>
              <w:spacing w:before="240" w:line="480" w:lineRule="auto"/>
              <w:ind w:left="0" w:firstLine="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 xml:space="preserve">For </w:t>
            </w:r>
            <w:r w:rsidR="00804639" w:rsidRPr="00EE1BD4">
              <w:rPr>
                <w:rFonts w:ascii="Times New Roman" w:eastAsia="Times New Roman" w:hAnsi="Times New Roman" w:cs="Times New Roman"/>
                <w:color w:val="000000"/>
                <w:sz w:val="24"/>
                <w:szCs w:val="24"/>
                <w:lang w:val="en-GB"/>
              </w:rPr>
              <w:t xml:space="preserve">follow-up period </w:t>
            </w:r>
            <w:r w:rsidR="00F563CC" w:rsidRPr="00EE1BD4">
              <w:rPr>
                <w:rFonts w:ascii="Times New Roman" w:eastAsia="Times New Roman" w:hAnsi="Times New Roman" w:cs="Times New Roman"/>
                <w:color w:val="000000"/>
                <w:sz w:val="24"/>
                <w:szCs w:val="24"/>
                <w:lang w:val="en-GB"/>
              </w:rPr>
              <w:t>nine months post</w:t>
            </w:r>
            <w:r w:rsidRPr="00EE1BD4">
              <w:rPr>
                <w:rFonts w:ascii="Times New Roman" w:eastAsia="Times New Roman" w:hAnsi="Times New Roman" w:cs="Times New Roman"/>
                <w:color w:val="000000"/>
                <w:sz w:val="24"/>
                <w:szCs w:val="24"/>
                <w:lang w:val="en-GB"/>
              </w:rPr>
              <w:t>partum</w:t>
            </w:r>
            <w:r w:rsidR="00804639" w:rsidRPr="00EE1BD4">
              <w:rPr>
                <w:rFonts w:ascii="Times New Roman" w:eastAsia="Times New Roman" w:hAnsi="Times New Roman" w:cs="Times New Roman"/>
                <w:color w:val="000000"/>
                <w:sz w:val="24"/>
                <w:szCs w:val="24"/>
                <w:lang w:val="en-GB"/>
              </w:rPr>
              <w:t xml:space="preserve"> and d</w:t>
            </w:r>
            <w:r w:rsidRPr="00EE1BD4">
              <w:rPr>
                <w:rFonts w:ascii="Times New Roman" w:eastAsia="Times New Roman" w:hAnsi="Times New Roman" w:cs="Times New Roman"/>
                <w:color w:val="000000"/>
                <w:sz w:val="24"/>
                <w:szCs w:val="24"/>
                <w:lang w:val="en-GB"/>
              </w:rPr>
              <w:t>ose 200,000 IU vitamin A</w:t>
            </w:r>
            <w:r w:rsidR="00B819D4" w:rsidRPr="00EE1BD4">
              <w:rPr>
                <w:rFonts w:ascii="Times New Roman" w:eastAsia="Times New Roman" w:hAnsi="Times New Roman" w:cs="Times New Roman"/>
                <w:color w:val="000000"/>
                <w:sz w:val="24"/>
                <w:szCs w:val="24"/>
                <w:lang w:val="en-GB"/>
              </w:rPr>
              <w:t xml:space="preserve">: </w:t>
            </w:r>
            <w:r w:rsidRPr="00EE1BD4">
              <w:rPr>
                <w:rFonts w:ascii="Times New Roman" w:eastAsia="Times New Roman" w:hAnsi="Times New Roman" w:cs="Times New Roman"/>
                <w:color w:val="000000"/>
                <w:sz w:val="24"/>
                <w:szCs w:val="24"/>
                <w:lang w:val="en-GB"/>
              </w:rPr>
              <w:t xml:space="preserve">Two RCTs </w:t>
            </w:r>
            <w:r w:rsidR="007C13A9" w:rsidRPr="00EE1BD4">
              <w:rPr>
                <w:rFonts w:ascii="Times New Roman" w:eastAsia="Times New Roman" w:hAnsi="Times New Roman" w:cs="Times New Roman"/>
                <w:color w:val="000000"/>
                <w:sz w:val="24"/>
                <w:szCs w:val="24"/>
                <w:lang w:val="en-GB"/>
              </w:rPr>
              <w:t>found</w:t>
            </w:r>
            <w:r w:rsidRPr="00EE1BD4">
              <w:rPr>
                <w:rFonts w:ascii="Times New Roman" w:eastAsia="Times New Roman" w:hAnsi="Times New Roman" w:cs="Times New Roman"/>
                <w:color w:val="000000"/>
                <w:sz w:val="24"/>
                <w:szCs w:val="24"/>
                <w:lang w:val="en-GB"/>
              </w:rPr>
              <w:t xml:space="preserve"> that administr</w:t>
            </w:r>
            <w:bookmarkStart w:id="9" w:name="_GoBack"/>
            <w:bookmarkEnd w:id="9"/>
            <w:r w:rsidRPr="00EE1BD4">
              <w:rPr>
                <w:rFonts w:ascii="Times New Roman" w:eastAsia="Times New Roman" w:hAnsi="Times New Roman" w:cs="Times New Roman"/>
                <w:color w:val="000000"/>
                <w:sz w:val="24"/>
                <w:szCs w:val="24"/>
                <w:lang w:val="en-GB"/>
              </w:rPr>
              <w:t xml:space="preserve">ation of 200,000 IU of vitamin A up to 48 hours </w:t>
            </w:r>
            <w:r w:rsidR="00804639" w:rsidRPr="00EE1BD4">
              <w:rPr>
                <w:rFonts w:ascii="Times New Roman" w:eastAsia="Times New Roman" w:hAnsi="Times New Roman" w:cs="Times New Roman"/>
                <w:color w:val="000000"/>
                <w:sz w:val="24"/>
                <w:szCs w:val="24"/>
                <w:lang w:val="en-GB"/>
              </w:rPr>
              <w:t xml:space="preserve">(Vinutha et.al 2000) and 15 days (Rice et.al 1999) </w:t>
            </w:r>
            <w:r w:rsidRPr="00EE1BD4">
              <w:rPr>
                <w:rFonts w:ascii="Times New Roman" w:eastAsia="Times New Roman" w:hAnsi="Times New Roman" w:cs="Times New Roman"/>
                <w:color w:val="000000"/>
                <w:sz w:val="24"/>
                <w:szCs w:val="24"/>
                <w:lang w:val="en-GB"/>
              </w:rPr>
              <w:t>after delivery has no effect on the maternal serum retinol l</w:t>
            </w:r>
            <w:r w:rsidR="00804639" w:rsidRPr="00EE1BD4">
              <w:rPr>
                <w:rFonts w:ascii="Times New Roman" w:eastAsia="Times New Roman" w:hAnsi="Times New Roman" w:cs="Times New Roman"/>
                <w:color w:val="000000"/>
                <w:sz w:val="24"/>
                <w:szCs w:val="24"/>
                <w:lang w:val="en-GB"/>
              </w:rPr>
              <w:t>e</w:t>
            </w:r>
            <w:r w:rsidR="00FD503A" w:rsidRPr="00EE1BD4">
              <w:rPr>
                <w:rFonts w:ascii="Times New Roman" w:eastAsia="Times New Roman" w:hAnsi="Times New Roman" w:cs="Times New Roman"/>
                <w:color w:val="000000"/>
                <w:sz w:val="24"/>
                <w:szCs w:val="24"/>
                <w:lang w:val="en-GB"/>
              </w:rPr>
              <w:t>vels at nine months postpartum</w:t>
            </w:r>
            <w:r w:rsidR="00804639" w:rsidRPr="00EE1BD4">
              <w:rPr>
                <w:rFonts w:ascii="Times New Roman" w:eastAsia="Times New Roman" w:hAnsi="Times New Roman" w:cs="Times New Roman"/>
                <w:color w:val="000000"/>
                <w:sz w:val="24"/>
                <w:szCs w:val="24"/>
                <w:lang w:val="en-GB"/>
              </w:rPr>
              <w:t>.</w:t>
            </w:r>
          </w:p>
        </w:tc>
      </w:tr>
      <w:tr w:rsidR="00800504" w:rsidRPr="00EE1BD4" w14:paraId="7EC5258C" w14:textId="77777777" w:rsidTr="00800504">
        <w:tc>
          <w:tcPr>
            <w:tcW w:w="9350" w:type="dxa"/>
            <w:shd w:val="clear" w:color="auto" w:fill="E7E6E6" w:themeFill="background2"/>
          </w:tcPr>
          <w:p w14:paraId="3A4EDEC6" w14:textId="1C30393D" w:rsidR="00800504" w:rsidRPr="00EE1BD4" w:rsidDel="00F41ACF" w:rsidRDefault="00800504" w:rsidP="00800504">
            <w:pPr>
              <w:spacing w:before="24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lastRenderedPageBreak/>
              <w:t>1.1.2 Hepatic reserves in women</w:t>
            </w:r>
          </w:p>
        </w:tc>
      </w:tr>
      <w:tr w:rsidR="00800504" w:rsidRPr="00EE1BD4" w14:paraId="1F20F9E9" w14:textId="77777777" w:rsidTr="00475E29">
        <w:tc>
          <w:tcPr>
            <w:tcW w:w="9350" w:type="dxa"/>
          </w:tcPr>
          <w:p w14:paraId="67D1696E" w14:textId="67C67F98" w:rsidR="005E11CC" w:rsidRPr="00EE1BD4" w:rsidRDefault="00800504" w:rsidP="00800504">
            <w:pPr>
              <w:spacing w:before="240" w:line="480" w:lineRule="auto"/>
              <w:ind w:left="90"/>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color w:val="000000"/>
                <w:sz w:val="24"/>
                <w:szCs w:val="24"/>
                <w:lang w:val="en-GB"/>
              </w:rPr>
              <w:t>O</w:t>
            </w:r>
            <w:r w:rsidR="00B837D4" w:rsidRPr="00EE1BD4">
              <w:rPr>
                <w:rFonts w:ascii="Times New Roman" w:eastAsia="Times New Roman" w:hAnsi="Times New Roman" w:cs="Times New Roman"/>
                <w:color w:val="000000"/>
                <w:sz w:val="24"/>
                <w:szCs w:val="24"/>
                <w:lang w:val="en-GB"/>
              </w:rPr>
              <w:t xml:space="preserve">liveira, et </w:t>
            </w:r>
            <w:r w:rsidRPr="00EE1BD4">
              <w:rPr>
                <w:rFonts w:ascii="Times New Roman" w:eastAsia="Times New Roman" w:hAnsi="Times New Roman" w:cs="Times New Roman"/>
                <w:color w:val="000000"/>
                <w:sz w:val="24"/>
                <w:szCs w:val="24"/>
                <w:lang w:val="en-GB"/>
              </w:rPr>
              <w:t xml:space="preserve">al 2016, </w:t>
            </w:r>
            <w:r w:rsidR="005E11CC" w:rsidRPr="00EE1BD4">
              <w:rPr>
                <w:rFonts w:ascii="Times New Roman" w:eastAsia="Times New Roman" w:hAnsi="Times New Roman" w:cs="Times New Roman"/>
                <w:sz w:val="24"/>
                <w:szCs w:val="24"/>
                <w:lang w:val="en-GB"/>
              </w:rPr>
              <w:t>including two RCTs (RETIBETA project; Stolzfus 1993) contributed to this outcome. Participants were postpartum women and dose of 200,000 -300,000 IU vitamin A and 7.8 mg beta carotene daily was given to the participants.</w:t>
            </w:r>
          </w:p>
          <w:p w14:paraId="4F20197D" w14:textId="14219803" w:rsidR="00800504" w:rsidRPr="00EE1BD4" w:rsidRDefault="00800504" w:rsidP="00800504">
            <w:pPr>
              <w:spacing w:before="240" w:line="480" w:lineRule="auto"/>
              <w:ind w:left="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The analysis for different follow up periods and subgroup analysis for different dosages is mentioned below:</w:t>
            </w:r>
          </w:p>
          <w:p w14:paraId="1D7EB2F1" w14:textId="26E969F0" w:rsidR="00800504" w:rsidRPr="00EE1BD4" w:rsidRDefault="00800504" w:rsidP="00800504">
            <w:pPr>
              <w:pStyle w:val="ListParagraph"/>
              <w:numPr>
                <w:ilvl w:val="0"/>
                <w:numId w:val="36"/>
              </w:numPr>
              <w:spacing w:after="200" w:line="480" w:lineRule="auto"/>
              <w:ind w:left="67" w:firstLine="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lastRenderedPageBreak/>
              <w:t xml:space="preserve">For follow-up period three </w:t>
            </w:r>
            <w:r w:rsidR="00F563CC" w:rsidRPr="00EE1BD4">
              <w:rPr>
                <w:rFonts w:ascii="Times New Roman" w:eastAsia="Times New Roman" w:hAnsi="Times New Roman" w:cs="Times New Roman"/>
                <w:color w:val="000000"/>
                <w:sz w:val="24"/>
                <w:szCs w:val="24"/>
                <w:lang w:val="en-GB"/>
              </w:rPr>
              <w:t>months post</w:t>
            </w:r>
            <w:r w:rsidRPr="00EE1BD4">
              <w:rPr>
                <w:rFonts w:ascii="Times New Roman" w:eastAsia="Times New Roman" w:hAnsi="Times New Roman" w:cs="Times New Roman"/>
                <w:color w:val="000000"/>
                <w:sz w:val="24"/>
                <w:szCs w:val="24"/>
                <w:lang w:val="en-GB"/>
              </w:rPr>
              <w:t>partum: The hepatic reserves for vitamin A were not significantly increased for proportion of women after supplementation of a single dose of 200,000-300,000 vitamin A (RR 0.58, 95% CI 0.16 to 2.08; I2=73%), in comparison to placebo; when assessed at three months. The outcome was assessed by two RCTs (RETIBETA project; Stolzfus 1993a) with 191 participants. The statistical heterogeneity for this outcome was high I</w:t>
            </w:r>
            <w:r w:rsidRPr="00EE1BD4">
              <w:rPr>
                <w:rFonts w:ascii="Times New Roman" w:eastAsia="Times New Roman" w:hAnsi="Times New Roman" w:cs="Times New Roman"/>
                <w:color w:val="000000"/>
                <w:sz w:val="24"/>
                <w:szCs w:val="24"/>
                <w:vertAlign w:val="superscript"/>
                <w:lang w:val="en-GB"/>
              </w:rPr>
              <w:t>2</w:t>
            </w:r>
            <w:r w:rsidRPr="00EE1BD4">
              <w:rPr>
                <w:rFonts w:ascii="Times New Roman" w:eastAsia="Times New Roman" w:hAnsi="Times New Roman" w:cs="Times New Roman"/>
                <w:color w:val="000000"/>
                <w:sz w:val="24"/>
                <w:szCs w:val="24"/>
                <w:lang w:val="en-GB"/>
              </w:rPr>
              <w:t>=73%. Both the RCTs scored four domains as low risk (including allocation concealment and sequence generation), out of seven domains of a Cochrane ROB tool (Oliveira</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lang w:val="en-GB"/>
              </w:rPr>
              <w:t xml:space="preserve"> 2016). </w:t>
            </w:r>
          </w:p>
          <w:p w14:paraId="20A39BEC" w14:textId="6DAE990F" w:rsidR="00800504" w:rsidRPr="00EE1BD4" w:rsidRDefault="00800504" w:rsidP="00800504">
            <w:pPr>
              <w:pStyle w:val="ListParagraph"/>
              <w:numPr>
                <w:ilvl w:val="0"/>
                <w:numId w:val="36"/>
              </w:numPr>
              <w:spacing w:before="240" w:after="200" w:line="480" w:lineRule="auto"/>
              <w:ind w:left="67" w:firstLine="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 xml:space="preserve">For follow-up period </w:t>
            </w:r>
            <w:r w:rsidR="00F563CC" w:rsidRPr="00EE1BD4">
              <w:rPr>
                <w:rFonts w:ascii="Times New Roman" w:eastAsia="Times New Roman" w:hAnsi="Times New Roman" w:cs="Times New Roman"/>
                <w:color w:val="000000"/>
                <w:sz w:val="24"/>
                <w:szCs w:val="24"/>
                <w:lang w:val="en-GB"/>
              </w:rPr>
              <w:t>six months post</w:t>
            </w:r>
            <w:r w:rsidRPr="00EE1BD4">
              <w:rPr>
                <w:rFonts w:ascii="Times New Roman" w:eastAsia="Times New Roman" w:hAnsi="Times New Roman" w:cs="Times New Roman"/>
                <w:color w:val="000000"/>
                <w:sz w:val="24"/>
                <w:szCs w:val="24"/>
                <w:lang w:val="en-GB"/>
              </w:rPr>
              <w:t xml:space="preserve">partum: The results were not significant with same dosage even when the hepatic reserves were assessed at six </w:t>
            </w:r>
            <w:r w:rsidR="00F563CC" w:rsidRPr="00EE1BD4">
              <w:rPr>
                <w:rFonts w:ascii="Times New Roman" w:eastAsia="Times New Roman" w:hAnsi="Times New Roman" w:cs="Times New Roman"/>
                <w:color w:val="000000"/>
                <w:sz w:val="24"/>
                <w:szCs w:val="24"/>
                <w:lang w:val="en-GB"/>
              </w:rPr>
              <w:t>post</w:t>
            </w:r>
            <w:r w:rsidRPr="00EE1BD4">
              <w:rPr>
                <w:rFonts w:ascii="Times New Roman" w:eastAsia="Times New Roman" w:hAnsi="Times New Roman" w:cs="Times New Roman"/>
                <w:color w:val="000000"/>
                <w:sz w:val="24"/>
                <w:szCs w:val="24"/>
                <w:lang w:val="en-GB"/>
              </w:rPr>
              <w:t xml:space="preserve">partum (RETIBETA project; Stolzfus 1993a). </w:t>
            </w:r>
          </w:p>
          <w:p w14:paraId="3FA17471" w14:textId="47920A6E" w:rsidR="00800504" w:rsidRPr="00EE1BD4" w:rsidRDefault="00800504" w:rsidP="00800504">
            <w:pPr>
              <w:pStyle w:val="ListParagraph"/>
              <w:numPr>
                <w:ilvl w:val="0"/>
                <w:numId w:val="36"/>
              </w:numPr>
              <w:spacing w:before="240" w:after="200" w:line="480" w:lineRule="auto"/>
              <w:ind w:left="67" w:firstLine="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 xml:space="preserve">For follow-up period </w:t>
            </w:r>
            <w:r w:rsidR="00F563CC" w:rsidRPr="00EE1BD4">
              <w:rPr>
                <w:rFonts w:ascii="Times New Roman" w:eastAsia="Times New Roman" w:hAnsi="Times New Roman" w:cs="Times New Roman"/>
                <w:color w:val="000000"/>
                <w:sz w:val="24"/>
                <w:szCs w:val="24"/>
                <w:lang w:val="en-GB"/>
              </w:rPr>
              <w:t>nine months post</w:t>
            </w:r>
            <w:r w:rsidRPr="00EE1BD4">
              <w:rPr>
                <w:rFonts w:ascii="Times New Roman" w:eastAsia="Times New Roman" w:hAnsi="Times New Roman" w:cs="Times New Roman"/>
                <w:color w:val="000000"/>
                <w:sz w:val="24"/>
                <w:szCs w:val="24"/>
                <w:lang w:val="en-GB"/>
              </w:rPr>
              <w:t>partum: The results were not significant with 200,000-300,000 IU vitamin A even when the hepatic reserves were asses</w:t>
            </w:r>
            <w:r w:rsidR="00F563CC" w:rsidRPr="00EE1BD4">
              <w:rPr>
                <w:rFonts w:ascii="Times New Roman" w:eastAsia="Times New Roman" w:hAnsi="Times New Roman" w:cs="Times New Roman"/>
                <w:color w:val="000000"/>
                <w:sz w:val="24"/>
                <w:szCs w:val="24"/>
                <w:lang w:val="en-GB"/>
              </w:rPr>
              <w:t>sed at nine months post</w:t>
            </w:r>
            <w:r w:rsidRPr="00EE1BD4">
              <w:rPr>
                <w:rFonts w:ascii="Times New Roman" w:eastAsia="Times New Roman" w:hAnsi="Times New Roman" w:cs="Times New Roman"/>
                <w:color w:val="000000"/>
                <w:sz w:val="24"/>
                <w:szCs w:val="24"/>
                <w:lang w:val="en-GB"/>
              </w:rPr>
              <w:t xml:space="preserve">partum (RETIBETA project; Stolzfus 1993a).  </w:t>
            </w:r>
          </w:p>
          <w:p w14:paraId="1EAAF25F" w14:textId="1D32C01F" w:rsidR="00800504" w:rsidRPr="00EE1BD4" w:rsidDel="00F41ACF" w:rsidRDefault="00800504" w:rsidP="0006287C">
            <w:pPr>
              <w:spacing w:before="240" w:after="200" w:line="480" w:lineRule="auto"/>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 xml:space="preserve">Daily supplementation of 7.8 mg of beta-carotene did not report a significant increase in the hepatic reserves ((RR 0.59, 95% CI 0.27 to 1.30; assessed using one RCT (RETIBETA project) with 51 participants in comparison to placebo; when assessed at nine months postpartum. </w:t>
            </w:r>
          </w:p>
        </w:tc>
      </w:tr>
      <w:tr w:rsidR="0018541D" w:rsidRPr="00EE1BD4" w14:paraId="7729A9AD" w14:textId="77777777" w:rsidTr="00475E29">
        <w:tc>
          <w:tcPr>
            <w:tcW w:w="9350" w:type="dxa"/>
            <w:shd w:val="clear" w:color="auto" w:fill="BFBFBF" w:themeFill="background1" w:themeFillShade="BF"/>
          </w:tcPr>
          <w:p w14:paraId="18F481F1" w14:textId="248AB6D6" w:rsidR="0018541D" w:rsidRPr="00EE1BD4" w:rsidRDefault="00610C7A" w:rsidP="000572E5">
            <w:pPr>
              <w:spacing w:line="480" w:lineRule="auto"/>
              <w:rPr>
                <w:rFonts w:ascii="Times New Roman" w:hAnsi="Times New Roman" w:cs="Times New Roman"/>
                <w:sz w:val="24"/>
                <w:szCs w:val="24"/>
                <w:lang w:val="en-GB"/>
              </w:rPr>
            </w:pPr>
            <w:r w:rsidRPr="00EE1BD4">
              <w:rPr>
                <w:rFonts w:ascii="Times New Roman" w:eastAsia="Times New Roman" w:hAnsi="Times New Roman" w:cs="Times New Roman"/>
                <w:color w:val="000000"/>
                <w:sz w:val="24"/>
                <w:szCs w:val="24"/>
                <w:lang w:val="en-GB"/>
              </w:rPr>
              <w:lastRenderedPageBreak/>
              <w:t>1.2</w:t>
            </w:r>
            <w:r w:rsidR="0018541D" w:rsidRPr="00EE1BD4">
              <w:rPr>
                <w:rFonts w:ascii="Times New Roman" w:eastAsia="Times New Roman" w:hAnsi="Times New Roman" w:cs="Times New Roman"/>
                <w:color w:val="000000"/>
                <w:sz w:val="24"/>
                <w:szCs w:val="24"/>
                <w:lang w:val="en-GB"/>
              </w:rPr>
              <w:t xml:space="preserve">. </w:t>
            </w:r>
            <w:bookmarkStart w:id="10" w:name="_Hlk20669951"/>
            <w:r w:rsidR="00C20AC6" w:rsidRPr="00EE1BD4">
              <w:rPr>
                <w:rFonts w:ascii="Times New Roman" w:eastAsia="Times New Roman" w:hAnsi="Times New Roman" w:cs="Times New Roman"/>
                <w:color w:val="000000"/>
                <w:sz w:val="24"/>
                <w:szCs w:val="24"/>
                <w:lang w:val="en-GB"/>
              </w:rPr>
              <w:t>Vitamin A contents in b</w:t>
            </w:r>
            <w:r w:rsidR="0018541D" w:rsidRPr="00EE1BD4">
              <w:rPr>
                <w:rFonts w:ascii="Times New Roman" w:eastAsia="Times New Roman" w:hAnsi="Times New Roman" w:cs="Times New Roman"/>
                <w:color w:val="000000"/>
                <w:sz w:val="24"/>
                <w:szCs w:val="24"/>
                <w:lang w:val="en-GB"/>
              </w:rPr>
              <w:t>reast milk</w:t>
            </w:r>
            <w:bookmarkEnd w:id="10"/>
            <w:r w:rsidR="00C20AC6" w:rsidRPr="00EE1BD4">
              <w:rPr>
                <w:rFonts w:ascii="Times New Roman" w:eastAsia="Times New Roman" w:hAnsi="Times New Roman" w:cs="Times New Roman"/>
                <w:color w:val="000000"/>
                <w:sz w:val="24"/>
                <w:szCs w:val="24"/>
                <w:lang w:val="en-GB"/>
              </w:rPr>
              <w:t>, proportion of women with low vitamin A contents in breast milk and sIgA levels in colostrum</w:t>
            </w:r>
          </w:p>
        </w:tc>
      </w:tr>
      <w:tr w:rsidR="00800504" w:rsidRPr="00EE1BD4" w14:paraId="309796B8" w14:textId="77777777" w:rsidTr="00800504">
        <w:tc>
          <w:tcPr>
            <w:tcW w:w="9350" w:type="dxa"/>
            <w:shd w:val="clear" w:color="auto" w:fill="E7E6E6" w:themeFill="background2"/>
          </w:tcPr>
          <w:p w14:paraId="01CD0077" w14:textId="7EE2AD3E" w:rsidR="00800504" w:rsidRPr="00EE1BD4" w:rsidRDefault="00800504" w:rsidP="00800504">
            <w:pPr>
              <w:pStyle w:val="ListParagraph"/>
              <w:numPr>
                <w:ilvl w:val="2"/>
                <w:numId w:val="13"/>
              </w:numPr>
              <w:spacing w:line="480" w:lineRule="auto"/>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Vitamin A contents in breast milk</w:t>
            </w:r>
          </w:p>
        </w:tc>
      </w:tr>
      <w:tr w:rsidR="0018541D" w:rsidRPr="00EE1BD4" w14:paraId="6885136C" w14:textId="77777777" w:rsidTr="00475E29">
        <w:tc>
          <w:tcPr>
            <w:tcW w:w="9350" w:type="dxa"/>
          </w:tcPr>
          <w:p w14:paraId="7BC36C82" w14:textId="6FBF8ED2" w:rsidR="00061671" w:rsidRPr="00EE1BD4" w:rsidRDefault="00061671" w:rsidP="000572E5">
            <w:pPr>
              <w:spacing w:before="240" w:after="200" w:line="480" w:lineRule="auto"/>
              <w:jc w:val="both"/>
              <w:rPr>
                <w:rFonts w:ascii="Times New Roman" w:eastAsia="Times New Roman" w:hAnsi="Times New Roman" w:cs="Times New Roman"/>
                <w:sz w:val="24"/>
                <w:szCs w:val="24"/>
                <w:lang w:val="en-GB"/>
              </w:rPr>
            </w:pPr>
            <w:bookmarkStart w:id="11" w:name="_Hlk21345932"/>
            <w:r w:rsidRPr="00EE1BD4">
              <w:rPr>
                <w:rFonts w:ascii="Times New Roman" w:eastAsia="Times New Roman" w:hAnsi="Times New Roman" w:cs="Times New Roman"/>
                <w:color w:val="000000"/>
                <w:sz w:val="24"/>
                <w:szCs w:val="24"/>
                <w:lang w:val="en-GB"/>
              </w:rPr>
              <w:t xml:space="preserve">Three </w:t>
            </w:r>
            <w:r w:rsidR="0039493E" w:rsidRPr="00EE1BD4">
              <w:rPr>
                <w:rFonts w:ascii="Times New Roman" w:eastAsia="Times New Roman" w:hAnsi="Times New Roman" w:cs="Times New Roman"/>
                <w:color w:val="000000"/>
                <w:sz w:val="24"/>
                <w:szCs w:val="24"/>
                <w:lang w:val="en-GB"/>
              </w:rPr>
              <w:t>SRs</w:t>
            </w:r>
            <w:r w:rsidR="0051780E" w:rsidRPr="00EE1BD4">
              <w:rPr>
                <w:rFonts w:ascii="Times New Roman" w:eastAsia="Times New Roman" w:hAnsi="Times New Roman" w:cs="Times New Roman"/>
                <w:color w:val="000000"/>
                <w:sz w:val="24"/>
                <w:szCs w:val="24"/>
                <w:lang w:val="en-GB"/>
              </w:rPr>
              <w:t xml:space="preserve"> of</w:t>
            </w:r>
            <w:r w:rsidR="00EE4A22" w:rsidRPr="00EE1BD4">
              <w:rPr>
                <w:rFonts w:ascii="Times New Roman" w:eastAsia="Times New Roman" w:hAnsi="Times New Roman" w:cs="Times New Roman"/>
                <w:color w:val="000000"/>
                <w:sz w:val="24"/>
                <w:szCs w:val="24"/>
                <w:lang w:val="en-GB"/>
              </w:rPr>
              <w:t xml:space="preserve"> high quality</w:t>
            </w:r>
            <w:r w:rsidRPr="00EE1BD4">
              <w:rPr>
                <w:rFonts w:ascii="Times New Roman" w:eastAsia="Times New Roman" w:hAnsi="Times New Roman" w:cs="Times New Roman"/>
                <w:color w:val="000000"/>
                <w:sz w:val="24"/>
                <w:szCs w:val="24"/>
                <w:lang w:val="en-GB"/>
              </w:rPr>
              <w:t xml:space="preserve"> </w:t>
            </w:r>
            <w:r w:rsidR="00610C7A" w:rsidRPr="00EE1BD4">
              <w:rPr>
                <w:rFonts w:ascii="Times New Roman" w:eastAsia="Times New Roman" w:hAnsi="Times New Roman" w:cs="Times New Roman"/>
                <w:color w:val="000000"/>
                <w:sz w:val="24"/>
                <w:szCs w:val="24"/>
                <w:lang w:val="en-GB"/>
              </w:rPr>
              <w:t>(</w:t>
            </w:r>
            <w:r w:rsidRPr="00EE1BD4">
              <w:rPr>
                <w:rFonts w:ascii="Times New Roman" w:eastAsia="Times New Roman" w:hAnsi="Times New Roman" w:cs="Times New Roman"/>
                <w:color w:val="000000"/>
                <w:sz w:val="24"/>
                <w:szCs w:val="24"/>
                <w:lang w:val="en-GB"/>
              </w:rPr>
              <w:t>Oliveira</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lang w:val="en-GB"/>
              </w:rPr>
              <w:t xml:space="preserve"> 2</w:t>
            </w:r>
            <w:r w:rsidR="009465C7" w:rsidRPr="00EE1BD4">
              <w:rPr>
                <w:rFonts w:ascii="Times New Roman" w:eastAsia="Times New Roman" w:hAnsi="Times New Roman" w:cs="Times New Roman"/>
                <w:color w:val="000000"/>
                <w:sz w:val="24"/>
                <w:szCs w:val="24"/>
                <w:lang w:val="en-GB"/>
              </w:rPr>
              <w:t>0</w:t>
            </w:r>
            <w:r w:rsidRPr="00EE1BD4">
              <w:rPr>
                <w:rFonts w:ascii="Times New Roman" w:eastAsia="Times New Roman" w:hAnsi="Times New Roman" w:cs="Times New Roman"/>
                <w:color w:val="000000"/>
                <w:sz w:val="24"/>
                <w:szCs w:val="24"/>
                <w:lang w:val="en-GB"/>
              </w:rPr>
              <w:t>16</w:t>
            </w:r>
            <w:r w:rsidR="00EE4A22" w:rsidRPr="00EE1BD4">
              <w:rPr>
                <w:rFonts w:ascii="Times New Roman" w:eastAsia="Times New Roman" w:hAnsi="Times New Roman" w:cs="Times New Roman"/>
                <w:color w:val="000000"/>
                <w:sz w:val="24"/>
                <w:szCs w:val="24"/>
                <w:lang w:val="en-GB"/>
              </w:rPr>
              <w:t>)</w:t>
            </w:r>
            <w:r w:rsidRPr="00EE1BD4">
              <w:rPr>
                <w:rFonts w:ascii="Times New Roman" w:eastAsia="Times New Roman" w:hAnsi="Times New Roman" w:cs="Times New Roman"/>
                <w:color w:val="000000"/>
                <w:sz w:val="24"/>
                <w:szCs w:val="24"/>
                <w:lang w:val="en-GB"/>
              </w:rPr>
              <w:t xml:space="preserve">; </w:t>
            </w:r>
            <w:r w:rsidR="00EE4A22" w:rsidRPr="00EE1BD4">
              <w:rPr>
                <w:rFonts w:ascii="Times New Roman" w:eastAsia="Times New Roman" w:hAnsi="Times New Roman" w:cs="Times New Roman"/>
                <w:color w:val="000000"/>
                <w:sz w:val="24"/>
                <w:szCs w:val="24"/>
                <w:lang w:val="en-GB"/>
              </w:rPr>
              <w:t>moderate quality (</w:t>
            </w:r>
            <w:r w:rsidRPr="00EE1BD4">
              <w:rPr>
                <w:rFonts w:ascii="Times New Roman" w:eastAsia="Times New Roman" w:hAnsi="Times New Roman" w:cs="Times New Roman"/>
                <w:color w:val="000000"/>
                <w:sz w:val="24"/>
                <w:szCs w:val="24"/>
                <w:lang w:val="en-GB"/>
              </w:rPr>
              <w:t>Neves</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lang w:val="en-GB"/>
              </w:rPr>
              <w:t xml:space="preserve"> 2015</w:t>
            </w:r>
            <w:r w:rsidR="00EE4A22" w:rsidRPr="00EE1BD4">
              <w:rPr>
                <w:rFonts w:ascii="Times New Roman" w:eastAsia="Times New Roman" w:hAnsi="Times New Roman" w:cs="Times New Roman"/>
                <w:color w:val="000000"/>
                <w:sz w:val="24"/>
                <w:szCs w:val="24"/>
                <w:lang w:val="en-GB"/>
              </w:rPr>
              <w:t>)</w:t>
            </w:r>
            <w:r w:rsidRPr="00EE1BD4">
              <w:rPr>
                <w:rFonts w:ascii="Times New Roman" w:eastAsia="Times New Roman" w:hAnsi="Times New Roman" w:cs="Times New Roman"/>
                <w:color w:val="000000"/>
                <w:sz w:val="24"/>
                <w:szCs w:val="24"/>
                <w:lang w:val="en-GB"/>
              </w:rPr>
              <w:t xml:space="preserve"> and </w:t>
            </w:r>
            <w:r w:rsidR="00EE4A22" w:rsidRPr="00EE1BD4">
              <w:rPr>
                <w:rFonts w:ascii="Times New Roman" w:eastAsia="Times New Roman" w:hAnsi="Times New Roman" w:cs="Times New Roman"/>
                <w:color w:val="000000"/>
                <w:sz w:val="24"/>
                <w:szCs w:val="24"/>
                <w:lang w:val="en-GB"/>
              </w:rPr>
              <w:t>low quality (</w:t>
            </w:r>
            <w:r w:rsidRPr="00EE1BD4">
              <w:rPr>
                <w:rFonts w:ascii="Times New Roman" w:eastAsia="Times New Roman" w:hAnsi="Times New Roman" w:cs="Times New Roman"/>
                <w:color w:val="000000"/>
                <w:sz w:val="24"/>
                <w:szCs w:val="24"/>
                <w:lang w:val="en-GB"/>
              </w:rPr>
              <w:t>Caminha</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lang w:val="en-GB"/>
              </w:rPr>
              <w:t xml:space="preserve"> 2009</w:t>
            </w:r>
            <w:r w:rsidR="00610C7A" w:rsidRPr="00EE1BD4">
              <w:rPr>
                <w:rFonts w:ascii="Times New Roman" w:eastAsia="Times New Roman" w:hAnsi="Times New Roman" w:cs="Times New Roman"/>
                <w:color w:val="000000"/>
                <w:sz w:val="24"/>
                <w:szCs w:val="24"/>
                <w:lang w:val="en-GB"/>
              </w:rPr>
              <w:t>)</w:t>
            </w:r>
            <w:r w:rsidRPr="00EE1BD4">
              <w:rPr>
                <w:rFonts w:ascii="Times New Roman" w:eastAsia="Times New Roman" w:hAnsi="Times New Roman" w:cs="Times New Roman"/>
                <w:color w:val="000000"/>
                <w:sz w:val="24"/>
                <w:szCs w:val="24"/>
                <w:lang w:val="en-GB"/>
              </w:rPr>
              <w:t xml:space="preserve"> reported the effect of vitamin A supplementation on breast milk retinol concentration or vitamin A contents in breast milk. </w:t>
            </w:r>
            <w:r w:rsidR="00EE4A22" w:rsidRPr="00EE1BD4">
              <w:rPr>
                <w:rFonts w:ascii="Times New Roman" w:eastAsia="Times New Roman" w:hAnsi="Times New Roman" w:cs="Times New Roman"/>
                <w:sz w:val="24"/>
                <w:szCs w:val="24"/>
                <w:lang w:val="en-GB"/>
              </w:rPr>
              <w:t xml:space="preserve"> These three SRs included sixteen </w:t>
            </w:r>
            <w:r w:rsidR="00EE4A22" w:rsidRPr="00EE1BD4">
              <w:rPr>
                <w:rFonts w:ascii="Times New Roman" w:eastAsia="Times New Roman" w:hAnsi="Times New Roman" w:cs="Times New Roman"/>
                <w:sz w:val="24"/>
                <w:szCs w:val="24"/>
                <w:lang w:val="en-GB"/>
              </w:rPr>
              <w:lastRenderedPageBreak/>
              <w:t>RCTs</w:t>
            </w:r>
            <w:bookmarkEnd w:id="11"/>
            <w:r w:rsidR="00EE4A22" w:rsidRPr="00EE1BD4">
              <w:rPr>
                <w:rFonts w:ascii="Times New Roman" w:eastAsia="Times New Roman" w:hAnsi="Times New Roman" w:cs="Times New Roman"/>
                <w:sz w:val="24"/>
                <w:szCs w:val="24"/>
                <w:lang w:val="en-GB"/>
              </w:rPr>
              <w:t xml:space="preserve"> (Dimenstein et. al 2007; Basu 2003; Bahl 2002; Vinutha 2000; Rice 1999; Bhaskaram 1998; Roy 1997; Stozfus 1993; Idindili 2007; Darboe 2007; Ayah 2007; Bezerra 2009; Bezerra 2010; Ribeiro 2009; Martin 2010; WHO/CHD IVASSG; Fernandes 2012).</w:t>
            </w:r>
          </w:p>
          <w:p w14:paraId="30F6C2EC" w14:textId="48A6FA92" w:rsidR="00753FDE" w:rsidRPr="00EE1BD4" w:rsidRDefault="00753FDE" w:rsidP="00753FDE">
            <w:pPr>
              <w:pStyle w:val="ListParagraph"/>
              <w:spacing w:line="480" w:lineRule="auto"/>
              <w:ind w:left="0"/>
              <w:jc w:val="both"/>
              <w:rPr>
                <w:rFonts w:ascii="Times New Roman" w:eastAsia="Times New Roman" w:hAnsi="Times New Roman" w:cs="Times New Roman"/>
                <w:sz w:val="24"/>
                <w:szCs w:val="24"/>
                <w:lang w:val="en-GB"/>
              </w:rPr>
            </w:pPr>
            <w:bookmarkStart w:id="12" w:name="_Hlk21345999"/>
            <w:r w:rsidRPr="00EE1BD4">
              <w:rPr>
                <w:rFonts w:ascii="Times New Roman" w:eastAsia="Times New Roman" w:hAnsi="Times New Roman" w:cs="Times New Roman"/>
                <w:sz w:val="24"/>
                <w:szCs w:val="24"/>
                <w:lang w:val="en-GB"/>
              </w:rPr>
              <w:t xml:space="preserve">Participants were pregnant women </w:t>
            </w:r>
            <w:r w:rsidR="00EE4A22" w:rsidRPr="00EE1BD4">
              <w:rPr>
                <w:rFonts w:ascii="Times New Roman" w:eastAsia="Times New Roman" w:hAnsi="Times New Roman" w:cs="Times New Roman"/>
                <w:sz w:val="24"/>
                <w:szCs w:val="24"/>
                <w:lang w:val="en-GB"/>
              </w:rPr>
              <w:t xml:space="preserve">(Ayah 2007; Martin 2010; Roy 1997; Basu 2003) </w:t>
            </w:r>
            <w:r w:rsidR="00A93F4F" w:rsidRPr="00EE1BD4">
              <w:rPr>
                <w:rFonts w:ascii="Times New Roman" w:eastAsia="Times New Roman" w:hAnsi="Times New Roman" w:cs="Times New Roman"/>
                <w:sz w:val="24"/>
                <w:szCs w:val="24"/>
                <w:lang w:val="en-GB"/>
              </w:rPr>
              <w:t>and</w:t>
            </w:r>
            <w:r w:rsidRPr="00EE1BD4">
              <w:rPr>
                <w:rFonts w:ascii="Times New Roman" w:eastAsia="Times New Roman" w:hAnsi="Times New Roman" w:cs="Times New Roman"/>
                <w:sz w:val="24"/>
                <w:szCs w:val="24"/>
                <w:lang w:val="en-GB"/>
              </w:rPr>
              <w:t xml:space="preserve"> postpartum women </w:t>
            </w:r>
            <w:r w:rsidR="00EE4A22" w:rsidRPr="00EE1BD4">
              <w:rPr>
                <w:rFonts w:ascii="Times New Roman" w:eastAsia="Times New Roman" w:hAnsi="Times New Roman" w:cs="Times New Roman"/>
                <w:sz w:val="24"/>
                <w:szCs w:val="24"/>
                <w:lang w:val="en-GB"/>
              </w:rPr>
              <w:t>(Stolzfus 1993; RETIBETA project; Darboe 2007; Fernandes 2012; Vinutha 2000; Dimenstein 2007; Bhaskaram 1998; Idindili 2007; Bezerra 2009; Bezerra 2010; Ribeiro 2009; WHO/CHD IVASSG</w:t>
            </w:r>
            <w:r w:rsidRPr="00EE1BD4">
              <w:rPr>
                <w:rFonts w:ascii="Times New Roman" w:eastAsia="Times New Roman" w:hAnsi="Times New Roman" w:cs="Times New Roman"/>
                <w:sz w:val="24"/>
                <w:szCs w:val="24"/>
                <w:lang w:val="en-GB"/>
              </w:rPr>
              <w:t>)</w:t>
            </w:r>
            <w:r w:rsidR="00EE4A22" w:rsidRPr="00EE1BD4">
              <w:rPr>
                <w:rFonts w:ascii="Times New Roman" w:eastAsia="Times New Roman" w:hAnsi="Times New Roman" w:cs="Times New Roman"/>
                <w:sz w:val="24"/>
                <w:szCs w:val="24"/>
                <w:lang w:val="en-GB"/>
              </w:rPr>
              <w:t>.</w:t>
            </w:r>
            <w:bookmarkEnd w:id="12"/>
          </w:p>
          <w:p w14:paraId="6C9D5EF8" w14:textId="4B225FE3" w:rsidR="00EE4A22" w:rsidRPr="00EE1BD4" w:rsidRDefault="00753FDE" w:rsidP="00753FDE">
            <w:pPr>
              <w:pStyle w:val="ListParagraph"/>
              <w:spacing w:line="480" w:lineRule="auto"/>
              <w:ind w:left="0"/>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 xml:space="preserve">Intervention: </w:t>
            </w:r>
            <w:bookmarkStart w:id="13" w:name="_Hlk21346093"/>
            <w:r w:rsidRPr="00EE1BD4">
              <w:rPr>
                <w:rFonts w:ascii="Times New Roman" w:eastAsia="Times New Roman" w:hAnsi="Times New Roman" w:cs="Times New Roman"/>
                <w:sz w:val="24"/>
                <w:szCs w:val="24"/>
                <w:lang w:val="en-GB"/>
              </w:rPr>
              <w:t xml:space="preserve"> Single dose of 200,000 IU vitamin A as retinyl palmitate supplements in the postpartum</w:t>
            </w:r>
            <w:bookmarkEnd w:id="13"/>
            <w:r w:rsidRPr="00EE1BD4">
              <w:rPr>
                <w:rFonts w:ascii="Times New Roman" w:eastAsia="Times New Roman" w:hAnsi="Times New Roman" w:cs="Times New Roman"/>
                <w:sz w:val="24"/>
                <w:szCs w:val="24"/>
                <w:lang w:val="en-GB"/>
              </w:rPr>
              <w:t xml:space="preserve"> </w:t>
            </w:r>
            <w:bookmarkStart w:id="14" w:name="_Hlk21346677"/>
            <w:r w:rsidR="00EE4A22" w:rsidRPr="00EE1BD4">
              <w:rPr>
                <w:rFonts w:ascii="Times New Roman" w:eastAsia="Times New Roman" w:hAnsi="Times New Roman" w:cs="Times New Roman"/>
                <w:sz w:val="24"/>
                <w:szCs w:val="24"/>
                <w:lang w:val="en-GB"/>
              </w:rPr>
              <w:t>(Martin 2010; RETIBETA Project; Roy 1997; Vinutha 2000; Dimenstein 200</w:t>
            </w:r>
            <w:r w:rsidR="0006287C" w:rsidRPr="00EE1BD4">
              <w:rPr>
                <w:rFonts w:ascii="Times New Roman" w:eastAsia="Times New Roman" w:hAnsi="Times New Roman" w:cs="Times New Roman"/>
                <w:sz w:val="24"/>
                <w:szCs w:val="24"/>
                <w:lang w:val="en-GB"/>
              </w:rPr>
              <w:t xml:space="preserve">7; </w:t>
            </w:r>
            <w:r w:rsidR="00AA3E56" w:rsidRPr="00EE1BD4">
              <w:rPr>
                <w:rFonts w:ascii="Times New Roman" w:eastAsia="Times New Roman" w:hAnsi="Times New Roman" w:cs="Times New Roman"/>
                <w:sz w:val="24"/>
                <w:szCs w:val="24"/>
                <w:lang w:val="en-GB"/>
              </w:rPr>
              <w:t xml:space="preserve">Bahl et al 2002; </w:t>
            </w:r>
            <w:r w:rsidR="0006287C" w:rsidRPr="00EE1BD4">
              <w:rPr>
                <w:rFonts w:ascii="Times New Roman" w:eastAsia="Times New Roman" w:hAnsi="Times New Roman" w:cs="Times New Roman"/>
                <w:sz w:val="24"/>
                <w:szCs w:val="24"/>
                <w:lang w:val="en-GB"/>
              </w:rPr>
              <w:t>Basu 2003; Bhaskaram 1998; Be</w:t>
            </w:r>
            <w:r w:rsidR="00EE4A22" w:rsidRPr="00EE1BD4">
              <w:rPr>
                <w:rFonts w:ascii="Times New Roman" w:eastAsia="Times New Roman" w:hAnsi="Times New Roman" w:cs="Times New Roman"/>
                <w:sz w:val="24"/>
                <w:szCs w:val="24"/>
                <w:lang w:val="en-GB"/>
              </w:rPr>
              <w:t xml:space="preserve">zerra 2009; Ribeiro 2009; </w:t>
            </w:r>
            <w:r w:rsidR="00AA3E56" w:rsidRPr="00EE1BD4">
              <w:rPr>
                <w:rFonts w:ascii="Times New Roman" w:eastAsia="Times New Roman" w:hAnsi="Times New Roman" w:cs="Times New Roman"/>
                <w:sz w:val="24"/>
                <w:szCs w:val="24"/>
                <w:lang w:val="en-GB"/>
              </w:rPr>
              <w:t xml:space="preserve">Rice et. al 1999; </w:t>
            </w:r>
            <w:r w:rsidR="00EE4A22" w:rsidRPr="00EE1BD4">
              <w:rPr>
                <w:rFonts w:ascii="Times New Roman" w:eastAsia="Times New Roman" w:hAnsi="Times New Roman" w:cs="Times New Roman"/>
                <w:sz w:val="24"/>
                <w:szCs w:val="24"/>
                <w:lang w:val="en-GB"/>
              </w:rPr>
              <w:t>WHO/CHD IVASSG)</w:t>
            </w:r>
            <w:bookmarkEnd w:id="14"/>
            <w:r w:rsidRPr="00EE1BD4">
              <w:rPr>
                <w:rFonts w:ascii="Times New Roman" w:eastAsia="Times New Roman" w:hAnsi="Times New Roman" w:cs="Times New Roman"/>
                <w:sz w:val="24"/>
                <w:szCs w:val="24"/>
                <w:lang w:val="en-GB"/>
              </w:rPr>
              <w:t>;</w:t>
            </w:r>
            <w:r w:rsidR="00EE4A22" w:rsidRPr="00EE1BD4">
              <w:rPr>
                <w:rFonts w:ascii="Times New Roman" w:eastAsia="Times New Roman" w:hAnsi="Times New Roman" w:cs="Times New Roman"/>
                <w:sz w:val="24"/>
                <w:szCs w:val="24"/>
                <w:lang w:val="en-GB"/>
              </w:rPr>
              <w:t xml:space="preserve"> </w:t>
            </w:r>
            <w:r w:rsidRPr="00EE1BD4">
              <w:rPr>
                <w:rFonts w:ascii="Times New Roman" w:eastAsia="Times New Roman" w:hAnsi="Times New Roman" w:cs="Times New Roman"/>
                <w:sz w:val="24"/>
                <w:szCs w:val="24"/>
                <w:lang w:val="en-GB"/>
              </w:rPr>
              <w:t>vitamin A supplements were given up to 12 hours after the delivery (</w:t>
            </w:r>
            <w:r w:rsidR="00EE4A22" w:rsidRPr="00EE1BD4">
              <w:rPr>
                <w:rFonts w:ascii="Times New Roman" w:eastAsia="Times New Roman" w:hAnsi="Times New Roman" w:cs="Times New Roman"/>
                <w:sz w:val="24"/>
                <w:szCs w:val="24"/>
                <w:lang w:val="en-GB"/>
              </w:rPr>
              <w:t>Dimenstein 2007</w:t>
            </w:r>
            <w:r w:rsidRPr="00EE1BD4">
              <w:rPr>
                <w:rFonts w:ascii="Times New Roman" w:eastAsia="Times New Roman" w:hAnsi="Times New Roman" w:cs="Times New Roman"/>
                <w:sz w:val="24"/>
                <w:szCs w:val="24"/>
                <w:lang w:val="en-GB"/>
              </w:rPr>
              <w:t xml:space="preserve">); 24 hours after delivery (Basu 2003; </w:t>
            </w:r>
            <w:r w:rsidR="00EE4A22" w:rsidRPr="00EE1BD4">
              <w:rPr>
                <w:rFonts w:ascii="Times New Roman" w:eastAsia="Times New Roman" w:hAnsi="Times New Roman" w:cs="Times New Roman"/>
                <w:sz w:val="24"/>
                <w:szCs w:val="24"/>
                <w:lang w:val="en-GB"/>
              </w:rPr>
              <w:t>Bhaskaram 1998</w:t>
            </w:r>
            <w:r w:rsidRPr="00EE1BD4">
              <w:rPr>
                <w:rFonts w:ascii="Times New Roman" w:eastAsia="Times New Roman" w:hAnsi="Times New Roman" w:cs="Times New Roman"/>
                <w:sz w:val="24"/>
                <w:szCs w:val="24"/>
                <w:lang w:val="en-GB"/>
              </w:rPr>
              <w:t>)</w:t>
            </w:r>
            <w:r w:rsidR="00EE4A22" w:rsidRPr="00EE1BD4">
              <w:rPr>
                <w:rFonts w:ascii="Times New Roman" w:eastAsia="Times New Roman" w:hAnsi="Times New Roman" w:cs="Times New Roman"/>
                <w:sz w:val="24"/>
                <w:szCs w:val="24"/>
                <w:lang w:val="en-GB"/>
              </w:rPr>
              <w:t xml:space="preserve"> </w:t>
            </w:r>
            <w:r w:rsidRPr="00EE1BD4">
              <w:rPr>
                <w:rFonts w:ascii="Times New Roman" w:eastAsia="Times New Roman" w:hAnsi="Times New Roman" w:cs="Times New Roman"/>
                <w:sz w:val="24"/>
                <w:szCs w:val="24"/>
                <w:lang w:val="en-GB"/>
              </w:rPr>
              <w:t>and within 18-42 days after delivery (</w:t>
            </w:r>
            <w:r w:rsidR="00EE4A22" w:rsidRPr="00EE1BD4">
              <w:rPr>
                <w:rFonts w:ascii="Times New Roman" w:eastAsia="Times New Roman" w:hAnsi="Times New Roman" w:cs="Times New Roman"/>
                <w:sz w:val="24"/>
                <w:szCs w:val="24"/>
                <w:lang w:val="en-GB"/>
              </w:rPr>
              <w:t>WHO/CHD IVASSG project</w:t>
            </w:r>
            <w:r w:rsidRPr="00EE1BD4">
              <w:rPr>
                <w:rFonts w:ascii="Times New Roman" w:eastAsia="Times New Roman" w:hAnsi="Times New Roman" w:cs="Times New Roman"/>
                <w:sz w:val="24"/>
                <w:szCs w:val="24"/>
                <w:lang w:val="en-GB"/>
              </w:rPr>
              <w:t>)</w:t>
            </w:r>
            <w:r w:rsidR="00EE4A22" w:rsidRPr="00EE1BD4">
              <w:rPr>
                <w:rFonts w:ascii="Times New Roman" w:eastAsia="Times New Roman" w:hAnsi="Times New Roman" w:cs="Times New Roman"/>
                <w:sz w:val="24"/>
                <w:szCs w:val="24"/>
                <w:lang w:val="en-GB"/>
              </w:rPr>
              <w:t xml:space="preserve">. </w:t>
            </w:r>
            <w:bookmarkStart w:id="15" w:name="_Hlk21346746"/>
            <w:r w:rsidR="00EE4A22" w:rsidRPr="00EE1BD4">
              <w:rPr>
                <w:rFonts w:ascii="Times New Roman" w:eastAsia="Times New Roman" w:hAnsi="Times New Roman" w:cs="Times New Roman"/>
                <w:sz w:val="24"/>
                <w:szCs w:val="24"/>
                <w:lang w:val="en-GB"/>
              </w:rPr>
              <w:t>One RCT (Stolzfus 1993) provided single high dose of 300,000 IU vitamin A as retinyl palmitate to women within 1-3 weeks after birth.</w:t>
            </w:r>
            <w:bookmarkEnd w:id="15"/>
            <w:r w:rsidR="00EE4A22" w:rsidRPr="00EE1BD4">
              <w:rPr>
                <w:rFonts w:ascii="Times New Roman" w:eastAsia="Times New Roman" w:hAnsi="Times New Roman" w:cs="Times New Roman"/>
                <w:sz w:val="24"/>
                <w:szCs w:val="24"/>
                <w:lang w:val="en-GB"/>
              </w:rPr>
              <w:t xml:space="preserve">  </w:t>
            </w:r>
            <w:bookmarkStart w:id="16" w:name="_Hlk21346821"/>
            <w:r w:rsidR="00EE4A22" w:rsidRPr="00EE1BD4">
              <w:rPr>
                <w:rFonts w:ascii="Times New Roman" w:eastAsia="Times New Roman" w:hAnsi="Times New Roman" w:cs="Times New Roman"/>
                <w:sz w:val="24"/>
                <w:szCs w:val="24"/>
                <w:lang w:val="en-GB"/>
              </w:rPr>
              <w:t>Five RCTs (</w:t>
            </w:r>
            <w:r w:rsidR="00E00EE6" w:rsidRPr="00EE1BD4">
              <w:rPr>
                <w:rFonts w:ascii="Times New Roman" w:eastAsia="Times New Roman" w:hAnsi="Times New Roman" w:cs="Times New Roman"/>
                <w:sz w:val="24"/>
                <w:szCs w:val="24"/>
                <w:lang w:val="en-GB"/>
              </w:rPr>
              <w:t>Ayah 200</w:t>
            </w:r>
            <w:r w:rsidR="00EE4A22" w:rsidRPr="00EE1BD4">
              <w:rPr>
                <w:rFonts w:ascii="Times New Roman" w:eastAsia="Times New Roman" w:hAnsi="Times New Roman" w:cs="Times New Roman"/>
                <w:sz w:val="24"/>
                <w:szCs w:val="24"/>
                <w:lang w:val="en-GB"/>
              </w:rPr>
              <w:t xml:space="preserve">7; Darboe 2007; Fernandes 2012; Idindili 2007; Bezerra 2010) provided 400,000 IU vitamin A supplements. </w:t>
            </w:r>
            <w:bookmarkEnd w:id="16"/>
          </w:p>
          <w:p w14:paraId="0BE2AF69" w14:textId="2308A698" w:rsidR="00753FDE" w:rsidRPr="00EE1BD4" w:rsidRDefault="00753FDE" w:rsidP="000572E5">
            <w:pPr>
              <w:spacing w:before="24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 xml:space="preserve">Time of breast milk collection:  morning </w:t>
            </w:r>
            <w:r w:rsidR="0045732F" w:rsidRPr="00EE1BD4">
              <w:rPr>
                <w:rFonts w:ascii="Times New Roman" w:eastAsia="Times New Roman" w:hAnsi="Times New Roman" w:cs="Times New Roman"/>
                <w:sz w:val="24"/>
                <w:szCs w:val="24"/>
                <w:lang w:val="en-GB"/>
              </w:rPr>
              <w:t xml:space="preserve">(Dimenstein 2007; Basu </w:t>
            </w:r>
            <w:r w:rsidR="00EE4A22" w:rsidRPr="00EE1BD4">
              <w:rPr>
                <w:rFonts w:ascii="Times New Roman" w:eastAsia="Times New Roman" w:hAnsi="Times New Roman" w:cs="Times New Roman"/>
                <w:sz w:val="24"/>
                <w:szCs w:val="24"/>
                <w:lang w:val="en-GB"/>
              </w:rPr>
              <w:t>2003; Bhaskaram 1998; Roy 1997;</w:t>
            </w:r>
            <w:r w:rsidR="0006287C" w:rsidRPr="00EE1BD4">
              <w:rPr>
                <w:rFonts w:ascii="Times New Roman" w:eastAsia="Times New Roman" w:hAnsi="Times New Roman" w:cs="Times New Roman"/>
                <w:sz w:val="24"/>
                <w:szCs w:val="24"/>
                <w:lang w:val="en-GB"/>
              </w:rPr>
              <w:t xml:space="preserve"> Stolzfus 1993; Bezerra 2009; Be</w:t>
            </w:r>
            <w:r w:rsidR="00EE4A22" w:rsidRPr="00EE1BD4">
              <w:rPr>
                <w:rFonts w:ascii="Times New Roman" w:eastAsia="Times New Roman" w:hAnsi="Times New Roman" w:cs="Times New Roman"/>
                <w:sz w:val="24"/>
                <w:szCs w:val="24"/>
                <w:lang w:val="en-GB"/>
              </w:rPr>
              <w:t>zzerra 2010)</w:t>
            </w:r>
            <w:r w:rsidRPr="00EE1BD4">
              <w:rPr>
                <w:rFonts w:ascii="Times New Roman" w:eastAsia="Times New Roman" w:hAnsi="Times New Roman" w:cs="Times New Roman"/>
                <w:sz w:val="24"/>
                <w:szCs w:val="24"/>
                <w:lang w:val="en-GB"/>
              </w:rPr>
              <w:t xml:space="preserve">;   early morning to noon time (WHO/CHD IVASSG and Vinutha 2000), morning till evening (RETIBETA project) and not stated </w:t>
            </w:r>
            <w:r w:rsidR="00EE4A22" w:rsidRPr="00EE1BD4">
              <w:rPr>
                <w:rFonts w:ascii="Times New Roman" w:eastAsia="Times New Roman" w:hAnsi="Times New Roman" w:cs="Times New Roman"/>
                <w:sz w:val="24"/>
                <w:szCs w:val="24"/>
                <w:lang w:val="en-GB"/>
              </w:rPr>
              <w:t xml:space="preserve">(Idindili 2007; Darboe 2007; Ayah 2007). </w:t>
            </w:r>
          </w:p>
          <w:p w14:paraId="0C1FC893" w14:textId="0D5DD938" w:rsidR="00F67109" w:rsidRPr="00EE1BD4" w:rsidRDefault="00753FDE" w:rsidP="000572E5">
            <w:pPr>
              <w:spacing w:before="24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 xml:space="preserve">Technique of breast milk collection:  either manual expression or manual pump </w:t>
            </w:r>
            <w:r w:rsidR="00EE4A22" w:rsidRPr="00EE1BD4">
              <w:rPr>
                <w:rFonts w:ascii="Times New Roman" w:eastAsia="Times New Roman" w:hAnsi="Times New Roman" w:cs="Times New Roman"/>
                <w:sz w:val="24"/>
                <w:szCs w:val="24"/>
                <w:lang w:val="en-GB"/>
              </w:rPr>
              <w:t xml:space="preserve">(Dimenstein 2007; Basu 2003; Vinutha 2000; WHO/CHD IVASSG; RETIBETA project; Stolzfus 1993; </w:t>
            </w:r>
            <w:r w:rsidR="0006287C" w:rsidRPr="00EE1BD4">
              <w:rPr>
                <w:rFonts w:ascii="Times New Roman" w:eastAsia="Times New Roman" w:hAnsi="Times New Roman" w:cs="Times New Roman"/>
                <w:sz w:val="24"/>
                <w:szCs w:val="24"/>
                <w:lang w:val="en-GB"/>
              </w:rPr>
              <w:lastRenderedPageBreak/>
              <w:t>Darboe 2007; Ayah 2007; Be</w:t>
            </w:r>
            <w:r w:rsidR="00EE4A22" w:rsidRPr="00EE1BD4">
              <w:rPr>
                <w:rFonts w:ascii="Times New Roman" w:eastAsia="Times New Roman" w:hAnsi="Times New Roman" w:cs="Times New Roman"/>
                <w:sz w:val="24"/>
                <w:szCs w:val="24"/>
                <w:lang w:val="en-GB"/>
              </w:rPr>
              <w:t>zerra 2009; Bizerra 2010)</w:t>
            </w:r>
            <w:r w:rsidR="00F67109" w:rsidRPr="00EE1BD4">
              <w:rPr>
                <w:rFonts w:ascii="Times New Roman" w:eastAsia="Times New Roman" w:hAnsi="Times New Roman" w:cs="Times New Roman"/>
                <w:sz w:val="24"/>
                <w:szCs w:val="24"/>
                <w:lang w:val="en-GB"/>
              </w:rPr>
              <w:t xml:space="preserve"> and </w:t>
            </w:r>
            <w:r w:rsidRPr="00EE1BD4">
              <w:rPr>
                <w:rFonts w:ascii="Times New Roman" w:eastAsia="Times New Roman" w:hAnsi="Times New Roman" w:cs="Times New Roman"/>
                <w:sz w:val="24"/>
                <w:szCs w:val="24"/>
                <w:lang w:val="en-GB"/>
              </w:rPr>
              <w:t xml:space="preserve">not stated </w:t>
            </w:r>
            <w:r w:rsidR="00EE4A22" w:rsidRPr="00EE1BD4">
              <w:rPr>
                <w:rFonts w:ascii="Times New Roman" w:eastAsia="Times New Roman" w:hAnsi="Times New Roman" w:cs="Times New Roman"/>
                <w:sz w:val="24"/>
                <w:szCs w:val="24"/>
                <w:lang w:val="en-GB"/>
              </w:rPr>
              <w:t xml:space="preserve">(Bhaskaram 1998; Roy 1997; Idindili 2007; Ribeiro 2009; Fernandes 2012; Martins 2010). </w:t>
            </w:r>
            <w:bookmarkStart w:id="17" w:name="_Hlk21347042"/>
          </w:p>
          <w:p w14:paraId="5DEEB512" w14:textId="3A5E5E75" w:rsidR="00EE4A22" w:rsidRPr="00EE1BD4" w:rsidRDefault="00EE4A22" w:rsidP="000572E5">
            <w:pPr>
              <w:spacing w:before="24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High performance liquid chromatography was used by most of the RCTs as the method for analysis of retinol contents in the breast milk.</w:t>
            </w:r>
            <w:bookmarkEnd w:id="17"/>
          </w:p>
          <w:p w14:paraId="418B3629" w14:textId="603911E4" w:rsidR="0045732F" w:rsidRPr="00EE1BD4" w:rsidRDefault="00EE4A22" w:rsidP="0045732F">
            <w:pPr>
              <w:spacing w:before="240" w:line="480" w:lineRule="auto"/>
              <w:jc w:val="both"/>
              <w:rPr>
                <w:rFonts w:ascii="Times New Roman" w:eastAsia="Times New Roman" w:hAnsi="Times New Roman" w:cs="Times New Roman"/>
                <w:sz w:val="24"/>
                <w:szCs w:val="24"/>
                <w:lang w:val="en-GB"/>
              </w:rPr>
            </w:pPr>
            <w:bookmarkStart w:id="18" w:name="_Hlk21347108"/>
            <w:r w:rsidRPr="00EE1BD4">
              <w:rPr>
                <w:rFonts w:ascii="Times New Roman" w:eastAsia="Times New Roman" w:hAnsi="Times New Roman" w:cs="Times New Roman"/>
                <w:sz w:val="24"/>
                <w:szCs w:val="24"/>
                <w:lang w:val="en-GB"/>
              </w:rPr>
              <w:t>Meta</w:t>
            </w:r>
            <w:r w:rsidR="00941C33"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analysis was performed by only one SR (Oliveira</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sz w:val="24"/>
                <w:szCs w:val="24"/>
                <w:lang w:val="en-GB"/>
              </w:rPr>
              <w:t xml:space="preserve"> 2016), the other SRs </w:t>
            </w:r>
            <w:r w:rsidR="00F67109" w:rsidRPr="00EE1BD4">
              <w:rPr>
                <w:rFonts w:ascii="Times New Roman" w:eastAsia="Times New Roman" w:hAnsi="Times New Roman" w:cs="Times New Roman"/>
                <w:color w:val="000000"/>
                <w:sz w:val="24"/>
                <w:szCs w:val="24"/>
                <w:lang w:val="en-GB"/>
              </w:rPr>
              <w:t>(Neves</w:t>
            </w:r>
            <w:r w:rsidR="00B837D4" w:rsidRPr="00EE1BD4">
              <w:rPr>
                <w:rFonts w:ascii="Times New Roman" w:eastAsia="Times New Roman" w:hAnsi="Times New Roman" w:cs="Times New Roman"/>
                <w:color w:val="000000"/>
                <w:sz w:val="24"/>
                <w:szCs w:val="24"/>
                <w:lang w:val="en-GB"/>
              </w:rPr>
              <w:t>, et al.,</w:t>
            </w:r>
            <w:r w:rsidR="00F67109" w:rsidRPr="00EE1BD4">
              <w:rPr>
                <w:rFonts w:ascii="Times New Roman" w:eastAsia="Times New Roman" w:hAnsi="Times New Roman" w:cs="Times New Roman"/>
                <w:color w:val="000000"/>
                <w:sz w:val="24"/>
                <w:szCs w:val="24"/>
                <w:lang w:val="en-GB"/>
              </w:rPr>
              <w:t xml:space="preserve"> 2015</w:t>
            </w:r>
            <w:r w:rsidR="00A93F4F" w:rsidRPr="00EE1BD4">
              <w:rPr>
                <w:rFonts w:ascii="Times New Roman" w:eastAsia="Times New Roman" w:hAnsi="Times New Roman" w:cs="Times New Roman"/>
                <w:color w:val="000000"/>
                <w:sz w:val="24"/>
                <w:szCs w:val="24"/>
                <w:lang w:val="en-GB"/>
              </w:rPr>
              <w:t>;</w:t>
            </w:r>
            <w:r w:rsidR="00F67109" w:rsidRPr="00EE1BD4">
              <w:rPr>
                <w:rFonts w:ascii="Times New Roman" w:eastAsia="Times New Roman" w:hAnsi="Times New Roman" w:cs="Times New Roman"/>
                <w:color w:val="000000"/>
                <w:sz w:val="24"/>
                <w:szCs w:val="24"/>
                <w:lang w:val="en-GB"/>
              </w:rPr>
              <w:t xml:space="preserve"> Caminha</w:t>
            </w:r>
            <w:r w:rsidR="00B837D4" w:rsidRPr="00EE1BD4">
              <w:rPr>
                <w:rFonts w:ascii="Times New Roman" w:eastAsia="Times New Roman" w:hAnsi="Times New Roman" w:cs="Times New Roman"/>
                <w:color w:val="000000"/>
                <w:sz w:val="24"/>
                <w:szCs w:val="24"/>
                <w:lang w:val="en-GB"/>
              </w:rPr>
              <w:t>, et al.,</w:t>
            </w:r>
            <w:r w:rsidR="00F67109" w:rsidRPr="00EE1BD4">
              <w:rPr>
                <w:rFonts w:ascii="Times New Roman" w:eastAsia="Times New Roman" w:hAnsi="Times New Roman" w:cs="Times New Roman"/>
                <w:color w:val="000000"/>
                <w:sz w:val="24"/>
                <w:szCs w:val="24"/>
                <w:lang w:val="en-GB"/>
              </w:rPr>
              <w:t xml:space="preserve"> 2009) </w:t>
            </w:r>
            <w:r w:rsidRPr="00EE1BD4">
              <w:rPr>
                <w:rFonts w:ascii="Times New Roman" w:eastAsia="Times New Roman" w:hAnsi="Times New Roman" w:cs="Times New Roman"/>
                <w:sz w:val="24"/>
                <w:szCs w:val="24"/>
                <w:lang w:val="en-GB"/>
              </w:rPr>
              <w:t>presented the results in the narrative format. Only one SR (Oliveira</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sz w:val="24"/>
                <w:szCs w:val="24"/>
                <w:lang w:val="en-GB"/>
              </w:rPr>
              <w:t xml:space="preserve"> 2016) used GRADE tool for assessing the quality of evidence of this outcome for the effect of 200,000-400,000 IU vitamin A on retinol levels</w:t>
            </w:r>
            <w:r w:rsidR="00294BED" w:rsidRPr="00EE1BD4">
              <w:rPr>
                <w:rFonts w:ascii="Times New Roman" w:eastAsia="Times New Roman" w:hAnsi="Times New Roman" w:cs="Times New Roman"/>
                <w:sz w:val="24"/>
                <w:szCs w:val="24"/>
                <w:lang w:val="en-GB"/>
              </w:rPr>
              <w:t xml:space="preserve"> of breast milk,</w:t>
            </w:r>
            <w:r w:rsidRPr="00EE1BD4">
              <w:rPr>
                <w:rFonts w:ascii="Times New Roman" w:eastAsia="Times New Roman" w:hAnsi="Times New Roman" w:cs="Times New Roman"/>
                <w:sz w:val="24"/>
                <w:szCs w:val="24"/>
                <w:lang w:val="en-GB"/>
              </w:rPr>
              <w:t xml:space="preserve"> and it was reported to be of low quality.</w:t>
            </w:r>
            <w:bookmarkEnd w:id="18"/>
            <w:r w:rsidR="00F67109" w:rsidRPr="00EE1BD4">
              <w:rPr>
                <w:rFonts w:ascii="Times New Roman" w:eastAsia="Times New Roman" w:hAnsi="Times New Roman" w:cs="Times New Roman"/>
                <w:sz w:val="24"/>
                <w:szCs w:val="24"/>
                <w:lang w:val="en-GB"/>
              </w:rPr>
              <w:t xml:space="preserve"> </w:t>
            </w:r>
            <w:r w:rsidRPr="00EE1BD4">
              <w:rPr>
                <w:rFonts w:ascii="Times New Roman" w:eastAsia="Times New Roman" w:hAnsi="Times New Roman" w:cs="Times New Roman"/>
                <w:sz w:val="24"/>
                <w:szCs w:val="24"/>
                <w:lang w:val="en-GB"/>
              </w:rPr>
              <w:t>Quality of the included RCTs was heterogeneous</w:t>
            </w:r>
            <w:r w:rsidR="00F67109"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w:t>
            </w:r>
          </w:p>
          <w:p w14:paraId="72D55568" w14:textId="20783633" w:rsidR="00E14A88" w:rsidRPr="00EE1BD4" w:rsidRDefault="0018541D" w:rsidP="0045732F">
            <w:pPr>
              <w:spacing w:before="24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color w:val="000000"/>
                <w:sz w:val="24"/>
                <w:szCs w:val="24"/>
                <w:shd w:val="clear" w:color="auto" w:fill="FFFFFF"/>
                <w:lang w:val="en-GB"/>
              </w:rPr>
              <w:t>Oliveira</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shd w:val="clear" w:color="auto" w:fill="FFFFFF"/>
                <w:lang w:val="en-GB"/>
              </w:rPr>
              <w:t xml:space="preserve"> 2016 (high quality SR),</w:t>
            </w:r>
            <w:r w:rsidR="00E14A88" w:rsidRPr="00EE1BD4">
              <w:rPr>
                <w:rFonts w:ascii="Times New Roman" w:eastAsia="Times New Roman" w:hAnsi="Times New Roman" w:cs="Times New Roman"/>
                <w:color w:val="000000"/>
                <w:sz w:val="24"/>
                <w:szCs w:val="24"/>
                <w:shd w:val="clear" w:color="auto" w:fill="FFFFFF"/>
                <w:lang w:val="en-GB"/>
              </w:rPr>
              <w:t xml:space="preserve"> </w:t>
            </w:r>
            <w:r w:rsidR="00294BED" w:rsidRPr="00EE1BD4">
              <w:rPr>
                <w:rFonts w:ascii="Times New Roman" w:eastAsia="Times New Roman" w:hAnsi="Times New Roman" w:cs="Times New Roman"/>
                <w:color w:val="000000"/>
                <w:sz w:val="24"/>
                <w:szCs w:val="24"/>
                <w:lang w:val="en-GB"/>
              </w:rPr>
              <w:t xml:space="preserve">reported </w:t>
            </w:r>
            <w:r w:rsidR="00E14A88" w:rsidRPr="00EE1BD4">
              <w:rPr>
                <w:rFonts w:ascii="Times New Roman" w:eastAsia="Times New Roman" w:hAnsi="Times New Roman" w:cs="Times New Roman"/>
                <w:color w:val="000000"/>
                <w:sz w:val="24"/>
                <w:szCs w:val="24"/>
                <w:lang w:val="en-GB"/>
              </w:rPr>
              <w:t>concentration</w:t>
            </w:r>
            <w:r w:rsidR="00294BED" w:rsidRPr="00EE1BD4">
              <w:rPr>
                <w:rFonts w:ascii="Times New Roman" w:eastAsia="Times New Roman" w:hAnsi="Times New Roman" w:cs="Times New Roman"/>
                <w:color w:val="000000"/>
                <w:sz w:val="24"/>
                <w:szCs w:val="24"/>
                <w:lang w:val="en-GB"/>
              </w:rPr>
              <w:t xml:space="preserve"> of retinol in breast milk</w:t>
            </w:r>
            <w:r w:rsidR="00E14A88" w:rsidRPr="00EE1BD4">
              <w:rPr>
                <w:rFonts w:ascii="Times New Roman" w:eastAsia="Times New Roman" w:hAnsi="Times New Roman" w:cs="Times New Roman"/>
                <w:color w:val="000000"/>
                <w:sz w:val="24"/>
                <w:szCs w:val="24"/>
                <w:lang w:val="en-GB"/>
              </w:rPr>
              <w:t xml:space="preserve"> and proportion of women with low breast milk retinol contents. The analysis for the effect of different doses of vitamin A on breast milk retinol concentration based on different follow up periods and subgroup analysis for different dosages is mentioned below.</w:t>
            </w:r>
          </w:p>
          <w:p w14:paraId="3CFFE92F" w14:textId="78FFC3C8" w:rsidR="00E14A88" w:rsidRPr="00EE1BD4" w:rsidRDefault="00E14A88" w:rsidP="0045732F">
            <w:pPr>
              <w:pStyle w:val="ListParagraph"/>
              <w:numPr>
                <w:ilvl w:val="0"/>
                <w:numId w:val="34"/>
              </w:numPr>
              <w:spacing w:after="200" w:line="480" w:lineRule="auto"/>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 xml:space="preserve">For </w:t>
            </w:r>
            <w:r w:rsidR="00F67109" w:rsidRPr="00EE1BD4">
              <w:rPr>
                <w:rFonts w:ascii="Times New Roman" w:eastAsia="Times New Roman" w:hAnsi="Times New Roman" w:cs="Times New Roman"/>
                <w:color w:val="000000"/>
                <w:sz w:val="24"/>
                <w:szCs w:val="24"/>
                <w:lang w:val="en-GB"/>
              </w:rPr>
              <w:t xml:space="preserve">follow-up period </w:t>
            </w:r>
            <w:r w:rsidR="00F563CC" w:rsidRPr="00EE1BD4">
              <w:rPr>
                <w:rFonts w:ascii="Times New Roman" w:eastAsia="Times New Roman" w:hAnsi="Times New Roman" w:cs="Times New Roman"/>
                <w:color w:val="000000"/>
                <w:sz w:val="24"/>
                <w:szCs w:val="24"/>
                <w:lang w:val="en-GB"/>
              </w:rPr>
              <w:t>3-3.5 months post</w:t>
            </w:r>
            <w:r w:rsidRPr="00EE1BD4">
              <w:rPr>
                <w:rFonts w:ascii="Times New Roman" w:eastAsia="Times New Roman" w:hAnsi="Times New Roman" w:cs="Times New Roman"/>
                <w:color w:val="000000"/>
                <w:sz w:val="24"/>
                <w:szCs w:val="24"/>
                <w:lang w:val="en-GB"/>
              </w:rPr>
              <w:t>partum</w:t>
            </w:r>
          </w:p>
          <w:p w14:paraId="53DEF34E" w14:textId="3B532DD3" w:rsidR="0045732F" w:rsidRPr="00EE1BD4" w:rsidRDefault="00E14A88" w:rsidP="0045732F">
            <w:pPr>
              <w:pStyle w:val="ListParagraph"/>
              <w:numPr>
                <w:ilvl w:val="0"/>
                <w:numId w:val="26"/>
              </w:numPr>
              <w:spacing w:after="200" w:line="480" w:lineRule="auto"/>
              <w:ind w:left="0" w:firstLine="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Dose 200,000-400,000 IU vitamin A</w:t>
            </w:r>
            <w:r w:rsidR="0045732F" w:rsidRPr="00EE1BD4">
              <w:rPr>
                <w:rFonts w:ascii="Times New Roman" w:eastAsia="Times New Roman" w:hAnsi="Times New Roman" w:cs="Times New Roman"/>
                <w:color w:val="000000"/>
                <w:sz w:val="24"/>
                <w:szCs w:val="24"/>
                <w:lang w:val="en-GB"/>
              </w:rPr>
              <w:t xml:space="preserve">: </w:t>
            </w:r>
            <w:r w:rsidRPr="00EE1BD4">
              <w:rPr>
                <w:rFonts w:ascii="Times New Roman" w:eastAsia="Times New Roman" w:hAnsi="Times New Roman" w:cs="Times New Roman"/>
                <w:color w:val="000000"/>
                <w:sz w:val="24"/>
                <w:szCs w:val="24"/>
                <w:shd w:val="clear" w:color="auto" w:fill="FFFFFF"/>
                <w:lang w:val="en-GB"/>
              </w:rPr>
              <w:t>S</w:t>
            </w:r>
            <w:r w:rsidR="0018541D" w:rsidRPr="00EE1BD4">
              <w:rPr>
                <w:rFonts w:ascii="Times New Roman" w:eastAsia="Times New Roman" w:hAnsi="Times New Roman" w:cs="Times New Roman"/>
                <w:color w:val="000000"/>
                <w:sz w:val="24"/>
                <w:szCs w:val="24"/>
                <w:shd w:val="clear" w:color="auto" w:fill="FFFFFF"/>
                <w:lang w:val="en-GB"/>
              </w:rPr>
              <w:t>upplementation with 200,000-400,000 IU of vitamin A to women increased the retinol levels in breast milk (MD 0.20 µmol/L, 95% CI 0.08 to 0.3</w:t>
            </w:r>
            <w:r w:rsidR="00182B38" w:rsidRPr="00EE1BD4">
              <w:rPr>
                <w:rFonts w:ascii="Times New Roman" w:eastAsia="Times New Roman" w:hAnsi="Times New Roman" w:cs="Times New Roman"/>
                <w:color w:val="000000"/>
                <w:sz w:val="24"/>
                <w:szCs w:val="24"/>
                <w:shd w:val="clear" w:color="auto" w:fill="FFFFFF"/>
                <w:lang w:val="en-GB"/>
              </w:rPr>
              <w:t>; I2=58%)</w:t>
            </w:r>
            <w:r w:rsidR="0018541D" w:rsidRPr="00EE1BD4">
              <w:rPr>
                <w:rFonts w:ascii="Times New Roman" w:eastAsia="Times New Roman" w:hAnsi="Times New Roman" w:cs="Times New Roman"/>
                <w:color w:val="000000"/>
                <w:sz w:val="24"/>
                <w:szCs w:val="24"/>
                <w:shd w:val="clear" w:color="auto" w:fill="FFFFFF"/>
                <w:lang w:val="en-GB"/>
              </w:rPr>
              <w:t xml:space="preserve">, in comparison to placebo or no treatment, when assessed at </w:t>
            </w:r>
            <w:r w:rsidR="0045732F" w:rsidRPr="00EE1BD4">
              <w:rPr>
                <w:rFonts w:ascii="Times New Roman" w:eastAsia="Times New Roman" w:hAnsi="Times New Roman" w:cs="Times New Roman"/>
                <w:color w:val="000000"/>
                <w:sz w:val="24"/>
                <w:szCs w:val="24"/>
                <w:shd w:val="clear" w:color="auto" w:fill="FFFFFF"/>
                <w:lang w:val="en-GB"/>
              </w:rPr>
              <w:t>three or three and a half month</w:t>
            </w:r>
            <w:r w:rsidR="00F563CC" w:rsidRPr="00EE1BD4">
              <w:rPr>
                <w:rFonts w:ascii="Times New Roman" w:eastAsia="Times New Roman" w:hAnsi="Times New Roman" w:cs="Times New Roman"/>
                <w:color w:val="000000"/>
                <w:sz w:val="24"/>
                <w:szCs w:val="24"/>
                <w:shd w:val="clear" w:color="auto" w:fill="FFFFFF"/>
                <w:lang w:val="en-GB"/>
              </w:rPr>
              <w:t xml:space="preserve"> post</w:t>
            </w:r>
            <w:r w:rsidR="00182B38" w:rsidRPr="00EE1BD4">
              <w:rPr>
                <w:rFonts w:ascii="Times New Roman" w:eastAsia="Times New Roman" w:hAnsi="Times New Roman" w:cs="Times New Roman"/>
                <w:color w:val="000000"/>
                <w:sz w:val="24"/>
                <w:szCs w:val="24"/>
                <w:shd w:val="clear" w:color="auto" w:fill="FFFFFF"/>
                <w:lang w:val="en-GB"/>
              </w:rPr>
              <w:t>partum</w:t>
            </w:r>
            <w:r w:rsidR="00F67109" w:rsidRPr="00EE1BD4">
              <w:rPr>
                <w:rFonts w:ascii="Times New Roman" w:eastAsia="Times New Roman" w:hAnsi="Times New Roman" w:cs="Times New Roman"/>
                <w:color w:val="000000"/>
                <w:sz w:val="24"/>
                <w:szCs w:val="24"/>
                <w:shd w:val="clear" w:color="auto" w:fill="FFFFFF"/>
                <w:lang w:val="en-GB"/>
              </w:rPr>
              <w:t xml:space="preserve"> (</w:t>
            </w:r>
            <w:r w:rsidR="00182B38" w:rsidRPr="00EE1BD4">
              <w:rPr>
                <w:rFonts w:ascii="Times New Roman" w:eastAsia="Times New Roman" w:hAnsi="Times New Roman" w:cs="Times New Roman"/>
                <w:color w:val="000000"/>
                <w:sz w:val="24"/>
                <w:szCs w:val="24"/>
                <w:shd w:val="clear" w:color="auto" w:fill="FFFFFF"/>
                <w:lang w:val="en-GB"/>
              </w:rPr>
              <w:t>Ayah 2007; Martins 2010; RETIBETA project; Roy 1997; Stolzfus 1993a; Vinutha 2000)</w:t>
            </w:r>
            <w:r w:rsidR="0018541D" w:rsidRPr="00EE1BD4">
              <w:rPr>
                <w:rFonts w:ascii="Times New Roman" w:eastAsia="Times New Roman" w:hAnsi="Times New Roman" w:cs="Times New Roman"/>
                <w:color w:val="000000"/>
                <w:sz w:val="24"/>
                <w:szCs w:val="24"/>
                <w:shd w:val="clear" w:color="auto" w:fill="FFFFFF"/>
                <w:lang w:val="en-GB"/>
              </w:rPr>
              <w:t xml:space="preserve"> with </w:t>
            </w:r>
            <w:r w:rsidR="00182B38" w:rsidRPr="00EE1BD4">
              <w:rPr>
                <w:rFonts w:ascii="Times New Roman" w:eastAsia="Times New Roman" w:hAnsi="Times New Roman" w:cs="Times New Roman"/>
                <w:color w:val="000000"/>
                <w:sz w:val="24"/>
                <w:szCs w:val="24"/>
                <w:shd w:val="clear" w:color="auto" w:fill="FFFFFF"/>
                <w:lang w:val="en-GB"/>
              </w:rPr>
              <w:t xml:space="preserve">total </w:t>
            </w:r>
            <w:r w:rsidR="0018541D" w:rsidRPr="00EE1BD4">
              <w:rPr>
                <w:rFonts w:ascii="Times New Roman" w:eastAsia="Times New Roman" w:hAnsi="Times New Roman" w:cs="Times New Roman"/>
                <w:color w:val="000000"/>
                <w:sz w:val="24"/>
                <w:szCs w:val="24"/>
                <w:shd w:val="clear" w:color="auto" w:fill="FFFFFF"/>
                <w:lang w:val="en-GB"/>
              </w:rPr>
              <w:t>837 participants and the quality of evidence for thi</w:t>
            </w:r>
            <w:r w:rsidR="00294BED" w:rsidRPr="00EE1BD4">
              <w:rPr>
                <w:rFonts w:ascii="Times New Roman" w:eastAsia="Times New Roman" w:hAnsi="Times New Roman" w:cs="Times New Roman"/>
                <w:color w:val="000000"/>
                <w:sz w:val="24"/>
                <w:szCs w:val="24"/>
                <w:shd w:val="clear" w:color="auto" w:fill="FFFFFF"/>
                <w:lang w:val="en-GB"/>
              </w:rPr>
              <w:t xml:space="preserve">s outcome was reported to be </w:t>
            </w:r>
            <w:r w:rsidR="0018541D" w:rsidRPr="00EE1BD4">
              <w:rPr>
                <w:rFonts w:ascii="Times New Roman" w:eastAsia="Times New Roman" w:hAnsi="Times New Roman" w:cs="Times New Roman"/>
                <w:color w:val="000000"/>
                <w:sz w:val="24"/>
                <w:szCs w:val="24"/>
                <w:shd w:val="clear" w:color="auto" w:fill="FFFFFF"/>
                <w:lang w:val="en-GB"/>
              </w:rPr>
              <w:t>low, as per the GRADE asses</w:t>
            </w:r>
            <w:r w:rsidRPr="00EE1BD4">
              <w:rPr>
                <w:rFonts w:ascii="Times New Roman" w:eastAsia="Times New Roman" w:hAnsi="Times New Roman" w:cs="Times New Roman"/>
                <w:color w:val="000000"/>
                <w:sz w:val="24"/>
                <w:szCs w:val="24"/>
                <w:shd w:val="clear" w:color="auto" w:fill="FFFFFF"/>
                <w:lang w:val="en-GB"/>
              </w:rPr>
              <w:t>sment scale</w:t>
            </w:r>
            <w:r w:rsidR="00294BED" w:rsidRPr="00EE1BD4">
              <w:rPr>
                <w:rFonts w:ascii="Times New Roman" w:eastAsia="Times New Roman" w:hAnsi="Times New Roman" w:cs="Times New Roman"/>
                <w:color w:val="000000"/>
                <w:sz w:val="24"/>
                <w:szCs w:val="24"/>
                <w:shd w:val="clear" w:color="auto" w:fill="FFFFFF"/>
                <w:lang w:val="en-GB"/>
              </w:rPr>
              <w:t>.</w:t>
            </w:r>
          </w:p>
          <w:p w14:paraId="1BBE5FED" w14:textId="2F0B6E37" w:rsidR="0045732F" w:rsidRPr="00EE1BD4" w:rsidRDefault="00E14A88" w:rsidP="0045732F">
            <w:pPr>
              <w:pStyle w:val="ListParagraph"/>
              <w:numPr>
                <w:ilvl w:val="0"/>
                <w:numId w:val="26"/>
              </w:numPr>
              <w:spacing w:after="200" w:line="480" w:lineRule="auto"/>
              <w:ind w:left="0" w:firstLine="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shd w:val="clear" w:color="auto" w:fill="FFFFFF"/>
                <w:lang w:val="en-GB"/>
              </w:rPr>
              <w:t>Dose 200,000-300,000 IU vitamin A</w:t>
            </w:r>
            <w:r w:rsidR="0045732F" w:rsidRPr="00EE1BD4">
              <w:rPr>
                <w:rFonts w:ascii="Times New Roman" w:eastAsia="Times New Roman" w:hAnsi="Times New Roman" w:cs="Times New Roman"/>
                <w:color w:val="000000"/>
                <w:sz w:val="24"/>
                <w:szCs w:val="24"/>
                <w:shd w:val="clear" w:color="auto" w:fill="FFFFFF"/>
                <w:lang w:val="en-GB"/>
              </w:rPr>
              <w:t xml:space="preserve">: </w:t>
            </w:r>
            <w:r w:rsidR="0018541D" w:rsidRPr="00EE1BD4">
              <w:rPr>
                <w:rFonts w:ascii="Times New Roman" w:eastAsia="Times New Roman" w:hAnsi="Times New Roman" w:cs="Times New Roman"/>
                <w:color w:val="000000"/>
                <w:sz w:val="24"/>
                <w:szCs w:val="24"/>
                <w:shd w:val="clear" w:color="auto" w:fill="FFFFFF"/>
                <w:lang w:val="en-GB"/>
              </w:rPr>
              <w:t>It was reported that</w:t>
            </w:r>
            <w:r w:rsidR="008C329A" w:rsidRPr="00EE1BD4">
              <w:rPr>
                <w:rFonts w:ascii="Times New Roman" w:eastAsia="Times New Roman" w:hAnsi="Times New Roman" w:cs="Times New Roman"/>
                <w:color w:val="000000"/>
                <w:sz w:val="24"/>
                <w:szCs w:val="24"/>
                <w:shd w:val="clear" w:color="auto" w:fill="FFFFFF"/>
                <w:lang w:val="en-GB"/>
              </w:rPr>
              <w:t>,</w:t>
            </w:r>
            <w:r w:rsidR="0018541D" w:rsidRPr="00EE1BD4">
              <w:rPr>
                <w:rFonts w:ascii="Times New Roman" w:eastAsia="Times New Roman" w:hAnsi="Times New Roman" w:cs="Times New Roman"/>
                <w:color w:val="000000"/>
                <w:sz w:val="24"/>
                <w:szCs w:val="24"/>
                <w:shd w:val="clear" w:color="auto" w:fill="FFFFFF"/>
                <w:lang w:val="en-GB"/>
              </w:rPr>
              <w:t xml:space="preserve"> with dose of 200,000-300,000 IU of vitamin A</w:t>
            </w:r>
            <w:r w:rsidR="008C329A" w:rsidRPr="00EE1BD4">
              <w:rPr>
                <w:rFonts w:ascii="Times New Roman" w:eastAsia="Times New Roman" w:hAnsi="Times New Roman" w:cs="Times New Roman"/>
                <w:color w:val="000000"/>
                <w:sz w:val="24"/>
                <w:szCs w:val="24"/>
                <w:shd w:val="clear" w:color="auto" w:fill="FFFFFF"/>
                <w:lang w:val="en-GB"/>
              </w:rPr>
              <w:t>,</w:t>
            </w:r>
            <w:r w:rsidR="0018541D" w:rsidRPr="00EE1BD4">
              <w:rPr>
                <w:rFonts w:ascii="Times New Roman" w:eastAsia="Times New Roman" w:hAnsi="Times New Roman" w:cs="Times New Roman"/>
                <w:color w:val="000000"/>
                <w:sz w:val="24"/>
                <w:szCs w:val="24"/>
                <w:shd w:val="clear" w:color="auto" w:fill="FFFFFF"/>
                <w:lang w:val="en-GB"/>
              </w:rPr>
              <w:t xml:space="preserve"> the effect on retinol levels in breast milk was significantly increased (MD 0.25 </w:t>
            </w:r>
            <w:r w:rsidR="0018541D" w:rsidRPr="00EE1BD4">
              <w:rPr>
                <w:rFonts w:ascii="Times New Roman" w:eastAsia="Times New Roman" w:hAnsi="Times New Roman" w:cs="Times New Roman"/>
                <w:color w:val="000000"/>
                <w:sz w:val="24"/>
                <w:szCs w:val="24"/>
                <w:shd w:val="clear" w:color="auto" w:fill="FFFFFF"/>
                <w:lang w:val="en-GB"/>
              </w:rPr>
              <w:lastRenderedPageBreak/>
              <w:t>µmol/L, 95% CI 0.12 to 0.37</w:t>
            </w:r>
            <w:r w:rsidR="00182B38" w:rsidRPr="00EE1BD4">
              <w:rPr>
                <w:rFonts w:ascii="Times New Roman" w:eastAsia="Times New Roman" w:hAnsi="Times New Roman" w:cs="Times New Roman"/>
                <w:color w:val="000000"/>
                <w:sz w:val="24"/>
                <w:szCs w:val="24"/>
                <w:shd w:val="clear" w:color="auto" w:fill="FFFFFF"/>
                <w:lang w:val="en-GB"/>
              </w:rPr>
              <w:t>; I2=21%</w:t>
            </w:r>
            <w:r w:rsidR="0018541D" w:rsidRPr="00EE1BD4">
              <w:rPr>
                <w:rFonts w:ascii="Times New Roman" w:eastAsia="Times New Roman" w:hAnsi="Times New Roman" w:cs="Times New Roman"/>
                <w:color w:val="000000"/>
                <w:sz w:val="24"/>
                <w:szCs w:val="24"/>
                <w:shd w:val="clear" w:color="auto" w:fill="FFFFFF"/>
                <w:lang w:val="en-GB"/>
              </w:rPr>
              <w:t>), in comparison to placebo or no treatment; when assessed at three</w:t>
            </w:r>
            <w:r w:rsidR="00F67109" w:rsidRPr="00EE1BD4">
              <w:rPr>
                <w:rFonts w:ascii="Times New Roman" w:eastAsia="Times New Roman" w:hAnsi="Times New Roman" w:cs="Times New Roman"/>
                <w:color w:val="000000"/>
                <w:sz w:val="24"/>
                <w:szCs w:val="24"/>
                <w:shd w:val="clear" w:color="auto" w:fill="FFFFFF"/>
                <w:lang w:val="en-GB"/>
              </w:rPr>
              <w:t xml:space="preserve"> to </w:t>
            </w:r>
            <w:r w:rsidR="0018541D" w:rsidRPr="00EE1BD4">
              <w:rPr>
                <w:rFonts w:ascii="Times New Roman" w:eastAsia="Times New Roman" w:hAnsi="Times New Roman" w:cs="Times New Roman"/>
                <w:color w:val="000000"/>
                <w:sz w:val="24"/>
                <w:szCs w:val="24"/>
                <w:shd w:val="clear" w:color="auto" w:fill="FFFFFF"/>
                <w:lang w:val="en-GB"/>
              </w:rPr>
              <w:t xml:space="preserve">three and a half months postpartum. </w:t>
            </w:r>
            <w:r w:rsidR="007C13A9" w:rsidRPr="00EE1BD4">
              <w:rPr>
                <w:rFonts w:ascii="Times New Roman" w:eastAsia="Times New Roman" w:hAnsi="Times New Roman" w:cs="Times New Roman"/>
                <w:color w:val="000000"/>
                <w:sz w:val="24"/>
                <w:szCs w:val="24"/>
                <w:shd w:val="clear" w:color="auto" w:fill="FFFFFF"/>
                <w:lang w:val="en-GB"/>
              </w:rPr>
              <w:t>F</w:t>
            </w:r>
            <w:r w:rsidR="0018541D" w:rsidRPr="00EE1BD4">
              <w:rPr>
                <w:rFonts w:ascii="Times New Roman" w:eastAsia="Times New Roman" w:hAnsi="Times New Roman" w:cs="Times New Roman"/>
                <w:color w:val="000000"/>
                <w:sz w:val="24"/>
                <w:szCs w:val="24"/>
                <w:shd w:val="clear" w:color="auto" w:fill="FFFFFF"/>
                <w:lang w:val="en-GB"/>
              </w:rPr>
              <w:t>ive RCTs</w:t>
            </w:r>
            <w:r w:rsidR="00182B38" w:rsidRPr="00EE1BD4">
              <w:rPr>
                <w:rFonts w:ascii="Times New Roman" w:eastAsia="Times New Roman" w:hAnsi="Times New Roman" w:cs="Times New Roman"/>
                <w:color w:val="000000"/>
                <w:sz w:val="24"/>
                <w:szCs w:val="24"/>
                <w:shd w:val="clear" w:color="auto" w:fill="FFFFFF"/>
                <w:lang w:val="en-GB"/>
              </w:rPr>
              <w:t xml:space="preserve"> </w:t>
            </w:r>
            <w:r w:rsidR="0045732F" w:rsidRPr="00EE1BD4">
              <w:rPr>
                <w:rFonts w:ascii="Times New Roman" w:eastAsia="Times New Roman" w:hAnsi="Times New Roman" w:cs="Times New Roman"/>
                <w:color w:val="000000"/>
                <w:sz w:val="24"/>
                <w:szCs w:val="24"/>
                <w:shd w:val="clear" w:color="auto" w:fill="FFFFFF"/>
                <w:lang w:val="en-GB"/>
              </w:rPr>
              <w:t>(</w:t>
            </w:r>
            <w:r w:rsidR="00182B38" w:rsidRPr="00EE1BD4">
              <w:rPr>
                <w:rFonts w:ascii="Times New Roman" w:eastAsia="Times New Roman" w:hAnsi="Times New Roman" w:cs="Times New Roman"/>
                <w:color w:val="000000"/>
                <w:sz w:val="24"/>
                <w:szCs w:val="24"/>
                <w:shd w:val="clear" w:color="auto" w:fill="FFFFFF"/>
                <w:lang w:val="en-GB"/>
              </w:rPr>
              <w:t>Martins 2010; RETIBETA project; Roy 1997; Stolzfus 1993a; Vinutha 2000</w:t>
            </w:r>
            <w:r w:rsidR="0045732F" w:rsidRPr="00EE1BD4">
              <w:rPr>
                <w:rFonts w:ascii="Times New Roman" w:eastAsia="Times New Roman" w:hAnsi="Times New Roman" w:cs="Times New Roman"/>
                <w:color w:val="000000"/>
                <w:sz w:val="24"/>
                <w:szCs w:val="24"/>
                <w:shd w:val="clear" w:color="auto" w:fill="FFFFFF"/>
                <w:lang w:val="en-GB"/>
              </w:rPr>
              <w:t>)</w:t>
            </w:r>
            <w:r w:rsidR="007C13A9" w:rsidRPr="00EE1BD4">
              <w:rPr>
                <w:rFonts w:ascii="Times New Roman" w:eastAsia="Times New Roman" w:hAnsi="Times New Roman" w:cs="Times New Roman"/>
                <w:color w:val="000000"/>
                <w:sz w:val="24"/>
                <w:szCs w:val="24"/>
                <w:shd w:val="clear" w:color="auto" w:fill="FFFFFF"/>
                <w:lang w:val="en-GB"/>
              </w:rPr>
              <w:t xml:space="preserve"> contributed to the result of this outcome,</w:t>
            </w:r>
            <w:r w:rsidR="00182B38" w:rsidRPr="00EE1BD4">
              <w:rPr>
                <w:rFonts w:ascii="Times New Roman" w:eastAsia="Times New Roman" w:hAnsi="Times New Roman" w:cs="Times New Roman"/>
                <w:color w:val="000000"/>
                <w:sz w:val="24"/>
                <w:szCs w:val="24"/>
                <w:shd w:val="clear" w:color="auto" w:fill="FFFFFF"/>
                <w:lang w:val="en-GB"/>
              </w:rPr>
              <w:t xml:space="preserve"> </w:t>
            </w:r>
            <w:r w:rsidR="0018541D" w:rsidRPr="00EE1BD4">
              <w:rPr>
                <w:rFonts w:ascii="Times New Roman" w:eastAsia="Times New Roman" w:hAnsi="Times New Roman" w:cs="Times New Roman"/>
                <w:color w:val="000000"/>
                <w:sz w:val="24"/>
                <w:szCs w:val="24"/>
                <w:shd w:val="clear" w:color="auto" w:fill="FFFFFF"/>
                <w:lang w:val="en-GB"/>
              </w:rPr>
              <w:t xml:space="preserve">with </w:t>
            </w:r>
            <w:r w:rsidR="00182B38" w:rsidRPr="00EE1BD4">
              <w:rPr>
                <w:rFonts w:ascii="Times New Roman" w:eastAsia="Times New Roman" w:hAnsi="Times New Roman" w:cs="Times New Roman"/>
                <w:color w:val="000000"/>
                <w:sz w:val="24"/>
                <w:szCs w:val="24"/>
                <w:shd w:val="clear" w:color="auto" w:fill="FFFFFF"/>
                <w:lang w:val="en-GB"/>
              </w:rPr>
              <w:t xml:space="preserve">total </w:t>
            </w:r>
            <w:r w:rsidR="00294BED" w:rsidRPr="00EE1BD4">
              <w:rPr>
                <w:rFonts w:ascii="Times New Roman" w:eastAsia="Times New Roman" w:hAnsi="Times New Roman" w:cs="Times New Roman"/>
                <w:color w:val="000000"/>
                <w:sz w:val="24"/>
                <w:szCs w:val="24"/>
                <w:shd w:val="clear" w:color="auto" w:fill="FFFFFF"/>
                <w:lang w:val="en-GB"/>
              </w:rPr>
              <w:t>415 participants. The</w:t>
            </w:r>
            <w:r w:rsidR="0018541D" w:rsidRPr="00EE1BD4">
              <w:rPr>
                <w:rFonts w:ascii="Times New Roman" w:eastAsia="Times New Roman" w:hAnsi="Times New Roman" w:cs="Times New Roman"/>
                <w:color w:val="000000"/>
                <w:sz w:val="24"/>
                <w:szCs w:val="24"/>
                <w:shd w:val="clear" w:color="auto" w:fill="FFFFFF"/>
                <w:lang w:val="en-GB"/>
              </w:rPr>
              <w:t xml:space="preserve"> evidence</w:t>
            </w:r>
            <w:r w:rsidR="00294BED" w:rsidRPr="00EE1BD4">
              <w:rPr>
                <w:rFonts w:ascii="Times New Roman" w:eastAsia="Times New Roman" w:hAnsi="Times New Roman" w:cs="Times New Roman"/>
                <w:color w:val="000000"/>
                <w:sz w:val="24"/>
                <w:szCs w:val="24"/>
                <w:shd w:val="clear" w:color="auto" w:fill="FFFFFF"/>
                <w:lang w:val="en-GB"/>
              </w:rPr>
              <w:t xml:space="preserve"> quality</w:t>
            </w:r>
            <w:r w:rsidR="0018541D" w:rsidRPr="00EE1BD4">
              <w:rPr>
                <w:rFonts w:ascii="Times New Roman" w:eastAsia="Times New Roman" w:hAnsi="Times New Roman" w:cs="Times New Roman"/>
                <w:color w:val="000000"/>
                <w:sz w:val="24"/>
                <w:szCs w:val="24"/>
                <w:shd w:val="clear" w:color="auto" w:fill="FFFFFF"/>
                <w:lang w:val="en-GB"/>
              </w:rPr>
              <w:t xml:space="preserve"> was assessed to be of low on the GRADE assessment scale</w:t>
            </w:r>
            <w:r w:rsidR="00294BED" w:rsidRPr="00EE1BD4">
              <w:rPr>
                <w:rFonts w:ascii="Times New Roman" w:eastAsia="Times New Roman" w:hAnsi="Times New Roman" w:cs="Times New Roman"/>
                <w:color w:val="000000"/>
                <w:sz w:val="24"/>
                <w:szCs w:val="24"/>
                <w:shd w:val="clear" w:color="auto" w:fill="FFFFFF"/>
                <w:lang w:val="en-GB"/>
              </w:rPr>
              <w:t xml:space="preserve"> for this outcome.</w:t>
            </w:r>
          </w:p>
          <w:p w14:paraId="644DE04D" w14:textId="5256E6FA" w:rsidR="0045732F" w:rsidRPr="00EE1BD4" w:rsidRDefault="00E14A88" w:rsidP="0045732F">
            <w:pPr>
              <w:pStyle w:val="ListParagraph"/>
              <w:numPr>
                <w:ilvl w:val="0"/>
                <w:numId w:val="26"/>
              </w:numPr>
              <w:spacing w:after="200" w:line="480" w:lineRule="auto"/>
              <w:ind w:left="0" w:firstLine="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shd w:val="clear" w:color="auto" w:fill="FFFFFF"/>
                <w:lang w:val="en-GB"/>
              </w:rPr>
              <w:t>Single dose of 400,000 IU vitamin A</w:t>
            </w:r>
            <w:r w:rsidR="0045732F" w:rsidRPr="00EE1BD4">
              <w:rPr>
                <w:rFonts w:ascii="Times New Roman" w:eastAsia="Times New Roman" w:hAnsi="Times New Roman" w:cs="Times New Roman"/>
                <w:color w:val="000000"/>
                <w:sz w:val="24"/>
                <w:szCs w:val="24"/>
                <w:shd w:val="clear" w:color="auto" w:fill="FFFFFF"/>
                <w:lang w:val="en-GB"/>
              </w:rPr>
              <w:t xml:space="preserve">: </w:t>
            </w:r>
            <w:r w:rsidR="0018541D" w:rsidRPr="00EE1BD4">
              <w:rPr>
                <w:rFonts w:ascii="Times New Roman" w:eastAsia="Times New Roman" w:hAnsi="Times New Roman" w:cs="Times New Roman"/>
                <w:color w:val="000000"/>
                <w:sz w:val="24"/>
                <w:szCs w:val="24"/>
                <w:shd w:val="clear" w:color="auto" w:fill="FFFFFF"/>
                <w:lang w:val="en-GB"/>
              </w:rPr>
              <w:t>A single dose of 400,000 IU of vitamin A reported an increase in the mean levels of retinol concentration in breast milk (MD 0.08 95% CI 0.03, 0.13), in comparison to placebo or no treatment; when assessed at three-three and half months postpartum. However, this outcome was assessed by a single RCT</w:t>
            </w:r>
            <w:r w:rsidR="00182B38" w:rsidRPr="00EE1BD4">
              <w:rPr>
                <w:rFonts w:ascii="Times New Roman" w:eastAsia="Times New Roman" w:hAnsi="Times New Roman" w:cs="Times New Roman"/>
                <w:color w:val="000000"/>
                <w:sz w:val="24"/>
                <w:szCs w:val="24"/>
                <w:shd w:val="clear" w:color="auto" w:fill="FFFFFF"/>
                <w:lang w:val="en-GB"/>
              </w:rPr>
              <w:t xml:space="preserve"> (Ayah 2007)</w:t>
            </w:r>
            <w:r w:rsidR="0018541D" w:rsidRPr="00EE1BD4">
              <w:rPr>
                <w:rFonts w:ascii="Times New Roman" w:eastAsia="Times New Roman" w:hAnsi="Times New Roman" w:cs="Times New Roman"/>
                <w:color w:val="000000"/>
                <w:sz w:val="24"/>
                <w:szCs w:val="24"/>
                <w:shd w:val="clear" w:color="auto" w:fill="FFFFFF"/>
                <w:lang w:val="en-GB"/>
              </w:rPr>
              <w:t xml:space="preserve"> that scored five domains as low </w:t>
            </w:r>
            <w:r w:rsidR="008C329A" w:rsidRPr="00EE1BD4">
              <w:rPr>
                <w:rFonts w:ascii="Times New Roman" w:eastAsia="Times New Roman" w:hAnsi="Times New Roman" w:cs="Times New Roman"/>
                <w:color w:val="000000"/>
                <w:sz w:val="24"/>
                <w:szCs w:val="24"/>
                <w:shd w:val="clear" w:color="auto" w:fill="FFFFFF"/>
                <w:lang w:val="en-GB"/>
              </w:rPr>
              <w:t xml:space="preserve">ROB </w:t>
            </w:r>
            <w:r w:rsidR="0018541D" w:rsidRPr="00EE1BD4">
              <w:rPr>
                <w:rFonts w:ascii="Times New Roman" w:eastAsia="Times New Roman" w:hAnsi="Times New Roman" w:cs="Times New Roman"/>
                <w:color w:val="000000"/>
                <w:sz w:val="24"/>
                <w:szCs w:val="24"/>
                <w:shd w:val="clear" w:color="auto" w:fill="FFFFFF"/>
                <w:lang w:val="en-GB"/>
              </w:rPr>
              <w:t xml:space="preserve">(including allocation concealment and sequence generation), out of seven domains in the Cochrane </w:t>
            </w:r>
            <w:r w:rsidR="0039493E" w:rsidRPr="00EE1BD4">
              <w:rPr>
                <w:rFonts w:ascii="Times New Roman" w:eastAsia="Times New Roman" w:hAnsi="Times New Roman" w:cs="Times New Roman"/>
                <w:color w:val="000000"/>
                <w:sz w:val="24"/>
                <w:szCs w:val="24"/>
                <w:shd w:val="clear" w:color="auto" w:fill="FFFFFF"/>
                <w:lang w:val="en-GB"/>
              </w:rPr>
              <w:t>ROB</w:t>
            </w:r>
            <w:r w:rsidR="0018541D" w:rsidRPr="00EE1BD4">
              <w:rPr>
                <w:rFonts w:ascii="Times New Roman" w:eastAsia="Times New Roman" w:hAnsi="Times New Roman" w:cs="Times New Roman"/>
                <w:color w:val="000000"/>
                <w:sz w:val="24"/>
                <w:szCs w:val="24"/>
                <w:shd w:val="clear" w:color="auto" w:fill="FFFFFF"/>
                <w:lang w:val="en-GB"/>
              </w:rPr>
              <w:t xml:space="preserve"> asse</w:t>
            </w:r>
            <w:r w:rsidR="00294BED" w:rsidRPr="00EE1BD4">
              <w:rPr>
                <w:rFonts w:ascii="Times New Roman" w:eastAsia="Times New Roman" w:hAnsi="Times New Roman" w:cs="Times New Roman"/>
                <w:color w:val="000000"/>
                <w:sz w:val="24"/>
                <w:szCs w:val="24"/>
                <w:shd w:val="clear" w:color="auto" w:fill="FFFFFF"/>
                <w:lang w:val="en-GB"/>
              </w:rPr>
              <w:t>ssment tool.</w:t>
            </w:r>
          </w:p>
          <w:p w14:paraId="5E30BE65" w14:textId="77777777" w:rsidR="00DF00EC" w:rsidRPr="00EE1BD4" w:rsidRDefault="0025547F" w:rsidP="0045732F">
            <w:pPr>
              <w:pStyle w:val="ListParagraph"/>
              <w:numPr>
                <w:ilvl w:val="0"/>
                <w:numId w:val="26"/>
              </w:numPr>
              <w:spacing w:after="200" w:line="480" w:lineRule="auto"/>
              <w:ind w:left="0" w:firstLine="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shd w:val="clear" w:color="auto" w:fill="FFFFFF"/>
                <w:lang w:val="en-GB"/>
              </w:rPr>
              <w:t>Daily supplementation with 7.8 mg beta carotene</w:t>
            </w:r>
            <w:r w:rsidR="0045732F" w:rsidRPr="00EE1BD4">
              <w:rPr>
                <w:rFonts w:ascii="Times New Roman" w:eastAsia="Times New Roman" w:hAnsi="Times New Roman" w:cs="Times New Roman"/>
                <w:color w:val="000000"/>
                <w:sz w:val="24"/>
                <w:szCs w:val="24"/>
                <w:shd w:val="clear" w:color="auto" w:fill="FFFFFF"/>
                <w:lang w:val="en-GB"/>
              </w:rPr>
              <w:t xml:space="preserve">: </w:t>
            </w:r>
            <w:r w:rsidR="00F67109" w:rsidRPr="00EE1BD4">
              <w:rPr>
                <w:rFonts w:ascii="Times New Roman" w:eastAsia="Times New Roman" w:hAnsi="Times New Roman" w:cs="Times New Roman"/>
                <w:color w:val="000000"/>
                <w:sz w:val="24"/>
                <w:szCs w:val="24"/>
                <w:shd w:val="clear" w:color="auto" w:fill="FFFFFF"/>
                <w:lang w:val="en-GB"/>
              </w:rPr>
              <w:t>S</w:t>
            </w:r>
            <w:r w:rsidR="0018541D" w:rsidRPr="00EE1BD4">
              <w:rPr>
                <w:rFonts w:ascii="Times New Roman" w:eastAsia="Times New Roman" w:hAnsi="Times New Roman" w:cs="Times New Roman"/>
                <w:color w:val="000000"/>
                <w:sz w:val="24"/>
                <w:szCs w:val="24"/>
                <w:shd w:val="clear" w:color="auto" w:fill="FFFFFF"/>
                <w:lang w:val="en-GB"/>
              </w:rPr>
              <w:t>upplementation with daily 7.8 mg of beta carotene during for nine months postpartum, did not have a significant effect on the breast milk retinol levels (MD 0.02 95% CI -0.17, 0.2), in comparison to placebo or no treatment; whe</w:t>
            </w:r>
            <w:r w:rsidR="00F563CC" w:rsidRPr="00EE1BD4">
              <w:rPr>
                <w:rFonts w:ascii="Times New Roman" w:eastAsia="Times New Roman" w:hAnsi="Times New Roman" w:cs="Times New Roman"/>
                <w:color w:val="000000"/>
                <w:sz w:val="24"/>
                <w:szCs w:val="24"/>
                <w:shd w:val="clear" w:color="auto" w:fill="FFFFFF"/>
                <w:lang w:val="en-GB"/>
              </w:rPr>
              <w:t>n assessed at 3-3.5 months post</w:t>
            </w:r>
            <w:r w:rsidR="0018541D" w:rsidRPr="00EE1BD4">
              <w:rPr>
                <w:rFonts w:ascii="Times New Roman" w:eastAsia="Times New Roman" w:hAnsi="Times New Roman" w:cs="Times New Roman"/>
                <w:color w:val="000000"/>
                <w:sz w:val="24"/>
                <w:szCs w:val="24"/>
                <w:shd w:val="clear" w:color="auto" w:fill="FFFFFF"/>
                <w:lang w:val="en-GB"/>
              </w:rPr>
              <w:t>partum</w:t>
            </w:r>
            <w:r w:rsidR="00F67109" w:rsidRPr="00EE1BD4">
              <w:rPr>
                <w:rFonts w:ascii="Times New Roman" w:eastAsia="Times New Roman" w:hAnsi="Times New Roman" w:cs="Times New Roman"/>
                <w:color w:val="000000"/>
                <w:sz w:val="24"/>
                <w:szCs w:val="24"/>
                <w:shd w:val="clear" w:color="auto" w:fill="FFFFFF"/>
                <w:lang w:val="en-GB"/>
              </w:rPr>
              <w:t xml:space="preserve"> (RETIBETA project)</w:t>
            </w:r>
            <w:r w:rsidR="0018541D" w:rsidRPr="00EE1BD4">
              <w:rPr>
                <w:rFonts w:ascii="Times New Roman" w:eastAsia="Times New Roman" w:hAnsi="Times New Roman" w:cs="Times New Roman"/>
                <w:color w:val="000000"/>
                <w:sz w:val="24"/>
                <w:szCs w:val="24"/>
                <w:shd w:val="clear" w:color="auto" w:fill="FFFFFF"/>
                <w:lang w:val="en-GB"/>
              </w:rPr>
              <w:t xml:space="preserve">. </w:t>
            </w:r>
          </w:p>
          <w:p w14:paraId="264D9A9F" w14:textId="24ED5829" w:rsidR="00E00EE6" w:rsidRPr="00EE1BD4" w:rsidRDefault="0018541D" w:rsidP="00E00EE6">
            <w:pPr>
              <w:pStyle w:val="ListParagraph"/>
              <w:spacing w:after="200" w:line="480" w:lineRule="auto"/>
              <w:ind w:left="90"/>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FFFFFF"/>
                <w:lang w:val="en-GB"/>
              </w:rPr>
              <w:t xml:space="preserve">The </w:t>
            </w:r>
            <w:r w:rsidR="00182B38" w:rsidRPr="00EE1BD4">
              <w:rPr>
                <w:rFonts w:ascii="Times New Roman" w:eastAsia="Times New Roman" w:hAnsi="Times New Roman" w:cs="Times New Roman"/>
                <w:color w:val="000000"/>
                <w:sz w:val="24"/>
                <w:szCs w:val="24"/>
                <w:shd w:val="clear" w:color="auto" w:fill="FFFFFF"/>
                <w:lang w:val="en-GB"/>
              </w:rPr>
              <w:t xml:space="preserve">sub group heterogeneity for </w:t>
            </w:r>
            <w:r w:rsidRPr="00EE1BD4">
              <w:rPr>
                <w:rFonts w:ascii="Times New Roman" w:eastAsia="Times New Roman" w:hAnsi="Times New Roman" w:cs="Times New Roman"/>
                <w:color w:val="000000"/>
                <w:sz w:val="24"/>
                <w:szCs w:val="24"/>
                <w:shd w:val="clear" w:color="auto" w:fill="FFFFFF"/>
                <w:lang w:val="en-GB"/>
              </w:rPr>
              <w:t>assessing breast milk retinol concentration at 3-3.5 months was  high (I</w:t>
            </w:r>
            <w:r w:rsidRPr="00EE1BD4">
              <w:rPr>
                <w:rFonts w:ascii="Times New Roman" w:eastAsia="Times New Roman" w:hAnsi="Times New Roman" w:cs="Times New Roman"/>
                <w:color w:val="000000"/>
                <w:sz w:val="24"/>
                <w:szCs w:val="24"/>
                <w:shd w:val="clear" w:color="auto" w:fill="FFFFFF"/>
                <w:vertAlign w:val="superscript"/>
                <w:lang w:val="en-GB"/>
              </w:rPr>
              <w:t>2</w:t>
            </w:r>
            <w:r w:rsidRPr="00EE1BD4">
              <w:rPr>
                <w:rFonts w:ascii="Times New Roman" w:eastAsia="Times New Roman" w:hAnsi="Times New Roman" w:cs="Times New Roman"/>
                <w:color w:val="000000"/>
                <w:sz w:val="24"/>
                <w:szCs w:val="24"/>
                <w:shd w:val="clear" w:color="auto" w:fill="FFFFFF"/>
                <w:lang w:val="en-GB"/>
              </w:rPr>
              <w:t>=67%),</w:t>
            </w:r>
            <w:r w:rsidR="00E450E6" w:rsidRPr="00EE1BD4">
              <w:rPr>
                <w:rFonts w:ascii="Times New Roman" w:eastAsia="Times New Roman" w:hAnsi="Times New Roman" w:cs="Times New Roman"/>
                <w:color w:val="000000"/>
                <w:sz w:val="24"/>
                <w:szCs w:val="24"/>
                <w:shd w:val="clear" w:color="auto" w:fill="FFFFFF"/>
                <w:lang w:val="en-GB"/>
              </w:rPr>
              <w:t xml:space="preserve"> </w:t>
            </w:r>
            <w:r w:rsidR="00E00EE6" w:rsidRPr="00EE1BD4">
              <w:rPr>
                <w:rFonts w:ascii="Times New Roman" w:eastAsia="Times New Roman" w:hAnsi="Times New Roman" w:cs="Times New Roman"/>
                <w:color w:val="000000"/>
                <w:sz w:val="24"/>
                <w:szCs w:val="24"/>
                <w:shd w:val="clear" w:color="auto" w:fill="FFFFFF"/>
                <w:lang w:val="en-GB"/>
              </w:rPr>
              <w:t xml:space="preserve">after sensitivity analysis this was </w:t>
            </w:r>
            <w:r w:rsidR="00E450E6" w:rsidRPr="00EE1BD4">
              <w:rPr>
                <w:rFonts w:ascii="Times New Roman" w:eastAsia="Times New Roman" w:hAnsi="Times New Roman" w:cs="Times New Roman"/>
                <w:color w:val="000000"/>
                <w:sz w:val="24"/>
                <w:szCs w:val="24"/>
                <w:shd w:val="clear" w:color="auto" w:fill="FFFFFF"/>
                <w:lang w:val="en-GB"/>
              </w:rPr>
              <w:t>reported to be due to Ayah 2007 and Stolzfus 1993a that used higher doses of vitamin A</w:t>
            </w:r>
            <w:r w:rsidR="00E00EE6" w:rsidRPr="00EE1BD4">
              <w:rPr>
                <w:rFonts w:ascii="Times New Roman" w:eastAsia="Times New Roman" w:hAnsi="Times New Roman" w:cs="Times New Roman"/>
                <w:color w:val="000000"/>
                <w:sz w:val="24"/>
                <w:szCs w:val="24"/>
                <w:shd w:val="clear" w:color="auto" w:fill="FFFFFF"/>
                <w:lang w:val="en-GB"/>
              </w:rPr>
              <w:t>.</w:t>
            </w:r>
          </w:p>
          <w:p w14:paraId="405BD9F6" w14:textId="77777777" w:rsidR="00E00EE6" w:rsidRPr="00EE1BD4" w:rsidRDefault="00E00EE6" w:rsidP="00E00EE6">
            <w:pPr>
              <w:pStyle w:val="ListParagraph"/>
              <w:spacing w:after="200" w:line="480" w:lineRule="auto"/>
              <w:ind w:left="90"/>
              <w:jc w:val="both"/>
              <w:rPr>
                <w:rFonts w:ascii="Times New Roman" w:eastAsia="Times New Roman" w:hAnsi="Times New Roman" w:cs="Times New Roman"/>
                <w:color w:val="000000"/>
                <w:sz w:val="24"/>
                <w:szCs w:val="24"/>
                <w:shd w:val="clear" w:color="auto" w:fill="FFFFFF"/>
                <w:lang w:val="en-GB"/>
              </w:rPr>
            </w:pPr>
          </w:p>
          <w:p w14:paraId="4B34847D" w14:textId="7892022B" w:rsidR="0025547F" w:rsidRPr="00EE1BD4" w:rsidRDefault="00F67109" w:rsidP="0045732F">
            <w:pPr>
              <w:pStyle w:val="ListParagraph"/>
              <w:numPr>
                <w:ilvl w:val="0"/>
                <w:numId w:val="34"/>
              </w:numPr>
              <w:spacing w:line="480" w:lineRule="auto"/>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FFFFFF"/>
                <w:lang w:val="en-GB"/>
              </w:rPr>
              <w:t>For foll</w:t>
            </w:r>
            <w:r w:rsidR="00F563CC" w:rsidRPr="00EE1BD4">
              <w:rPr>
                <w:rFonts w:ascii="Times New Roman" w:eastAsia="Times New Roman" w:hAnsi="Times New Roman" w:cs="Times New Roman"/>
                <w:color w:val="000000"/>
                <w:sz w:val="24"/>
                <w:szCs w:val="24"/>
                <w:shd w:val="clear" w:color="auto" w:fill="FFFFFF"/>
                <w:lang w:val="en-GB"/>
              </w:rPr>
              <w:t>ow-up period of six months post</w:t>
            </w:r>
            <w:r w:rsidR="0025547F" w:rsidRPr="00EE1BD4">
              <w:rPr>
                <w:rFonts w:ascii="Times New Roman" w:eastAsia="Times New Roman" w:hAnsi="Times New Roman" w:cs="Times New Roman"/>
                <w:color w:val="000000"/>
                <w:sz w:val="24"/>
                <w:szCs w:val="24"/>
                <w:shd w:val="clear" w:color="auto" w:fill="FFFFFF"/>
                <w:lang w:val="en-GB"/>
              </w:rPr>
              <w:t>partum</w:t>
            </w:r>
          </w:p>
          <w:p w14:paraId="01B088AD" w14:textId="77777777" w:rsidR="0025547F" w:rsidRPr="00EE1BD4" w:rsidRDefault="0018541D" w:rsidP="0045732F">
            <w:pPr>
              <w:spacing w:line="480" w:lineRule="auto"/>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FFFFFF"/>
                <w:lang w:val="en-GB"/>
              </w:rPr>
              <w:t>Contrary to the above results, the effect of vitamin A supplementation on breast milk concentration did not report any significant changes when assessed at six months postpartum.</w:t>
            </w:r>
          </w:p>
          <w:p w14:paraId="3BFBC3FF" w14:textId="7385B80E" w:rsidR="0045732F" w:rsidRPr="00EE1BD4" w:rsidRDefault="0025547F" w:rsidP="0045732F">
            <w:pPr>
              <w:pStyle w:val="ListParagraph"/>
              <w:numPr>
                <w:ilvl w:val="1"/>
                <w:numId w:val="33"/>
              </w:numPr>
              <w:spacing w:after="200" w:line="480" w:lineRule="auto"/>
              <w:ind w:left="0" w:firstLine="90"/>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FFFFFF"/>
                <w:lang w:val="en-GB"/>
              </w:rPr>
              <w:lastRenderedPageBreak/>
              <w:t>Dose 200,000-400,000 IU vitamin A</w:t>
            </w:r>
            <w:r w:rsidR="0045732F" w:rsidRPr="00EE1BD4">
              <w:rPr>
                <w:rFonts w:ascii="Times New Roman" w:eastAsia="Times New Roman" w:hAnsi="Times New Roman" w:cs="Times New Roman"/>
                <w:color w:val="000000"/>
                <w:sz w:val="24"/>
                <w:szCs w:val="24"/>
                <w:shd w:val="clear" w:color="auto" w:fill="FFFFFF"/>
                <w:lang w:val="en-GB"/>
              </w:rPr>
              <w:t xml:space="preserve">: </w:t>
            </w:r>
            <w:r w:rsidR="0018541D" w:rsidRPr="00EE1BD4">
              <w:rPr>
                <w:rFonts w:ascii="Times New Roman" w:eastAsia="Times New Roman" w:hAnsi="Times New Roman" w:cs="Times New Roman"/>
                <w:color w:val="000000"/>
                <w:sz w:val="24"/>
                <w:szCs w:val="24"/>
                <w:shd w:val="clear" w:color="auto" w:fill="FFFFFF"/>
                <w:lang w:val="en-GB"/>
              </w:rPr>
              <w:t>Four RCTs</w:t>
            </w:r>
            <w:r w:rsidR="00E450E6" w:rsidRPr="00EE1BD4">
              <w:rPr>
                <w:rFonts w:ascii="Times New Roman" w:eastAsia="Times New Roman" w:hAnsi="Times New Roman" w:cs="Times New Roman"/>
                <w:color w:val="000000"/>
                <w:sz w:val="24"/>
                <w:szCs w:val="24"/>
                <w:shd w:val="clear" w:color="auto" w:fill="FFFFFF"/>
                <w:lang w:val="en-GB"/>
              </w:rPr>
              <w:t xml:space="preserve"> </w:t>
            </w:r>
            <w:r w:rsidR="00A85EE9" w:rsidRPr="00EE1BD4">
              <w:rPr>
                <w:rFonts w:ascii="Times New Roman" w:eastAsia="Times New Roman" w:hAnsi="Times New Roman" w:cs="Times New Roman"/>
                <w:color w:val="000000"/>
                <w:sz w:val="24"/>
                <w:szCs w:val="24"/>
                <w:shd w:val="clear" w:color="auto" w:fill="FFFFFF"/>
                <w:lang w:val="en-GB"/>
              </w:rPr>
              <w:t xml:space="preserve">(Ayah 2007; </w:t>
            </w:r>
            <w:r w:rsidR="00E450E6" w:rsidRPr="00EE1BD4">
              <w:rPr>
                <w:rFonts w:ascii="Times New Roman" w:eastAsia="Times New Roman" w:hAnsi="Times New Roman" w:cs="Times New Roman"/>
                <w:color w:val="000000"/>
                <w:sz w:val="24"/>
                <w:szCs w:val="24"/>
                <w:shd w:val="clear" w:color="auto" w:fill="FFFFFF"/>
                <w:lang w:val="en-GB"/>
              </w:rPr>
              <w:t>RETIBETA project; Roy 1997; Stolzfus 1993a</w:t>
            </w:r>
            <w:r w:rsidR="00A85EE9" w:rsidRPr="00EE1BD4">
              <w:rPr>
                <w:rFonts w:ascii="Times New Roman" w:eastAsia="Times New Roman" w:hAnsi="Times New Roman" w:cs="Times New Roman"/>
                <w:color w:val="000000"/>
                <w:sz w:val="24"/>
                <w:szCs w:val="24"/>
                <w:shd w:val="clear" w:color="auto" w:fill="FFFFFF"/>
                <w:lang w:val="en-GB"/>
              </w:rPr>
              <w:t>)</w:t>
            </w:r>
            <w:r w:rsidR="00E450E6" w:rsidRPr="00EE1BD4">
              <w:rPr>
                <w:rFonts w:ascii="Times New Roman" w:eastAsia="Times New Roman" w:hAnsi="Times New Roman" w:cs="Times New Roman"/>
                <w:color w:val="000000"/>
                <w:sz w:val="24"/>
                <w:szCs w:val="24"/>
                <w:shd w:val="clear" w:color="auto" w:fill="FFFFFF"/>
                <w:lang w:val="en-GB"/>
              </w:rPr>
              <w:t>,</w:t>
            </w:r>
            <w:r w:rsidR="0018541D" w:rsidRPr="00EE1BD4">
              <w:rPr>
                <w:rFonts w:ascii="Times New Roman" w:eastAsia="Times New Roman" w:hAnsi="Times New Roman" w:cs="Times New Roman"/>
                <w:color w:val="000000"/>
                <w:sz w:val="24"/>
                <w:szCs w:val="24"/>
                <w:shd w:val="clear" w:color="auto" w:fill="FFFFFF"/>
                <w:lang w:val="en-GB"/>
              </w:rPr>
              <w:t xml:space="preserve"> with 645 participants </w:t>
            </w:r>
            <w:r w:rsidR="007C13A9" w:rsidRPr="00EE1BD4">
              <w:rPr>
                <w:rFonts w:ascii="Times New Roman" w:eastAsia="Times New Roman" w:hAnsi="Times New Roman" w:cs="Times New Roman"/>
                <w:color w:val="000000"/>
                <w:sz w:val="24"/>
                <w:szCs w:val="24"/>
                <w:shd w:val="clear" w:color="auto" w:fill="FFFFFF"/>
                <w:lang w:val="en-GB"/>
              </w:rPr>
              <w:t>found</w:t>
            </w:r>
            <w:r w:rsidR="0018541D" w:rsidRPr="00EE1BD4">
              <w:rPr>
                <w:rFonts w:ascii="Times New Roman" w:eastAsia="Times New Roman" w:hAnsi="Times New Roman" w:cs="Times New Roman"/>
                <w:color w:val="000000"/>
                <w:sz w:val="24"/>
                <w:szCs w:val="24"/>
                <w:shd w:val="clear" w:color="auto" w:fill="FFFFFF"/>
                <w:lang w:val="en-GB"/>
              </w:rPr>
              <w:t xml:space="preserve"> that supplementation with 200,000-400,000 IU o</w:t>
            </w:r>
            <w:r w:rsidR="00A85EE9" w:rsidRPr="00EE1BD4">
              <w:rPr>
                <w:rFonts w:ascii="Times New Roman" w:eastAsia="Times New Roman" w:hAnsi="Times New Roman" w:cs="Times New Roman"/>
                <w:color w:val="000000"/>
                <w:sz w:val="24"/>
                <w:szCs w:val="24"/>
                <w:shd w:val="clear" w:color="auto" w:fill="FFFFFF"/>
                <w:lang w:val="en-GB"/>
              </w:rPr>
              <w:t>f vitamin A to postpartum women</w:t>
            </w:r>
            <w:r w:rsidR="0018541D" w:rsidRPr="00EE1BD4">
              <w:rPr>
                <w:rFonts w:ascii="Times New Roman" w:eastAsia="Times New Roman" w:hAnsi="Times New Roman" w:cs="Times New Roman"/>
                <w:color w:val="000000"/>
                <w:sz w:val="24"/>
                <w:szCs w:val="24"/>
                <w:shd w:val="clear" w:color="auto" w:fill="FFFFFF"/>
                <w:lang w:val="en-GB"/>
              </w:rPr>
              <w:t xml:space="preserve"> did not have any significant effect on the breast milk retinol concentration (MD 0.20 95% CI -0.01, 0.41; I</w:t>
            </w:r>
            <w:r w:rsidR="0018541D" w:rsidRPr="00EE1BD4">
              <w:rPr>
                <w:rFonts w:ascii="Times New Roman" w:eastAsia="Times New Roman" w:hAnsi="Times New Roman" w:cs="Times New Roman"/>
                <w:color w:val="000000"/>
                <w:sz w:val="24"/>
                <w:szCs w:val="24"/>
                <w:shd w:val="clear" w:color="auto" w:fill="FFFFFF"/>
                <w:vertAlign w:val="superscript"/>
                <w:lang w:val="en-GB"/>
              </w:rPr>
              <w:t>2</w:t>
            </w:r>
            <w:r w:rsidR="0018541D" w:rsidRPr="00EE1BD4">
              <w:rPr>
                <w:rFonts w:ascii="Times New Roman" w:eastAsia="Times New Roman" w:hAnsi="Times New Roman" w:cs="Times New Roman"/>
                <w:color w:val="000000"/>
                <w:sz w:val="24"/>
                <w:szCs w:val="24"/>
                <w:shd w:val="clear" w:color="auto" w:fill="FFFFFF"/>
                <w:lang w:val="en-GB"/>
              </w:rPr>
              <w:t xml:space="preserve">=80%), in comparison to a placebo or no treatment. </w:t>
            </w:r>
          </w:p>
          <w:p w14:paraId="187E9D85" w14:textId="775BDD28" w:rsidR="0045732F" w:rsidRPr="00EE1BD4" w:rsidRDefault="0025547F" w:rsidP="0045732F">
            <w:pPr>
              <w:pStyle w:val="ListParagraph"/>
              <w:numPr>
                <w:ilvl w:val="1"/>
                <w:numId w:val="33"/>
              </w:numPr>
              <w:spacing w:after="200" w:line="480" w:lineRule="auto"/>
              <w:ind w:left="0" w:firstLine="90"/>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FFFFFF"/>
                <w:lang w:val="en-GB"/>
              </w:rPr>
              <w:t>Dose 200,000-300,000 IU vitamin A</w:t>
            </w:r>
            <w:r w:rsidR="0045732F" w:rsidRPr="00EE1BD4">
              <w:rPr>
                <w:rFonts w:ascii="Times New Roman" w:eastAsia="Times New Roman" w:hAnsi="Times New Roman" w:cs="Times New Roman"/>
                <w:color w:val="000000"/>
                <w:sz w:val="24"/>
                <w:szCs w:val="24"/>
                <w:shd w:val="clear" w:color="auto" w:fill="FFFFFF"/>
                <w:lang w:val="en-GB"/>
              </w:rPr>
              <w:t xml:space="preserve">: </w:t>
            </w:r>
            <w:r w:rsidR="0018541D" w:rsidRPr="00EE1BD4">
              <w:rPr>
                <w:rFonts w:ascii="Times New Roman" w:eastAsia="Times New Roman" w:hAnsi="Times New Roman" w:cs="Times New Roman"/>
                <w:color w:val="000000"/>
                <w:sz w:val="24"/>
                <w:szCs w:val="24"/>
                <w:shd w:val="clear" w:color="auto" w:fill="FFFFFF"/>
                <w:lang w:val="en-GB"/>
              </w:rPr>
              <w:t>Three RCTs</w:t>
            </w:r>
            <w:r w:rsidR="00E450E6" w:rsidRPr="00EE1BD4">
              <w:rPr>
                <w:rFonts w:ascii="Times New Roman" w:eastAsia="Times New Roman" w:hAnsi="Times New Roman" w:cs="Times New Roman"/>
                <w:color w:val="000000"/>
                <w:sz w:val="24"/>
                <w:szCs w:val="24"/>
                <w:shd w:val="clear" w:color="auto" w:fill="FFFFFF"/>
                <w:lang w:val="en-GB"/>
              </w:rPr>
              <w:t xml:space="preserve"> </w:t>
            </w:r>
            <w:r w:rsidR="00A85EE9" w:rsidRPr="00EE1BD4">
              <w:rPr>
                <w:rFonts w:ascii="Times New Roman" w:eastAsia="Times New Roman" w:hAnsi="Times New Roman" w:cs="Times New Roman"/>
                <w:color w:val="000000"/>
                <w:sz w:val="24"/>
                <w:szCs w:val="24"/>
                <w:shd w:val="clear" w:color="auto" w:fill="FFFFFF"/>
                <w:lang w:val="en-GB"/>
              </w:rPr>
              <w:t>(</w:t>
            </w:r>
            <w:r w:rsidR="00E450E6" w:rsidRPr="00EE1BD4">
              <w:rPr>
                <w:rFonts w:ascii="Times New Roman" w:eastAsia="Times New Roman" w:hAnsi="Times New Roman" w:cs="Times New Roman"/>
                <w:color w:val="000000"/>
                <w:sz w:val="24"/>
                <w:szCs w:val="24"/>
                <w:shd w:val="clear" w:color="auto" w:fill="FFFFFF"/>
                <w:lang w:val="en-GB"/>
              </w:rPr>
              <w:t>RETIBETA project; Roy 1997; Stolzfus 1993a</w:t>
            </w:r>
            <w:r w:rsidR="00A85EE9" w:rsidRPr="00EE1BD4">
              <w:rPr>
                <w:rFonts w:ascii="Times New Roman" w:eastAsia="Times New Roman" w:hAnsi="Times New Roman" w:cs="Times New Roman"/>
                <w:color w:val="000000"/>
                <w:sz w:val="24"/>
                <w:szCs w:val="24"/>
                <w:shd w:val="clear" w:color="auto" w:fill="FFFFFF"/>
                <w:lang w:val="en-GB"/>
              </w:rPr>
              <w:t>)</w:t>
            </w:r>
            <w:r w:rsidR="0018541D" w:rsidRPr="00EE1BD4">
              <w:rPr>
                <w:rFonts w:ascii="Times New Roman" w:eastAsia="Times New Roman" w:hAnsi="Times New Roman" w:cs="Times New Roman"/>
                <w:color w:val="000000"/>
                <w:sz w:val="24"/>
                <w:szCs w:val="24"/>
                <w:shd w:val="clear" w:color="auto" w:fill="FFFFFF"/>
                <w:lang w:val="en-GB"/>
              </w:rPr>
              <w:t xml:space="preserve"> with 291 participants </w:t>
            </w:r>
            <w:r w:rsidR="007C13A9" w:rsidRPr="00EE1BD4">
              <w:rPr>
                <w:rFonts w:ascii="Times New Roman" w:eastAsia="Times New Roman" w:hAnsi="Times New Roman" w:cs="Times New Roman"/>
                <w:color w:val="000000"/>
                <w:sz w:val="24"/>
                <w:szCs w:val="24"/>
                <w:shd w:val="clear" w:color="auto" w:fill="FFFFFF"/>
                <w:lang w:val="en-GB"/>
              </w:rPr>
              <w:t>found</w:t>
            </w:r>
            <w:r w:rsidR="0018541D" w:rsidRPr="00EE1BD4">
              <w:rPr>
                <w:rFonts w:ascii="Times New Roman" w:eastAsia="Times New Roman" w:hAnsi="Times New Roman" w:cs="Times New Roman"/>
                <w:color w:val="000000"/>
                <w:sz w:val="24"/>
                <w:szCs w:val="24"/>
                <w:shd w:val="clear" w:color="auto" w:fill="FFFFFF"/>
                <w:lang w:val="en-GB"/>
              </w:rPr>
              <w:t xml:space="preserve"> that when 200,000-300,000 IU of vitamin A is supplemented to postpartum women, it results in no significant changes in the breast milk retinol concentrations (MD 0.28 95% CI -0.04, 0.60; I</w:t>
            </w:r>
            <w:r w:rsidR="0018541D" w:rsidRPr="00EE1BD4">
              <w:rPr>
                <w:rFonts w:ascii="Times New Roman" w:eastAsia="Times New Roman" w:hAnsi="Times New Roman" w:cs="Times New Roman"/>
                <w:color w:val="000000"/>
                <w:sz w:val="24"/>
                <w:szCs w:val="24"/>
                <w:shd w:val="clear" w:color="auto" w:fill="FFFFFF"/>
                <w:vertAlign w:val="superscript"/>
                <w:lang w:val="en-GB"/>
              </w:rPr>
              <w:t>2</w:t>
            </w:r>
            <w:r w:rsidR="0018541D" w:rsidRPr="00EE1BD4">
              <w:rPr>
                <w:rFonts w:ascii="Times New Roman" w:eastAsia="Times New Roman" w:hAnsi="Times New Roman" w:cs="Times New Roman"/>
                <w:color w:val="000000"/>
                <w:sz w:val="24"/>
                <w:szCs w:val="24"/>
                <w:shd w:val="clear" w:color="auto" w:fill="FFFFFF"/>
                <w:lang w:val="en-GB"/>
              </w:rPr>
              <w:t>=78%), in comparison to a placebo or no treatment</w:t>
            </w:r>
            <w:r w:rsidR="00A85EE9" w:rsidRPr="00EE1BD4">
              <w:rPr>
                <w:rFonts w:ascii="Times New Roman" w:eastAsia="Times New Roman" w:hAnsi="Times New Roman" w:cs="Times New Roman"/>
                <w:color w:val="000000"/>
                <w:sz w:val="24"/>
                <w:szCs w:val="24"/>
                <w:shd w:val="clear" w:color="auto" w:fill="FFFFFF"/>
                <w:lang w:val="en-GB"/>
              </w:rPr>
              <w:t xml:space="preserve"> (Oliveira</w:t>
            </w:r>
            <w:r w:rsidR="00B837D4" w:rsidRPr="00EE1BD4">
              <w:rPr>
                <w:rFonts w:ascii="Times New Roman" w:eastAsia="Times New Roman" w:hAnsi="Times New Roman" w:cs="Times New Roman"/>
                <w:color w:val="000000"/>
                <w:sz w:val="24"/>
                <w:szCs w:val="24"/>
                <w:lang w:val="en-GB"/>
              </w:rPr>
              <w:t>, et al.,</w:t>
            </w:r>
            <w:r w:rsidR="00A85EE9" w:rsidRPr="00EE1BD4">
              <w:rPr>
                <w:rFonts w:ascii="Times New Roman" w:eastAsia="Times New Roman" w:hAnsi="Times New Roman" w:cs="Times New Roman"/>
                <w:color w:val="000000"/>
                <w:sz w:val="24"/>
                <w:szCs w:val="24"/>
                <w:shd w:val="clear" w:color="auto" w:fill="FFFFFF"/>
                <w:lang w:val="en-GB"/>
              </w:rPr>
              <w:t xml:space="preserve"> 2016)</w:t>
            </w:r>
            <w:r w:rsidR="0018541D" w:rsidRPr="00EE1BD4">
              <w:rPr>
                <w:rFonts w:ascii="Times New Roman" w:eastAsia="Times New Roman" w:hAnsi="Times New Roman" w:cs="Times New Roman"/>
                <w:color w:val="000000"/>
                <w:sz w:val="24"/>
                <w:szCs w:val="24"/>
                <w:shd w:val="clear" w:color="auto" w:fill="FFFFFF"/>
                <w:lang w:val="en-GB"/>
              </w:rPr>
              <w:t xml:space="preserve">. </w:t>
            </w:r>
          </w:p>
          <w:p w14:paraId="4675D7E1" w14:textId="2FCA8082" w:rsidR="0045732F" w:rsidRPr="00EE1BD4" w:rsidRDefault="0025547F" w:rsidP="0045732F">
            <w:pPr>
              <w:pStyle w:val="ListParagraph"/>
              <w:numPr>
                <w:ilvl w:val="1"/>
                <w:numId w:val="33"/>
              </w:numPr>
              <w:spacing w:after="200" w:line="480" w:lineRule="auto"/>
              <w:ind w:left="0" w:firstLine="90"/>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FFFFFF"/>
                <w:lang w:val="en-GB"/>
              </w:rPr>
              <w:t>Single dose of 400,000 IU vitamin A</w:t>
            </w:r>
            <w:r w:rsidR="0045732F" w:rsidRPr="00EE1BD4">
              <w:rPr>
                <w:rFonts w:ascii="Times New Roman" w:eastAsia="Times New Roman" w:hAnsi="Times New Roman" w:cs="Times New Roman"/>
                <w:color w:val="000000"/>
                <w:sz w:val="24"/>
                <w:szCs w:val="24"/>
                <w:shd w:val="clear" w:color="auto" w:fill="FFFFFF"/>
                <w:lang w:val="en-GB"/>
              </w:rPr>
              <w:t xml:space="preserve">: </w:t>
            </w:r>
            <w:r w:rsidR="0018541D" w:rsidRPr="00EE1BD4">
              <w:rPr>
                <w:rFonts w:ascii="Times New Roman" w:eastAsia="Times New Roman" w:hAnsi="Times New Roman" w:cs="Times New Roman"/>
                <w:color w:val="000000"/>
                <w:sz w:val="24"/>
                <w:szCs w:val="24"/>
                <w:shd w:val="clear" w:color="auto" w:fill="FFFFFF"/>
                <w:lang w:val="en-GB"/>
              </w:rPr>
              <w:t xml:space="preserve">One RCT </w:t>
            </w:r>
            <w:r w:rsidR="00A85EE9" w:rsidRPr="00EE1BD4">
              <w:rPr>
                <w:rFonts w:ascii="Times New Roman" w:eastAsia="Times New Roman" w:hAnsi="Times New Roman" w:cs="Times New Roman"/>
                <w:color w:val="000000"/>
                <w:sz w:val="24"/>
                <w:szCs w:val="24"/>
                <w:shd w:val="clear" w:color="auto" w:fill="FFFFFF"/>
                <w:lang w:val="en-GB"/>
              </w:rPr>
              <w:t>(</w:t>
            </w:r>
            <w:r w:rsidR="00E450E6" w:rsidRPr="00EE1BD4">
              <w:rPr>
                <w:rFonts w:ascii="Times New Roman" w:eastAsia="Times New Roman" w:hAnsi="Times New Roman" w:cs="Times New Roman"/>
                <w:color w:val="000000"/>
                <w:sz w:val="24"/>
                <w:szCs w:val="24"/>
                <w:shd w:val="clear" w:color="auto" w:fill="FFFFFF"/>
                <w:lang w:val="en-GB"/>
              </w:rPr>
              <w:t>Ayah 2007</w:t>
            </w:r>
            <w:r w:rsidR="00A85EE9" w:rsidRPr="00EE1BD4">
              <w:rPr>
                <w:rFonts w:ascii="Times New Roman" w:eastAsia="Times New Roman" w:hAnsi="Times New Roman" w:cs="Times New Roman"/>
                <w:color w:val="000000"/>
                <w:sz w:val="24"/>
                <w:szCs w:val="24"/>
                <w:shd w:val="clear" w:color="auto" w:fill="FFFFFF"/>
                <w:lang w:val="en-GB"/>
              </w:rPr>
              <w:t>)</w:t>
            </w:r>
            <w:r w:rsidR="00E450E6" w:rsidRPr="00EE1BD4">
              <w:rPr>
                <w:rFonts w:ascii="Times New Roman" w:eastAsia="Times New Roman" w:hAnsi="Times New Roman" w:cs="Times New Roman"/>
                <w:color w:val="000000"/>
                <w:sz w:val="24"/>
                <w:szCs w:val="24"/>
                <w:shd w:val="clear" w:color="auto" w:fill="FFFFFF"/>
                <w:lang w:val="en-GB"/>
              </w:rPr>
              <w:t xml:space="preserve"> </w:t>
            </w:r>
            <w:r w:rsidR="0018541D" w:rsidRPr="00EE1BD4">
              <w:rPr>
                <w:rFonts w:ascii="Times New Roman" w:eastAsia="Times New Roman" w:hAnsi="Times New Roman" w:cs="Times New Roman"/>
                <w:color w:val="000000"/>
                <w:sz w:val="24"/>
                <w:szCs w:val="24"/>
                <w:shd w:val="clear" w:color="auto" w:fill="FFFFFF"/>
                <w:lang w:val="en-GB"/>
              </w:rPr>
              <w:t xml:space="preserve">with 354 participants </w:t>
            </w:r>
            <w:r w:rsidR="007C13A9" w:rsidRPr="00EE1BD4">
              <w:rPr>
                <w:rFonts w:ascii="Times New Roman" w:eastAsia="Times New Roman" w:hAnsi="Times New Roman" w:cs="Times New Roman"/>
                <w:color w:val="000000"/>
                <w:sz w:val="24"/>
                <w:szCs w:val="24"/>
                <w:shd w:val="clear" w:color="auto" w:fill="FFFFFF"/>
                <w:lang w:val="en-GB"/>
              </w:rPr>
              <w:t>found</w:t>
            </w:r>
            <w:r w:rsidR="0018541D" w:rsidRPr="00EE1BD4">
              <w:rPr>
                <w:rFonts w:ascii="Times New Roman" w:eastAsia="Times New Roman" w:hAnsi="Times New Roman" w:cs="Times New Roman"/>
                <w:color w:val="000000"/>
                <w:sz w:val="24"/>
                <w:szCs w:val="24"/>
                <w:shd w:val="clear" w:color="auto" w:fill="FFFFFF"/>
                <w:lang w:val="en-GB"/>
              </w:rPr>
              <w:t xml:space="preserve"> that administration of a single high dose of 400,000 IU to postpartum women did not have any effect on the breast milk retinol concentration (MD 0.06 95% CI 0.01, 0.11), in comparis</w:t>
            </w:r>
            <w:r w:rsidR="00A85EE9" w:rsidRPr="00EE1BD4">
              <w:rPr>
                <w:rFonts w:ascii="Times New Roman" w:eastAsia="Times New Roman" w:hAnsi="Times New Roman" w:cs="Times New Roman"/>
                <w:color w:val="000000"/>
                <w:sz w:val="24"/>
                <w:szCs w:val="24"/>
                <w:shd w:val="clear" w:color="auto" w:fill="FFFFFF"/>
                <w:lang w:val="en-GB"/>
              </w:rPr>
              <w:t>on to a placebo or no treatment (Oliveira</w:t>
            </w:r>
            <w:r w:rsidR="00B837D4" w:rsidRPr="00EE1BD4">
              <w:rPr>
                <w:rFonts w:ascii="Times New Roman" w:eastAsia="Times New Roman" w:hAnsi="Times New Roman" w:cs="Times New Roman"/>
                <w:color w:val="000000"/>
                <w:sz w:val="24"/>
                <w:szCs w:val="24"/>
                <w:lang w:val="en-GB"/>
              </w:rPr>
              <w:t>, et al.,</w:t>
            </w:r>
            <w:r w:rsidR="00A85EE9" w:rsidRPr="00EE1BD4">
              <w:rPr>
                <w:rFonts w:ascii="Times New Roman" w:eastAsia="Times New Roman" w:hAnsi="Times New Roman" w:cs="Times New Roman"/>
                <w:color w:val="000000"/>
                <w:sz w:val="24"/>
                <w:szCs w:val="24"/>
                <w:shd w:val="clear" w:color="auto" w:fill="FFFFFF"/>
                <w:lang w:val="en-GB"/>
              </w:rPr>
              <w:t xml:space="preserve"> 2016). </w:t>
            </w:r>
            <w:r w:rsidR="0018541D" w:rsidRPr="00EE1BD4">
              <w:rPr>
                <w:rFonts w:ascii="Times New Roman" w:eastAsia="Times New Roman" w:hAnsi="Times New Roman" w:cs="Times New Roman"/>
                <w:color w:val="000000"/>
                <w:sz w:val="24"/>
                <w:szCs w:val="24"/>
                <w:shd w:val="clear" w:color="auto" w:fill="FFFFFF"/>
                <w:lang w:val="en-GB"/>
              </w:rPr>
              <w:t xml:space="preserve"> </w:t>
            </w:r>
          </w:p>
          <w:p w14:paraId="3E6DEDFA" w14:textId="4960998C" w:rsidR="0018541D" w:rsidRPr="00EE1BD4" w:rsidRDefault="0025547F" w:rsidP="0045732F">
            <w:pPr>
              <w:pStyle w:val="ListParagraph"/>
              <w:numPr>
                <w:ilvl w:val="1"/>
                <w:numId w:val="33"/>
              </w:numPr>
              <w:spacing w:after="200" w:line="480" w:lineRule="auto"/>
              <w:ind w:left="0" w:firstLine="90"/>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FFFFFF"/>
                <w:lang w:val="en-GB"/>
              </w:rPr>
              <w:t>Dai</w:t>
            </w:r>
            <w:r w:rsidR="0045732F" w:rsidRPr="00EE1BD4">
              <w:rPr>
                <w:rFonts w:ascii="Times New Roman" w:eastAsia="Times New Roman" w:hAnsi="Times New Roman" w:cs="Times New Roman"/>
                <w:color w:val="000000"/>
                <w:sz w:val="24"/>
                <w:szCs w:val="24"/>
                <w:shd w:val="clear" w:color="auto" w:fill="FFFFFF"/>
                <w:lang w:val="en-GB"/>
              </w:rPr>
              <w:t xml:space="preserve">ly dose of 7.8 mg beta carotene: </w:t>
            </w:r>
            <w:r w:rsidR="00E450E6" w:rsidRPr="00EE1BD4">
              <w:rPr>
                <w:rFonts w:ascii="Times New Roman" w:eastAsia="Times New Roman" w:hAnsi="Times New Roman" w:cs="Times New Roman"/>
                <w:color w:val="000000"/>
                <w:sz w:val="24"/>
                <w:szCs w:val="24"/>
                <w:shd w:val="clear" w:color="auto" w:fill="FFFFFF"/>
                <w:lang w:val="en-GB"/>
              </w:rPr>
              <w:t>RETIBETA project concluded that s</w:t>
            </w:r>
            <w:r w:rsidR="0018541D" w:rsidRPr="00EE1BD4">
              <w:rPr>
                <w:rFonts w:ascii="Times New Roman" w:eastAsia="Times New Roman" w:hAnsi="Times New Roman" w:cs="Times New Roman"/>
                <w:color w:val="000000"/>
                <w:sz w:val="24"/>
                <w:szCs w:val="24"/>
                <w:shd w:val="clear" w:color="auto" w:fill="FFFFFF"/>
                <w:lang w:val="en-GB"/>
              </w:rPr>
              <w:t>upplementation with 7.8 mg daily dose of beta carotene for nine months did not have any significant effect on the breast milk retinol concentration (MD 0.12 95% CI -0.13, 0.37) in comparison to a placebo or no treatment; when as</w:t>
            </w:r>
            <w:r w:rsidRPr="00EE1BD4">
              <w:rPr>
                <w:rFonts w:ascii="Times New Roman" w:eastAsia="Times New Roman" w:hAnsi="Times New Roman" w:cs="Times New Roman"/>
                <w:color w:val="000000"/>
                <w:sz w:val="24"/>
                <w:szCs w:val="24"/>
                <w:shd w:val="clear" w:color="auto" w:fill="FFFFFF"/>
                <w:lang w:val="en-GB"/>
              </w:rPr>
              <w:t>sessed at six months postpartum</w:t>
            </w:r>
            <w:r w:rsidR="00A85EE9" w:rsidRPr="00EE1BD4">
              <w:rPr>
                <w:rFonts w:ascii="Times New Roman" w:eastAsia="Times New Roman" w:hAnsi="Times New Roman" w:cs="Times New Roman"/>
                <w:color w:val="000000"/>
                <w:sz w:val="24"/>
                <w:szCs w:val="24"/>
                <w:shd w:val="clear" w:color="auto" w:fill="FFFFFF"/>
                <w:lang w:val="en-GB"/>
              </w:rPr>
              <w:t xml:space="preserve"> (Oliveira</w:t>
            </w:r>
            <w:r w:rsidR="00B837D4" w:rsidRPr="00EE1BD4">
              <w:rPr>
                <w:rFonts w:ascii="Times New Roman" w:eastAsia="Times New Roman" w:hAnsi="Times New Roman" w:cs="Times New Roman"/>
                <w:color w:val="000000"/>
                <w:sz w:val="24"/>
                <w:szCs w:val="24"/>
                <w:lang w:val="en-GB"/>
              </w:rPr>
              <w:t>, et al.,</w:t>
            </w:r>
            <w:r w:rsidR="00A85EE9" w:rsidRPr="00EE1BD4">
              <w:rPr>
                <w:rFonts w:ascii="Times New Roman" w:eastAsia="Times New Roman" w:hAnsi="Times New Roman" w:cs="Times New Roman"/>
                <w:color w:val="000000"/>
                <w:sz w:val="24"/>
                <w:szCs w:val="24"/>
                <w:shd w:val="clear" w:color="auto" w:fill="FFFFFF"/>
                <w:lang w:val="en-GB"/>
              </w:rPr>
              <w:t xml:space="preserve"> 2016)</w:t>
            </w:r>
            <w:r w:rsidRPr="00EE1BD4">
              <w:rPr>
                <w:rFonts w:ascii="Times New Roman" w:eastAsia="Times New Roman" w:hAnsi="Times New Roman" w:cs="Times New Roman"/>
                <w:color w:val="000000"/>
                <w:sz w:val="24"/>
                <w:szCs w:val="24"/>
                <w:shd w:val="clear" w:color="auto" w:fill="FFFFFF"/>
                <w:lang w:val="en-GB"/>
              </w:rPr>
              <w:t>.</w:t>
            </w:r>
          </w:p>
          <w:p w14:paraId="6F164CB9" w14:textId="3019BF3D" w:rsidR="0025547F" w:rsidRPr="00EE1BD4" w:rsidRDefault="0025547F" w:rsidP="0045732F">
            <w:pPr>
              <w:pStyle w:val="ListParagraph"/>
              <w:numPr>
                <w:ilvl w:val="0"/>
                <w:numId w:val="34"/>
              </w:numPr>
              <w:spacing w:after="200" w:line="480" w:lineRule="auto"/>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FFFFFF"/>
                <w:lang w:val="en-GB"/>
              </w:rPr>
              <w:t xml:space="preserve">For </w:t>
            </w:r>
            <w:r w:rsidR="00A85EE9" w:rsidRPr="00EE1BD4">
              <w:rPr>
                <w:rFonts w:ascii="Times New Roman" w:eastAsia="Times New Roman" w:hAnsi="Times New Roman" w:cs="Times New Roman"/>
                <w:color w:val="000000"/>
                <w:sz w:val="24"/>
                <w:szCs w:val="24"/>
                <w:shd w:val="clear" w:color="auto" w:fill="FFFFFF"/>
                <w:lang w:val="en-GB"/>
              </w:rPr>
              <w:t xml:space="preserve">follow-up period of </w:t>
            </w:r>
            <w:r w:rsidRPr="00EE1BD4">
              <w:rPr>
                <w:rFonts w:ascii="Times New Roman" w:eastAsia="Times New Roman" w:hAnsi="Times New Roman" w:cs="Times New Roman"/>
                <w:color w:val="000000"/>
                <w:sz w:val="24"/>
                <w:szCs w:val="24"/>
                <w:shd w:val="clear" w:color="auto" w:fill="FFFFFF"/>
                <w:lang w:val="en-GB"/>
              </w:rPr>
              <w:t>nin</w:t>
            </w:r>
            <w:r w:rsidR="00F563CC" w:rsidRPr="00EE1BD4">
              <w:rPr>
                <w:rFonts w:ascii="Times New Roman" w:eastAsia="Times New Roman" w:hAnsi="Times New Roman" w:cs="Times New Roman"/>
                <w:color w:val="000000"/>
                <w:sz w:val="24"/>
                <w:szCs w:val="24"/>
                <w:shd w:val="clear" w:color="auto" w:fill="FFFFFF"/>
                <w:lang w:val="en-GB"/>
              </w:rPr>
              <w:t>e months post</w:t>
            </w:r>
            <w:r w:rsidRPr="00EE1BD4">
              <w:rPr>
                <w:rFonts w:ascii="Times New Roman" w:eastAsia="Times New Roman" w:hAnsi="Times New Roman" w:cs="Times New Roman"/>
                <w:color w:val="000000"/>
                <w:sz w:val="24"/>
                <w:szCs w:val="24"/>
                <w:shd w:val="clear" w:color="auto" w:fill="FFFFFF"/>
                <w:lang w:val="en-GB"/>
              </w:rPr>
              <w:t>partum</w:t>
            </w:r>
          </w:p>
          <w:p w14:paraId="2C566C55" w14:textId="209E6BD5" w:rsidR="00B76237" w:rsidRPr="00EE1BD4" w:rsidRDefault="0025547F" w:rsidP="00B76237">
            <w:pPr>
              <w:pStyle w:val="ListParagraph"/>
              <w:numPr>
                <w:ilvl w:val="2"/>
                <w:numId w:val="28"/>
              </w:numPr>
              <w:spacing w:after="200" w:line="480" w:lineRule="auto"/>
              <w:ind w:left="0" w:firstLine="90"/>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FFFFFF"/>
                <w:lang w:val="en-GB"/>
              </w:rPr>
              <w:t>Dose 200,000-300,000 IU vitamin A</w:t>
            </w:r>
            <w:r w:rsidR="0045732F" w:rsidRPr="00EE1BD4">
              <w:rPr>
                <w:rFonts w:ascii="Times New Roman" w:eastAsia="Times New Roman" w:hAnsi="Times New Roman" w:cs="Times New Roman"/>
                <w:color w:val="000000"/>
                <w:sz w:val="24"/>
                <w:szCs w:val="24"/>
                <w:shd w:val="clear" w:color="auto" w:fill="FFFFFF"/>
                <w:lang w:val="en-GB"/>
              </w:rPr>
              <w:t xml:space="preserve">: </w:t>
            </w:r>
            <w:r w:rsidR="0018541D" w:rsidRPr="00EE1BD4">
              <w:rPr>
                <w:rFonts w:ascii="Times New Roman" w:eastAsia="Times New Roman" w:hAnsi="Times New Roman" w:cs="Times New Roman"/>
                <w:color w:val="000000"/>
                <w:sz w:val="24"/>
                <w:szCs w:val="24"/>
                <w:shd w:val="clear" w:color="auto" w:fill="FFFFFF"/>
                <w:lang w:val="en-GB"/>
              </w:rPr>
              <w:t>Three RCTs</w:t>
            </w:r>
            <w:r w:rsidR="00BD6C92" w:rsidRPr="00EE1BD4">
              <w:rPr>
                <w:rFonts w:ascii="Times New Roman" w:eastAsia="Times New Roman" w:hAnsi="Times New Roman" w:cs="Times New Roman"/>
                <w:color w:val="000000"/>
                <w:sz w:val="24"/>
                <w:szCs w:val="24"/>
                <w:shd w:val="clear" w:color="auto" w:fill="FFFFFF"/>
                <w:lang w:val="en-GB"/>
              </w:rPr>
              <w:t xml:space="preserve"> </w:t>
            </w:r>
            <w:r w:rsidR="0045732F" w:rsidRPr="00EE1BD4">
              <w:rPr>
                <w:rFonts w:ascii="Times New Roman" w:eastAsia="Times New Roman" w:hAnsi="Times New Roman" w:cs="Times New Roman"/>
                <w:color w:val="000000"/>
                <w:sz w:val="24"/>
                <w:szCs w:val="24"/>
                <w:shd w:val="clear" w:color="auto" w:fill="FFFFFF"/>
                <w:lang w:val="en-GB"/>
              </w:rPr>
              <w:t>(</w:t>
            </w:r>
            <w:r w:rsidR="00BD6C92" w:rsidRPr="00EE1BD4">
              <w:rPr>
                <w:rFonts w:ascii="Times New Roman" w:eastAsia="Times New Roman" w:hAnsi="Times New Roman" w:cs="Times New Roman"/>
                <w:color w:val="000000"/>
                <w:sz w:val="24"/>
                <w:szCs w:val="24"/>
                <w:shd w:val="clear" w:color="auto" w:fill="FFFFFF"/>
                <w:lang w:val="en-GB"/>
              </w:rPr>
              <w:t>RETIBETA project; Roy 1997; Stolzfus 1993a</w:t>
            </w:r>
            <w:r w:rsidR="0045732F" w:rsidRPr="00EE1BD4">
              <w:rPr>
                <w:rFonts w:ascii="Times New Roman" w:eastAsia="Times New Roman" w:hAnsi="Times New Roman" w:cs="Times New Roman"/>
                <w:color w:val="000000"/>
                <w:sz w:val="24"/>
                <w:szCs w:val="24"/>
                <w:shd w:val="clear" w:color="auto" w:fill="FFFFFF"/>
                <w:lang w:val="en-GB"/>
              </w:rPr>
              <w:t>)</w:t>
            </w:r>
            <w:r w:rsidR="00BD6C92" w:rsidRPr="00EE1BD4">
              <w:rPr>
                <w:rFonts w:ascii="Times New Roman" w:eastAsia="Times New Roman" w:hAnsi="Times New Roman" w:cs="Times New Roman"/>
                <w:color w:val="000000"/>
                <w:sz w:val="24"/>
                <w:szCs w:val="24"/>
                <w:shd w:val="clear" w:color="auto" w:fill="FFFFFF"/>
                <w:lang w:val="en-GB"/>
              </w:rPr>
              <w:t>,</w:t>
            </w:r>
            <w:r w:rsidR="0018541D" w:rsidRPr="00EE1BD4">
              <w:rPr>
                <w:rFonts w:ascii="Times New Roman" w:eastAsia="Times New Roman" w:hAnsi="Times New Roman" w:cs="Times New Roman"/>
                <w:color w:val="000000"/>
                <w:sz w:val="24"/>
                <w:szCs w:val="24"/>
                <w:shd w:val="clear" w:color="auto" w:fill="FFFFFF"/>
                <w:lang w:val="en-GB"/>
              </w:rPr>
              <w:t xml:space="preserve"> with 275 participants, assessed the effect of vitamin A supplementation on breast milk retinol concentration at nine months postpartum. It was reported </w:t>
            </w:r>
            <w:r w:rsidR="00294BED" w:rsidRPr="00EE1BD4">
              <w:rPr>
                <w:rFonts w:ascii="Times New Roman" w:eastAsia="Times New Roman" w:hAnsi="Times New Roman" w:cs="Times New Roman"/>
                <w:color w:val="000000"/>
                <w:sz w:val="24"/>
                <w:szCs w:val="24"/>
                <w:shd w:val="clear" w:color="auto" w:fill="FFFFFF"/>
                <w:lang w:val="en-GB"/>
              </w:rPr>
              <w:t xml:space="preserve">that </w:t>
            </w:r>
            <w:r w:rsidR="0018541D" w:rsidRPr="00EE1BD4">
              <w:rPr>
                <w:rFonts w:ascii="Times New Roman" w:eastAsia="Times New Roman" w:hAnsi="Times New Roman" w:cs="Times New Roman"/>
                <w:color w:val="000000"/>
                <w:sz w:val="24"/>
                <w:szCs w:val="24"/>
                <w:shd w:val="clear" w:color="auto" w:fill="FFFFFF"/>
                <w:lang w:val="en-GB"/>
              </w:rPr>
              <w:t>200,000-300,000 IU of vitamin A supplementation</w:t>
            </w:r>
            <w:r w:rsidR="00294BED" w:rsidRPr="00EE1BD4">
              <w:rPr>
                <w:rFonts w:ascii="Times New Roman" w:eastAsia="Times New Roman" w:hAnsi="Times New Roman" w:cs="Times New Roman"/>
                <w:color w:val="000000"/>
                <w:sz w:val="24"/>
                <w:szCs w:val="24"/>
                <w:shd w:val="clear" w:color="auto" w:fill="FFFFFF"/>
                <w:lang w:val="en-GB"/>
              </w:rPr>
              <w:t xml:space="preserve"> when administered to women</w:t>
            </w:r>
            <w:r w:rsidR="0018541D" w:rsidRPr="00EE1BD4">
              <w:rPr>
                <w:rFonts w:ascii="Times New Roman" w:eastAsia="Times New Roman" w:hAnsi="Times New Roman" w:cs="Times New Roman"/>
                <w:color w:val="000000"/>
                <w:sz w:val="24"/>
                <w:szCs w:val="24"/>
                <w:shd w:val="clear" w:color="auto" w:fill="FFFFFF"/>
                <w:lang w:val="en-GB"/>
              </w:rPr>
              <w:t xml:space="preserve"> did not significant</w:t>
            </w:r>
            <w:r w:rsidR="00294BED" w:rsidRPr="00EE1BD4">
              <w:rPr>
                <w:rFonts w:ascii="Times New Roman" w:eastAsia="Times New Roman" w:hAnsi="Times New Roman" w:cs="Times New Roman"/>
                <w:color w:val="000000"/>
                <w:sz w:val="24"/>
                <w:szCs w:val="24"/>
                <w:shd w:val="clear" w:color="auto" w:fill="FFFFFF"/>
                <w:lang w:val="en-GB"/>
              </w:rPr>
              <w:t>ly</w:t>
            </w:r>
            <w:r w:rsidR="0018541D" w:rsidRPr="00EE1BD4">
              <w:rPr>
                <w:rFonts w:ascii="Times New Roman" w:eastAsia="Times New Roman" w:hAnsi="Times New Roman" w:cs="Times New Roman"/>
                <w:color w:val="000000"/>
                <w:sz w:val="24"/>
                <w:szCs w:val="24"/>
                <w:shd w:val="clear" w:color="auto" w:fill="FFFFFF"/>
                <w:lang w:val="en-GB"/>
              </w:rPr>
              <w:t xml:space="preserve"> </w:t>
            </w:r>
            <w:r w:rsidR="0018541D" w:rsidRPr="00EE1BD4">
              <w:rPr>
                <w:rFonts w:ascii="Times New Roman" w:eastAsia="Times New Roman" w:hAnsi="Times New Roman" w:cs="Times New Roman"/>
                <w:color w:val="000000"/>
                <w:sz w:val="24"/>
                <w:szCs w:val="24"/>
                <w:shd w:val="clear" w:color="auto" w:fill="FFFFFF"/>
                <w:lang w:val="en-GB"/>
              </w:rPr>
              <w:lastRenderedPageBreak/>
              <w:t>effec</w:t>
            </w:r>
            <w:r w:rsidR="00294BED" w:rsidRPr="00EE1BD4">
              <w:rPr>
                <w:rFonts w:ascii="Times New Roman" w:eastAsia="Times New Roman" w:hAnsi="Times New Roman" w:cs="Times New Roman"/>
                <w:color w:val="000000"/>
                <w:sz w:val="24"/>
                <w:szCs w:val="24"/>
                <w:shd w:val="clear" w:color="auto" w:fill="FFFFFF"/>
                <w:lang w:val="en-GB"/>
              </w:rPr>
              <w:t xml:space="preserve">t </w:t>
            </w:r>
            <w:r w:rsidR="0018541D" w:rsidRPr="00EE1BD4">
              <w:rPr>
                <w:rFonts w:ascii="Times New Roman" w:eastAsia="Times New Roman" w:hAnsi="Times New Roman" w:cs="Times New Roman"/>
                <w:color w:val="000000"/>
                <w:sz w:val="24"/>
                <w:szCs w:val="24"/>
                <w:shd w:val="clear" w:color="auto" w:fill="FFFFFF"/>
                <w:lang w:val="en-GB"/>
              </w:rPr>
              <w:t>the breast milk retinol concentration of mothers (MD 0.15 95% CI -0.16, 0.45; I</w:t>
            </w:r>
            <w:r w:rsidR="0018541D" w:rsidRPr="00EE1BD4">
              <w:rPr>
                <w:rFonts w:ascii="Times New Roman" w:eastAsia="Times New Roman" w:hAnsi="Times New Roman" w:cs="Times New Roman"/>
                <w:color w:val="000000"/>
                <w:sz w:val="24"/>
                <w:szCs w:val="24"/>
                <w:shd w:val="clear" w:color="auto" w:fill="FFFFFF"/>
                <w:vertAlign w:val="superscript"/>
                <w:lang w:val="en-GB"/>
              </w:rPr>
              <w:t>2</w:t>
            </w:r>
            <w:r w:rsidR="0018541D" w:rsidRPr="00EE1BD4">
              <w:rPr>
                <w:rFonts w:ascii="Times New Roman" w:eastAsia="Times New Roman" w:hAnsi="Times New Roman" w:cs="Times New Roman"/>
                <w:color w:val="000000"/>
                <w:sz w:val="24"/>
                <w:szCs w:val="24"/>
                <w:shd w:val="clear" w:color="auto" w:fill="FFFFFF"/>
                <w:lang w:val="en-GB"/>
              </w:rPr>
              <w:t>=62%), in comparison to a placebo or no treatment; when asse</w:t>
            </w:r>
            <w:r w:rsidR="00A85EE9" w:rsidRPr="00EE1BD4">
              <w:rPr>
                <w:rFonts w:ascii="Times New Roman" w:eastAsia="Times New Roman" w:hAnsi="Times New Roman" w:cs="Times New Roman"/>
                <w:color w:val="000000"/>
                <w:sz w:val="24"/>
                <w:szCs w:val="24"/>
                <w:shd w:val="clear" w:color="auto" w:fill="FFFFFF"/>
                <w:lang w:val="en-GB"/>
              </w:rPr>
              <w:t>ssed at nine months postpartum (Oliveira</w:t>
            </w:r>
            <w:r w:rsidR="00B837D4" w:rsidRPr="00EE1BD4">
              <w:rPr>
                <w:rFonts w:ascii="Times New Roman" w:eastAsia="Times New Roman" w:hAnsi="Times New Roman" w:cs="Times New Roman"/>
                <w:color w:val="000000"/>
                <w:sz w:val="24"/>
                <w:szCs w:val="24"/>
                <w:lang w:val="en-GB"/>
              </w:rPr>
              <w:t>, et al.,</w:t>
            </w:r>
            <w:r w:rsidR="00A85EE9" w:rsidRPr="00EE1BD4">
              <w:rPr>
                <w:rFonts w:ascii="Times New Roman" w:eastAsia="Times New Roman" w:hAnsi="Times New Roman" w:cs="Times New Roman"/>
                <w:color w:val="000000"/>
                <w:sz w:val="24"/>
                <w:szCs w:val="24"/>
                <w:shd w:val="clear" w:color="auto" w:fill="FFFFFF"/>
                <w:lang w:val="en-GB"/>
              </w:rPr>
              <w:t xml:space="preserve"> 2016).</w:t>
            </w:r>
          </w:p>
          <w:p w14:paraId="554A1CF5" w14:textId="267868E9" w:rsidR="00B76237" w:rsidRPr="00EE1BD4" w:rsidRDefault="0025547F" w:rsidP="00B76237">
            <w:pPr>
              <w:pStyle w:val="ListParagraph"/>
              <w:numPr>
                <w:ilvl w:val="2"/>
                <w:numId w:val="28"/>
              </w:numPr>
              <w:spacing w:after="200" w:line="480" w:lineRule="auto"/>
              <w:ind w:left="0" w:firstLine="90"/>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FFFFFF"/>
                <w:lang w:val="en-GB"/>
              </w:rPr>
              <w:t>Daily dose of 7.8 mg beta carotene</w:t>
            </w:r>
            <w:r w:rsidR="0045732F" w:rsidRPr="00EE1BD4">
              <w:rPr>
                <w:rFonts w:ascii="Times New Roman" w:eastAsia="Times New Roman" w:hAnsi="Times New Roman" w:cs="Times New Roman"/>
                <w:color w:val="000000"/>
                <w:sz w:val="24"/>
                <w:szCs w:val="24"/>
                <w:shd w:val="clear" w:color="auto" w:fill="FFFFFF"/>
                <w:lang w:val="en-GB"/>
              </w:rPr>
              <w:t xml:space="preserve">: </w:t>
            </w:r>
            <w:r w:rsidR="0018541D" w:rsidRPr="00EE1BD4">
              <w:rPr>
                <w:rFonts w:ascii="Times New Roman" w:eastAsia="Times New Roman" w:hAnsi="Times New Roman" w:cs="Times New Roman"/>
                <w:color w:val="000000"/>
                <w:sz w:val="24"/>
                <w:szCs w:val="24"/>
                <w:shd w:val="clear" w:color="auto" w:fill="FFFFFF"/>
                <w:lang w:val="en-GB"/>
              </w:rPr>
              <w:t xml:space="preserve">One RCT </w:t>
            </w:r>
            <w:r w:rsidR="00BD6C92" w:rsidRPr="00EE1BD4">
              <w:rPr>
                <w:rFonts w:ascii="Times New Roman" w:eastAsia="Times New Roman" w:hAnsi="Times New Roman" w:cs="Times New Roman"/>
                <w:color w:val="000000"/>
                <w:sz w:val="24"/>
                <w:szCs w:val="24"/>
                <w:shd w:val="clear" w:color="auto" w:fill="FFFFFF"/>
                <w:lang w:val="en-GB"/>
              </w:rPr>
              <w:t xml:space="preserve">(RETIBETA Project) </w:t>
            </w:r>
            <w:r w:rsidR="0018541D" w:rsidRPr="00EE1BD4">
              <w:rPr>
                <w:rFonts w:ascii="Times New Roman" w:eastAsia="Times New Roman" w:hAnsi="Times New Roman" w:cs="Times New Roman"/>
                <w:color w:val="000000"/>
                <w:sz w:val="24"/>
                <w:szCs w:val="24"/>
                <w:shd w:val="clear" w:color="auto" w:fill="FFFFFF"/>
                <w:lang w:val="en-GB"/>
              </w:rPr>
              <w:t xml:space="preserve">with 103 participants </w:t>
            </w:r>
            <w:r w:rsidR="007C13A9" w:rsidRPr="00EE1BD4">
              <w:rPr>
                <w:rFonts w:ascii="Times New Roman" w:eastAsia="Times New Roman" w:hAnsi="Times New Roman" w:cs="Times New Roman"/>
                <w:color w:val="000000"/>
                <w:sz w:val="24"/>
                <w:szCs w:val="24"/>
                <w:shd w:val="clear" w:color="auto" w:fill="FFFFFF"/>
                <w:lang w:val="en-GB"/>
              </w:rPr>
              <w:t>found</w:t>
            </w:r>
            <w:r w:rsidR="0018541D" w:rsidRPr="00EE1BD4">
              <w:rPr>
                <w:rFonts w:ascii="Times New Roman" w:eastAsia="Times New Roman" w:hAnsi="Times New Roman" w:cs="Times New Roman"/>
                <w:color w:val="000000"/>
                <w:sz w:val="24"/>
                <w:szCs w:val="24"/>
                <w:shd w:val="clear" w:color="auto" w:fill="FFFFFF"/>
                <w:lang w:val="en-GB"/>
              </w:rPr>
              <w:t xml:space="preserve"> that supplementation with 7.8 mg daily dose of beta-carotene for nine months, significantly affected the breast milk retinol concentration levels (MD 0.21 95% CI 0.01, 0.41), in comparison to a placebo or no treatment; when assessed at nine months postpartum. </w:t>
            </w:r>
            <w:r w:rsidR="00920F46" w:rsidRPr="00EE1BD4">
              <w:rPr>
                <w:rFonts w:ascii="Times New Roman" w:eastAsia="Times New Roman" w:hAnsi="Times New Roman" w:cs="Times New Roman"/>
                <w:color w:val="000000"/>
                <w:sz w:val="24"/>
                <w:szCs w:val="24"/>
                <w:shd w:val="clear" w:color="auto" w:fill="FFFFFF"/>
                <w:lang w:val="en-GB"/>
              </w:rPr>
              <w:t>Q</w:t>
            </w:r>
            <w:r w:rsidR="0039493E" w:rsidRPr="00EE1BD4">
              <w:rPr>
                <w:rFonts w:ascii="Times New Roman" w:eastAsia="Times New Roman" w:hAnsi="Times New Roman" w:cs="Times New Roman"/>
                <w:color w:val="000000"/>
                <w:sz w:val="24"/>
                <w:szCs w:val="24"/>
                <w:shd w:val="clear" w:color="auto" w:fill="FFFFFF"/>
                <w:lang w:val="en-GB"/>
              </w:rPr>
              <w:t>uality</w:t>
            </w:r>
            <w:r w:rsidR="0018541D" w:rsidRPr="00EE1BD4">
              <w:rPr>
                <w:rFonts w:ascii="Times New Roman" w:eastAsia="Times New Roman" w:hAnsi="Times New Roman" w:cs="Times New Roman"/>
                <w:color w:val="000000"/>
                <w:sz w:val="24"/>
                <w:szCs w:val="24"/>
                <w:shd w:val="clear" w:color="auto" w:fill="FFFFFF"/>
                <w:lang w:val="en-GB"/>
              </w:rPr>
              <w:t xml:space="preserve"> assessment for this RCT demonstrated four low </w:t>
            </w:r>
            <w:r w:rsidR="0039493E" w:rsidRPr="00EE1BD4">
              <w:rPr>
                <w:rFonts w:ascii="Times New Roman" w:eastAsia="Times New Roman" w:hAnsi="Times New Roman" w:cs="Times New Roman"/>
                <w:color w:val="000000"/>
                <w:sz w:val="24"/>
                <w:szCs w:val="24"/>
                <w:shd w:val="clear" w:color="auto" w:fill="FFFFFF"/>
                <w:lang w:val="en-GB"/>
              </w:rPr>
              <w:t>ROB</w:t>
            </w:r>
            <w:r w:rsidR="0018541D" w:rsidRPr="00EE1BD4">
              <w:rPr>
                <w:rFonts w:ascii="Times New Roman" w:eastAsia="Times New Roman" w:hAnsi="Times New Roman" w:cs="Times New Roman"/>
                <w:color w:val="000000"/>
                <w:sz w:val="24"/>
                <w:szCs w:val="24"/>
                <w:shd w:val="clear" w:color="auto" w:fill="FFFFFF"/>
                <w:lang w:val="en-GB"/>
              </w:rPr>
              <w:t xml:space="preserve"> domains (including allocation concealment and sequence generation), out of seven domains </w:t>
            </w:r>
            <w:r w:rsidR="00A85EE9" w:rsidRPr="00EE1BD4">
              <w:rPr>
                <w:rFonts w:ascii="Times New Roman" w:eastAsia="Times New Roman" w:hAnsi="Times New Roman" w:cs="Times New Roman"/>
                <w:color w:val="000000"/>
                <w:sz w:val="24"/>
                <w:szCs w:val="24"/>
                <w:shd w:val="clear" w:color="auto" w:fill="FFFFFF"/>
                <w:lang w:val="en-GB"/>
              </w:rPr>
              <w:t>(Oliveira</w:t>
            </w:r>
            <w:r w:rsidR="00B837D4" w:rsidRPr="00EE1BD4">
              <w:rPr>
                <w:rFonts w:ascii="Times New Roman" w:eastAsia="Times New Roman" w:hAnsi="Times New Roman" w:cs="Times New Roman"/>
                <w:color w:val="000000"/>
                <w:sz w:val="24"/>
                <w:szCs w:val="24"/>
                <w:lang w:val="en-GB"/>
              </w:rPr>
              <w:t>, et al.,</w:t>
            </w:r>
            <w:r w:rsidR="00A85EE9" w:rsidRPr="00EE1BD4">
              <w:rPr>
                <w:rFonts w:ascii="Times New Roman" w:eastAsia="Times New Roman" w:hAnsi="Times New Roman" w:cs="Times New Roman"/>
                <w:color w:val="000000"/>
                <w:sz w:val="24"/>
                <w:szCs w:val="24"/>
                <w:shd w:val="clear" w:color="auto" w:fill="FFFFFF"/>
                <w:lang w:val="en-GB"/>
              </w:rPr>
              <w:t xml:space="preserve"> 2016).</w:t>
            </w:r>
          </w:p>
          <w:p w14:paraId="444C781E" w14:textId="61773E2F" w:rsidR="008827F3" w:rsidRPr="00EE1BD4" w:rsidRDefault="008827F3" w:rsidP="000572E5">
            <w:pPr>
              <w:spacing w:after="200" w:line="480" w:lineRule="auto"/>
              <w:jc w:val="both"/>
              <w:rPr>
                <w:rFonts w:ascii="Times New Roman" w:eastAsia="Times New Roman" w:hAnsi="Times New Roman" w:cs="Times New Roman"/>
                <w:i/>
                <w:color w:val="000000"/>
                <w:sz w:val="24"/>
                <w:szCs w:val="24"/>
                <w:shd w:val="clear" w:color="auto" w:fill="FFFFFF"/>
                <w:lang w:val="en-GB"/>
              </w:rPr>
            </w:pPr>
            <w:r w:rsidRPr="00EE1BD4">
              <w:rPr>
                <w:rFonts w:ascii="Times New Roman" w:eastAsia="Times New Roman" w:hAnsi="Times New Roman" w:cs="Times New Roman"/>
                <w:i/>
                <w:color w:val="000000"/>
                <w:sz w:val="24"/>
                <w:szCs w:val="24"/>
                <w:shd w:val="clear" w:color="auto" w:fill="FFFFFF"/>
                <w:lang w:val="en-GB"/>
              </w:rPr>
              <w:t>Comparison of dose 400,000 IU vitamin A with standard dose of 200,000 IU and its effect on breast milk retinol concentration:</w:t>
            </w:r>
          </w:p>
          <w:p w14:paraId="5CF95CF5" w14:textId="4CDDB952" w:rsidR="00E14A88" w:rsidRPr="00EE1BD4" w:rsidRDefault="007C13A9" w:rsidP="007C13A9">
            <w:pPr>
              <w:spacing w:after="200" w:line="480" w:lineRule="auto"/>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FFFFFF"/>
                <w:lang w:val="en-GB"/>
              </w:rPr>
              <w:t>Oliveira</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shd w:val="clear" w:color="auto" w:fill="FFFFFF"/>
                <w:lang w:val="en-GB"/>
              </w:rPr>
              <w:t xml:space="preserve"> 2016 </w:t>
            </w:r>
            <w:r w:rsidR="0018541D" w:rsidRPr="00EE1BD4">
              <w:rPr>
                <w:rFonts w:ascii="Times New Roman" w:eastAsia="Times New Roman" w:hAnsi="Times New Roman" w:cs="Times New Roman"/>
                <w:color w:val="000000"/>
                <w:sz w:val="24"/>
                <w:szCs w:val="24"/>
                <w:lang w:val="en-GB"/>
              </w:rPr>
              <w:t xml:space="preserve">reported the effect of 400,000 IU vitamin A on breast milk retinol concentration when compared to a standard dose of 200,000 IU at two and four months. </w:t>
            </w:r>
            <w:r w:rsidR="00294BED" w:rsidRPr="00EE1BD4">
              <w:rPr>
                <w:rFonts w:ascii="Times New Roman" w:eastAsia="Times New Roman" w:hAnsi="Times New Roman" w:cs="Times New Roman"/>
                <w:color w:val="000000"/>
                <w:sz w:val="24"/>
                <w:szCs w:val="24"/>
                <w:lang w:val="en-GB"/>
              </w:rPr>
              <w:t>N</w:t>
            </w:r>
            <w:r w:rsidR="0018541D" w:rsidRPr="00EE1BD4">
              <w:rPr>
                <w:rFonts w:ascii="Times New Roman" w:eastAsia="Times New Roman" w:hAnsi="Times New Roman" w:cs="Times New Roman"/>
                <w:color w:val="000000"/>
                <w:sz w:val="24"/>
                <w:szCs w:val="24"/>
                <w:lang w:val="en-GB"/>
              </w:rPr>
              <w:t xml:space="preserve">o significant effect of 400,000 IU vitamin A </w:t>
            </w:r>
            <w:r w:rsidR="00294BED" w:rsidRPr="00EE1BD4">
              <w:rPr>
                <w:rFonts w:ascii="Times New Roman" w:eastAsia="Times New Roman" w:hAnsi="Times New Roman" w:cs="Times New Roman"/>
                <w:color w:val="000000"/>
                <w:sz w:val="24"/>
                <w:szCs w:val="24"/>
                <w:lang w:val="en-GB"/>
              </w:rPr>
              <w:t xml:space="preserve">was reported </w:t>
            </w:r>
            <w:r w:rsidR="0018541D" w:rsidRPr="00EE1BD4">
              <w:rPr>
                <w:rFonts w:ascii="Times New Roman" w:eastAsia="Times New Roman" w:hAnsi="Times New Roman" w:cs="Times New Roman"/>
                <w:color w:val="000000"/>
                <w:sz w:val="24"/>
                <w:szCs w:val="24"/>
                <w:lang w:val="en-GB"/>
              </w:rPr>
              <w:t>on the level of maternal breast milk retinol concentrations (MD -0.01 95% CI -0.14, 0.11;</w:t>
            </w:r>
            <w:r w:rsidR="00E14A88" w:rsidRPr="00EE1BD4">
              <w:rPr>
                <w:rFonts w:ascii="Times New Roman" w:eastAsia="Times New Roman" w:hAnsi="Times New Roman" w:cs="Times New Roman"/>
                <w:color w:val="000000"/>
                <w:sz w:val="24"/>
                <w:szCs w:val="24"/>
                <w:lang w:val="en-GB"/>
              </w:rPr>
              <w:t>I2=0%,</w:t>
            </w:r>
            <w:r w:rsidR="0018541D" w:rsidRPr="00EE1BD4">
              <w:rPr>
                <w:rFonts w:ascii="Times New Roman" w:eastAsia="Times New Roman" w:hAnsi="Times New Roman" w:cs="Times New Roman"/>
                <w:color w:val="000000"/>
                <w:sz w:val="24"/>
                <w:szCs w:val="24"/>
                <w:lang w:val="en-GB"/>
              </w:rPr>
              <w:t xml:space="preserve"> </w:t>
            </w:r>
            <w:r w:rsidRPr="00EE1BD4">
              <w:rPr>
                <w:rFonts w:ascii="Times New Roman" w:eastAsia="Times New Roman" w:hAnsi="Times New Roman" w:cs="Times New Roman"/>
                <w:color w:val="000000"/>
                <w:sz w:val="24"/>
                <w:szCs w:val="24"/>
                <w:lang w:val="en-GB"/>
              </w:rPr>
              <w:t>n=</w:t>
            </w:r>
            <w:r w:rsidR="0018541D" w:rsidRPr="00EE1BD4">
              <w:rPr>
                <w:rFonts w:ascii="Times New Roman" w:eastAsia="Times New Roman" w:hAnsi="Times New Roman" w:cs="Times New Roman"/>
                <w:color w:val="000000"/>
                <w:sz w:val="24"/>
                <w:szCs w:val="24"/>
                <w:lang w:val="en-GB"/>
              </w:rPr>
              <w:t>377), in comparison to 200,000 IU vitamin A assessed at two months postpartum or at four months postpartum (MD -0.03 95% CI -0.13, 0.08;</w:t>
            </w:r>
            <w:r w:rsidR="00E14A88" w:rsidRPr="00EE1BD4">
              <w:rPr>
                <w:rFonts w:ascii="Times New Roman" w:eastAsia="Times New Roman" w:hAnsi="Times New Roman" w:cs="Times New Roman"/>
                <w:color w:val="000000"/>
                <w:sz w:val="24"/>
                <w:szCs w:val="24"/>
                <w:lang w:val="en-GB"/>
              </w:rPr>
              <w:t xml:space="preserve"> I2=0%,</w:t>
            </w:r>
            <w:r w:rsidR="0018541D" w:rsidRPr="00EE1BD4">
              <w:rPr>
                <w:rFonts w:ascii="Times New Roman" w:eastAsia="Times New Roman" w:hAnsi="Times New Roman" w:cs="Times New Roman"/>
                <w:color w:val="000000"/>
                <w:sz w:val="24"/>
                <w:szCs w:val="24"/>
                <w:lang w:val="en-GB"/>
              </w:rPr>
              <w:t xml:space="preserve"> </w:t>
            </w:r>
            <w:r w:rsidRPr="00EE1BD4">
              <w:rPr>
                <w:rFonts w:ascii="Times New Roman" w:eastAsia="Times New Roman" w:hAnsi="Times New Roman" w:cs="Times New Roman"/>
                <w:color w:val="000000"/>
                <w:sz w:val="24"/>
                <w:szCs w:val="24"/>
                <w:lang w:val="en-GB"/>
              </w:rPr>
              <w:t>n=</w:t>
            </w:r>
            <w:r w:rsidR="0018541D" w:rsidRPr="00EE1BD4">
              <w:rPr>
                <w:rFonts w:ascii="Times New Roman" w:eastAsia="Times New Roman" w:hAnsi="Times New Roman" w:cs="Times New Roman"/>
                <w:color w:val="000000"/>
                <w:sz w:val="24"/>
                <w:szCs w:val="24"/>
                <w:lang w:val="en-GB"/>
              </w:rPr>
              <w:t xml:space="preserve">348). Both the RCTs </w:t>
            </w:r>
            <w:r w:rsidRPr="00EE1BD4">
              <w:rPr>
                <w:rFonts w:ascii="Times New Roman" w:eastAsia="Times New Roman" w:hAnsi="Times New Roman" w:cs="Times New Roman"/>
                <w:color w:val="000000"/>
                <w:sz w:val="24"/>
                <w:szCs w:val="24"/>
                <w:lang w:val="en-GB"/>
              </w:rPr>
              <w:t xml:space="preserve">(Darboe 2007; Fernandes 2012) </w:t>
            </w:r>
            <w:r w:rsidR="0018541D" w:rsidRPr="00EE1BD4">
              <w:rPr>
                <w:rFonts w:ascii="Times New Roman" w:eastAsia="Times New Roman" w:hAnsi="Times New Roman" w:cs="Times New Roman"/>
                <w:color w:val="000000"/>
                <w:sz w:val="24"/>
                <w:szCs w:val="24"/>
                <w:lang w:val="en-GB"/>
              </w:rPr>
              <w:t xml:space="preserve">were scored as low </w:t>
            </w:r>
            <w:r w:rsidR="008C329A" w:rsidRPr="00EE1BD4">
              <w:rPr>
                <w:rFonts w:ascii="Times New Roman" w:eastAsia="Times New Roman" w:hAnsi="Times New Roman" w:cs="Times New Roman"/>
                <w:color w:val="000000"/>
                <w:sz w:val="24"/>
                <w:szCs w:val="24"/>
                <w:lang w:val="en-GB"/>
              </w:rPr>
              <w:t>ROB</w:t>
            </w:r>
            <w:r w:rsidR="0018541D" w:rsidRPr="00EE1BD4">
              <w:rPr>
                <w:rFonts w:ascii="Times New Roman" w:eastAsia="Times New Roman" w:hAnsi="Times New Roman" w:cs="Times New Roman"/>
                <w:color w:val="000000"/>
                <w:sz w:val="24"/>
                <w:szCs w:val="24"/>
                <w:lang w:val="en-GB"/>
              </w:rPr>
              <w:t xml:space="preserve"> for four and six domains (both including allocation concealment and sequence generation), out of seven domains in the Cochrane </w:t>
            </w:r>
            <w:r w:rsidR="0039493E" w:rsidRPr="00EE1BD4">
              <w:rPr>
                <w:rFonts w:ascii="Times New Roman" w:eastAsia="Times New Roman" w:hAnsi="Times New Roman" w:cs="Times New Roman"/>
                <w:color w:val="000000"/>
                <w:sz w:val="24"/>
                <w:szCs w:val="24"/>
                <w:lang w:val="en-GB"/>
              </w:rPr>
              <w:t>ROB</w:t>
            </w:r>
            <w:r w:rsidR="0018541D" w:rsidRPr="00EE1BD4">
              <w:rPr>
                <w:rFonts w:ascii="Times New Roman" w:eastAsia="Times New Roman" w:hAnsi="Times New Roman" w:cs="Times New Roman"/>
                <w:color w:val="000000"/>
                <w:sz w:val="24"/>
                <w:szCs w:val="24"/>
                <w:lang w:val="en-GB"/>
              </w:rPr>
              <w:t xml:space="preserve"> tool. </w:t>
            </w:r>
          </w:p>
          <w:p w14:paraId="02935088" w14:textId="54FAA917" w:rsidR="0018541D" w:rsidRPr="00EE1BD4" w:rsidRDefault="007C13A9" w:rsidP="00547565">
            <w:pPr>
              <w:spacing w:after="200" w:line="480" w:lineRule="auto"/>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shd w:val="clear" w:color="auto" w:fill="FFFFFF"/>
                <w:lang w:val="en-GB"/>
              </w:rPr>
              <w:t>Oliveira</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shd w:val="clear" w:color="auto" w:fill="FFFFFF"/>
                <w:lang w:val="en-GB"/>
              </w:rPr>
              <w:t xml:space="preserve"> 2016 </w:t>
            </w:r>
            <w:r w:rsidR="0018541D" w:rsidRPr="00EE1BD4">
              <w:rPr>
                <w:rFonts w:ascii="Times New Roman" w:eastAsia="Times New Roman" w:hAnsi="Times New Roman" w:cs="Times New Roman"/>
                <w:color w:val="000000"/>
                <w:sz w:val="24"/>
                <w:szCs w:val="24"/>
                <w:lang w:val="en-GB"/>
              </w:rPr>
              <w:t>reported the effect of 400,000 IU vitamin A on maternal breast milk retinol concentration, in comparison to a standard dose of 200,0</w:t>
            </w:r>
            <w:r w:rsidR="00294BED" w:rsidRPr="00EE1BD4">
              <w:rPr>
                <w:rFonts w:ascii="Times New Roman" w:eastAsia="Times New Roman" w:hAnsi="Times New Roman" w:cs="Times New Roman"/>
                <w:color w:val="000000"/>
                <w:sz w:val="24"/>
                <w:szCs w:val="24"/>
                <w:lang w:val="en-GB"/>
              </w:rPr>
              <w:t xml:space="preserve">00 IU. The </w:t>
            </w:r>
            <w:r w:rsidR="0018541D" w:rsidRPr="00EE1BD4">
              <w:rPr>
                <w:rFonts w:ascii="Times New Roman" w:eastAsia="Times New Roman" w:hAnsi="Times New Roman" w:cs="Times New Roman"/>
                <w:color w:val="000000"/>
                <w:sz w:val="24"/>
                <w:szCs w:val="24"/>
                <w:lang w:val="en-GB"/>
              </w:rPr>
              <w:t xml:space="preserve">effect of 400,000 IU vitamin A on maternal breast milk retinol concentration at three months postpartum (MD -0.06 95% CI </w:t>
            </w:r>
            <w:r w:rsidR="0018541D" w:rsidRPr="00EE1BD4">
              <w:rPr>
                <w:rFonts w:ascii="Times New Roman" w:eastAsia="Times New Roman" w:hAnsi="Times New Roman" w:cs="Times New Roman"/>
                <w:color w:val="000000"/>
                <w:sz w:val="24"/>
                <w:szCs w:val="24"/>
                <w:lang w:val="en-GB"/>
              </w:rPr>
              <w:lastRenderedPageBreak/>
              <w:t xml:space="preserve">-0.28, 0.16; </w:t>
            </w:r>
            <w:r w:rsidRPr="00EE1BD4">
              <w:rPr>
                <w:rFonts w:ascii="Times New Roman" w:eastAsia="Times New Roman" w:hAnsi="Times New Roman" w:cs="Times New Roman"/>
                <w:color w:val="000000"/>
                <w:sz w:val="24"/>
                <w:szCs w:val="24"/>
                <w:lang w:val="en-GB"/>
              </w:rPr>
              <w:t>n=</w:t>
            </w:r>
            <w:r w:rsidR="0018541D" w:rsidRPr="00EE1BD4">
              <w:rPr>
                <w:rFonts w:ascii="Times New Roman" w:eastAsia="Times New Roman" w:hAnsi="Times New Roman" w:cs="Times New Roman"/>
                <w:color w:val="000000"/>
                <w:sz w:val="24"/>
                <w:szCs w:val="24"/>
                <w:lang w:val="en-GB"/>
              </w:rPr>
              <w:t xml:space="preserve">110) or at six months postpartum (MD 0.09 95% CI -0.13, 0.31; </w:t>
            </w:r>
            <w:r w:rsidRPr="00EE1BD4">
              <w:rPr>
                <w:rFonts w:ascii="Times New Roman" w:eastAsia="Times New Roman" w:hAnsi="Times New Roman" w:cs="Times New Roman"/>
                <w:color w:val="000000"/>
                <w:sz w:val="24"/>
                <w:szCs w:val="24"/>
                <w:lang w:val="en-GB"/>
              </w:rPr>
              <w:t>n=</w:t>
            </w:r>
            <w:r w:rsidR="0018541D" w:rsidRPr="00EE1BD4">
              <w:rPr>
                <w:rFonts w:ascii="Times New Roman" w:eastAsia="Times New Roman" w:hAnsi="Times New Roman" w:cs="Times New Roman"/>
                <w:color w:val="000000"/>
                <w:sz w:val="24"/>
                <w:szCs w:val="24"/>
                <w:lang w:val="en-GB"/>
              </w:rPr>
              <w:t>192)</w:t>
            </w:r>
            <w:r w:rsidR="00294BED" w:rsidRPr="00EE1BD4">
              <w:rPr>
                <w:rFonts w:ascii="Times New Roman" w:eastAsia="Times New Roman" w:hAnsi="Times New Roman" w:cs="Times New Roman"/>
                <w:color w:val="000000"/>
                <w:sz w:val="24"/>
                <w:szCs w:val="24"/>
                <w:lang w:val="en-GB"/>
              </w:rPr>
              <w:t>; was not significant</w:t>
            </w:r>
            <w:r w:rsidR="0018541D" w:rsidRPr="00EE1BD4">
              <w:rPr>
                <w:rFonts w:ascii="Times New Roman" w:eastAsia="Times New Roman" w:hAnsi="Times New Roman" w:cs="Times New Roman"/>
                <w:color w:val="000000"/>
                <w:sz w:val="24"/>
                <w:szCs w:val="24"/>
                <w:lang w:val="en-GB"/>
              </w:rPr>
              <w:t xml:space="preserve">. The RCT </w:t>
            </w:r>
            <w:r w:rsidRPr="00EE1BD4">
              <w:rPr>
                <w:rFonts w:ascii="Times New Roman" w:eastAsia="Times New Roman" w:hAnsi="Times New Roman" w:cs="Times New Roman"/>
                <w:color w:val="000000"/>
                <w:sz w:val="24"/>
                <w:szCs w:val="24"/>
                <w:lang w:val="en-GB"/>
              </w:rPr>
              <w:t xml:space="preserve">(Darboe 2007) </w:t>
            </w:r>
            <w:r w:rsidR="0018541D" w:rsidRPr="00EE1BD4">
              <w:rPr>
                <w:rFonts w:ascii="Times New Roman" w:eastAsia="Times New Roman" w:hAnsi="Times New Roman" w:cs="Times New Roman"/>
                <w:color w:val="000000"/>
                <w:sz w:val="24"/>
                <w:szCs w:val="24"/>
                <w:lang w:val="en-GB"/>
              </w:rPr>
              <w:t xml:space="preserve">included for analysis was scored as low </w:t>
            </w:r>
            <w:r w:rsidR="0039493E" w:rsidRPr="00EE1BD4">
              <w:rPr>
                <w:rFonts w:ascii="Times New Roman" w:eastAsia="Times New Roman" w:hAnsi="Times New Roman" w:cs="Times New Roman"/>
                <w:color w:val="000000"/>
                <w:sz w:val="24"/>
                <w:szCs w:val="24"/>
                <w:lang w:val="en-GB"/>
              </w:rPr>
              <w:t>ROB</w:t>
            </w:r>
            <w:r w:rsidR="0018541D" w:rsidRPr="00EE1BD4">
              <w:rPr>
                <w:rFonts w:ascii="Times New Roman" w:eastAsia="Times New Roman" w:hAnsi="Times New Roman" w:cs="Times New Roman"/>
                <w:color w:val="000000"/>
                <w:sz w:val="24"/>
                <w:szCs w:val="24"/>
                <w:lang w:val="en-GB"/>
              </w:rPr>
              <w:t xml:space="preserve"> for six domains (including allocation concealment and sequence generation), out of seven on the Cochrane </w:t>
            </w:r>
            <w:r w:rsidR="0039493E" w:rsidRPr="00EE1BD4">
              <w:rPr>
                <w:rFonts w:ascii="Times New Roman" w:eastAsia="Times New Roman" w:hAnsi="Times New Roman" w:cs="Times New Roman"/>
                <w:color w:val="000000"/>
                <w:sz w:val="24"/>
                <w:szCs w:val="24"/>
                <w:lang w:val="en-GB"/>
              </w:rPr>
              <w:t>ROB</w:t>
            </w:r>
            <w:r w:rsidR="007924FE" w:rsidRPr="00EE1BD4">
              <w:rPr>
                <w:rFonts w:ascii="Times New Roman" w:eastAsia="Times New Roman" w:hAnsi="Times New Roman" w:cs="Times New Roman"/>
                <w:color w:val="000000"/>
                <w:sz w:val="24"/>
                <w:szCs w:val="24"/>
                <w:lang w:val="en-GB"/>
              </w:rPr>
              <w:t xml:space="preserve"> assessment tool. </w:t>
            </w:r>
          </w:p>
        </w:tc>
      </w:tr>
      <w:tr w:rsidR="00800504" w:rsidRPr="00EE1BD4" w14:paraId="510B847F" w14:textId="77777777" w:rsidTr="00800504">
        <w:tc>
          <w:tcPr>
            <w:tcW w:w="9350" w:type="dxa"/>
            <w:shd w:val="clear" w:color="auto" w:fill="E7E6E6" w:themeFill="background2"/>
          </w:tcPr>
          <w:p w14:paraId="47A2F12F" w14:textId="1921C923" w:rsidR="00800504" w:rsidRPr="00EE1BD4" w:rsidRDefault="00800504" w:rsidP="00800504">
            <w:pPr>
              <w:pStyle w:val="ListParagraph"/>
              <w:numPr>
                <w:ilvl w:val="2"/>
                <w:numId w:val="13"/>
              </w:numPr>
              <w:spacing w:before="240" w:line="480" w:lineRule="auto"/>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lastRenderedPageBreak/>
              <w:t>Proportion of women with low vitamin A contents</w:t>
            </w:r>
          </w:p>
        </w:tc>
      </w:tr>
      <w:tr w:rsidR="00800504" w:rsidRPr="00EE1BD4" w14:paraId="6A30F774" w14:textId="77777777" w:rsidTr="00475E29">
        <w:tc>
          <w:tcPr>
            <w:tcW w:w="9350" w:type="dxa"/>
          </w:tcPr>
          <w:p w14:paraId="7392183F" w14:textId="58236818" w:rsidR="00800504" w:rsidRPr="00EE1BD4" w:rsidRDefault="00800504" w:rsidP="00800504">
            <w:pPr>
              <w:spacing w:before="240" w:line="480" w:lineRule="auto"/>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FFFFFF"/>
                <w:lang w:val="en-GB"/>
              </w:rPr>
              <w:t>Oliveira</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shd w:val="clear" w:color="auto" w:fill="FFFFFF"/>
                <w:lang w:val="en-GB"/>
              </w:rPr>
              <w:t xml:space="preserve"> 2016 assessed the effect of vitamin A on proportion of women having low breast milk retinol concentrations. The analysis based on different follow up periods and dosages for the same, is given below.</w:t>
            </w:r>
          </w:p>
          <w:p w14:paraId="46B9136F" w14:textId="5E698F73" w:rsidR="00800504" w:rsidRPr="00EE1BD4" w:rsidRDefault="00800504" w:rsidP="00800504">
            <w:pPr>
              <w:pStyle w:val="ListParagraph"/>
              <w:numPr>
                <w:ilvl w:val="8"/>
                <w:numId w:val="28"/>
              </w:numPr>
              <w:spacing w:after="200" w:line="480" w:lineRule="auto"/>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FFFFFF"/>
                <w:lang w:val="en-GB"/>
              </w:rPr>
              <w:t xml:space="preserve">For follow-up period of </w:t>
            </w:r>
            <w:r w:rsidR="00F563CC" w:rsidRPr="00EE1BD4">
              <w:rPr>
                <w:rFonts w:ascii="Times New Roman" w:eastAsia="Times New Roman" w:hAnsi="Times New Roman" w:cs="Times New Roman"/>
                <w:color w:val="000000"/>
                <w:sz w:val="24"/>
                <w:szCs w:val="24"/>
                <w:shd w:val="clear" w:color="auto" w:fill="FFFFFF"/>
                <w:lang w:val="en-GB"/>
              </w:rPr>
              <w:t>three months post</w:t>
            </w:r>
            <w:r w:rsidRPr="00EE1BD4">
              <w:rPr>
                <w:rFonts w:ascii="Times New Roman" w:eastAsia="Times New Roman" w:hAnsi="Times New Roman" w:cs="Times New Roman"/>
                <w:color w:val="000000"/>
                <w:sz w:val="24"/>
                <w:szCs w:val="24"/>
                <w:shd w:val="clear" w:color="auto" w:fill="FFFFFF"/>
                <w:lang w:val="en-GB"/>
              </w:rPr>
              <w:t>partum</w:t>
            </w:r>
          </w:p>
          <w:p w14:paraId="452B6E8D" w14:textId="46A75727" w:rsidR="00800504" w:rsidRPr="00EE1BD4" w:rsidRDefault="00800504" w:rsidP="00800504">
            <w:pPr>
              <w:pStyle w:val="ListParagraph"/>
              <w:numPr>
                <w:ilvl w:val="0"/>
                <w:numId w:val="29"/>
              </w:numPr>
              <w:spacing w:after="200" w:line="480" w:lineRule="auto"/>
              <w:ind w:left="0" w:firstLine="90"/>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FFFFFF"/>
                <w:lang w:val="en-GB"/>
              </w:rPr>
              <w:t>Dose 200,000-300,000 IU vitamin A: Three RCTs (RETIBETA Project, Stolzfus 1993a; Vinutha 2000), with 304 participants found that proportion of women with low breast milk retinol concentration was significantly reduced after supplementation with a single dose of 200,000-300,000 IU of vitamin A (RR 0.56, 95% C I 0.37 to 0.84; I</w:t>
            </w:r>
            <w:r w:rsidRPr="00EE1BD4">
              <w:rPr>
                <w:rFonts w:ascii="Times New Roman" w:eastAsia="Times New Roman" w:hAnsi="Times New Roman" w:cs="Times New Roman"/>
                <w:color w:val="000000"/>
                <w:sz w:val="24"/>
                <w:szCs w:val="24"/>
                <w:shd w:val="clear" w:color="auto" w:fill="FFFFFF"/>
                <w:vertAlign w:val="superscript"/>
                <w:lang w:val="en-GB"/>
              </w:rPr>
              <w:t>2</w:t>
            </w:r>
            <w:r w:rsidRPr="00EE1BD4">
              <w:rPr>
                <w:rFonts w:ascii="Times New Roman" w:eastAsia="Times New Roman" w:hAnsi="Times New Roman" w:cs="Times New Roman"/>
                <w:color w:val="000000"/>
                <w:sz w:val="24"/>
                <w:szCs w:val="24"/>
                <w:shd w:val="clear" w:color="auto" w:fill="FFFFFF"/>
                <w:lang w:val="en-GB"/>
              </w:rPr>
              <w:t xml:space="preserve">=55%), in comparison to a placebo or no treatment; when assessed at three months postpartum. Two RCTs </w:t>
            </w:r>
            <w:r w:rsidR="00340209" w:rsidRPr="00EE1BD4">
              <w:rPr>
                <w:rFonts w:ascii="Times New Roman" w:eastAsia="Times New Roman" w:hAnsi="Times New Roman" w:cs="Times New Roman"/>
                <w:color w:val="000000"/>
                <w:sz w:val="24"/>
                <w:szCs w:val="24"/>
                <w:shd w:val="clear" w:color="auto" w:fill="FFFFFF"/>
                <w:lang w:val="en-GB"/>
              </w:rPr>
              <w:t>(RETIBETA Project; Stolzfus 1993)</w:t>
            </w:r>
            <w:r w:rsidRPr="00EE1BD4">
              <w:rPr>
                <w:rFonts w:ascii="Times New Roman" w:eastAsia="Times New Roman" w:hAnsi="Times New Roman" w:cs="Times New Roman"/>
                <w:color w:val="000000"/>
                <w:sz w:val="24"/>
                <w:szCs w:val="24"/>
                <w:shd w:val="clear" w:color="auto" w:fill="FFFFFF"/>
                <w:lang w:val="en-GB"/>
              </w:rPr>
              <w:t>for this outcome found to be having four domains as low ROB (including allocation concealment and sequence generation), whereas one had only one domain as low risk with allocation concealment and sequence generation as unclear ROB (Oliveira</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shd w:val="clear" w:color="auto" w:fill="FFFFFF"/>
                <w:lang w:val="en-GB"/>
              </w:rPr>
              <w:t xml:space="preserve"> 2016). </w:t>
            </w:r>
          </w:p>
          <w:p w14:paraId="2E3D0046" w14:textId="7631FF44" w:rsidR="00800504" w:rsidRPr="00EE1BD4" w:rsidRDefault="00800504" w:rsidP="00800504">
            <w:pPr>
              <w:pStyle w:val="ListParagraph"/>
              <w:numPr>
                <w:ilvl w:val="0"/>
                <w:numId w:val="29"/>
              </w:numPr>
              <w:spacing w:after="200" w:line="480" w:lineRule="auto"/>
              <w:ind w:left="0" w:firstLine="90"/>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FFFFFF"/>
                <w:lang w:val="en-GB"/>
              </w:rPr>
              <w:t>Single dose of 200,000 IU vitamin A: One RCT (RETIBETA Project) with 105 participants found the effect of administering a single dose of 200,000 IU vitamin A on the proportion of women with low breast milk retinol concentration (&lt; 0.28 µmol/g of fat), at three months postpartum (Oliveira</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shd w:val="clear" w:color="auto" w:fill="FFFFFF"/>
                <w:lang w:val="en-GB"/>
              </w:rPr>
              <w:t xml:space="preserve"> 2016).</w:t>
            </w:r>
          </w:p>
          <w:p w14:paraId="75404A3A" w14:textId="59E46CC0" w:rsidR="00800504" w:rsidRPr="00EE1BD4" w:rsidRDefault="00800504" w:rsidP="00800504">
            <w:pPr>
              <w:pStyle w:val="ListParagraph"/>
              <w:numPr>
                <w:ilvl w:val="0"/>
                <w:numId w:val="29"/>
              </w:numPr>
              <w:spacing w:after="200" w:line="480" w:lineRule="auto"/>
              <w:ind w:left="0" w:firstLine="90"/>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FFFFFF"/>
                <w:lang w:val="en-GB"/>
              </w:rPr>
              <w:lastRenderedPageBreak/>
              <w:t>Daily dose of 7.8 mg beta carotene: One RCT (RETIBETA Project), assessed the effect of 7.8 mg daily dose of beta carotene.  The supplementation did not show any significant effect when assessed at three months (RR 1.01 95% CI 0.79, 1.29; 109 participants) (Oliveira</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shd w:val="clear" w:color="auto" w:fill="FFFFFF"/>
                <w:lang w:val="en-GB"/>
              </w:rPr>
              <w:t xml:space="preserve"> 2016).</w:t>
            </w:r>
          </w:p>
          <w:p w14:paraId="3E6C9A3E" w14:textId="46BB9F6F" w:rsidR="00800504" w:rsidRPr="00EE1BD4" w:rsidRDefault="00800504" w:rsidP="00800504">
            <w:pPr>
              <w:pStyle w:val="ListParagraph"/>
              <w:numPr>
                <w:ilvl w:val="8"/>
                <w:numId w:val="28"/>
              </w:numPr>
              <w:spacing w:before="240" w:line="480" w:lineRule="auto"/>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FFFFFF"/>
                <w:lang w:val="en-GB"/>
              </w:rPr>
              <w:t xml:space="preserve">For follow-up period of </w:t>
            </w:r>
            <w:r w:rsidR="00F563CC" w:rsidRPr="00EE1BD4">
              <w:rPr>
                <w:rFonts w:ascii="Times New Roman" w:eastAsia="Times New Roman" w:hAnsi="Times New Roman" w:cs="Times New Roman"/>
                <w:color w:val="000000"/>
                <w:sz w:val="24"/>
                <w:szCs w:val="24"/>
                <w:shd w:val="clear" w:color="auto" w:fill="FFFFFF"/>
                <w:lang w:val="en-GB"/>
              </w:rPr>
              <w:t>six months post</w:t>
            </w:r>
            <w:r w:rsidRPr="00EE1BD4">
              <w:rPr>
                <w:rFonts w:ascii="Times New Roman" w:eastAsia="Times New Roman" w:hAnsi="Times New Roman" w:cs="Times New Roman"/>
                <w:color w:val="000000"/>
                <w:sz w:val="24"/>
                <w:szCs w:val="24"/>
                <w:shd w:val="clear" w:color="auto" w:fill="FFFFFF"/>
                <w:lang w:val="en-GB"/>
              </w:rPr>
              <w:t>partum</w:t>
            </w:r>
          </w:p>
          <w:p w14:paraId="67660A12" w14:textId="74F66A3F" w:rsidR="00800504" w:rsidRPr="00EE1BD4" w:rsidRDefault="00800504" w:rsidP="00800504">
            <w:pPr>
              <w:spacing w:after="200" w:line="480" w:lineRule="auto"/>
              <w:ind w:firstLine="157"/>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FFFFFF"/>
                <w:lang w:val="en-GB"/>
              </w:rPr>
              <w:t>a) 200,000 IU Vitamin A: Two RCTs (RETIBETA project and WHO/CHD IVASSG), found that there was no significant effect on the proportion of women with low breast milk retinol concentration (&lt; 0.28 µmol/g of fat), when assessed at six months (RR 0.85 95% CI 0.72, 1.01; 779 participants) (Oliveira</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shd w:val="clear" w:color="auto" w:fill="FFFFFF"/>
                <w:lang w:val="en-GB"/>
              </w:rPr>
              <w:t xml:space="preserve"> 2016).</w:t>
            </w:r>
          </w:p>
          <w:p w14:paraId="509D54AA" w14:textId="1CB8E220" w:rsidR="00800504" w:rsidRPr="00EE1BD4" w:rsidRDefault="00800504" w:rsidP="00800504">
            <w:pPr>
              <w:spacing w:after="200" w:line="480" w:lineRule="auto"/>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FFFFFF"/>
                <w:lang w:val="en-GB"/>
              </w:rPr>
              <w:t>b) Daily dose of 7.8 mg beta carotene: One RCT (RETIBETA Project), assessed the effect of 7.8 mg daily dose of beta carotene on the proportion of women with low breast milk retinol concentration (&lt; 0.28 µmol/g of fat), at six months (RR 0.88 95% CI 0.69, 1.12; 104 participants) (Oliveira</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shd w:val="clear" w:color="auto" w:fill="FFFFFF"/>
                <w:lang w:val="en-GB"/>
              </w:rPr>
              <w:t xml:space="preserve"> 2016).</w:t>
            </w:r>
          </w:p>
          <w:p w14:paraId="3EC5EED3" w14:textId="10C89453" w:rsidR="00800504" w:rsidRPr="00EE1BD4" w:rsidRDefault="00800504" w:rsidP="00800504">
            <w:pPr>
              <w:pStyle w:val="ListParagraph"/>
              <w:numPr>
                <w:ilvl w:val="8"/>
                <w:numId w:val="28"/>
              </w:numPr>
              <w:spacing w:after="200" w:line="480" w:lineRule="auto"/>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FFFFFF"/>
                <w:lang w:val="en-GB"/>
              </w:rPr>
              <w:t xml:space="preserve">For follow-up period of </w:t>
            </w:r>
            <w:r w:rsidR="00F563CC" w:rsidRPr="00EE1BD4">
              <w:rPr>
                <w:rFonts w:ascii="Times New Roman" w:eastAsia="Times New Roman" w:hAnsi="Times New Roman" w:cs="Times New Roman"/>
                <w:color w:val="000000"/>
                <w:sz w:val="24"/>
                <w:szCs w:val="24"/>
                <w:shd w:val="clear" w:color="auto" w:fill="FFFFFF"/>
                <w:lang w:val="en-GB"/>
              </w:rPr>
              <w:t>nine months post</w:t>
            </w:r>
            <w:r w:rsidRPr="00EE1BD4">
              <w:rPr>
                <w:rFonts w:ascii="Times New Roman" w:eastAsia="Times New Roman" w:hAnsi="Times New Roman" w:cs="Times New Roman"/>
                <w:color w:val="000000"/>
                <w:sz w:val="24"/>
                <w:szCs w:val="24"/>
                <w:shd w:val="clear" w:color="auto" w:fill="FFFFFF"/>
                <w:lang w:val="en-GB"/>
              </w:rPr>
              <w:t>partum</w:t>
            </w:r>
          </w:p>
          <w:p w14:paraId="4A67F22A" w14:textId="34F598D9" w:rsidR="00800504" w:rsidRPr="00EE1BD4" w:rsidRDefault="00800504" w:rsidP="00800504">
            <w:pPr>
              <w:pStyle w:val="ListParagraph"/>
              <w:numPr>
                <w:ilvl w:val="0"/>
                <w:numId w:val="35"/>
              </w:numPr>
              <w:spacing w:after="200" w:line="480" w:lineRule="auto"/>
              <w:ind w:left="0" w:firstLine="90"/>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FFFFFF"/>
                <w:lang w:val="en-GB"/>
              </w:rPr>
              <w:t>Dose 200,000 IU vitamin A: Two RCTs (RETIBETA project and WHO/CHD IVASSG), found that there was no significant effect on the proportion of women with low breast milk retinol concentration (&lt; 0.28 µmol/g of fat), when assessed at nine months postpartum (RR 0.87 95% CI 0.73, 1.04; 667 participants). Both the RCTs were judged to have seven and four low ROB domains out of seven on a Cochrane ROB assessment tool (Oliveira</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shd w:val="clear" w:color="auto" w:fill="FFFFFF"/>
                <w:lang w:val="en-GB"/>
              </w:rPr>
              <w:t xml:space="preserve"> 2016).</w:t>
            </w:r>
          </w:p>
          <w:p w14:paraId="18993E95" w14:textId="048B1732" w:rsidR="00800504" w:rsidRPr="00EE1BD4" w:rsidRDefault="00800504" w:rsidP="00800504">
            <w:pPr>
              <w:pStyle w:val="ListParagraph"/>
              <w:numPr>
                <w:ilvl w:val="0"/>
                <w:numId w:val="35"/>
              </w:numPr>
              <w:spacing w:after="200" w:line="480" w:lineRule="auto"/>
              <w:ind w:left="0" w:firstLine="90"/>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FFFFFF"/>
                <w:lang w:val="en-GB"/>
              </w:rPr>
              <w:t xml:space="preserve">Daily 7.8 mg beta carotene: One RCT (RETIBETA Project), assessed the effect of 7.8 mg daily dose of beta carotene for nine months postpartum on the proportion of women with low breast milk retinol concentration (&lt; 0.28 µmol/g of fat)  and demonstrated an improvement </w:t>
            </w:r>
            <w:r w:rsidRPr="00EE1BD4">
              <w:rPr>
                <w:rFonts w:ascii="Times New Roman" w:eastAsia="Times New Roman" w:hAnsi="Times New Roman" w:cs="Times New Roman"/>
                <w:color w:val="000000"/>
                <w:sz w:val="24"/>
                <w:szCs w:val="24"/>
                <w:shd w:val="clear" w:color="auto" w:fill="FFFFFF"/>
                <w:lang w:val="en-GB"/>
              </w:rPr>
              <w:lastRenderedPageBreak/>
              <w:t>at nine months postpartum (RR 0.76, 95% CI 0.60 to 0.97; 102 participants). The RCT reported to be having four domains as low ROB out of seven in the quality assessment tool (Oliveira</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shd w:val="clear" w:color="auto" w:fill="FFFFFF"/>
                <w:lang w:val="en-GB"/>
              </w:rPr>
              <w:t xml:space="preserve"> 2016).</w:t>
            </w:r>
          </w:p>
          <w:p w14:paraId="4A35BB0B" w14:textId="77777777" w:rsidR="004532EB" w:rsidRPr="00EE1BD4" w:rsidRDefault="004532EB" w:rsidP="004532EB">
            <w:pPr>
              <w:spacing w:after="200" w:line="480" w:lineRule="auto"/>
              <w:jc w:val="both"/>
              <w:rPr>
                <w:rFonts w:ascii="Times New Roman" w:eastAsia="Times New Roman" w:hAnsi="Times New Roman" w:cs="Times New Roman"/>
                <w:i/>
                <w:color w:val="000000"/>
                <w:sz w:val="24"/>
                <w:szCs w:val="24"/>
                <w:shd w:val="clear" w:color="auto" w:fill="FFFFFF"/>
                <w:lang w:val="en-GB"/>
              </w:rPr>
            </w:pPr>
            <w:r w:rsidRPr="00EE1BD4">
              <w:rPr>
                <w:rFonts w:ascii="Times New Roman" w:eastAsia="Times New Roman" w:hAnsi="Times New Roman" w:cs="Times New Roman"/>
                <w:i/>
                <w:color w:val="000000"/>
                <w:sz w:val="24"/>
                <w:szCs w:val="24"/>
                <w:shd w:val="clear" w:color="auto" w:fill="FFFFFF"/>
                <w:lang w:val="en-GB"/>
              </w:rPr>
              <w:t>Comparison of dose 400,000 IU vitamin A with standard dose of 200,000 IU and its effect on proportion of women with low breast milk retinol concentration:</w:t>
            </w:r>
          </w:p>
          <w:p w14:paraId="0A5573B6" w14:textId="5A110B56" w:rsidR="004532EB" w:rsidRPr="00EE1BD4" w:rsidRDefault="004532EB" w:rsidP="004532EB">
            <w:pPr>
              <w:spacing w:before="240" w:line="480" w:lineRule="auto"/>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Oliveira</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lang w:val="en-GB"/>
              </w:rPr>
              <w:t xml:space="preserve"> 2016, reported the effect of 400,000 IU vitamin A on the proportion of women with low breast milk retinol concentration, in comparison to 200,000 IU of vitamin A. It was reported that there was no significant effect of 400,000 IU vitamin A supplementation on the proportion of women with low breast milk concentration when assessed at three months postpartum (RR 1.25 95% CI 0.72, 2.17; n= 110) and six months postpartum (RR 0.81 95% CI 0.53, 1.25; n=112). The RCT (Darboe 2007) included for analysis was scored as low ROB for six domains (including allocation concealment and sequence generation), out of seven on the Cochrane quality assessment tool.</w:t>
            </w:r>
          </w:p>
          <w:p w14:paraId="0B44B103" w14:textId="7D173621" w:rsidR="004532EB" w:rsidRPr="00EE1BD4" w:rsidRDefault="004532EB" w:rsidP="004532EB">
            <w:pPr>
              <w:spacing w:before="240" w:after="200" w:line="480" w:lineRule="auto"/>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A moderate methodological quality SR (Neves</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lang w:val="en-GB"/>
              </w:rPr>
              <w:t xml:space="preserve"> 2015), assessed the effects of vitamin A supplementation on the breast milk contents. Two RCTs (Bezerra et.al 2009; Ribeiro et.al 2009) consisting of 85 and 91 women participants each, found an increase in the retinol contents of breast milk after administration of 200,000 IU of vitamin A immediately and sixteen hours after delivery; when followed up after 24 hours of supplementation. Both the RCTs scored less than 3 in the Jadad scale for assessment of quality. Another RCT (Martins et.al 2010) (score &lt;3 on Jadad scale) with 61 puerperal women found that, on administration of 200,000 IU of  vitamin A within 20-30 days after delivery, the retinol contents in the breast milk is increased, it reduces the </w:t>
            </w:r>
            <w:r w:rsidRPr="00EE1BD4">
              <w:rPr>
                <w:rFonts w:ascii="Times New Roman" w:hAnsi="Times New Roman" w:cs="Times New Roman"/>
                <w:sz w:val="24"/>
                <w:szCs w:val="24"/>
                <w:lang w:val="en-GB"/>
              </w:rPr>
              <w:t xml:space="preserve"> vitamin A deficiency (VAD)</w:t>
            </w:r>
            <w:r w:rsidRPr="00EE1BD4">
              <w:rPr>
                <w:rFonts w:ascii="Times New Roman" w:eastAsia="Times New Roman" w:hAnsi="Times New Roman" w:cs="Times New Roman"/>
                <w:color w:val="000000"/>
                <w:sz w:val="24"/>
                <w:szCs w:val="24"/>
                <w:lang w:val="en-GB"/>
              </w:rPr>
              <w:t xml:space="preserve"> prevalence in breast milk to 16% when compared to a 55.6% </w:t>
            </w:r>
            <w:r w:rsidRPr="00EE1BD4">
              <w:rPr>
                <w:rFonts w:ascii="Times New Roman" w:eastAsia="Times New Roman" w:hAnsi="Times New Roman" w:cs="Times New Roman"/>
                <w:color w:val="000000"/>
                <w:sz w:val="24"/>
                <w:szCs w:val="24"/>
                <w:lang w:val="en-GB"/>
              </w:rPr>
              <w:lastRenderedPageBreak/>
              <w:t>in the control group. One RCT (Bezerra et.al 2010) (Score &lt;3 on Jadad scale) with 199 women participants found that supplementation with a 200,000 IU immediately after postpartum and an additional second dose of 200,000IU after 24 hours increased the breast milk retinol contents for puerperal women, in comparison to a single dose of 200,000 IU or control; when assessed four weeks after delivery (Neves</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lang w:val="en-GB"/>
              </w:rPr>
              <w:t xml:space="preserve"> 2015).</w:t>
            </w:r>
          </w:p>
          <w:p w14:paraId="654773CA" w14:textId="4644EB46" w:rsidR="004532EB" w:rsidRPr="00EE1BD4" w:rsidRDefault="004532EB" w:rsidP="004532EB">
            <w:pPr>
              <w:spacing w:after="200" w:line="480" w:lineRule="auto"/>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A low quality SR (Caminha</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lang w:val="en-GB"/>
              </w:rPr>
              <w:t xml:space="preserve"> 2009), assessed the effects of mega doses of vitamin A (i.e. 200,000 IU; 300,000 IU; and 400,000 IU) on the serum and breast milk retinol concentration for postpartum women. The SR included eleven RCTs (Dimenstein et. al 2007; Basu et.al 2003; Bahl et. al 2002; Vinutha et.al 2000; Rice et. Al 1999; Bhaskaram &amp; Balakrishna 1998; Roy et. al 1997; Stozfus et al 19</w:t>
            </w:r>
            <w:r w:rsidR="000510C5" w:rsidRPr="00EE1BD4">
              <w:rPr>
                <w:rFonts w:ascii="Times New Roman" w:eastAsia="Times New Roman" w:hAnsi="Times New Roman" w:cs="Times New Roman"/>
                <w:color w:val="000000"/>
                <w:sz w:val="24"/>
                <w:szCs w:val="24"/>
                <w:lang w:val="en-GB"/>
              </w:rPr>
              <w:t>93; Idindili et al 2007; Darboe</w:t>
            </w:r>
            <w:r w:rsidRPr="00EE1BD4">
              <w:rPr>
                <w:rFonts w:ascii="Times New Roman" w:eastAsia="Times New Roman" w:hAnsi="Times New Roman" w:cs="Times New Roman"/>
                <w:color w:val="000000"/>
                <w:sz w:val="24"/>
                <w:szCs w:val="24"/>
                <w:lang w:val="en-GB"/>
              </w:rPr>
              <w:t xml:space="preserve"> et al 2007; Ayah et.al 2007),  that assessed the effects of vitamin A supplementation on breast milk retinol. Pooled evidence for effectiveness of vitamin A supplementation based on different doses (different RCTs) is given below.</w:t>
            </w:r>
          </w:p>
          <w:p w14:paraId="0131F2F7" w14:textId="7B4A2634" w:rsidR="004532EB" w:rsidRPr="00EE1BD4" w:rsidRDefault="004532EB" w:rsidP="004532EB">
            <w:pPr>
              <w:pStyle w:val="ListParagraph"/>
              <w:numPr>
                <w:ilvl w:val="2"/>
                <w:numId w:val="37"/>
              </w:numPr>
              <w:spacing w:after="200" w:line="480" w:lineRule="auto"/>
              <w:ind w:left="0" w:firstLine="157"/>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For a dose of 200,000 IU: Caminha</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lang w:val="en-GB"/>
              </w:rPr>
              <w:t xml:space="preserve"> 2009 included seven RCTs (Dimenstein et. al 2007; Basu et.al 2003; Bahl et. al 2002; Vinutha et.al 2000; Rice et. Al 1999; Bhaskaram &amp; Balakrishna 1998; Roy et. al 1997) and reported that administration of 200,000 IU of vitamin A given at 12 hours-42 days after delivery (range  for different RCTs) elevated the breast milk retinol concentration by 0.17-1.88 micromol/L (range for different RCTs), when assessed at six hours to six months period postpartum (range for different RCTs). The number of participants in these seven RCTs varied from 50-2990 women. The method of breast milk expression was by manual expression or manual pump (Dimenstein et. al 2007; Basu et.al 2003; Bahl et. al 2002; Vinutha et.al 2000; Rice et. al 1999), and no information stated (Bhaskaram &amp; </w:t>
            </w:r>
            <w:r w:rsidRPr="00EE1BD4">
              <w:rPr>
                <w:rFonts w:ascii="Times New Roman" w:eastAsia="Times New Roman" w:hAnsi="Times New Roman" w:cs="Times New Roman"/>
                <w:color w:val="000000"/>
                <w:sz w:val="24"/>
                <w:szCs w:val="24"/>
                <w:lang w:val="en-GB"/>
              </w:rPr>
              <w:lastRenderedPageBreak/>
              <w:t xml:space="preserve">Balakrishna 1998; Roy et. al 1997). Breast milk was expressed from both the breasts (Basu et.al 2003; Bahl et. al 2002; Vinutha et.al 2000), either right or left breast was selected (Dimenstein et. al 2007; Rice et. al 1999), only left breast was preferred (Bhaskaram &amp; Balakrishna 1998) and not reported (Roy et. al 1997). The time for breast milk sample collection was morning in all the RCTs and one RCT </w:t>
            </w:r>
            <w:r w:rsidR="00340209" w:rsidRPr="00EE1BD4">
              <w:rPr>
                <w:rFonts w:ascii="Times New Roman" w:eastAsia="Times New Roman" w:hAnsi="Times New Roman" w:cs="Times New Roman"/>
                <w:color w:val="000000"/>
                <w:sz w:val="24"/>
                <w:szCs w:val="24"/>
                <w:lang w:val="en-GB"/>
              </w:rPr>
              <w:t xml:space="preserve">(Dimenstein et. al 2007) </w:t>
            </w:r>
            <w:r w:rsidRPr="00EE1BD4">
              <w:rPr>
                <w:rFonts w:ascii="Times New Roman" w:eastAsia="Times New Roman" w:hAnsi="Times New Roman" w:cs="Times New Roman"/>
                <w:color w:val="000000"/>
                <w:sz w:val="24"/>
                <w:szCs w:val="24"/>
                <w:lang w:val="en-GB"/>
              </w:rPr>
              <w:t>mentioned that high performance liquid chromatography was used for identification of retinol concentration.</w:t>
            </w:r>
          </w:p>
          <w:p w14:paraId="74429464" w14:textId="5460F3E1" w:rsidR="004532EB" w:rsidRPr="00EE1BD4" w:rsidRDefault="004532EB" w:rsidP="004532EB">
            <w:pPr>
              <w:pStyle w:val="ListParagraph"/>
              <w:numPr>
                <w:ilvl w:val="2"/>
                <w:numId w:val="37"/>
              </w:numPr>
              <w:spacing w:after="200" w:line="480" w:lineRule="auto"/>
              <w:ind w:left="0" w:firstLine="157"/>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For a dose of 300,000 IU vitamin A: It was reported by  Caminha</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lang w:val="en-GB"/>
              </w:rPr>
              <w:t xml:space="preserve"> 2009 by including one RCT (Stolzfus et al 1993) that, 300,000 IU of vitamin A given from 7-21 days after delivery, elevated the breast milk retinol levels by 0.48 micromol/l, when assessed after eight months. The time of breast milk collection was morning and by manual pump method. Either right or left breast was used for collection of breast milk after more than one hour post breastfeeding. The number of participants in the RCT were 153 and it scored low ROB for four (including allocation concealment and sequence generation) out of seven domains in the Cochrane tool.</w:t>
            </w:r>
          </w:p>
          <w:p w14:paraId="3943B60B" w14:textId="04B1FC19" w:rsidR="004532EB" w:rsidRPr="00EE1BD4" w:rsidRDefault="004532EB" w:rsidP="004532EB">
            <w:pPr>
              <w:pStyle w:val="ListParagraph"/>
              <w:numPr>
                <w:ilvl w:val="2"/>
                <w:numId w:val="37"/>
              </w:numPr>
              <w:spacing w:after="200" w:line="480" w:lineRule="auto"/>
              <w:ind w:left="0" w:firstLine="157"/>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For a dose of 400,000 IU v/s 200,000 IU vitamin A:  Caminha</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lang w:val="en-GB"/>
              </w:rPr>
              <w:t xml:space="preserve"> 2009  assessed the effect of 400,000 IU vitamin A on the breast milk retinol levels, in comparison to a dose of 200,000 IU vitamin A by including n=1000 (Idindili et al 2007; Darboe et al 2007). It was reported that there was no additive effect of a  dose of 400,000 IU when administered within seven days to one month after delivery, on the breast milk retinol levels, when compared to a single standard dose of 200,000 IU vitamin A; assessed at six and nine months postpartum. Time of breast milk collection was not stated by any of the RCTs, and one RCT (Darboe et al 2007) stated manual expression and both the breasts as the preferred choice for the sample collection. </w:t>
            </w:r>
            <w:r w:rsidRPr="00EE1BD4">
              <w:rPr>
                <w:rFonts w:ascii="Times New Roman" w:eastAsia="Times New Roman" w:hAnsi="Times New Roman" w:cs="Times New Roman"/>
                <w:color w:val="000000"/>
                <w:sz w:val="24"/>
                <w:szCs w:val="24"/>
                <w:lang w:val="en-GB"/>
              </w:rPr>
              <w:lastRenderedPageBreak/>
              <w:t>Both the RCTs were scored as low risk for allocation concealment and sequence generation on the Cochrane tool.</w:t>
            </w:r>
          </w:p>
          <w:p w14:paraId="4EB7547C" w14:textId="7AFDCF30" w:rsidR="004532EB" w:rsidRPr="00EE1BD4" w:rsidRDefault="004532EB" w:rsidP="007924FE">
            <w:pPr>
              <w:pStyle w:val="ListParagraph"/>
              <w:numPr>
                <w:ilvl w:val="2"/>
                <w:numId w:val="37"/>
              </w:numPr>
              <w:spacing w:after="200" w:line="480" w:lineRule="auto"/>
              <w:ind w:left="0" w:firstLine="157"/>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For 400,000 IU vs placebo:  Caminha</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lang w:val="en-GB"/>
              </w:rPr>
              <w:t xml:space="preserve"> 2009  by including one RCT (Ayah et. al 2007) with 564 participants, assessed the effect of 400,000 IU vitamin A on the breast milk retinol concentration, administered 24hrs after delivery. There was elevation in the breast milk retinol levels by 0.06 micromol/l, in comparison to placebo; when assessed at six months postpartum. The time for the breast milk collection was not sated, but it was carried out using the manual expression technique, one hour after breastfeeding.</w:t>
            </w:r>
          </w:p>
        </w:tc>
      </w:tr>
      <w:tr w:rsidR="007924FE" w:rsidRPr="00EE1BD4" w14:paraId="60DE1B53" w14:textId="77777777" w:rsidTr="007924FE">
        <w:tc>
          <w:tcPr>
            <w:tcW w:w="9350" w:type="dxa"/>
            <w:shd w:val="clear" w:color="auto" w:fill="E7E6E6" w:themeFill="background2"/>
          </w:tcPr>
          <w:p w14:paraId="79522EE6" w14:textId="641DF2B4" w:rsidR="007924FE" w:rsidRPr="00EE1BD4" w:rsidRDefault="007924FE" w:rsidP="00BC563D">
            <w:pPr>
              <w:pStyle w:val="ListParagraph"/>
              <w:numPr>
                <w:ilvl w:val="2"/>
                <w:numId w:val="13"/>
              </w:numPr>
              <w:spacing w:before="240" w:line="480" w:lineRule="auto"/>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shd w:val="clear" w:color="auto" w:fill="E7E6E6" w:themeFill="background2"/>
                <w:lang w:val="en-GB"/>
              </w:rPr>
              <w:lastRenderedPageBreak/>
              <w:t xml:space="preserve">Secretary immunoglobulin A </w:t>
            </w:r>
            <w:r w:rsidR="00BC563D" w:rsidRPr="00EE1BD4">
              <w:rPr>
                <w:rFonts w:ascii="Times New Roman" w:eastAsia="Times New Roman" w:hAnsi="Times New Roman" w:cs="Times New Roman"/>
                <w:color w:val="000000"/>
                <w:sz w:val="24"/>
                <w:szCs w:val="24"/>
                <w:shd w:val="clear" w:color="auto" w:fill="E7E6E6" w:themeFill="background2"/>
                <w:lang w:val="en-GB"/>
              </w:rPr>
              <w:t xml:space="preserve">(sIgA) levels </w:t>
            </w:r>
            <w:r w:rsidRPr="00EE1BD4">
              <w:rPr>
                <w:rFonts w:ascii="Times New Roman" w:eastAsia="Times New Roman" w:hAnsi="Times New Roman" w:cs="Times New Roman"/>
                <w:color w:val="000000"/>
                <w:sz w:val="24"/>
                <w:szCs w:val="24"/>
                <w:shd w:val="clear" w:color="auto" w:fill="E7E6E6" w:themeFill="background2"/>
                <w:lang w:val="en-GB"/>
              </w:rPr>
              <w:t>in colostrum</w:t>
            </w:r>
          </w:p>
        </w:tc>
      </w:tr>
      <w:tr w:rsidR="007924FE" w:rsidRPr="00EE1BD4" w14:paraId="601B0866" w14:textId="77777777" w:rsidTr="00475E29">
        <w:tc>
          <w:tcPr>
            <w:tcW w:w="9350" w:type="dxa"/>
          </w:tcPr>
          <w:p w14:paraId="6225D2F6" w14:textId="547FBD76" w:rsidR="007924FE" w:rsidRPr="00EE1BD4" w:rsidRDefault="007924FE" w:rsidP="00800504">
            <w:pPr>
              <w:spacing w:before="240" w:line="480" w:lineRule="auto"/>
              <w:jc w:val="both"/>
              <w:rPr>
                <w:rFonts w:ascii="Times New Roman" w:eastAsia="Times New Roman" w:hAnsi="Times New Roman" w:cs="Times New Roman"/>
                <w:color w:val="000000"/>
                <w:sz w:val="24"/>
                <w:szCs w:val="24"/>
                <w:shd w:val="clear" w:color="auto" w:fill="FFFFFF"/>
                <w:lang w:val="en-GB"/>
              </w:rPr>
            </w:pPr>
            <w:r w:rsidRPr="00EE1BD4">
              <w:rPr>
                <w:rFonts w:ascii="Times New Roman" w:eastAsia="Times New Roman" w:hAnsi="Times New Roman" w:cs="Times New Roman"/>
                <w:color w:val="000000"/>
                <w:sz w:val="24"/>
                <w:szCs w:val="24"/>
                <w:lang w:val="en-GB"/>
              </w:rPr>
              <w:t>Neves</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color w:val="000000"/>
                <w:sz w:val="24"/>
                <w:szCs w:val="24"/>
                <w:lang w:val="en-GB"/>
              </w:rPr>
              <w:t xml:space="preserve"> 2015 included one RCT (Lima et. al 2012) (score&lt;3 on Jadad scale) with 96 mothers to assess the effect of vitamin A supplementation on secretory immunoglobulin A (sIgA) content in colostrum. It was reported that administration of 200,000 IU of retinoyl palmitate (vitamin A) supplement immediately after delivery significantly increases the sIgA content of the colostrum, in comparison to the control group; when assessed after 24 hours of the supplementation.</w:t>
            </w:r>
          </w:p>
        </w:tc>
      </w:tr>
      <w:tr w:rsidR="0018541D" w:rsidRPr="00EE1BD4" w14:paraId="44DA20FA" w14:textId="77777777" w:rsidTr="00475E29">
        <w:tc>
          <w:tcPr>
            <w:tcW w:w="9350" w:type="dxa"/>
            <w:shd w:val="clear" w:color="auto" w:fill="BFBFBF" w:themeFill="background1" w:themeFillShade="BF"/>
          </w:tcPr>
          <w:p w14:paraId="54470D68" w14:textId="48A74BE0" w:rsidR="0018541D" w:rsidRPr="00EE1BD4" w:rsidRDefault="008C329A" w:rsidP="000572E5">
            <w:pPr>
              <w:spacing w:line="480" w:lineRule="auto"/>
              <w:rPr>
                <w:rFonts w:ascii="Times New Roman" w:hAnsi="Times New Roman" w:cs="Times New Roman"/>
                <w:sz w:val="24"/>
                <w:szCs w:val="24"/>
                <w:lang w:val="en-GB"/>
              </w:rPr>
            </w:pPr>
            <w:r w:rsidRPr="00EE1BD4">
              <w:rPr>
                <w:rFonts w:ascii="Times New Roman" w:eastAsia="Times New Roman" w:hAnsi="Times New Roman" w:cs="Times New Roman"/>
                <w:color w:val="000000"/>
                <w:sz w:val="24"/>
                <w:szCs w:val="24"/>
                <w:lang w:val="en-GB"/>
              </w:rPr>
              <w:t>1</w:t>
            </w:r>
            <w:r w:rsidR="0018541D" w:rsidRPr="00EE1BD4">
              <w:rPr>
                <w:rFonts w:ascii="Times New Roman" w:eastAsia="Times New Roman" w:hAnsi="Times New Roman" w:cs="Times New Roman"/>
                <w:color w:val="000000"/>
                <w:sz w:val="24"/>
                <w:szCs w:val="24"/>
                <w:lang w:val="en-GB"/>
              </w:rPr>
              <w:t>.3 Clinical and Subclinical Vitamin A deficiency</w:t>
            </w:r>
            <w:r w:rsidR="002A61DF" w:rsidRPr="00EE1BD4">
              <w:rPr>
                <w:rFonts w:ascii="Times New Roman" w:eastAsia="Times New Roman" w:hAnsi="Times New Roman" w:cs="Times New Roman"/>
                <w:color w:val="000000"/>
                <w:sz w:val="24"/>
                <w:szCs w:val="24"/>
                <w:lang w:val="en-GB"/>
              </w:rPr>
              <w:t xml:space="preserve"> &amp; Night Blindness</w:t>
            </w:r>
          </w:p>
        </w:tc>
      </w:tr>
      <w:tr w:rsidR="0018541D" w:rsidRPr="00EE1BD4" w14:paraId="441481D1" w14:textId="77777777" w:rsidTr="00475E29">
        <w:tc>
          <w:tcPr>
            <w:tcW w:w="9350" w:type="dxa"/>
          </w:tcPr>
          <w:p w14:paraId="3278350A" w14:textId="68185B65" w:rsidR="006D51B9" w:rsidRPr="00EE1BD4" w:rsidRDefault="00061671" w:rsidP="000572E5">
            <w:pPr>
              <w:spacing w:line="480" w:lineRule="auto"/>
              <w:jc w:val="both"/>
              <w:rPr>
                <w:rFonts w:ascii="Times New Roman" w:hAnsi="Times New Roman" w:cs="Times New Roman"/>
                <w:sz w:val="24"/>
                <w:szCs w:val="24"/>
                <w:lang w:val="en-GB"/>
              </w:rPr>
            </w:pPr>
            <w:r w:rsidRPr="00EE1BD4">
              <w:rPr>
                <w:rFonts w:ascii="Times New Roman" w:eastAsia="Times New Roman" w:hAnsi="Times New Roman" w:cs="Times New Roman"/>
                <w:sz w:val="24"/>
                <w:szCs w:val="24"/>
                <w:lang w:val="en-GB"/>
              </w:rPr>
              <w:t xml:space="preserve">Two </w:t>
            </w:r>
            <w:r w:rsidR="008C329A" w:rsidRPr="00EE1BD4">
              <w:rPr>
                <w:rFonts w:ascii="Times New Roman" w:eastAsia="Times New Roman" w:hAnsi="Times New Roman" w:cs="Times New Roman"/>
                <w:sz w:val="24"/>
                <w:szCs w:val="24"/>
                <w:lang w:val="en-GB"/>
              </w:rPr>
              <w:t>high quality SR (</w:t>
            </w:r>
            <w:r w:rsidR="009737E8" w:rsidRPr="00EE1BD4">
              <w:rPr>
                <w:rFonts w:ascii="Times New Roman" w:eastAsia="Times New Roman" w:hAnsi="Times New Roman" w:cs="Times New Roman"/>
                <w:sz w:val="24"/>
                <w:szCs w:val="24"/>
                <w:lang w:val="en-GB"/>
              </w:rPr>
              <w:t>Oliveira</w:t>
            </w:r>
            <w:r w:rsidR="00B837D4" w:rsidRPr="00EE1BD4">
              <w:rPr>
                <w:rFonts w:ascii="Times New Roman" w:eastAsia="Times New Roman" w:hAnsi="Times New Roman" w:cs="Times New Roman"/>
                <w:color w:val="000000"/>
                <w:sz w:val="24"/>
                <w:szCs w:val="24"/>
                <w:lang w:val="en-GB"/>
              </w:rPr>
              <w:t>, et al.,</w:t>
            </w:r>
            <w:r w:rsidR="009737E8" w:rsidRPr="00EE1BD4">
              <w:rPr>
                <w:rFonts w:ascii="Times New Roman" w:eastAsia="Times New Roman" w:hAnsi="Times New Roman" w:cs="Times New Roman"/>
                <w:sz w:val="24"/>
                <w:szCs w:val="24"/>
                <w:lang w:val="en-GB"/>
              </w:rPr>
              <w:t xml:space="preserve"> 2016; </w:t>
            </w:r>
            <w:r w:rsidRPr="00EE1BD4">
              <w:rPr>
                <w:rFonts w:ascii="Times New Roman" w:eastAsia="Times New Roman" w:hAnsi="Times New Roman" w:cs="Times New Roman"/>
                <w:sz w:val="24"/>
                <w:szCs w:val="24"/>
                <w:lang w:val="en-GB"/>
              </w:rPr>
              <w:t>Mc Cauley</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sz w:val="24"/>
                <w:szCs w:val="24"/>
                <w:lang w:val="en-GB"/>
              </w:rPr>
              <w:t xml:space="preserve"> 2015</w:t>
            </w:r>
            <w:r w:rsidR="008C329A"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reported the effects of vitamin A supplementation on clinical and subclinical vitamin A deficiency and night blindness</w:t>
            </w:r>
            <w:r w:rsidR="002A61DF" w:rsidRPr="00EE1BD4">
              <w:rPr>
                <w:rFonts w:ascii="Times New Roman" w:eastAsia="Times New Roman" w:hAnsi="Times New Roman" w:cs="Times New Roman"/>
                <w:sz w:val="24"/>
                <w:szCs w:val="24"/>
                <w:lang w:val="en-GB"/>
              </w:rPr>
              <w:t>.</w:t>
            </w:r>
            <w:r w:rsidR="006D51B9" w:rsidRPr="00EE1BD4">
              <w:rPr>
                <w:rFonts w:ascii="Times New Roman" w:eastAsia="Times New Roman" w:hAnsi="Times New Roman" w:cs="Times New Roman"/>
                <w:sz w:val="24"/>
                <w:szCs w:val="24"/>
                <w:lang w:val="en-GB"/>
              </w:rPr>
              <w:t xml:space="preserve"> </w:t>
            </w:r>
          </w:p>
          <w:p w14:paraId="6EAEA3DD" w14:textId="09773199" w:rsidR="0018541D" w:rsidRPr="00EE1BD4" w:rsidRDefault="0031519E" w:rsidP="006D51B9">
            <w:pPr>
              <w:spacing w:before="240" w:line="480" w:lineRule="auto"/>
              <w:jc w:val="both"/>
              <w:rPr>
                <w:rFonts w:ascii="Times New Roman" w:hAnsi="Times New Roman" w:cs="Times New Roman"/>
                <w:sz w:val="24"/>
                <w:szCs w:val="24"/>
                <w:lang w:val="en-GB"/>
              </w:rPr>
            </w:pPr>
            <w:r w:rsidRPr="00EE1BD4">
              <w:rPr>
                <w:rFonts w:ascii="Times New Roman" w:hAnsi="Times New Roman" w:cs="Times New Roman"/>
                <w:sz w:val="24"/>
                <w:szCs w:val="24"/>
                <w:lang w:val="en-GB"/>
              </w:rPr>
              <w:t xml:space="preserve">1.3.1. </w:t>
            </w:r>
            <w:r w:rsidR="009737E8" w:rsidRPr="00EE1BD4">
              <w:rPr>
                <w:rFonts w:ascii="Times New Roman" w:hAnsi="Times New Roman" w:cs="Times New Roman"/>
                <w:sz w:val="24"/>
                <w:szCs w:val="24"/>
                <w:lang w:val="en-GB"/>
              </w:rPr>
              <w:t>Abnormal conjunctival impression cytology (CIC)</w:t>
            </w:r>
            <w:r w:rsidR="006D51B9" w:rsidRPr="00EE1BD4">
              <w:rPr>
                <w:rFonts w:ascii="Times New Roman" w:hAnsi="Times New Roman" w:cs="Times New Roman"/>
                <w:sz w:val="24"/>
                <w:szCs w:val="24"/>
                <w:lang w:val="en-GB"/>
              </w:rPr>
              <w:t xml:space="preserve">: </w:t>
            </w:r>
            <w:r w:rsidR="00AB090B" w:rsidRPr="00EE1BD4">
              <w:rPr>
                <w:rFonts w:ascii="Times New Roman" w:eastAsia="Times New Roman" w:hAnsi="Times New Roman" w:cs="Times New Roman"/>
                <w:color w:val="000000"/>
                <w:sz w:val="24"/>
                <w:szCs w:val="24"/>
                <w:lang w:val="en-GB"/>
              </w:rPr>
              <w:t>Oliveira et al</w:t>
            </w:r>
            <w:r w:rsidR="00B837D4" w:rsidRPr="00EE1BD4">
              <w:rPr>
                <w:rFonts w:ascii="Times New Roman" w:eastAsia="Times New Roman" w:hAnsi="Times New Roman" w:cs="Times New Roman"/>
                <w:color w:val="000000"/>
                <w:sz w:val="24"/>
                <w:szCs w:val="24"/>
                <w:lang w:val="en-GB"/>
              </w:rPr>
              <w:t>.,</w:t>
            </w:r>
            <w:r w:rsidR="00AB090B" w:rsidRPr="00EE1BD4">
              <w:rPr>
                <w:rFonts w:ascii="Times New Roman" w:eastAsia="Times New Roman" w:hAnsi="Times New Roman" w:cs="Times New Roman"/>
                <w:color w:val="000000"/>
                <w:sz w:val="24"/>
                <w:szCs w:val="24"/>
                <w:lang w:val="en-GB"/>
              </w:rPr>
              <w:t xml:space="preserve"> 2016, included o</w:t>
            </w:r>
            <w:r w:rsidR="0018541D" w:rsidRPr="00EE1BD4">
              <w:rPr>
                <w:rFonts w:ascii="Times New Roman" w:eastAsia="Times New Roman" w:hAnsi="Times New Roman" w:cs="Times New Roman"/>
                <w:color w:val="000000"/>
                <w:sz w:val="24"/>
                <w:szCs w:val="24"/>
                <w:lang w:val="en-GB"/>
              </w:rPr>
              <w:t>ne RCT</w:t>
            </w:r>
            <w:r w:rsidR="006D51B9" w:rsidRPr="00EE1BD4">
              <w:rPr>
                <w:rFonts w:ascii="Times New Roman" w:eastAsia="Times New Roman" w:hAnsi="Times New Roman" w:cs="Times New Roman"/>
                <w:color w:val="000000"/>
                <w:sz w:val="24"/>
                <w:szCs w:val="24"/>
                <w:lang w:val="en-GB"/>
              </w:rPr>
              <w:t xml:space="preserve"> </w:t>
            </w:r>
            <w:r w:rsidR="006D51B9" w:rsidRPr="00EE1BD4">
              <w:rPr>
                <w:rFonts w:ascii="Times New Roman" w:hAnsi="Times New Roman" w:cs="Times New Roman"/>
                <w:sz w:val="24"/>
                <w:szCs w:val="24"/>
                <w:lang w:val="en-GB"/>
              </w:rPr>
              <w:t>(Stolzfus 1993)</w:t>
            </w:r>
            <w:r w:rsidR="00AB090B" w:rsidRPr="00EE1BD4">
              <w:rPr>
                <w:rFonts w:ascii="Times New Roman" w:eastAsia="Times New Roman" w:hAnsi="Times New Roman" w:cs="Times New Roman"/>
                <w:color w:val="000000"/>
                <w:sz w:val="24"/>
                <w:szCs w:val="24"/>
                <w:lang w:val="en-GB"/>
              </w:rPr>
              <w:t>,</w:t>
            </w:r>
            <w:r w:rsidR="0018541D" w:rsidRPr="00EE1BD4">
              <w:rPr>
                <w:rFonts w:ascii="Times New Roman" w:eastAsia="Times New Roman" w:hAnsi="Times New Roman" w:cs="Times New Roman"/>
                <w:color w:val="000000"/>
                <w:sz w:val="24"/>
                <w:szCs w:val="24"/>
                <w:lang w:val="en-GB"/>
              </w:rPr>
              <w:t xml:space="preserve"> reported the effect of administering single high dose of 300,000 IU vitamin A at 2-3 weeks after delivery, on the proportion of women having abnormal </w:t>
            </w:r>
            <w:r w:rsidR="006D51B9" w:rsidRPr="00EE1BD4">
              <w:rPr>
                <w:rFonts w:ascii="Times New Roman" w:eastAsia="Times New Roman" w:hAnsi="Times New Roman" w:cs="Times New Roman"/>
                <w:color w:val="000000"/>
                <w:sz w:val="24"/>
                <w:szCs w:val="24"/>
                <w:lang w:val="en-GB"/>
              </w:rPr>
              <w:t>CIC</w:t>
            </w:r>
            <w:r w:rsidR="0018541D" w:rsidRPr="00EE1BD4">
              <w:rPr>
                <w:rFonts w:ascii="Times New Roman" w:eastAsia="Times New Roman" w:hAnsi="Times New Roman" w:cs="Times New Roman"/>
                <w:color w:val="000000"/>
                <w:sz w:val="24"/>
                <w:szCs w:val="24"/>
                <w:lang w:val="en-GB"/>
              </w:rPr>
              <w:t xml:space="preserve">. There </w:t>
            </w:r>
            <w:r w:rsidR="0018541D" w:rsidRPr="00EE1BD4">
              <w:rPr>
                <w:rFonts w:ascii="Times New Roman" w:eastAsia="Times New Roman" w:hAnsi="Times New Roman" w:cs="Times New Roman"/>
                <w:color w:val="000000"/>
                <w:sz w:val="24"/>
                <w:szCs w:val="24"/>
                <w:lang w:val="en-GB"/>
              </w:rPr>
              <w:lastRenderedPageBreak/>
              <w:t xml:space="preserve">was no difference reported at three months (RR 1.00 95% CI 0.55, 1.80; </w:t>
            </w:r>
            <w:r w:rsidR="009737E8" w:rsidRPr="00EE1BD4">
              <w:rPr>
                <w:rFonts w:ascii="Times New Roman" w:eastAsia="Times New Roman" w:hAnsi="Times New Roman" w:cs="Times New Roman"/>
                <w:color w:val="000000"/>
                <w:sz w:val="24"/>
                <w:szCs w:val="24"/>
                <w:lang w:val="en-GB"/>
              </w:rPr>
              <w:t>n=</w:t>
            </w:r>
            <w:r w:rsidR="0018541D" w:rsidRPr="00EE1BD4">
              <w:rPr>
                <w:rFonts w:ascii="Times New Roman" w:eastAsia="Times New Roman" w:hAnsi="Times New Roman" w:cs="Times New Roman"/>
                <w:color w:val="000000"/>
                <w:sz w:val="24"/>
                <w:szCs w:val="24"/>
                <w:lang w:val="en-GB"/>
              </w:rPr>
              <w:t xml:space="preserve">148) and six months (RR 0.56 95% CI 0.27, 1.17; </w:t>
            </w:r>
            <w:r w:rsidR="009737E8" w:rsidRPr="00EE1BD4">
              <w:rPr>
                <w:rFonts w:ascii="Times New Roman" w:eastAsia="Times New Roman" w:hAnsi="Times New Roman" w:cs="Times New Roman"/>
                <w:color w:val="000000"/>
                <w:sz w:val="24"/>
                <w:szCs w:val="24"/>
                <w:lang w:val="en-GB"/>
              </w:rPr>
              <w:t>n=</w:t>
            </w:r>
            <w:r w:rsidR="0018541D" w:rsidRPr="00EE1BD4">
              <w:rPr>
                <w:rFonts w:ascii="Times New Roman" w:eastAsia="Times New Roman" w:hAnsi="Times New Roman" w:cs="Times New Roman"/>
                <w:color w:val="000000"/>
                <w:sz w:val="24"/>
                <w:szCs w:val="24"/>
                <w:lang w:val="en-GB"/>
              </w:rPr>
              <w:t xml:space="preserve">142), when compared to a placebo or no treatment. This RCT reported four domains for low </w:t>
            </w:r>
            <w:r w:rsidR="008C329A" w:rsidRPr="00EE1BD4">
              <w:rPr>
                <w:rFonts w:ascii="Times New Roman" w:eastAsia="Times New Roman" w:hAnsi="Times New Roman" w:cs="Times New Roman"/>
                <w:color w:val="000000"/>
                <w:sz w:val="24"/>
                <w:szCs w:val="24"/>
                <w:lang w:val="en-GB"/>
              </w:rPr>
              <w:t>ROB</w:t>
            </w:r>
            <w:r w:rsidR="0018541D" w:rsidRPr="00EE1BD4">
              <w:rPr>
                <w:rFonts w:ascii="Times New Roman" w:eastAsia="Times New Roman" w:hAnsi="Times New Roman" w:cs="Times New Roman"/>
                <w:color w:val="000000"/>
                <w:sz w:val="24"/>
                <w:szCs w:val="24"/>
                <w:lang w:val="en-GB"/>
              </w:rPr>
              <w:t xml:space="preserve"> (including allocation concealment and sequence </w:t>
            </w:r>
            <w:r w:rsidR="006D51B9" w:rsidRPr="00EE1BD4">
              <w:rPr>
                <w:rFonts w:ascii="Times New Roman" w:eastAsia="Times New Roman" w:hAnsi="Times New Roman" w:cs="Times New Roman"/>
                <w:color w:val="000000"/>
                <w:sz w:val="24"/>
                <w:szCs w:val="24"/>
                <w:lang w:val="en-GB"/>
              </w:rPr>
              <w:t>generation) out of seven.</w:t>
            </w:r>
          </w:p>
          <w:p w14:paraId="3CD14A19" w14:textId="3E02231D" w:rsidR="002A61DF" w:rsidRPr="00EE1BD4" w:rsidRDefault="0031519E" w:rsidP="009737E8">
            <w:pPr>
              <w:spacing w:before="240" w:after="200" w:line="480" w:lineRule="auto"/>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sz w:val="24"/>
                <w:szCs w:val="24"/>
                <w:lang w:val="en-GB"/>
              </w:rPr>
              <w:t xml:space="preserve">1.3.2. </w:t>
            </w:r>
            <w:r w:rsidR="009737E8" w:rsidRPr="00EE1BD4">
              <w:rPr>
                <w:rFonts w:ascii="Times New Roman" w:eastAsia="Times New Roman" w:hAnsi="Times New Roman" w:cs="Times New Roman"/>
                <w:sz w:val="24"/>
                <w:szCs w:val="24"/>
                <w:lang w:val="en-GB"/>
              </w:rPr>
              <w:t>Risk of night blindness</w:t>
            </w:r>
            <w:r w:rsidR="009737E8" w:rsidRPr="00EE1BD4">
              <w:rPr>
                <w:rFonts w:ascii="Times New Roman" w:eastAsia="Times New Roman" w:hAnsi="Times New Roman" w:cs="Times New Roman"/>
                <w:color w:val="000000"/>
                <w:sz w:val="24"/>
                <w:szCs w:val="24"/>
                <w:lang w:val="en-GB"/>
              </w:rPr>
              <w:t xml:space="preserve">: </w:t>
            </w:r>
            <w:r w:rsidR="002A61DF" w:rsidRPr="00EE1BD4">
              <w:rPr>
                <w:rFonts w:ascii="Times New Roman" w:eastAsia="Times New Roman" w:hAnsi="Times New Roman" w:cs="Times New Roman"/>
                <w:color w:val="000000"/>
                <w:sz w:val="24"/>
                <w:szCs w:val="24"/>
                <w:lang w:val="en-GB"/>
              </w:rPr>
              <w:t>McCauley</w:t>
            </w:r>
            <w:r w:rsidR="00B837D4" w:rsidRPr="00EE1BD4">
              <w:rPr>
                <w:rFonts w:ascii="Times New Roman" w:eastAsia="Times New Roman" w:hAnsi="Times New Roman" w:cs="Times New Roman"/>
                <w:color w:val="000000"/>
                <w:sz w:val="24"/>
                <w:szCs w:val="24"/>
                <w:lang w:val="en-GB"/>
              </w:rPr>
              <w:t>, et al.,</w:t>
            </w:r>
            <w:r w:rsidR="002A61DF" w:rsidRPr="00EE1BD4">
              <w:rPr>
                <w:rFonts w:ascii="Times New Roman" w:eastAsia="Times New Roman" w:hAnsi="Times New Roman" w:cs="Times New Roman"/>
                <w:color w:val="000000"/>
                <w:sz w:val="24"/>
                <w:szCs w:val="24"/>
                <w:lang w:val="en-GB"/>
              </w:rPr>
              <w:t xml:space="preserve"> 2015 reported that supplementation with </w:t>
            </w:r>
            <w:r w:rsidR="00752F76" w:rsidRPr="00EE1BD4">
              <w:rPr>
                <w:rFonts w:ascii="Times New Roman" w:eastAsia="Times New Roman" w:hAnsi="Times New Roman" w:cs="Times New Roman"/>
                <w:color w:val="000000"/>
                <w:sz w:val="24"/>
                <w:szCs w:val="24"/>
                <w:lang w:val="en-GB"/>
              </w:rPr>
              <w:t>v</w:t>
            </w:r>
            <w:r w:rsidR="002A61DF" w:rsidRPr="00EE1BD4">
              <w:rPr>
                <w:rFonts w:ascii="Times New Roman" w:eastAsia="Times New Roman" w:hAnsi="Times New Roman" w:cs="Times New Roman"/>
                <w:color w:val="000000"/>
                <w:sz w:val="24"/>
                <w:szCs w:val="24"/>
                <w:lang w:val="en-GB"/>
              </w:rPr>
              <w:t>itamin A reduced the risk of night blindness among pregnant women (</w:t>
            </w:r>
            <w:r w:rsidR="00BA4CD7" w:rsidRPr="00EE1BD4">
              <w:rPr>
                <w:rFonts w:ascii="Times New Roman" w:eastAsia="Times New Roman" w:hAnsi="Times New Roman" w:cs="Times New Roman"/>
                <w:color w:val="000000"/>
                <w:sz w:val="24"/>
                <w:szCs w:val="24"/>
                <w:lang w:val="en-GB"/>
              </w:rPr>
              <w:t>RR</w:t>
            </w:r>
            <w:r w:rsidR="002A61DF" w:rsidRPr="00EE1BD4">
              <w:rPr>
                <w:rFonts w:ascii="Times New Roman" w:eastAsia="Times New Roman" w:hAnsi="Times New Roman" w:cs="Times New Roman"/>
                <w:color w:val="000000"/>
                <w:sz w:val="24"/>
                <w:szCs w:val="24"/>
                <w:lang w:val="en-GB"/>
              </w:rPr>
              <w:t xml:space="preserve"> 0.79 95% CI 0.64, 0.98</w:t>
            </w:r>
            <w:r w:rsidR="00BA4CD7" w:rsidRPr="00EE1BD4">
              <w:rPr>
                <w:rFonts w:ascii="Times New Roman" w:eastAsia="Times New Roman" w:hAnsi="Times New Roman" w:cs="Times New Roman"/>
                <w:color w:val="000000"/>
                <w:sz w:val="24"/>
                <w:szCs w:val="24"/>
                <w:lang w:val="en-GB"/>
              </w:rPr>
              <w:t>; I2=85%</w:t>
            </w:r>
            <w:r w:rsidR="002A61DF" w:rsidRPr="00EE1BD4">
              <w:rPr>
                <w:rFonts w:ascii="Times New Roman" w:eastAsia="Times New Roman" w:hAnsi="Times New Roman" w:cs="Times New Roman"/>
                <w:color w:val="000000"/>
                <w:sz w:val="24"/>
                <w:szCs w:val="24"/>
                <w:lang w:val="en-GB"/>
              </w:rPr>
              <w:t xml:space="preserve">) when compared to placebo or no treatment, this was assessed by two large cluster randomized RCTs </w:t>
            </w:r>
            <w:r w:rsidR="00BA4CD7" w:rsidRPr="00EE1BD4">
              <w:rPr>
                <w:rFonts w:ascii="Times New Roman" w:eastAsia="Times New Roman" w:hAnsi="Times New Roman" w:cs="Times New Roman"/>
                <w:color w:val="000000"/>
                <w:sz w:val="24"/>
                <w:szCs w:val="24"/>
                <w:lang w:val="en-GB"/>
              </w:rPr>
              <w:t xml:space="preserve">(West 1999; West 2011) </w:t>
            </w:r>
            <w:r w:rsidR="002A61DF" w:rsidRPr="00EE1BD4">
              <w:rPr>
                <w:rFonts w:ascii="Times New Roman" w:eastAsia="Times New Roman" w:hAnsi="Times New Roman" w:cs="Times New Roman"/>
                <w:color w:val="000000"/>
                <w:sz w:val="24"/>
                <w:szCs w:val="24"/>
                <w:lang w:val="en-GB"/>
              </w:rPr>
              <w:t>with 10,068 partic</w:t>
            </w:r>
            <w:r w:rsidR="009737E8" w:rsidRPr="00EE1BD4">
              <w:rPr>
                <w:rFonts w:ascii="Times New Roman" w:eastAsia="Times New Roman" w:hAnsi="Times New Roman" w:cs="Times New Roman"/>
                <w:color w:val="000000"/>
                <w:sz w:val="24"/>
                <w:szCs w:val="24"/>
                <w:lang w:val="en-GB"/>
              </w:rPr>
              <w:t>ipants. The dose of v</w:t>
            </w:r>
            <w:r w:rsidR="002A61DF" w:rsidRPr="00EE1BD4">
              <w:rPr>
                <w:rFonts w:ascii="Times New Roman" w:eastAsia="Times New Roman" w:hAnsi="Times New Roman" w:cs="Times New Roman"/>
                <w:color w:val="000000"/>
                <w:sz w:val="24"/>
                <w:szCs w:val="24"/>
                <w:lang w:val="en-GB"/>
              </w:rPr>
              <w:t>itamin A used was 7000 mcg of retinol equivalents.</w:t>
            </w:r>
          </w:p>
        </w:tc>
      </w:tr>
      <w:tr w:rsidR="0018541D" w:rsidRPr="00EE1BD4" w14:paraId="5C0B5A1C" w14:textId="77777777" w:rsidTr="00475E29">
        <w:tc>
          <w:tcPr>
            <w:tcW w:w="9350" w:type="dxa"/>
            <w:shd w:val="clear" w:color="auto" w:fill="BFBFBF" w:themeFill="background1" w:themeFillShade="BF"/>
          </w:tcPr>
          <w:p w14:paraId="61C4F582" w14:textId="6DB85AB6" w:rsidR="0018541D" w:rsidRPr="00EE1BD4" w:rsidRDefault="008C329A" w:rsidP="000572E5">
            <w:pPr>
              <w:spacing w:line="480" w:lineRule="auto"/>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lastRenderedPageBreak/>
              <w:t>1</w:t>
            </w:r>
            <w:r w:rsidR="0018541D" w:rsidRPr="00EE1BD4">
              <w:rPr>
                <w:rFonts w:ascii="Times New Roman" w:eastAsia="Times New Roman" w:hAnsi="Times New Roman" w:cs="Times New Roman"/>
                <w:color w:val="000000"/>
                <w:sz w:val="24"/>
                <w:szCs w:val="24"/>
                <w:lang w:val="en-GB"/>
              </w:rPr>
              <w:t>.4</w:t>
            </w:r>
            <w:r w:rsidRPr="00EE1BD4">
              <w:rPr>
                <w:rFonts w:ascii="Times New Roman" w:eastAsia="Times New Roman" w:hAnsi="Times New Roman" w:cs="Times New Roman"/>
                <w:color w:val="000000"/>
                <w:sz w:val="24"/>
                <w:szCs w:val="24"/>
                <w:lang w:val="en-GB"/>
              </w:rPr>
              <w:t>.</w:t>
            </w:r>
            <w:r w:rsidR="0018541D" w:rsidRPr="00EE1BD4">
              <w:rPr>
                <w:rFonts w:ascii="Times New Roman" w:eastAsia="Times New Roman" w:hAnsi="Times New Roman" w:cs="Times New Roman"/>
                <w:color w:val="000000"/>
                <w:sz w:val="24"/>
                <w:szCs w:val="24"/>
                <w:lang w:val="en-GB"/>
              </w:rPr>
              <w:t xml:space="preserve"> Maternal </w:t>
            </w:r>
            <w:r w:rsidR="00D11E00" w:rsidRPr="00EE1BD4">
              <w:rPr>
                <w:rFonts w:ascii="Times New Roman" w:eastAsia="Times New Roman" w:hAnsi="Times New Roman" w:cs="Times New Roman"/>
                <w:color w:val="000000"/>
                <w:sz w:val="24"/>
                <w:szCs w:val="24"/>
                <w:lang w:val="en-GB"/>
              </w:rPr>
              <w:t>anaemia</w:t>
            </w:r>
            <w:r w:rsidR="0018541D" w:rsidRPr="00EE1BD4">
              <w:rPr>
                <w:rFonts w:ascii="Times New Roman" w:eastAsia="Times New Roman" w:hAnsi="Times New Roman" w:cs="Times New Roman"/>
                <w:color w:val="000000"/>
                <w:sz w:val="24"/>
                <w:szCs w:val="24"/>
                <w:lang w:val="en-GB"/>
              </w:rPr>
              <w:t xml:space="preserve"> and </w:t>
            </w:r>
            <w:r w:rsidR="00D11E00" w:rsidRPr="00EE1BD4">
              <w:rPr>
                <w:rFonts w:ascii="Times New Roman" w:eastAsia="Times New Roman" w:hAnsi="Times New Roman" w:cs="Times New Roman"/>
                <w:color w:val="000000"/>
                <w:sz w:val="24"/>
                <w:szCs w:val="24"/>
                <w:lang w:val="en-GB"/>
              </w:rPr>
              <w:t>haemoglobin</w:t>
            </w:r>
          </w:p>
        </w:tc>
      </w:tr>
      <w:tr w:rsidR="0018541D" w:rsidRPr="00EE1BD4" w14:paraId="7D2F3BC3" w14:textId="77777777" w:rsidTr="00475E29">
        <w:tc>
          <w:tcPr>
            <w:tcW w:w="9350" w:type="dxa"/>
          </w:tcPr>
          <w:p w14:paraId="47CF0351" w14:textId="16664676" w:rsidR="0018541D" w:rsidRPr="00EE1BD4" w:rsidRDefault="00752F76" w:rsidP="007804D5">
            <w:pPr>
              <w:spacing w:before="240" w:line="480" w:lineRule="auto"/>
              <w:jc w:val="both"/>
              <w:rPr>
                <w:rFonts w:ascii="Times New Roman" w:hAnsi="Times New Roman" w:cs="Times New Roman"/>
                <w:sz w:val="24"/>
                <w:szCs w:val="24"/>
                <w:lang w:val="en-GB"/>
              </w:rPr>
            </w:pPr>
            <w:r w:rsidRPr="00EE1BD4">
              <w:rPr>
                <w:rFonts w:ascii="Times New Roman" w:eastAsia="Times New Roman" w:hAnsi="Times New Roman" w:cs="Times New Roman"/>
                <w:color w:val="000000"/>
                <w:sz w:val="24"/>
                <w:szCs w:val="24"/>
                <w:lang w:val="en-GB"/>
              </w:rPr>
              <w:t>One medium quality (</w:t>
            </w:r>
            <w:r w:rsidR="0018541D" w:rsidRPr="00EE1BD4">
              <w:rPr>
                <w:rFonts w:ascii="Times New Roman" w:eastAsia="Times New Roman" w:hAnsi="Times New Roman" w:cs="Times New Roman"/>
                <w:color w:val="000000"/>
                <w:sz w:val="24"/>
                <w:szCs w:val="24"/>
                <w:lang w:val="en-GB"/>
              </w:rPr>
              <w:t xml:space="preserve">Thorne Lyman </w:t>
            </w:r>
            <w:r w:rsidR="00B837D4" w:rsidRPr="00EE1BD4">
              <w:rPr>
                <w:rFonts w:ascii="Times New Roman" w:eastAsia="Times New Roman" w:hAnsi="Times New Roman" w:cs="Times New Roman"/>
                <w:color w:val="000000"/>
                <w:sz w:val="24"/>
                <w:szCs w:val="24"/>
                <w:lang w:val="en-GB"/>
              </w:rPr>
              <w:t>&amp;</w:t>
            </w:r>
            <w:r w:rsidR="0018541D" w:rsidRPr="00EE1BD4">
              <w:rPr>
                <w:rFonts w:ascii="Times New Roman" w:eastAsia="Times New Roman" w:hAnsi="Times New Roman" w:cs="Times New Roman"/>
                <w:color w:val="000000"/>
                <w:sz w:val="24"/>
                <w:szCs w:val="24"/>
                <w:lang w:val="en-GB"/>
              </w:rPr>
              <w:t xml:space="preserve"> Fawzi</w:t>
            </w:r>
            <w:r w:rsidR="00B837D4" w:rsidRPr="00EE1BD4">
              <w:rPr>
                <w:rFonts w:ascii="Times New Roman" w:eastAsia="Times New Roman" w:hAnsi="Times New Roman" w:cs="Times New Roman"/>
                <w:color w:val="000000"/>
                <w:sz w:val="24"/>
                <w:szCs w:val="24"/>
                <w:lang w:val="en-GB"/>
              </w:rPr>
              <w:t>,</w:t>
            </w:r>
            <w:r w:rsidR="0018541D" w:rsidRPr="00EE1BD4">
              <w:rPr>
                <w:rFonts w:ascii="Times New Roman" w:eastAsia="Times New Roman" w:hAnsi="Times New Roman" w:cs="Times New Roman"/>
                <w:color w:val="000000"/>
                <w:sz w:val="24"/>
                <w:szCs w:val="24"/>
                <w:lang w:val="en-GB"/>
              </w:rPr>
              <w:t xml:space="preserve"> 2012</w:t>
            </w:r>
            <w:r w:rsidRPr="00EE1BD4">
              <w:rPr>
                <w:rFonts w:ascii="Times New Roman" w:eastAsia="Times New Roman" w:hAnsi="Times New Roman" w:cs="Times New Roman"/>
                <w:color w:val="000000"/>
                <w:sz w:val="24"/>
                <w:szCs w:val="24"/>
                <w:lang w:val="en-GB"/>
              </w:rPr>
              <w:t>)</w:t>
            </w:r>
            <w:r w:rsidR="0018541D" w:rsidRPr="00EE1BD4">
              <w:rPr>
                <w:rFonts w:ascii="Times New Roman" w:eastAsia="Times New Roman" w:hAnsi="Times New Roman" w:cs="Times New Roman"/>
                <w:color w:val="000000"/>
                <w:sz w:val="24"/>
                <w:szCs w:val="24"/>
                <w:lang w:val="en-GB"/>
              </w:rPr>
              <w:t xml:space="preserve"> </w:t>
            </w:r>
            <w:r w:rsidR="00D11E00" w:rsidRPr="00EE1BD4">
              <w:rPr>
                <w:rFonts w:ascii="Times New Roman" w:eastAsia="Times New Roman" w:hAnsi="Times New Roman" w:cs="Times New Roman"/>
                <w:color w:val="000000"/>
                <w:sz w:val="24"/>
                <w:szCs w:val="24"/>
                <w:lang w:val="en-GB"/>
              </w:rPr>
              <w:t xml:space="preserve">SR </w:t>
            </w:r>
            <w:r w:rsidR="0018541D" w:rsidRPr="00EE1BD4">
              <w:rPr>
                <w:rFonts w:ascii="Times New Roman" w:eastAsia="Times New Roman" w:hAnsi="Times New Roman" w:cs="Times New Roman"/>
                <w:color w:val="000000"/>
                <w:sz w:val="24"/>
                <w:szCs w:val="24"/>
                <w:lang w:val="en-GB"/>
              </w:rPr>
              <w:t xml:space="preserve">reported this outcome. </w:t>
            </w:r>
            <w:r w:rsidR="007804D5" w:rsidRPr="00EE1BD4">
              <w:rPr>
                <w:rFonts w:ascii="Times New Roman" w:hAnsi="Times New Roman" w:cs="Times New Roman"/>
                <w:sz w:val="24"/>
                <w:szCs w:val="24"/>
                <w:lang w:val="en-GB"/>
              </w:rPr>
              <w:t>The Quality of the included RCTs was heterogeneous.</w:t>
            </w:r>
          </w:p>
          <w:p w14:paraId="1C2BFC66" w14:textId="7D6B3988" w:rsidR="00D2427B" w:rsidRPr="00EE1BD4" w:rsidRDefault="00EE4A22" w:rsidP="000572E5">
            <w:pPr>
              <w:spacing w:line="480" w:lineRule="auto"/>
              <w:jc w:val="both"/>
              <w:rPr>
                <w:rFonts w:ascii="Times New Roman" w:hAnsi="Times New Roman" w:cs="Times New Roman"/>
                <w:sz w:val="24"/>
                <w:szCs w:val="24"/>
                <w:lang w:val="en-GB"/>
              </w:rPr>
            </w:pPr>
            <w:r w:rsidRPr="00EE1BD4">
              <w:rPr>
                <w:rFonts w:ascii="Times New Roman" w:hAnsi="Times New Roman" w:cs="Times New Roman"/>
                <w:sz w:val="24"/>
                <w:szCs w:val="24"/>
                <w:lang w:val="en-GB"/>
              </w:rPr>
              <w:t xml:space="preserve">Thorne-Lyman </w:t>
            </w:r>
            <w:r w:rsidR="00B837D4" w:rsidRPr="00EE1BD4">
              <w:rPr>
                <w:rFonts w:ascii="Times New Roman" w:hAnsi="Times New Roman" w:cs="Times New Roman"/>
                <w:sz w:val="24"/>
                <w:szCs w:val="24"/>
                <w:lang w:val="en-GB"/>
              </w:rPr>
              <w:t>&amp;</w:t>
            </w:r>
            <w:r w:rsidRPr="00EE1BD4">
              <w:rPr>
                <w:rFonts w:ascii="Times New Roman" w:hAnsi="Times New Roman" w:cs="Times New Roman"/>
                <w:sz w:val="24"/>
                <w:szCs w:val="24"/>
                <w:lang w:val="en-GB"/>
              </w:rPr>
              <w:t xml:space="preserve"> Fawzi</w:t>
            </w:r>
            <w:r w:rsidR="00B837D4" w:rsidRPr="00EE1BD4">
              <w:rPr>
                <w:rFonts w:ascii="Times New Roman" w:hAnsi="Times New Roman" w:cs="Times New Roman"/>
                <w:sz w:val="24"/>
                <w:szCs w:val="24"/>
                <w:lang w:val="en-GB"/>
              </w:rPr>
              <w:t>,</w:t>
            </w:r>
            <w:r w:rsidRPr="00EE1BD4">
              <w:rPr>
                <w:rFonts w:ascii="Times New Roman" w:hAnsi="Times New Roman" w:cs="Times New Roman"/>
                <w:sz w:val="24"/>
                <w:szCs w:val="24"/>
                <w:lang w:val="en-GB"/>
              </w:rPr>
              <w:t xml:space="preserve"> 2012 included eight RCTs (Ma 2008; Suharno 1993; Van der Broek 2006; Muslimatum 2001; Radhika 2003; Semba 2001; Cox 2005; and Dijkhuizen 2004) </w:t>
            </w:r>
            <w:r w:rsidR="00AA3E56" w:rsidRPr="00EE1BD4">
              <w:rPr>
                <w:rFonts w:ascii="Times New Roman" w:hAnsi="Times New Roman" w:cs="Times New Roman"/>
                <w:sz w:val="24"/>
                <w:szCs w:val="24"/>
                <w:lang w:val="en-GB"/>
              </w:rPr>
              <w:t xml:space="preserve">that </w:t>
            </w:r>
            <w:r w:rsidRPr="00EE1BD4">
              <w:rPr>
                <w:rFonts w:ascii="Times New Roman" w:hAnsi="Times New Roman" w:cs="Times New Roman"/>
                <w:sz w:val="24"/>
                <w:szCs w:val="24"/>
                <w:lang w:val="en-GB"/>
              </w:rPr>
              <w:t xml:space="preserve">contributed towards this outcome. </w:t>
            </w:r>
            <w:r w:rsidR="009D46A1" w:rsidRPr="00EE1BD4">
              <w:rPr>
                <w:rFonts w:ascii="Times New Roman" w:hAnsi="Times New Roman" w:cs="Times New Roman"/>
                <w:sz w:val="24"/>
                <w:szCs w:val="24"/>
                <w:lang w:val="en-GB"/>
              </w:rPr>
              <w:t>Participants were</w:t>
            </w:r>
            <w:r w:rsidRPr="00EE1BD4">
              <w:rPr>
                <w:rFonts w:ascii="Times New Roman" w:hAnsi="Times New Roman" w:cs="Times New Roman"/>
                <w:sz w:val="24"/>
                <w:szCs w:val="24"/>
                <w:lang w:val="en-GB"/>
              </w:rPr>
              <w:t xml:space="preserve"> pregnant women of not more than 24 weeks gestation, except </w:t>
            </w:r>
            <w:r w:rsidR="009D46A1" w:rsidRPr="00EE1BD4">
              <w:rPr>
                <w:rFonts w:ascii="Times New Roman" w:hAnsi="Times New Roman" w:cs="Times New Roman"/>
                <w:sz w:val="24"/>
                <w:szCs w:val="24"/>
                <w:lang w:val="en-GB"/>
              </w:rPr>
              <w:t>one RCT (</w:t>
            </w:r>
            <w:r w:rsidRPr="00EE1BD4">
              <w:rPr>
                <w:rFonts w:ascii="Times New Roman" w:hAnsi="Times New Roman" w:cs="Times New Roman"/>
                <w:sz w:val="24"/>
                <w:szCs w:val="24"/>
                <w:lang w:val="en-GB"/>
              </w:rPr>
              <w:t>Semba 2001</w:t>
            </w:r>
            <w:r w:rsidR="009D46A1" w:rsidRPr="00EE1BD4">
              <w:rPr>
                <w:rFonts w:ascii="Times New Roman" w:hAnsi="Times New Roman" w:cs="Times New Roman"/>
                <w:sz w:val="24"/>
                <w:szCs w:val="24"/>
                <w:lang w:val="en-GB"/>
              </w:rPr>
              <w:t>),</w:t>
            </w:r>
            <w:r w:rsidRPr="00EE1BD4">
              <w:rPr>
                <w:rFonts w:ascii="Times New Roman" w:hAnsi="Times New Roman" w:cs="Times New Roman"/>
                <w:sz w:val="24"/>
                <w:szCs w:val="24"/>
                <w:lang w:val="en-GB"/>
              </w:rPr>
              <w:t xml:space="preserve"> which included pregnant women of 18-28 weeks gestation. </w:t>
            </w:r>
            <w:r w:rsidR="009D46A1" w:rsidRPr="00EE1BD4">
              <w:rPr>
                <w:rFonts w:ascii="Times New Roman" w:hAnsi="Times New Roman" w:cs="Times New Roman"/>
                <w:sz w:val="24"/>
                <w:szCs w:val="24"/>
                <w:lang w:val="en-GB"/>
              </w:rPr>
              <w:t xml:space="preserve">Status of anaemia:  anaemic pregnant women </w:t>
            </w:r>
            <w:r w:rsidRPr="00EE1BD4">
              <w:rPr>
                <w:rFonts w:ascii="Times New Roman" w:hAnsi="Times New Roman" w:cs="Times New Roman"/>
                <w:sz w:val="24"/>
                <w:szCs w:val="24"/>
                <w:lang w:val="en-GB"/>
              </w:rPr>
              <w:t>(Cox 2005; Muslimatum 2001; Suharno 1993; Van der Broek 2006; Ma 2008)</w:t>
            </w:r>
            <w:r w:rsidR="009D46A1" w:rsidRPr="00EE1BD4">
              <w:rPr>
                <w:rFonts w:ascii="Times New Roman" w:hAnsi="Times New Roman" w:cs="Times New Roman"/>
                <w:sz w:val="24"/>
                <w:szCs w:val="24"/>
                <w:lang w:val="en-GB"/>
              </w:rPr>
              <w:t>, non-anaemic women (Dijkhizen 2004) and i</w:t>
            </w:r>
            <w:r w:rsidRPr="00EE1BD4">
              <w:rPr>
                <w:rFonts w:ascii="Times New Roman" w:hAnsi="Times New Roman" w:cs="Times New Roman"/>
                <w:sz w:val="24"/>
                <w:szCs w:val="24"/>
                <w:lang w:val="en-GB"/>
              </w:rPr>
              <w:t xml:space="preserve">nformation about </w:t>
            </w:r>
            <w:r w:rsidR="009D46A1" w:rsidRPr="00EE1BD4">
              <w:rPr>
                <w:rFonts w:ascii="Times New Roman" w:hAnsi="Times New Roman" w:cs="Times New Roman"/>
                <w:sz w:val="24"/>
                <w:szCs w:val="24"/>
                <w:lang w:val="en-GB"/>
              </w:rPr>
              <w:t>anaemia</w:t>
            </w:r>
            <w:r w:rsidRPr="00EE1BD4">
              <w:rPr>
                <w:rFonts w:ascii="Times New Roman" w:hAnsi="Times New Roman" w:cs="Times New Roman"/>
                <w:sz w:val="24"/>
                <w:szCs w:val="24"/>
                <w:lang w:val="en-GB"/>
              </w:rPr>
              <w:t xml:space="preserve"> status was not available (Radhik</w:t>
            </w:r>
            <w:r w:rsidR="009D46A1" w:rsidRPr="00EE1BD4">
              <w:rPr>
                <w:rFonts w:ascii="Times New Roman" w:hAnsi="Times New Roman" w:cs="Times New Roman"/>
                <w:sz w:val="24"/>
                <w:szCs w:val="24"/>
                <w:lang w:val="en-GB"/>
              </w:rPr>
              <w:t>a 2003; Semba 2001)</w:t>
            </w:r>
            <w:r w:rsidR="00D2427B" w:rsidRPr="00EE1BD4">
              <w:rPr>
                <w:rFonts w:ascii="Times New Roman" w:hAnsi="Times New Roman" w:cs="Times New Roman"/>
                <w:sz w:val="24"/>
                <w:szCs w:val="24"/>
                <w:lang w:val="en-GB"/>
              </w:rPr>
              <w:t>.</w:t>
            </w:r>
          </w:p>
          <w:p w14:paraId="06B06C8A" w14:textId="1EE68172" w:rsidR="00EE4A22" w:rsidRPr="00EE1BD4" w:rsidRDefault="00F47069" w:rsidP="00E76D50">
            <w:pPr>
              <w:spacing w:before="240" w:line="480" w:lineRule="auto"/>
              <w:jc w:val="both"/>
              <w:rPr>
                <w:rFonts w:ascii="Times New Roman" w:hAnsi="Times New Roman" w:cs="Times New Roman"/>
                <w:sz w:val="24"/>
                <w:szCs w:val="24"/>
                <w:lang w:val="en-GB"/>
              </w:rPr>
            </w:pPr>
            <w:r w:rsidRPr="00EE1BD4">
              <w:rPr>
                <w:rFonts w:ascii="Times New Roman" w:hAnsi="Times New Roman" w:cs="Times New Roman"/>
                <w:sz w:val="24"/>
                <w:szCs w:val="24"/>
                <w:lang w:val="en-GB"/>
              </w:rPr>
              <w:t xml:space="preserve">Intervention: </w:t>
            </w:r>
            <w:r w:rsidR="00A81411" w:rsidRPr="00EE1BD4">
              <w:rPr>
                <w:rFonts w:ascii="Times New Roman" w:hAnsi="Times New Roman" w:cs="Times New Roman"/>
                <w:sz w:val="24"/>
                <w:szCs w:val="24"/>
                <w:lang w:val="en-GB"/>
              </w:rPr>
              <w:t xml:space="preserve">A dose of 5750 IU vitamin A daily </w:t>
            </w:r>
            <w:r w:rsidR="00EE4A22" w:rsidRPr="00EE1BD4">
              <w:rPr>
                <w:rFonts w:ascii="Times New Roman" w:hAnsi="Times New Roman" w:cs="Times New Roman"/>
                <w:sz w:val="24"/>
                <w:szCs w:val="24"/>
                <w:lang w:val="en-GB"/>
              </w:rPr>
              <w:t>(Dijkhuizen 2004</w:t>
            </w:r>
            <w:r w:rsidR="00A81411" w:rsidRPr="00EE1BD4">
              <w:rPr>
                <w:rFonts w:ascii="Times New Roman" w:hAnsi="Times New Roman" w:cs="Times New Roman"/>
                <w:sz w:val="24"/>
                <w:szCs w:val="24"/>
                <w:lang w:val="en-GB"/>
              </w:rPr>
              <w:t>) and 20,000 IU weekly (</w:t>
            </w:r>
            <w:r w:rsidR="00EE4A22" w:rsidRPr="00EE1BD4">
              <w:rPr>
                <w:rFonts w:ascii="Times New Roman" w:hAnsi="Times New Roman" w:cs="Times New Roman"/>
                <w:sz w:val="24"/>
                <w:szCs w:val="24"/>
                <w:lang w:val="en-GB"/>
              </w:rPr>
              <w:t xml:space="preserve">Muslimatum 2001) to the pregnant women. </w:t>
            </w:r>
            <w:r w:rsidR="00A81411" w:rsidRPr="00EE1BD4">
              <w:rPr>
                <w:rFonts w:ascii="Times New Roman" w:hAnsi="Times New Roman" w:cs="Times New Roman"/>
                <w:sz w:val="24"/>
                <w:szCs w:val="24"/>
                <w:lang w:val="en-GB"/>
              </w:rPr>
              <w:t xml:space="preserve">A dose of </w:t>
            </w:r>
            <w:r w:rsidR="00EE4A22" w:rsidRPr="00EE1BD4">
              <w:rPr>
                <w:rFonts w:ascii="Times New Roman" w:hAnsi="Times New Roman" w:cs="Times New Roman"/>
                <w:sz w:val="24"/>
                <w:szCs w:val="24"/>
                <w:lang w:val="en-GB"/>
              </w:rPr>
              <w:t>3000 IU</w:t>
            </w:r>
            <w:r w:rsidR="00A81411" w:rsidRPr="00EE1BD4">
              <w:rPr>
                <w:rFonts w:ascii="Times New Roman" w:hAnsi="Times New Roman" w:cs="Times New Roman"/>
                <w:sz w:val="24"/>
                <w:szCs w:val="24"/>
                <w:lang w:val="en-GB"/>
              </w:rPr>
              <w:t xml:space="preserve"> (Radhika 2003)</w:t>
            </w:r>
            <w:r w:rsidR="00EE4A22" w:rsidRPr="00EE1BD4">
              <w:rPr>
                <w:rFonts w:ascii="Times New Roman" w:hAnsi="Times New Roman" w:cs="Times New Roman"/>
                <w:sz w:val="24"/>
                <w:szCs w:val="24"/>
                <w:lang w:val="en-GB"/>
              </w:rPr>
              <w:t xml:space="preserve">, 10,000 IU </w:t>
            </w:r>
            <w:r w:rsidR="00A81411" w:rsidRPr="00EE1BD4">
              <w:rPr>
                <w:rFonts w:ascii="Times New Roman" w:hAnsi="Times New Roman" w:cs="Times New Roman"/>
                <w:sz w:val="24"/>
                <w:szCs w:val="24"/>
                <w:lang w:val="en-GB"/>
              </w:rPr>
              <w:lastRenderedPageBreak/>
              <w:t xml:space="preserve">(Semba 2001) and 8000 IU (Suharno 1993) </w:t>
            </w:r>
            <w:r w:rsidR="00EE4A22" w:rsidRPr="00EE1BD4">
              <w:rPr>
                <w:rFonts w:ascii="Times New Roman" w:hAnsi="Times New Roman" w:cs="Times New Roman"/>
                <w:sz w:val="24"/>
                <w:szCs w:val="24"/>
                <w:lang w:val="en-GB"/>
              </w:rPr>
              <w:t xml:space="preserve">of vitamin A </w:t>
            </w:r>
            <w:r w:rsidR="00A81411" w:rsidRPr="00EE1BD4">
              <w:rPr>
                <w:rFonts w:ascii="Times New Roman" w:hAnsi="Times New Roman" w:cs="Times New Roman"/>
                <w:sz w:val="24"/>
                <w:szCs w:val="24"/>
                <w:lang w:val="en-GB"/>
              </w:rPr>
              <w:t>was provided</w:t>
            </w:r>
            <w:r w:rsidR="00EE4A22" w:rsidRPr="00EE1BD4">
              <w:rPr>
                <w:rFonts w:ascii="Times New Roman" w:hAnsi="Times New Roman" w:cs="Times New Roman"/>
                <w:sz w:val="24"/>
                <w:szCs w:val="24"/>
                <w:lang w:val="en-GB"/>
              </w:rPr>
              <w:t xml:space="preserve"> for 8 weeks daily until delivery to the pregnant women. </w:t>
            </w:r>
            <w:r w:rsidR="00A81411" w:rsidRPr="00EE1BD4">
              <w:rPr>
                <w:rFonts w:ascii="Times New Roman" w:hAnsi="Times New Roman" w:cs="Times New Roman"/>
                <w:sz w:val="24"/>
                <w:szCs w:val="24"/>
                <w:lang w:val="en-GB"/>
              </w:rPr>
              <w:t>One RCT provided a dose of</w:t>
            </w:r>
            <w:r w:rsidR="00EE4A22" w:rsidRPr="00EE1BD4">
              <w:rPr>
                <w:rFonts w:ascii="Times New Roman" w:hAnsi="Times New Roman" w:cs="Times New Roman"/>
                <w:sz w:val="24"/>
                <w:szCs w:val="24"/>
                <w:lang w:val="en-GB"/>
              </w:rPr>
              <w:t xml:space="preserve"> 5000 IU a</w:t>
            </w:r>
            <w:r w:rsidR="00A81411" w:rsidRPr="00EE1BD4">
              <w:rPr>
                <w:rFonts w:ascii="Times New Roman" w:hAnsi="Times New Roman" w:cs="Times New Roman"/>
                <w:sz w:val="24"/>
                <w:szCs w:val="24"/>
                <w:lang w:val="en-GB"/>
              </w:rPr>
              <w:t>nd 10,000 IU</w:t>
            </w:r>
            <w:r w:rsidR="0052436E" w:rsidRPr="00EE1BD4">
              <w:rPr>
                <w:rFonts w:ascii="Times New Roman" w:hAnsi="Times New Roman" w:cs="Times New Roman"/>
                <w:sz w:val="24"/>
                <w:szCs w:val="24"/>
                <w:lang w:val="en-GB"/>
              </w:rPr>
              <w:t xml:space="preserve"> to two groups of </w:t>
            </w:r>
            <w:r w:rsidR="00A81411" w:rsidRPr="00EE1BD4">
              <w:rPr>
                <w:rFonts w:ascii="Times New Roman" w:hAnsi="Times New Roman" w:cs="Times New Roman"/>
                <w:sz w:val="24"/>
                <w:szCs w:val="24"/>
                <w:lang w:val="en-GB"/>
              </w:rPr>
              <w:t>pregnant women</w:t>
            </w:r>
            <w:r w:rsidR="00EE4A22" w:rsidRPr="00EE1BD4">
              <w:rPr>
                <w:rFonts w:ascii="Times New Roman" w:hAnsi="Times New Roman" w:cs="Times New Roman"/>
                <w:sz w:val="24"/>
                <w:szCs w:val="24"/>
                <w:lang w:val="en-GB"/>
              </w:rPr>
              <w:t xml:space="preserve"> daily for eight weeks until delivery</w:t>
            </w:r>
            <w:r w:rsidR="00A81411" w:rsidRPr="00EE1BD4">
              <w:rPr>
                <w:rFonts w:ascii="Times New Roman" w:hAnsi="Times New Roman" w:cs="Times New Roman"/>
                <w:sz w:val="24"/>
                <w:szCs w:val="24"/>
                <w:lang w:val="en-GB"/>
              </w:rPr>
              <w:t xml:space="preserve"> (Van der Broek 2006)</w:t>
            </w:r>
            <w:r w:rsidR="00EE4A22" w:rsidRPr="00EE1BD4">
              <w:rPr>
                <w:rFonts w:ascii="Times New Roman" w:hAnsi="Times New Roman" w:cs="Times New Roman"/>
                <w:sz w:val="24"/>
                <w:szCs w:val="24"/>
                <w:lang w:val="en-GB"/>
              </w:rPr>
              <w:t xml:space="preserve">. One RCT (Ma 2008) provided 2 mg and 2000 microgram retinol daily to two groups of pregnant women and </w:t>
            </w:r>
            <w:r w:rsidR="00A81411" w:rsidRPr="00EE1BD4">
              <w:rPr>
                <w:rFonts w:ascii="Times New Roman" w:hAnsi="Times New Roman" w:cs="Times New Roman"/>
                <w:sz w:val="24"/>
                <w:szCs w:val="24"/>
                <w:lang w:val="en-GB"/>
              </w:rPr>
              <w:t>one RCT (</w:t>
            </w:r>
            <w:r w:rsidR="00EE4A22" w:rsidRPr="00EE1BD4">
              <w:rPr>
                <w:rFonts w:ascii="Times New Roman" w:hAnsi="Times New Roman" w:cs="Times New Roman"/>
                <w:sz w:val="24"/>
                <w:szCs w:val="24"/>
                <w:lang w:val="en-GB"/>
              </w:rPr>
              <w:t>Cox 2005</w:t>
            </w:r>
            <w:r w:rsidR="00A81411" w:rsidRPr="00EE1BD4">
              <w:rPr>
                <w:rFonts w:ascii="Times New Roman" w:hAnsi="Times New Roman" w:cs="Times New Roman"/>
                <w:sz w:val="24"/>
                <w:szCs w:val="24"/>
                <w:lang w:val="en-GB"/>
              </w:rPr>
              <w:t>)</w:t>
            </w:r>
            <w:r w:rsidR="00EE4A22" w:rsidRPr="00EE1BD4">
              <w:rPr>
                <w:rFonts w:ascii="Times New Roman" w:hAnsi="Times New Roman" w:cs="Times New Roman"/>
                <w:sz w:val="24"/>
                <w:szCs w:val="24"/>
                <w:lang w:val="en-GB"/>
              </w:rPr>
              <w:t xml:space="preserve"> provided 10,000 IU for six weeks to the pregnant women. For all the RCTs except </w:t>
            </w:r>
            <w:r w:rsidR="00A81411" w:rsidRPr="00EE1BD4">
              <w:rPr>
                <w:rFonts w:ascii="Times New Roman" w:hAnsi="Times New Roman" w:cs="Times New Roman"/>
                <w:sz w:val="24"/>
                <w:szCs w:val="24"/>
                <w:lang w:val="en-GB"/>
              </w:rPr>
              <w:t>one (</w:t>
            </w:r>
            <w:r w:rsidR="00EE4A22" w:rsidRPr="00EE1BD4">
              <w:rPr>
                <w:rFonts w:ascii="Times New Roman" w:hAnsi="Times New Roman" w:cs="Times New Roman"/>
                <w:sz w:val="24"/>
                <w:szCs w:val="24"/>
                <w:lang w:val="en-GB"/>
              </w:rPr>
              <w:t>Dijkhuizen 2004</w:t>
            </w:r>
            <w:r w:rsidR="00A81411" w:rsidRPr="00EE1BD4">
              <w:rPr>
                <w:rFonts w:ascii="Times New Roman" w:hAnsi="Times New Roman" w:cs="Times New Roman"/>
                <w:sz w:val="24"/>
                <w:szCs w:val="24"/>
                <w:lang w:val="en-GB"/>
              </w:rPr>
              <w:t>)</w:t>
            </w:r>
            <w:r w:rsidR="00294BED" w:rsidRPr="00EE1BD4">
              <w:rPr>
                <w:rFonts w:ascii="Times New Roman" w:hAnsi="Times New Roman" w:cs="Times New Roman"/>
                <w:sz w:val="24"/>
                <w:szCs w:val="24"/>
                <w:lang w:val="en-GB"/>
              </w:rPr>
              <w:t xml:space="preserve">, </w:t>
            </w:r>
            <w:r w:rsidR="00EE4A22" w:rsidRPr="00EE1BD4">
              <w:rPr>
                <w:rFonts w:ascii="Times New Roman" w:hAnsi="Times New Roman" w:cs="Times New Roman"/>
                <w:sz w:val="24"/>
                <w:szCs w:val="24"/>
                <w:lang w:val="en-GB"/>
              </w:rPr>
              <w:t>levels</w:t>
            </w:r>
            <w:r w:rsidR="00294BED" w:rsidRPr="00EE1BD4">
              <w:rPr>
                <w:rFonts w:ascii="Times New Roman" w:hAnsi="Times New Roman" w:cs="Times New Roman"/>
                <w:sz w:val="24"/>
                <w:szCs w:val="24"/>
                <w:lang w:val="en-GB"/>
              </w:rPr>
              <w:t xml:space="preserve"> of vitamin A</w:t>
            </w:r>
            <w:r w:rsidR="00EE4A22" w:rsidRPr="00EE1BD4">
              <w:rPr>
                <w:rFonts w:ascii="Times New Roman" w:hAnsi="Times New Roman" w:cs="Times New Roman"/>
                <w:sz w:val="24"/>
                <w:szCs w:val="24"/>
                <w:lang w:val="en-GB"/>
              </w:rPr>
              <w:t xml:space="preserve"> were measured before </w:t>
            </w:r>
            <w:r w:rsidR="00294BED" w:rsidRPr="00EE1BD4">
              <w:rPr>
                <w:rFonts w:ascii="Times New Roman" w:hAnsi="Times New Roman" w:cs="Times New Roman"/>
                <w:sz w:val="24"/>
                <w:szCs w:val="24"/>
                <w:lang w:val="en-GB"/>
              </w:rPr>
              <w:t xml:space="preserve">initiation of the </w:t>
            </w:r>
            <w:r w:rsidR="00EE4A22" w:rsidRPr="00EE1BD4">
              <w:rPr>
                <w:rFonts w:ascii="Times New Roman" w:hAnsi="Times New Roman" w:cs="Times New Roman"/>
                <w:sz w:val="24"/>
                <w:szCs w:val="24"/>
                <w:lang w:val="en-GB"/>
              </w:rPr>
              <w:t>supplementation.</w:t>
            </w:r>
            <w:r w:rsidR="00E76D50" w:rsidRPr="00EE1BD4">
              <w:rPr>
                <w:rFonts w:ascii="Times New Roman" w:hAnsi="Times New Roman" w:cs="Times New Roman"/>
                <w:sz w:val="24"/>
                <w:szCs w:val="24"/>
                <w:lang w:val="en-GB"/>
              </w:rPr>
              <w:t xml:space="preserve"> </w:t>
            </w:r>
          </w:p>
          <w:p w14:paraId="326439D7" w14:textId="3D6F8389" w:rsidR="00E76D50" w:rsidRPr="00EE1BD4" w:rsidRDefault="00E76D50" w:rsidP="00E76D50">
            <w:pPr>
              <w:spacing w:before="240" w:line="480" w:lineRule="auto"/>
              <w:jc w:val="both"/>
              <w:rPr>
                <w:rFonts w:ascii="Times New Roman" w:eastAsia="Times New Roman" w:hAnsi="Times New Roman" w:cs="Times New Roman"/>
                <w:color w:val="000000"/>
                <w:sz w:val="24"/>
                <w:szCs w:val="24"/>
                <w:lang w:val="en-GB"/>
              </w:rPr>
            </w:pPr>
            <w:r w:rsidRPr="00EE1BD4">
              <w:rPr>
                <w:rFonts w:ascii="Times New Roman" w:hAnsi="Times New Roman" w:cs="Times New Roman"/>
                <w:sz w:val="24"/>
                <w:szCs w:val="24"/>
                <w:lang w:val="en-GB"/>
              </w:rPr>
              <w:t xml:space="preserve">Thorne-Lyman </w:t>
            </w:r>
            <w:r w:rsidR="00B837D4" w:rsidRPr="00EE1BD4">
              <w:rPr>
                <w:rFonts w:ascii="Times New Roman" w:hAnsi="Times New Roman" w:cs="Times New Roman"/>
                <w:sz w:val="24"/>
                <w:szCs w:val="24"/>
                <w:lang w:val="en-GB"/>
              </w:rPr>
              <w:t>&amp;</w:t>
            </w:r>
            <w:r w:rsidRPr="00EE1BD4">
              <w:rPr>
                <w:rFonts w:ascii="Times New Roman" w:hAnsi="Times New Roman" w:cs="Times New Roman"/>
                <w:sz w:val="24"/>
                <w:szCs w:val="24"/>
                <w:lang w:val="en-GB"/>
              </w:rPr>
              <w:t xml:space="preserve"> Fawzi</w:t>
            </w:r>
            <w:r w:rsidR="00B837D4" w:rsidRPr="00EE1BD4">
              <w:rPr>
                <w:rFonts w:ascii="Times New Roman" w:hAnsi="Times New Roman" w:cs="Times New Roman"/>
                <w:sz w:val="24"/>
                <w:szCs w:val="24"/>
                <w:lang w:val="en-GB"/>
              </w:rPr>
              <w:t>,</w:t>
            </w:r>
            <w:r w:rsidRPr="00EE1BD4">
              <w:rPr>
                <w:rFonts w:ascii="Times New Roman" w:hAnsi="Times New Roman" w:cs="Times New Roman"/>
                <w:sz w:val="24"/>
                <w:szCs w:val="24"/>
                <w:lang w:val="en-GB"/>
              </w:rPr>
              <w:t xml:space="preserve"> 2012</w:t>
            </w:r>
            <w:r w:rsidRPr="00EE1BD4">
              <w:rPr>
                <w:rFonts w:ascii="Times New Roman" w:eastAsia="Times New Roman" w:hAnsi="Times New Roman" w:cs="Times New Roman"/>
                <w:color w:val="000000"/>
                <w:sz w:val="24"/>
                <w:szCs w:val="24"/>
                <w:lang w:val="en-GB"/>
              </w:rPr>
              <w:t xml:space="preserve"> performed following meta-analysis:</w:t>
            </w:r>
          </w:p>
          <w:p w14:paraId="0F081210" w14:textId="40D76916" w:rsidR="006E720B" w:rsidRPr="00EE1BD4" w:rsidRDefault="006E720B" w:rsidP="002678AA">
            <w:pPr>
              <w:pStyle w:val="ListParagraph"/>
              <w:numPr>
                <w:ilvl w:val="0"/>
                <w:numId w:val="38"/>
              </w:numPr>
              <w:spacing w:line="480" w:lineRule="auto"/>
              <w:ind w:left="67" w:firstLine="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Effect of vitamin A on risk of anaemia for anaemic women (Hb&lt;11g/dl) at baseline:</w:t>
            </w:r>
            <w:r w:rsidRPr="00EE1BD4">
              <w:rPr>
                <w:rFonts w:ascii="Times New Roman" w:hAnsi="Times New Roman" w:cs="Times New Roman"/>
                <w:sz w:val="24"/>
                <w:szCs w:val="24"/>
                <w:lang w:val="en-GB"/>
              </w:rPr>
              <w:t xml:space="preserve"> </w:t>
            </w:r>
            <w:r w:rsidR="00E76D50" w:rsidRPr="00EE1BD4">
              <w:rPr>
                <w:rFonts w:ascii="Times New Roman" w:hAnsi="Times New Roman" w:cs="Times New Roman"/>
                <w:sz w:val="24"/>
                <w:szCs w:val="24"/>
                <w:lang w:val="en-GB"/>
              </w:rPr>
              <w:t xml:space="preserve">Thorne-Lyman </w:t>
            </w:r>
            <w:r w:rsidR="00B837D4" w:rsidRPr="00EE1BD4">
              <w:rPr>
                <w:rFonts w:ascii="Times New Roman" w:hAnsi="Times New Roman" w:cs="Times New Roman"/>
                <w:sz w:val="24"/>
                <w:szCs w:val="24"/>
                <w:lang w:val="en-GB"/>
              </w:rPr>
              <w:t>&amp;</w:t>
            </w:r>
            <w:r w:rsidR="00E76D50" w:rsidRPr="00EE1BD4">
              <w:rPr>
                <w:rFonts w:ascii="Times New Roman" w:hAnsi="Times New Roman" w:cs="Times New Roman"/>
                <w:sz w:val="24"/>
                <w:szCs w:val="24"/>
                <w:lang w:val="en-GB"/>
              </w:rPr>
              <w:t xml:space="preserve"> Fawzi</w:t>
            </w:r>
            <w:r w:rsidR="00B837D4" w:rsidRPr="00EE1BD4">
              <w:rPr>
                <w:rFonts w:ascii="Times New Roman" w:hAnsi="Times New Roman" w:cs="Times New Roman"/>
                <w:sz w:val="24"/>
                <w:szCs w:val="24"/>
                <w:lang w:val="en-GB"/>
              </w:rPr>
              <w:t>,</w:t>
            </w:r>
            <w:r w:rsidR="00E76D50" w:rsidRPr="00EE1BD4">
              <w:rPr>
                <w:rFonts w:ascii="Times New Roman" w:hAnsi="Times New Roman" w:cs="Times New Roman"/>
                <w:sz w:val="24"/>
                <w:szCs w:val="24"/>
                <w:lang w:val="en-GB"/>
              </w:rPr>
              <w:t xml:space="preserve"> 2012</w:t>
            </w:r>
            <w:r w:rsidR="0018541D" w:rsidRPr="00EE1BD4">
              <w:rPr>
                <w:rFonts w:ascii="Times New Roman" w:eastAsia="Times New Roman" w:hAnsi="Times New Roman" w:cs="Times New Roman"/>
                <w:color w:val="000000"/>
                <w:sz w:val="24"/>
                <w:szCs w:val="24"/>
                <w:lang w:val="en-GB"/>
              </w:rPr>
              <w:t xml:space="preserve"> </w:t>
            </w:r>
            <w:r w:rsidRPr="00EE1BD4">
              <w:rPr>
                <w:rFonts w:ascii="Times New Roman" w:eastAsia="Times New Roman" w:hAnsi="Times New Roman" w:cs="Times New Roman"/>
                <w:color w:val="000000"/>
                <w:sz w:val="24"/>
                <w:szCs w:val="24"/>
                <w:lang w:val="en-GB"/>
              </w:rPr>
              <w:t xml:space="preserve">included </w:t>
            </w:r>
            <w:r w:rsidR="0018541D" w:rsidRPr="00EE1BD4">
              <w:rPr>
                <w:rFonts w:ascii="Times New Roman" w:eastAsia="Times New Roman" w:hAnsi="Times New Roman" w:cs="Times New Roman"/>
                <w:color w:val="000000"/>
                <w:sz w:val="24"/>
                <w:szCs w:val="24"/>
                <w:lang w:val="en-GB"/>
              </w:rPr>
              <w:t xml:space="preserve">three </w:t>
            </w:r>
            <w:r w:rsidR="00E76D50" w:rsidRPr="00EE1BD4">
              <w:rPr>
                <w:rFonts w:ascii="Times New Roman" w:eastAsia="Times New Roman" w:hAnsi="Times New Roman" w:cs="Times New Roman"/>
                <w:color w:val="000000"/>
                <w:sz w:val="24"/>
                <w:szCs w:val="24"/>
                <w:lang w:val="en-GB"/>
              </w:rPr>
              <w:t>RCTs</w:t>
            </w:r>
            <w:r w:rsidR="0018541D" w:rsidRPr="00EE1BD4">
              <w:rPr>
                <w:rFonts w:ascii="Times New Roman" w:eastAsia="Times New Roman" w:hAnsi="Times New Roman" w:cs="Times New Roman"/>
                <w:color w:val="000000"/>
                <w:sz w:val="24"/>
                <w:szCs w:val="24"/>
                <w:lang w:val="en-GB"/>
              </w:rPr>
              <w:t xml:space="preserve"> </w:t>
            </w:r>
            <w:r w:rsidR="00E76D50" w:rsidRPr="00EE1BD4">
              <w:rPr>
                <w:rFonts w:ascii="Times New Roman" w:eastAsia="Times New Roman" w:hAnsi="Times New Roman" w:cs="Times New Roman"/>
                <w:color w:val="000000"/>
                <w:sz w:val="24"/>
                <w:szCs w:val="24"/>
                <w:lang w:val="en-GB"/>
              </w:rPr>
              <w:t>(Ma 2008; Suharno 1993; Van Den Broek 2006)</w:t>
            </w:r>
            <w:r w:rsidRPr="00EE1BD4">
              <w:rPr>
                <w:rFonts w:ascii="Times New Roman" w:eastAsia="Times New Roman" w:hAnsi="Times New Roman" w:cs="Times New Roman"/>
                <w:color w:val="000000"/>
                <w:sz w:val="24"/>
                <w:szCs w:val="24"/>
                <w:lang w:val="en-GB"/>
              </w:rPr>
              <w:t>, which</w:t>
            </w:r>
            <w:r w:rsidR="00E76D50" w:rsidRPr="00EE1BD4">
              <w:rPr>
                <w:rFonts w:ascii="Times New Roman" w:eastAsia="Times New Roman" w:hAnsi="Times New Roman" w:cs="Times New Roman"/>
                <w:color w:val="000000"/>
                <w:sz w:val="24"/>
                <w:szCs w:val="24"/>
                <w:lang w:val="en-GB"/>
              </w:rPr>
              <w:t xml:space="preserve"> </w:t>
            </w:r>
            <w:r w:rsidR="0018541D" w:rsidRPr="00EE1BD4">
              <w:rPr>
                <w:rFonts w:ascii="Times New Roman" w:eastAsia="Times New Roman" w:hAnsi="Times New Roman" w:cs="Times New Roman"/>
                <w:color w:val="000000"/>
                <w:sz w:val="24"/>
                <w:szCs w:val="24"/>
                <w:lang w:val="en-GB"/>
              </w:rPr>
              <w:t>individually reported a positive effec</w:t>
            </w:r>
            <w:r w:rsidRPr="00EE1BD4">
              <w:rPr>
                <w:rFonts w:ascii="Times New Roman" w:eastAsia="Times New Roman" w:hAnsi="Times New Roman" w:cs="Times New Roman"/>
                <w:color w:val="000000"/>
                <w:sz w:val="24"/>
                <w:szCs w:val="24"/>
                <w:lang w:val="en-GB"/>
              </w:rPr>
              <w:t>t of vitamin A supplementation and generated a</w:t>
            </w:r>
            <w:r w:rsidR="0018541D" w:rsidRPr="00EE1BD4">
              <w:rPr>
                <w:rFonts w:ascii="Times New Roman" w:eastAsia="Times New Roman" w:hAnsi="Times New Roman" w:cs="Times New Roman"/>
                <w:color w:val="000000"/>
                <w:sz w:val="24"/>
                <w:szCs w:val="24"/>
                <w:lang w:val="en-GB"/>
              </w:rPr>
              <w:t xml:space="preserve"> pooled effect estimate of (RR 0.73 95%CI 0.54, 0.99; I</w:t>
            </w:r>
            <w:r w:rsidR="0018541D" w:rsidRPr="00EE1BD4">
              <w:rPr>
                <w:rFonts w:ascii="Times New Roman" w:eastAsia="Times New Roman" w:hAnsi="Times New Roman" w:cs="Times New Roman"/>
                <w:color w:val="000000"/>
                <w:sz w:val="24"/>
                <w:szCs w:val="24"/>
                <w:vertAlign w:val="superscript"/>
                <w:lang w:val="en-GB"/>
              </w:rPr>
              <w:t>2</w:t>
            </w:r>
            <w:r w:rsidR="0018541D" w:rsidRPr="00EE1BD4">
              <w:rPr>
                <w:rFonts w:ascii="Times New Roman" w:eastAsia="Times New Roman" w:hAnsi="Times New Roman" w:cs="Times New Roman"/>
                <w:color w:val="000000"/>
                <w:sz w:val="24"/>
                <w:szCs w:val="24"/>
                <w:lang w:val="en-GB"/>
              </w:rPr>
              <w:t xml:space="preserve"> 72%). The heterogeneity reported in the effect estimate was corrected upon removal of particular interven</w:t>
            </w:r>
            <w:r w:rsidR="00DC6EDC" w:rsidRPr="00EE1BD4">
              <w:rPr>
                <w:rFonts w:ascii="Times New Roman" w:eastAsia="Times New Roman" w:hAnsi="Times New Roman" w:cs="Times New Roman"/>
                <w:color w:val="000000"/>
                <w:sz w:val="24"/>
                <w:szCs w:val="24"/>
                <w:lang w:val="en-GB"/>
              </w:rPr>
              <w:t>tion and control arms of an RCT (Suharno 1993)</w:t>
            </w:r>
            <w:r w:rsidR="0018541D" w:rsidRPr="00EE1BD4">
              <w:rPr>
                <w:rFonts w:ascii="Times New Roman" w:eastAsia="Times New Roman" w:hAnsi="Times New Roman" w:cs="Times New Roman"/>
                <w:color w:val="000000"/>
                <w:sz w:val="24"/>
                <w:szCs w:val="24"/>
                <w:lang w:val="en-GB"/>
              </w:rPr>
              <w:t xml:space="preserve"> during sensitivity analysis (RR=0.86 95% CI 0.79, 0.93; I</w:t>
            </w:r>
            <w:r w:rsidR="0018541D" w:rsidRPr="00EE1BD4">
              <w:rPr>
                <w:rFonts w:ascii="Times New Roman" w:eastAsia="Times New Roman" w:hAnsi="Times New Roman" w:cs="Times New Roman"/>
                <w:color w:val="000000"/>
                <w:sz w:val="24"/>
                <w:szCs w:val="24"/>
                <w:vertAlign w:val="superscript"/>
                <w:lang w:val="en-GB"/>
              </w:rPr>
              <w:t>2</w:t>
            </w:r>
            <w:r w:rsidRPr="00EE1BD4">
              <w:rPr>
                <w:rFonts w:ascii="Times New Roman" w:eastAsia="Times New Roman" w:hAnsi="Times New Roman" w:cs="Times New Roman"/>
                <w:color w:val="000000"/>
                <w:sz w:val="24"/>
                <w:szCs w:val="24"/>
                <w:lang w:val="en-GB"/>
              </w:rPr>
              <w:t>=0%).</w:t>
            </w:r>
          </w:p>
          <w:p w14:paraId="6999AECC" w14:textId="51CF2725" w:rsidR="006E720B" w:rsidRPr="00EE1BD4" w:rsidRDefault="006E720B" w:rsidP="00E76D50">
            <w:pPr>
              <w:pStyle w:val="ListParagraph"/>
              <w:numPr>
                <w:ilvl w:val="0"/>
                <w:numId w:val="39"/>
              </w:numPr>
              <w:spacing w:before="240" w:line="480" w:lineRule="auto"/>
              <w:ind w:left="67" w:firstLine="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Effect of vitamin A on risk of anaemia on both ana</w:t>
            </w:r>
            <w:r w:rsidR="002678AA" w:rsidRPr="00EE1BD4">
              <w:rPr>
                <w:rFonts w:ascii="Times New Roman" w:eastAsia="Times New Roman" w:hAnsi="Times New Roman" w:cs="Times New Roman"/>
                <w:color w:val="000000"/>
                <w:sz w:val="24"/>
                <w:szCs w:val="24"/>
                <w:lang w:val="en-GB"/>
              </w:rPr>
              <w:t>emic and non-</w:t>
            </w:r>
            <w:r w:rsidRPr="00EE1BD4">
              <w:rPr>
                <w:rFonts w:ascii="Times New Roman" w:eastAsia="Times New Roman" w:hAnsi="Times New Roman" w:cs="Times New Roman"/>
                <w:color w:val="000000"/>
                <w:sz w:val="24"/>
                <w:szCs w:val="24"/>
                <w:lang w:val="en-GB"/>
              </w:rPr>
              <w:t>anaemic pregnant women</w:t>
            </w:r>
            <w:r w:rsidRPr="00EE1BD4">
              <w:rPr>
                <w:rFonts w:ascii="Times New Roman" w:hAnsi="Times New Roman" w:cs="Times New Roman"/>
                <w:sz w:val="24"/>
                <w:szCs w:val="24"/>
                <w:lang w:val="en-GB"/>
              </w:rPr>
              <w:t xml:space="preserve">: </w:t>
            </w:r>
            <w:r w:rsidR="00E76D50" w:rsidRPr="00EE1BD4">
              <w:rPr>
                <w:rFonts w:ascii="Times New Roman" w:hAnsi="Times New Roman" w:cs="Times New Roman"/>
                <w:sz w:val="24"/>
                <w:szCs w:val="24"/>
                <w:lang w:val="en-GB"/>
              </w:rPr>
              <w:t xml:space="preserve">Thorne-Lyman </w:t>
            </w:r>
            <w:r w:rsidR="00B837D4" w:rsidRPr="00EE1BD4">
              <w:rPr>
                <w:rFonts w:ascii="Times New Roman" w:hAnsi="Times New Roman" w:cs="Times New Roman"/>
                <w:sz w:val="24"/>
                <w:szCs w:val="24"/>
                <w:lang w:val="en-GB"/>
              </w:rPr>
              <w:t>&amp;</w:t>
            </w:r>
            <w:r w:rsidR="00E76D50" w:rsidRPr="00EE1BD4">
              <w:rPr>
                <w:rFonts w:ascii="Times New Roman" w:hAnsi="Times New Roman" w:cs="Times New Roman"/>
                <w:sz w:val="24"/>
                <w:szCs w:val="24"/>
                <w:lang w:val="en-GB"/>
              </w:rPr>
              <w:t xml:space="preserve"> Fawzi</w:t>
            </w:r>
            <w:r w:rsidR="00B837D4" w:rsidRPr="00EE1BD4">
              <w:rPr>
                <w:rFonts w:ascii="Times New Roman" w:hAnsi="Times New Roman" w:cs="Times New Roman"/>
                <w:sz w:val="24"/>
                <w:szCs w:val="24"/>
                <w:lang w:val="en-GB"/>
              </w:rPr>
              <w:t>,</w:t>
            </w:r>
            <w:r w:rsidR="00E76D50" w:rsidRPr="00EE1BD4">
              <w:rPr>
                <w:rFonts w:ascii="Times New Roman" w:hAnsi="Times New Roman" w:cs="Times New Roman"/>
                <w:sz w:val="24"/>
                <w:szCs w:val="24"/>
                <w:lang w:val="en-GB"/>
              </w:rPr>
              <w:t xml:space="preserve"> 2012</w:t>
            </w:r>
            <w:r w:rsidR="00E76D50" w:rsidRPr="00EE1BD4">
              <w:rPr>
                <w:rFonts w:ascii="Times New Roman" w:eastAsia="Times New Roman" w:hAnsi="Times New Roman" w:cs="Times New Roman"/>
                <w:color w:val="000000"/>
                <w:sz w:val="24"/>
                <w:szCs w:val="24"/>
                <w:lang w:val="en-GB"/>
              </w:rPr>
              <w:t xml:space="preserve"> by including t</w:t>
            </w:r>
            <w:r w:rsidR="0018541D" w:rsidRPr="00EE1BD4">
              <w:rPr>
                <w:rFonts w:ascii="Times New Roman" w:eastAsia="Times New Roman" w:hAnsi="Times New Roman" w:cs="Times New Roman"/>
                <w:color w:val="000000"/>
                <w:sz w:val="24"/>
                <w:szCs w:val="24"/>
                <w:lang w:val="en-GB"/>
              </w:rPr>
              <w:t xml:space="preserve">hree RCTs </w:t>
            </w:r>
            <w:r w:rsidR="005276B4" w:rsidRPr="00EE1BD4">
              <w:rPr>
                <w:rFonts w:ascii="Times New Roman" w:eastAsia="Times New Roman" w:hAnsi="Times New Roman" w:cs="Times New Roman"/>
                <w:color w:val="000000"/>
                <w:sz w:val="24"/>
                <w:szCs w:val="24"/>
                <w:lang w:val="en-GB"/>
              </w:rPr>
              <w:t xml:space="preserve">(Muslimatum 2001; Radhika 2003; Semba 2001) </w:t>
            </w:r>
            <w:r w:rsidR="0018541D" w:rsidRPr="00EE1BD4">
              <w:rPr>
                <w:rFonts w:ascii="Times New Roman" w:eastAsia="Times New Roman" w:hAnsi="Times New Roman" w:cs="Times New Roman"/>
                <w:color w:val="000000"/>
                <w:sz w:val="24"/>
                <w:szCs w:val="24"/>
                <w:lang w:val="en-GB"/>
              </w:rPr>
              <w:t xml:space="preserve">reported that vitamin A has a significant effect on risk of </w:t>
            </w:r>
            <w:r w:rsidR="00E76D50" w:rsidRPr="00EE1BD4">
              <w:rPr>
                <w:rFonts w:ascii="Times New Roman" w:eastAsia="Times New Roman" w:hAnsi="Times New Roman" w:cs="Times New Roman"/>
                <w:color w:val="000000"/>
                <w:sz w:val="24"/>
                <w:szCs w:val="24"/>
                <w:lang w:val="en-GB"/>
              </w:rPr>
              <w:t>anaemia</w:t>
            </w:r>
            <w:r w:rsidR="0018541D" w:rsidRPr="00EE1BD4">
              <w:rPr>
                <w:rFonts w:ascii="Times New Roman" w:eastAsia="Times New Roman" w:hAnsi="Times New Roman" w:cs="Times New Roman"/>
                <w:color w:val="000000"/>
                <w:sz w:val="24"/>
                <w:szCs w:val="24"/>
                <w:lang w:val="en-GB"/>
              </w:rPr>
              <w:t xml:space="preserve"> (RR 0.83 95% CI 0.74, 0.94</w:t>
            </w:r>
            <w:r w:rsidR="005276B4" w:rsidRPr="00EE1BD4">
              <w:rPr>
                <w:rFonts w:ascii="Times New Roman" w:eastAsia="Times New Roman" w:hAnsi="Times New Roman" w:cs="Times New Roman"/>
                <w:color w:val="000000"/>
                <w:sz w:val="24"/>
                <w:szCs w:val="24"/>
                <w:lang w:val="en-GB"/>
              </w:rPr>
              <w:t>; I2=0%</w:t>
            </w:r>
            <w:r w:rsidR="0018541D" w:rsidRPr="00EE1BD4">
              <w:rPr>
                <w:rFonts w:ascii="Times New Roman" w:eastAsia="Times New Roman" w:hAnsi="Times New Roman" w:cs="Times New Roman"/>
                <w:color w:val="000000"/>
                <w:sz w:val="24"/>
                <w:szCs w:val="24"/>
                <w:lang w:val="en-GB"/>
              </w:rPr>
              <w:t xml:space="preserve">). </w:t>
            </w:r>
          </w:p>
          <w:p w14:paraId="3893FBC6" w14:textId="20FFEF5C" w:rsidR="006E720B" w:rsidRPr="00EE1BD4" w:rsidRDefault="006E720B" w:rsidP="000B203A">
            <w:pPr>
              <w:pStyle w:val="ListParagraph"/>
              <w:numPr>
                <w:ilvl w:val="0"/>
                <w:numId w:val="39"/>
              </w:numPr>
              <w:spacing w:before="240" w:line="480" w:lineRule="auto"/>
              <w:ind w:left="67" w:firstLine="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t>Effect of vitamin A on  severe anaemia</w:t>
            </w:r>
            <w:r w:rsidRPr="00EE1BD4">
              <w:rPr>
                <w:rFonts w:ascii="Times New Roman" w:hAnsi="Times New Roman" w:cs="Times New Roman"/>
                <w:sz w:val="24"/>
                <w:szCs w:val="24"/>
                <w:lang w:val="en-GB"/>
              </w:rPr>
              <w:t xml:space="preserve">: </w:t>
            </w:r>
            <w:r w:rsidR="00E76D50" w:rsidRPr="00EE1BD4">
              <w:rPr>
                <w:rFonts w:ascii="Times New Roman" w:hAnsi="Times New Roman" w:cs="Times New Roman"/>
                <w:sz w:val="24"/>
                <w:szCs w:val="24"/>
                <w:lang w:val="en-GB"/>
              </w:rPr>
              <w:t xml:space="preserve">Thorne-Lyman </w:t>
            </w:r>
            <w:r w:rsidR="00B837D4" w:rsidRPr="00EE1BD4">
              <w:rPr>
                <w:rFonts w:ascii="Times New Roman" w:hAnsi="Times New Roman" w:cs="Times New Roman"/>
                <w:sz w:val="24"/>
                <w:szCs w:val="24"/>
                <w:lang w:val="en-GB"/>
              </w:rPr>
              <w:t>&amp;</w:t>
            </w:r>
            <w:r w:rsidR="00E76D50" w:rsidRPr="00EE1BD4">
              <w:rPr>
                <w:rFonts w:ascii="Times New Roman" w:hAnsi="Times New Roman" w:cs="Times New Roman"/>
                <w:sz w:val="24"/>
                <w:szCs w:val="24"/>
                <w:lang w:val="en-GB"/>
              </w:rPr>
              <w:t xml:space="preserve"> Fawzi</w:t>
            </w:r>
            <w:r w:rsidR="00B837D4" w:rsidRPr="00EE1BD4">
              <w:rPr>
                <w:rFonts w:ascii="Times New Roman" w:hAnsi="Times New Roman" w:cs="Times New Roman"/>
                <w:sz w:val="24"/>
                <w:szCs w:val="24"/>
                <w:lang w:val="en-GB"/>
              </w:rPr>
              <w:t>,</w:t>
            </w:r>
            <w:r w:rsidR="00E76D50" w:rsidRPr="00EE1BD4">
              <w:rPr>
                <w:rFonts w:ascii="Times New Roman" w:hAnsi="Times New Roman" w:cs="Times New Roman"/>
                <w:sz w:val="24"/>
                <w:szCs w:val="24"/>
                <w:lang w:val="en-GB"/>
              </w:rPr>
              <w:t xml:space="preserve"> 2012 by including t</w:t>
            </w:r>
            <w:r w:rsidR="0018541D" w:rsidRPr="00EE1BD4">
              <w:rPr>
                <w:rFonts w:ascii="Times New Roman" w:eastAsia="Times New Roman" w:hAnsi="Times New Roman" w:cs="Times New Roman"/>
                <w:color w:val="000000"/>
                <w:sz w:val="24"/>
                <w:szCs w:val="24"/>
                <w:lang w:val="en-GB"/>
              </w:rPr>
              <w:t>wo RCTs</w:t>
            </w:r>
            <w:r w:rsidR="005276B4" w:rsidRPr="00EE1BD4">
              <w:rPr>
                <w:rFonts w:ascii="Times New Roman" w:eastAsia="Times New Roman" w:hAnsi="Times New Roman" w:cs="Times New Roman"/>
                <w:color w:val="000000"/>
                <w:sz w:val="24"/>
                <w:szCs w:val="24"/>
                <w:lang w:val="en-GB"/>
              </w:rPr>
              <w:t xml:space="preserve"> (Ma 2008;Van Den Broek 2006)</w:t>
            </w:r>
            <w:r w:rsidR="0018541D" w:rsidRPr="00EE1BD4">
              <w:rPr>
                <w:rFonts w:ascii="Times New Roman" w:eastAsia="Times New Roman" w:hAnsi="Times New Roman" w:cs="Times New Roman"/>
                <w:color w:val="000000"/>
                <w:sz w:val="24"/>
                <w:szCs w:val="24"/>
                <w:lang w:val="en-GB"/>
              </w:rPr>
              <w:t xml:space="preserve"> </w:t>
            </w:r>
            <w:r w:rsidRPr="00EE1BD4">
              <w:rPr>
                <w:rFonts w:ascii="Times New Roman" w:eastAsia="Times New Roman" w:hAnsi="Times New Roman" w:cs="Times New Roman"/>
                <w:color w:val="000000"/>
                <w:sz w:val="24"/>
                <w:szCs w:val="24"/>
                <w:lang w:val="en-GB"/>
              </w:rPr>
              <w:t xml:space="preserve">found a </w:t>
            </w:r>
            <w:r w:rsidR="0018541D" w:rsidRPr="00EE1BD4">
              <w:rPr>
                <w:rFonts w:ascii="Times New Roman" w:eastAsia="Times New Roman" w:hAnsi="Times New Roman" w:cs="Times New Roman"/>
                <w:color w:val="000000"/>
                <w:sz w:val="24"/>
                <w:szCs w:val="24"/>
                <w:lang w:val="en-GB"/>
              </w:rPr>
              <w:t>pooled estimate (RR 0.93 95% CI 0.59, 1.45</w:t>
            </w:r>
            <w:r w:rsidR="000B203A" w:rsidRPr="00EE1BD4">
              <w:rPr>
                <w:rFonts w:ascii="Times New Roman" w:eastAsia="Times New Roman" w:hAnsi="Times New Roman" w:cs="Times New Roman"/>
                <w:color w:val="000000"/>
                <w:sz w:val="24"/>
                <w:szCs w:val="24"/>
                <w:lang w:val="en-GB"/>
              </w:rPr>
              <w:t>; I2=0%</w:t>
            </w:r>
            <w:r w:rsidR="0018541D" w:rsidRPr="00EE1BD4">
              <w:rPr>
                <w:rFonts w:ascii="Times New Roman" w:eastAsia="Times New Roman" w:hAnsi="Times New Roman" w:cs="Times New Roman"/>
                <w:color w:val="000000"/>
                <w:sz w:val="24"/>
                <w:szCs w:val="24"/>
                <w:lang w:val="en-GB"/>
              </w:rPr>
              <w:t>)</w:t>
            </w:r>
            <w:r w:rsidRPr="00EE1BD4">
              <w:rPr>
                <w:rFonts w:ascii="Times New Roman" w:eastAsia="Times New Roman" w:hAnsi="Times New Roman" w:cs="Times New Roman"/>
                <w:color w:val="000000"/>
                <w:sz w:val="24"/>
                <w:szCs w:val="24"/>
                <w:lang w:val="en-GB"/>
              </w:rPr>
              <w:t xml:space="preserve"> and reported there was no significant effect of the intervention in pregnant women.</w:t>
            </w:r>
          </w:p>
          <w:p w14:paraId="1DC3D781" w14:textId="05E0EC6C" w:rsidR="002D732A" w:rsidRPr="00EE1BD4" w:rsidRDefault="006E720B" w:rsidP="002D732A">
            <w:pPr>
              <w:pStyle w:val="ListParagraph"/>
              <w:numPr>
                <w:ilvl w:val="0"/>
                <w:numId w:val="39"/>
              </w:numPr>
              <w:spacing w:before="240" w:line="480" w:lineRule="auto"/>
              <w:ind w:left="67" w:firstLine="90"/>
              <w:jc w:val="both"/>
              <w:rPr>
                <w:rFonts w:ascii="Times New Roman" w:eastAsia="Times New Roman" w:hAnsi="Times New Roman" w:cs="Times New Roman"/>
                <w:color w:val="000000"/>
                <w:sz w:val="24"/>
                <w:szCs w:val="24"/>
                <w:lang w:val="en-GB"/>
              </w:rPr>
            </w:pPr>
            <w:r w:rsidRPr="00EE1BD4">
              <w:rPr>
                <w:rFonts w:ascii="Times New Roman" w:eastAsia="Times New Roman" w:hAnsi="Times New Roman" w:cs="Times New Roman"/>
                <w:color w:val="000000"/>
                <w:sz w:val="24"/>
                <w:szCs w:val="24"/>
                <w:lang w:val="en-GB"/>
              </w:rPr>
              <w:lastRenderedPageBreak/>
              <w:t xml:space="preserve">Effect of vitamin A on maternal haemoglobin levels: </w:t>
            </w:r>
            <w:r w:rsidRPr="00EE1BD4">
              <w:rPr>
                <w:rFonts w:ascii="Times New Roman" w:hAnsi="Times New Roman" w:cs="Times New Roman"/>
                <w:sz w:val="24"/>
                <w:szCs w:val="24"/>
                <w:lang w:val="en-GB"/>
              </w:rPr>
              <w:t xml:space="preserve"> Thorne-Lyman </w:t>
            </w:r>
            <w:r w:rsidR="00B837D4" w:rsidRPr="00EE1BD4">
              <w:rPr>
                <w:rFonts w:ascii="Times New Roman" w:hAnsi="Times New Roman" w:cs="Times New Roman"/>
                <w:sz w:val="24"/>
                <w:szCs w:val="24"/>
                <w:lang w:val="en-GB"/>
              </w:rPr>
              <w:t>&amp;</w:t>
            </w:r>
            <w:r w:rsidRPr="00EE1BD4">
              <w:rPr>
                <w:rFonts w:ascii="Times New Roman" w:hAnsi="Times New Roman" w:cs="Times New Roman"/>
                <w:sz w:val="24"/>
                <w:szCs w:val="24"/>
                <w:lang w:val="en-GB"/>
              </w:rPr>
              <w:t xml:space="preserve"> Fawzi</w:t>
            </w:r>
            <w:r w:rsidR="00B837D4" w:rsidRPr="00EE1BD4">
              <w:rPr>
                <w:rFonts w:ascii="Times New Roman" w:hAnsi="Times New Roman" w:cs="Times New Roman"/>
                <w:sz w:val="24"/>
                <w:szCs w:val="24"/>
                <w:lang w:val="en-GB"/>
              </w:rPr>
              <w:t>,</w:t>
            </w:r>
            <w:r w:rsidRPr="00EE1BD4">
              <w:rPr>
                <w:rFonts w:ascii="Times New Roman" w:hAnsi="Times New Roman" w:cs="Times New Roman"/>
                <w:sz w:val="24"/>
                <w:szCs w:val="24"/>
                <w:lang w:val="en-GB"/>
              </w:rPr>
              <w:t xml:space="preserve"> 2012 </w:t>
            </w:r>
            <w:r w:rsidRPr="00EE1BD4">
              <w:rPr>
                <w:rFonts w:ascii="Times New Roman" w:eastAsia="Times New Roman" w:hAnsi="Times New Roman" w:cs="Times New Roman"/>
                <w:color w:val="000000"/>
                <w:sz w:val="24"/>
                <w:szCs w:val="24"/>
                <w:lang w:val="en-GB"/>
              </w:rPr>
              <w:t>included t</w:t>
            </w:r>
            <w:r w:rsidR="0018541D" w:rsidRPr="00EE1BD4">
              <w:rPr>
                <w:rFonts w:ascii="Times New Roman" w:eastAsia="Times New Roman" w:hAnsi="Times New Roman" w:cs="Times New Roman"/>
                <w:color w:val="000000"/>
                <w:sz w:val="24"/>
                <w:szCs w:val="24"/>
                <w:lang w:val="en-GB"/>
              </w:rPr>
              <w:t>hree RCTs</w:t>
            </w:r>
            <w:r w:rsidR="000B203A" w:rsidRPr="00EE1BD4">
              <w:rPr>
                <w:rFonts w:ascii="Times New Roman" w:eastAsia="Times New Roman" w:hAnsi="Times New Roman" w:cs="Times New Roman"/>
                <w:color w:val="000000"/>
                <w:sz w:val="24"/>
                <w:szCs w:val="24"/>
                <w:lang w:val="en-GB"/>
              </w:rPr>
              <w:t xml:space="preserve"> (Cox 2005; Dijkhuizen 2004; Muslimatun 2001)</w:t>
            </w:r>
            <w:r w:rsidRPr="00EE1BD4">
              <w:rPr>
                <w:rFonts w:ascii="Times New Roman" w:eastAsia="Times New Roman" w:hAnsi="Times New Roman" w:cs="Times New Roman"/>
                <w:color w:val="000000"/>
                <w:sz w:val="24"/>
                <w:szCs w:val="24"/>
                <w:lang w:val="en-GB"/>
              </w:rPr>
              <w:t xml:space="preserve"> and</w:t>
            </w:r>
            <w:r w:rsidR="0018541D" w:rsidRPr="00EE1BD4">
              <w:rPr>
                <w:rFonts w:ascii="Times New Roman" w:eastAsia="Times New Roman" w:hAnsi="Times New Roman" w:cs="Times New Roman"/>
                <w:color w:val="000000"/>
                <w:sz w:val="24"/>
                <w:szCs w:val="24"/>
                <w:lang w:val="en-GB"/>
              </w:rPr>
              <w:t xml:space="preserve"> reported no difference between vitamin A supplemented group and control </w:t>
            </w:r>
            <w:r w:rsidRPr="00EE1BD4">
              <w:rPr>
                <w:rFonts w:ascii="Times New Roman" w:eastAsia="Times New Roman" w:hAnsi="Times New Roman" w:cs="Times New Roman"/>
                <w:color w:val="000000"/>
                <w:sz w:val="24"/>
                <w:szCs w:val="24"/>
                <w:lang w:val="en-GB"/>
              </w:rPr>
              <w:t>on</w:t>
            </w:r>
            <w:r w:rsidR="0018541D" w:rsidRPr="00EE1BD4">
              <w:rPr>
                <w:rFonts w:ascii="Times New Roman" w:eastAsia="Times New Roman" w:hAnsi="Times New Roman" w:cs="Times New Roman"/>
                <w:color w:val="000000"/>
                <w:sz w:val="24"/>
                <w:szCs w:val="24"/>
                <w:lang w:val="en-GB"/>
              </w:rPr>
              <w:t xml:space="preserve"> maternal </w:t>
            </w:r>
            <w:r w:rsidRPr="00EE1BD4">
              <w:rPr>
                <w:rFonts w:ascii="Times New Roman" w:eastAsia="Times New Roman" w:hAnsi="Times New Roman" w:cs="Times New Roman"/>
                <w:color w:val="000000"/>
                <w:sz w:val="24"/>
                <w:szCs w:val="24"/>
                <w:lang w:val="en-GB"/>
              </w:rPr>
              <w:t>haemoglobin</w:t>
            </w:r>
            <w:r w:rsidR="0018541D" w:rsidRPr="00EE1BD4">
              <w:rPr>
                <w:rFonts w:ascii="Times New Roman" w:eastAsia="Times New Roman" w:hAnsi="Times New Roman" w:cs="Times New Roman"/>
                <w:color w:val="000000"/>
                <w:sz w:val="24"/>
                <w:szCs w:val="24"/>
                <w:lang w:val="en-GB"/>
              </w:rPr>
              <w:t xml:space="preserve"> levels when assessed at 4-6 months postpartum (MD 0.01 95% CI -0.24, 0.25</w:t>
            </w:r>
            <w:r w:rsidR="000B203A" w:rsidRPr="00EE1BD4">
              <w:rPr>
                <w:rFonts w:ascii="Times New Roman" w:eastAsia="Times New Roman" w:hAnsi="Times New Roman" w:cs="Times New Roman"/>
                <w:color w:val="000000"/>
                <w:sz w:val="24"/>
                <w:szCs w:val="24"/>
                <w:lang w:val="en-GB"/>
              </w:rPr>
              <w:t>; I2=0%).</w:t>
            </w:r>
          </w:p>
        </w:tc>
      </w:tr>
    </w:tbl>
    <w:p w14:paraId="17BC70CB" w14:textId="77777777" w:rsidR="008C329A" w:rsidRPr="00EE1BD4" w:rsidRDefault="008C329A" w:rsidP="000572E5">
      <w:pPr>
        <w:spacing w:line="480" w:lineRule="auto"/>
        <w:rPr>
          <w:rFonts w:ascii="Times New Roman" w:hAnsi="Times New Roman" w:cs="Times New Roman"/>
          <w:b/>
          <w:sz w:val="24"/>
          <w:szCs w:val="24"/>
          <w:lang w:val="en-GB"/>
        </w:rPr>
      </w:pPr>
    </w:p>
    <w:p w14:paraId="6C0121CD" w14:textId="77777777" w:rsidR="00DC6EDC" w:rsidRPr="00EE1BD4" w:rsidRDefault="00DC6EDC" w:rsidP="000572E5">
      <w:pPr>
        <w:spacing w:line="480" w:lineRule="auto"/>
        <w:rPr>
          <w:rFonts w:ascii="Times New Roman" w:hAnsi="Times New Roman" w:cs="Times New Roman"/>
          <w:b/>
          <w:sz w:val="24"/>
          <w:szCs w:val="24"/>
          <w:lang w:val="en-GB"/>
        </w:rPr>
      </w:pPr>
    </w:p>
    <w:p w14:paraId="027AAD5D" w14:textId="77777777" w:rsidR="00DC6EDC" w:rsidRPr="00EE1BD4" w:rsidRDefault="00DC6EDC" w:rsidP="000572E5">
      <w:pPr>
        <w:spacing w:line="480" w:lineRule="auto"/>
        <w:rPr>
          <w:rFonts w:ascii="Times New Roman" w:hAnsi="Times New Roman" w:cs="Times New Roman"/>
          <w:b/>
          <w:sz w:val="24"/>
          <w:szCs w:val="24"/>
          <w:lang w:val="en-GB"/>
        </w:rPr>
      </w:pPr>
    </w:p>
    <w:p w14:paraId="1639A315" w14:textId="77777777" w:rsidR="00673237" w:rsidRPr="00EE1BD4" w:rsidRDefault="00673237" w:rsidP="000572E5">
      <w:pPr>
        <w:spacing w:line="480" w:lineRule="auto"/>
        <w:rPr>
          <w:rFonts w:ascii="Times New Roman" w:hAnsi="Times New Roman" w:cs="Times New Roman"/>
          <w:b/>
          <w:sz w:val="24"/>
          <w:szCs w:val="24"/>
          <w:lang w:val="en-GB"/>
        </w:rPr>
      </w:pPr>
    </w:p>
    <w:p w14:paraId="3C321B7F" w14:textId="77777777" w:rsidR="00673237" w:rsidRPr="00EE1BD4" w:rsidRDefault="00673237" w:rsidP="000572E5">
      <w:pPr>
        <w:spacing w:line="480" w:lineRule="auto"/>
        <w:rPr>
          <w:rFonts w:ascii="Times New Roman" w:hAnsi="Times New Roman" w:cs="Times New Roman"/>
          <w:b/>
          <w:sz w:val="24"/>
          <w:szCs w:val="24"/>
          <w:lang w:val="en-GB"/>
        </w:rPr>
      </w:pPr>
    </w:p>
    <w:p w14:paraId="695599D2" w14:textId="77777777" w:rsidR="00673237" w:rsidRPr="00EE1BD4" w:rsidRDefault="00673237" w:rsidP="000572E5">
      <w:pPr>
        <w:spacing w:line="480" w:lineRule="auto"/>
        <w:rPr>
          <w:rFonts w:ascii="Times New Roman" w:hAnsi="Times New Roman" w:cs="Times New Roman"/>
          <w:b/>
          <w:sz w:val="24"/>
          <w:szCs w:val="24"/>
          <w:lang w:val="en-GB"/>
        </w:rPr>
      </w:pPr>
    </w:p>
    <w:p w14:paraId="7B7B39C9" w14:textId="77777777" w:rsidR="002D732A" w:rsidRPr="00EE1BD4" w:rsidRDefault="002D732A" w:rsidP="000572E5">
      <w:pPr>
        <w:spacing w:line="480" w:lineRule="auto"/>
        <w:rPr>
          <w:rFonts w:ascii="Times New Roman" w:hAnsi="Times New Roman" w:cs="Times New Roman"/>
          <w:b/>
          <w:sz w:val="24"/>
          <w:szCs w:val="24"/>
          <w:lang w:val="en-GB"/>
        </w:rPr>
      </w:pPr>
    </w:p>
    <w:p w14:paraId="4164BE45" w14:textId="77777777" w:rsidR="002D732A" w:rsidRPr="00EE1BD4" w:rsidRDefault="002D732A" w:rsidP="000572E5">
      <w:pPr>
        <w:spacing w:line="480" w:lineRule="auto"/>
        <w:rPr>
          <w:rFonts w:ascii="Times New Roman" w:hAnsi="Times New Roman" w:cs="Times New Roman"/>
          <w:b/>
          <w:sz w:val="24"/>
          <w:szCs w:val="24"/>
          <w:lang w:val="en-GB"/>
        </w:rPr>
      </w:pPr>
    </w:p>
    <w:p w14:paraId="50E4266C" w14:textId="77777777" w:rsidR="002D732A" w:rsidRPr="00EE1BD4" w:rsidRDefault="002D732A" w:rsidP="000572E5">
      <w:pPr>
        <w:spacing w:line="480" w:lineRule="auto"/>
        <w:rPr>
          <w:rFonts w:ascii="Times New Roman" w:hAnsi="Times New Roman" w:cs="Times New Roman"/>
          <w:b/>
          <w:sz w:val="24"/>
          <w:szCs w:val="24"/>
          <w:lang w:val="en-GB"/>
        </w:rPr>
      </w:pPr>
    </w:p>
    <w:p w14:paraId="20DAA4EF" w14:textId="4FDFE9C0" w:rsidR="002D732A" w:rsidRPr="00EE1BD4" w:rsidRDefault="002D732A" w:rsidP="002D732A">
      <w:pPr>
        <w:spacing w:line="360" w:lineRule="auto"/>
        <w:rPr>
          <w:rFonts w:ascii="Times New Roman" w:hAnsi="Times New Roman" w:cs="Times New Roman"/>
          <w:b/>
          <w:sz w:val="24"/>
          <w:szCs w:val="24"/>
          <w:lang w:val="en-GB"/>
        </w:rPr>
      </w:pPr>
    </w:p>
    <w:p w14:paraId="064448C9" w14:textId="77777777" w:rsidR="002D732A" w:rsidRPr="00EE1BD4" w:rsidRDefault="002D732A" w:rsidP="002D732A">
      <w:pPr>
        <w:spacing w:line="360" w:lineRule="auto"/>
        <w:rPr>
          <w:rFonts w:ascii="Times New Roman" w:hAnsi="Times New Roman" w:cs="Times New Roman"/>
          <w:b/>
          <w:sz w:val="24"/>
          <w:szCs w:val="24"/>
          <w:lang w:val="en-GB"/>
        </w:rPr>
      </w:pPr>
    </w:p>
    <w:p w14:paraId="04A9054A" w14:textId="77777777" w:rsidR="002D732A" w:rsidRPr="00EE1BD4" w:rsidRDefault="002D732A" w:rsidP="002D732A">
      <w:pPr>
        <w:spacing w:line="360" w:lineRule="auto"/>
        <w:rPr>
          <w:rFonts w:ascii="Times New Roman" w:hAnsi="Times New Roman" w:cs="Times New Roman"/>
          <w:b/>
          <w:sz w:val="24"/>
          <w:szCs w:val="24"/>
          <w:lang w:val="en-GB"/>
        </w:rPr>
      </w:pPr>
    </w:p>
    <w:p w14:paraId="633C992F" w14:textId="77777777" w:rsidR="002D732A" w:rsidRPr="00EE1BD4" w:rsidRDefault="002D732A" w:rsidP="002D732A">
      <w:pPr>
        <w:spacing w:line="360" w:lineRule="auto"/>
        <w:rPr>
          <w:rFonts w:ascii="Times New Roman" w:hAnsi="Times New Roman" w:cs="Times New Roman"/>
          <w:b/>
          <w:sz w:val="24"/>
          <w:szCs w:val="24"/>
          <w:lang w:val="en-GB"/>
        </w:rPr>
      </w:pPr>
    </w:p>
    <w:p w14:paraId="26CD8DD9" w14:textId="77777777" w:rsidR="002D732A" w:rsidRPr="00EE1BD4" w:rsidRDefault="002D732A" w:rsidP="002D732A">
      <w:pPr>
        <w:spacing w:line="360" w:lineRule="auto"/>
        <w:rPr>
          <w:rFonts w:ascii="Times New Roman" w:hAnsi="Times New Roman" w:cs="Times New Roman"/>
          <w:b/>
          <w:sz w:val="24"/>
          <w:szCs w:val="24"/>
          <w:lang w:val="en-GB"/>
        </w:rPr>
      </w:pPr>
    </w:p>
    <w:p w14:paraId="36C77548" w14:textId="77777777" w:rsidR="002D732A" w:rsidRPr="00EE1BD4" w:rsidRDefault="002D732A" w:rsidP="002D732A">
      <w:pPr>
        <w:spacing w:line="360" w:lineRule="auto"/>
        <w:rPr>
          <w:rFonts w:ascii="Times New Roman" w:hAnsi="Times New Roman" w:cs="Times New Roman"/>
          <w:b/>
          <w:sz w:val="24"/>
          <w:szCs w:val="24"/>
          <w:lang w:val="en-GB"/>
        </w:rPr>
      </w:pPr>
    </w:p>
    <w:p w14:paraId="1CEB0E85" w14:textId="77777777" w:rsidR="002D732A" w:rsidRPr="00EE1BD4" w:rsidRDefault="002D732A" w:rsidP="002D732A">
      <w:pPr>
        <w:spacing w:line="360" w:lineRule="auto"/>
        <w:rPr>
          <w:rFonts w:ascii="Times New Roman" w:hAnsi="Times New Roman" w:cs="Times New Roman"/>
          <w:b/>
          <w:sz w:val="24"/>
          <w:szCs w:val="24"/>
          <w:lang w:val="en-GB"/>
        </w:rPr>
      </w:pPr>
    </w:p>
    <w:p w14:paraId="0098C31C" w14:textId="77777777" w:rsidR="002D732A" w:rsidRPr="00EE1BD4" w:rsidRDefault="002D732A" w:rsidP="002D732A">
      <w:pPr>
        <w:spacing w:line="360" w:lineRule="auto"/>
        <w:rPr>
          <w:rFonts w:ascii="Times New Roman" w:hAnsi="Times New Roman" w:cs="Times New Roman"/>
          <w:b/>
          <w:sz w:val="24"/>
          <w:szCs w:val="24"/>
          <w:lang w:val="en-GB"/>
        </w:rPr>
      </w:pPr>
    </w:p>
    <w:p w14:paraId="7F81C4E3" w14:textId="77777777" w:rsidR="002D732A" w:rsidRPr="00EE1BD4" w:rsidRDefault="002D732A" w:rsidP="002D732A">
      <w:pPr>
        <w:spacing w:line="360" w:lineRule="auto"/>
        <w:rPr>
          <w:rFonts w:ascii="Times New Roman" w:hAnsi="Times New Roman" w:cs="Times New Roman"/>
          <w:b/>
          <w:sz w:val="24"/>
          <w:szCs w:val="24"/>
          <w:lang w:val="en-GB"/>
        </w:rPr>
      </w:pPr>
    </w:p>
    <w:p w14:paraId="306B2FC1" w14:textId="77777777" w:rsidR="002D732A" w:rsidRPr="00EE1BD4" w:rsidRDefault="002D732A" w:rsidP="002D732A">
      <w:pPr>
        <w:spacing w:line="360" w:lineRule="auto"/>
        <w:rPr>
          <w:rFonts w:ascii="Times New Roman" w:hAnsi="Times New Roman" w:cs="Times New Roman"/>
          <w:b/>
          <w:sz w:val="24"/>
          <w:szCs w:val="24"/>
          <w:lang w:val="en-GB"/>
        </w:rPr>
      </w:pPr>
    </w:p>
    <w:tbl>
      <w:tblPr>
        <w:tblpPr w:leftFromText="180" w:rightFromText="180" w:vertAnchor="text" w:horzAnchor="margin" w:tblpY="185"/>
        <w:tblW w:w="0" w:type="auto"/>
        <w:tblCellMar>
          <w:top w:w="15" w:type="dxa"/>
          <w:left w:w="15" w:type="dxa"/>
          <w:bottom w:w="15" w:type="dxa"/>
          <w:right w:w="15" w:type="dxa"/>
        </w:tblCellMar>
        <w:tblLook w:val="04A0" w:firstRow="1" w:lastRow="0" w:firstColumn="1" w:lastColumn="0" w:noHBand="0" w:noVBand="1"/>
      </w:tblPr>
      <w:tblGrid>
        <w:gridCol w:w="9340"/>
      </w:tblGrid>
      <w:tr w:rsidR="002D732A" w:rsidRPr="00EE1BD4" w14:paraId="3FE23E19" w14:textId="77777777" w:rsidTr="009B038B">
        <w:trPr>
          <w:trHeight w:val="500"/>
        </w:trPr>
        <w:tc>
          <w:tcPr>
            <w:tcW w:w="0" w:type="auto"/>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tcPr>
          <w:p w14:paraId="0840FACD" w14:textId="5C1755D2" w:rsidR="002D732A" w:rsidRPr="00EE1BD4" w:rsidRDefault="002D732A" w:rsidP="000572E5">
            <w:pPr>
              <w:spacing w:after="0" w:line="480" w:lineRule="auto"/>
              <w:jc w:val="center"/>
              <w:rPr>
                <w:rFonts w:ascii="Times New Roman" w:eastAsia="Times New Roman" w:hAnsi="Times New Roman" w:cs="Times New Roman"/>
                <w:b/>
                <w:bCs/>
                <w:sz w:val="24"/>
                <w:szCs w:val="24"/>
                <w:shd w:val="clear" w:color="auto" w:fill="BFBFBF" w:themeFill="background1" w:themeFillShade="BF"/>
                <w:lang w:val="en-GB"/>
              </w:rPr>
            </w:pPr>
            <w:r w:rsidRPr="00EE1BD4">
              <w:rPr>
                <w:rFonts w:ascii="Times New Roman" w:hAnsi="Times New Roman" w:cs="Times New Roman"/>
                <w:b/>
                <w:sz w:val="24"/>
                <w:szCs w:val="24"/>
                <w:lang w:val="en-GB"/>
              </w:rPr>
              <w:t>Table 2: Effects of Vitamin D and calcium supplementation and fortification on important maternal outcomes</w:t>
            </w:r>
          </w:p>
        </w:tc>
      </w:tr>
      <w:tr w:rsidR="009B038B" w:rsidRPr="00EE1BD4" w14:paraId="03980668" w14:textId="77777777" w:rsidTr="009B038B">
        <w:trPr>
          <w:trHeight w:val="500"/>
        </w:trPr>
        <w:tc>
          <w:tcPr>
            <w:tcW w:w="0" w:type="auto"/>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tcPr>
          <w:p w14:paraId="6B825F89" w14:textId="59A331EF" w:rsidR="009B038B" w:rsidRPr="00EE1BD4" w:rsidRDefault="00FD31B8" w:rsidP="000572E5">
            <w:pPr>
              <w:spacing w:after="0" w:line="480" w:lineRule="auto"/>
              <w:jc w:val="center"/>
              <w:rPr>
                <w:rFonts w:ascii="Times New Roman" w:eastAsia="Times New Roman" w:hAnsi="Times New Roman" w:cs="Times New Roman"/>
                <w:b/>
                <w:bCs/>
                <w:sz w:val="24"/>
                <w:szCs w:val="24"/>
                <w:lang w:val="en-GB"/>
              </w:rPr>
            </w:pPr>
            <w:r w:rsidRPr="00EE1BD4">
              <w:rPr>
                <w:rFonts w:ascii="Times New Roman" w:eastAsia="Times New Roman" w:hAnsi="Times New Roman" w:cs="Times New Roman"/>
                <w:b/>
                <w:bCs/>
                <w:sz w:val="24"/>
                <w:szCs w:val="24"/>
                <w:shd w:val="clear" w:color="auto" w:fill="BFBFBF" w:themeFill="background1" w:themeFillShade="BF"/>
                <w:lang w:val="en-GB"/>
              </w:rPr>
              <w:t>2</w:t>
            </w:r>
            <w:r w:rsidR="009B038B" w:rsidRPr="00EE1BD4">
              <w:rPr>
                <w:rFonts w:ascii="Times New Roman" w:eastAsia="Times New Roman" w:hAnsi="Times New Roman" w:cs="Times New Roman"/>
                <w:b/>
                <w:bCs/>
                <w:sz w:val="24"/>
                <w:szCs w:val="24"/>
                <w:shd w:val="clear" w:color="auto" w:fill="BFBFBF" w:themeFill="background1" w:themeFillShade="BF"/>
                <w:lang w:val="en-GB"/>
              </w:rPr>
              <w:t>.1 Vitamin D</w:t>
            </w:r>
            <w:r w:rsidR="009B038B" w:rsidRPr="00EE1BD4">
              <w:rPr>
                <w:rFonts w:ascii="Times New Roman" w:eastAsia="Times New Roman" w:hAnsi="Times New Roman" w:cs="Times New Roman"/>
                <w:b/>
                <w:bCs/>
                <w:sz w:val="24"/>
                <w:szCs w:val="24"/>
                <w:lang w:val="en-GB"/>
              </w:rPr>
              <w:t xml:space="preserve"> supplementation</w:t>
            </w:r>
          </w:p>
        </w:tc>
      </w:tr>
      <w:tr w:rsidR="009B038B" w:rsidRPr="00EE1BD4" w14:paraId="2E5483CA" w14:textId="77777777" w:rsidTr="009B038B">
        <w:trPr>
          <w:trHeight w:val="582"/>
        </w:trPr>
        <w:tc>
          <w:tcPr>
            <w:tcW w:w="0" w:type="auto"/>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14:paraId="7A3A6C2A" w14:textId="64BF78B6" w:rsidR="009B038B" w:rsidRPr="00EE1BD4" w:rsidRDefault="00FD31B8" w:rsidP="000572E5">
            <w:pPr>
              <w:spacing w:after="0" w:line="480" w:lineRule="auto"/>
              <w:jc w:val="center"/>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shd w:val="clear" w:color="auto" w:fill="FFFFFF"/>
                <w:lang w:val="en-GB"/>
              </w:rPr>
              <w:t>2</w:t>
            </w:r>
            <w:r w:rsidR="009B038B" w:rsidRPr="00EE1BD4">
              <w:rPr>
                <w:rFonts w:ascii="Times New Roman" w:eastAsia="Times New Roman" w:hAnsi="Times New Roman" w:cs="Times New Roman"/>
                <w:sz w:val="24"/>
                <w:szCs w:val="24"/>
                <w:shd w:val="clear" w:color="auto" w:fill="FFFFFF"/>
                <w:lang w:val="en-GB"/>
              </w:rPr>
              <w:t>.1.1 25 hydroxy vitamin D levels:</w:t>
            </w:r>
          </w:p>
        </w:tc>
      </w:tr>
      <w:tr w:rsidR="009B038B" w:rsidRPr="00EE1BD4" w14:paraId="5875811C" w14:textId="77777777" w:rsidTr="009B038B">
        <w:trPr>
          <w:trHeight w:val="200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50B206" w14:textId="326AEFDE" w:rsidR="009B038B" w:rsidRPr="00EE1BD4" w:rsidRDefault="009B038B" w:rsidP="000572E5">
            <w:pPr>
              <w:spacing w:after="0" w:line="480" w:lineRule="auto"/>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 xml:space="preserve">Five SRs assessed 25-hydroxyvitamin D </w:t>
            </w:r>
            <w:r w:rsidR="00A86D43" w:rsidRPr="00EE1BD4">
              <w:rPr>
                <w:rFonts w:ascii="Times New Roman" w:eastAsia="Times New Roman" w:hAnsi="Times New Roman" w:cs="Times New Roman"/>
                <w:sz w:val="24"/>
                <w:szCs w:val="24"/>
                <w:shd w:val="clear" w:color="auto" w:fill="FFFFFF"/>
                <w:lang w:val="en-GB"/>
              </w:rPr>
              <w:t xml:space="preserve">(25(OH)D) </w:t>
            </w:r>
            <w:r w:rsidRPr="00EE1BD4">
              <w:rPr>
                <w:rFonts w:ascii="Times New Roman" w:eastAsia="Times New Roman" w:hAnsi="Times New Roman" w:cs="Times New Roman"/>
                <w:sz w:val="24"/>
                <w:szCs w:val="24"/>
                <w:shd w:val="clear" w:color="auto" w:fill="FFFFFF"/>
                <w:lang w:val="en-GB"/>
              </w:rPr>
              <w:t>levels in women of which two had good methodological quality (Regil et al., 2016; Roth et al., 2017) and rest had moderate methodological quality (Chakhtoura et al., 2017; Christesen et al., 2012; Perez-Lopez et al., 2015</w:t>
            </w:r>
            <w:r w:rsidR="002D732A" w:rsidRPr="00EE1BD4">
              <w:rPr>
                <w:rFonts w:ascii="Times New Roman" w:eastAsia="Times New Roman" w:hAnsi="Times New Roman" w:cs="Times New Roman"/>
                <w:sz w:val="24"/>
                <w:szCs w:val="24"/>
                <w:shd w:val="clear" w:color="auto" w:fill="FFFFFF"/>
                <w:lang w:val="en-GB"/>
              </w:rPr>
              <w:t xml:space="preserve">). All SRs reported that </w:t>
            </w:r>
            <w:r w:rsidRPr="00EE1BD4">
              <w:rPr>
                <w:rFonts w:ascii="Times New Roman" w:eastAsia="Times New Roman" w:hAnsi="Times New Roman" w:cs="Times New Roman"/>
                <w:sz w:val="24"/>
                <w:szCs w:val="24"/>
                <w:shd w:val="clear" w:color="auto" w:fill="FFFFFF"/>
                <w:lang w:val="en-GB"/>
              </w:rPr>
              <w:t>Vitamin D supplementation</w:t>
            </w:r>
            <w:r w:rsidR="002D732A" w:rsidRPr="00EE1BD4">
              <w:rPr>
                <w:rFonts w:ascii="Times New Roman" w:eastAsia="Times New Roman" w:hAnsi="Times New Roman" w:cs="Times New Roman"/>
                <w:sz w:val="24"/>
                <w:szCs w:val="24"/>
                <w:shd w:val="clear" w:color="auto" w:fill="FFFFFF"/>
                <w:lang w:val="en-GB"/>
              </w:rPr>
              <w:t xml:space="preserve"> had beneficial effect</w:t>
            </w:r>
            <w:r w:rsidRPr="00EE1BD4">
              <w:rPr>
                <w:rFonts w:ascii="Times New Roman" w:eastAsia="Times New Roman" w:hAnsi="Times New Roman" w:cs="Times New Roman"/>
                <w:sz w:val="24"/>
                <w:szCs w:val="24"/>
                <w:shd w:val="clear" w:color="auto" w:fill="FFFFFF"/>
                <w:lang w:val="en-GB"/>
              </w:rPr>
              <w:t xml:space="preserve"> on 25(OH)D </w:t>
            </w:r>
            <w:r w:rsidR="002D732A" w:rsidRPr="00EE1BD4">
              <w:rPr>
                <w:rFonts w:ascii="Times New Roman" w:eastAsia="Times New Roman" w:hAnsi="Times New Roman" w:cs="Times New Roman"/>
                <w:sz w:val="24"/>
                <w:szCs w:val="24"/>
                <w:shd w:val="clear" w:color="auto" w:fill="FFFFFF"/>
                <w:lang w:val="en-GB"/>
              </w:rPr>
              <w:t xml:space="preserve">when </w:t>
            </w:r>
            <w:r w:rsidRPr="00EE1BD4">
              <w:rPr>
                <w:rFonts w:ascii="Times New Roman" w:eastAsia="Times New Roman" w:hAnsi="Times New Roman" w:cs="Times New Roman"/>
                <w:sz w:val="24"/>
                <w:szCs w:val="24"/>
                <w:shd w:val="clear" w:color="auto" w:fill="FFFFFF"/>
                <w:lang w:val="en-GB"/>
              </w:rPr>
              <w:t>compared to placebo/no intervention/low dose vitamin D group</w:t>
            </w:r>
            <w:r w:rsidR="002D732A" w:rsidRPr="00EE1BD4">
              <w:rPr>
                <w:rFonts w:ascii="Times New Roman" w:eastAsia="Times New Roman" w:hAnsi="Times New Roman" w:cs="Times New Roman"/>
                <w:sz w:val="24"/>
                <w:szCs w:val="24"/>
                <w:shd w:val="clear" w:color="auto" w:fill="FFFFFF"/>
                <w:lang w:val="en-GB"/>
              </w:rPr>
              <w:t>,</w:t>
            </w:r>
            <w:r w:rsidRPr="00EE1BD4">
              <w:rPr>
                <w:rFonts w:ascii="Times New Roman" w:eastAsia="Times New Roman" w:hAnsi="Times New Roman" w:cs="Times New Roman"/>
                <w:sz w:val="24"/>
                <w:szCs w:val="24"/>
                <w:shd w:val="clear" w:color="auto" w:fill="FFFFFF"/>
                <w:lang w:val="en-GB"/>
              </w:rPr>
              <w:t xml:space="preserve"> in pregnant women at the time of delivery.</w:t>
            </w:r>
          </w:p>
          <w:p w14:paraId="12DDD8C8" w14:textId="1C7C1DBF" w:rsidR="00325974" w:rsidRPr="00EE1BD4" w:rsidRDefault="008E5A27" w:rsidP="00325974">
            <w:pPr>
              <w:spacing w:before="240" w:after="0" w:line="480" w:lineRule="auto"/>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 xml:space="preserve">About 41 publications of </w:t>
            </w:r>
            <w:r w:rsidR="00325974" w:rsidRPr="00EE1BD4">
              <w:rPr>
                <w:rFonts w:ascii="Times New Roman" w:eastAsia="Times New Roman" w:hAnsi="Times New Roman" w:cs="Times New Roman"/>
                <w:sz w:val="24"/>
                <w:szCs w:val="24"/>
                <w:shd w:val="clear" w:color="auto" w:fill="FFFFFF"/>
                <w:lang w:val="en-GB"/>
              </w:rPr>
              <w:t>RCTs were identified from Iran (Abotorabi 2017; Asemi 2013a and b; Asemi 2012; Etemadifar 2015; Hashemipour 2014; Hashemipour 2013; Karamali 2015; Mojibian 2015; Sabet 2012; Samimi 2015; Soheilykhan 2013; Valizadeh 2016; Vaziri 2016; Yazdchi 2016), UAE (Dawodu 2013), Bangladesh (</w:t>
            </w:r>
            <w:r w:rsidR="00227818" w:rsidRPr="00EE1BD4">
              <w:rPr>
                <w:rFonts w:ascii="Times New Roman" w:eastAsia="Times New Roman" w:hAnsi="Times New Roman" w:cs="Times New Roman"/>
                <w:sz w:val="24"/>
                <w:szCs w:val="24"/>
                <w:shd w:val="clear" w:color="auto" w:fill="FFFFFF"/>
                <w:lang w:val="en-GB"/>
              </w:rPr>
              <w:t>Roth 2013;</w:t>
            </w:r>
            <w:r w:rsidR="00325974" w:rsidRPr="00EE1BD4">
              <w:rPr>
                <w:rFonts w:ascii="Times New Roman" w:eastAsia="Times New Roman" w:hAnsi="Times New Roman" w:cs="Times New Roman"/>
                <w:sz w:val="24"/>
                <w:szCs w:val="24"/>
                <w:shd w:val="clear" w:color="auto" w:fill="FFFFFF"/>
                <w:lang w:val="en-GB"/>
              </w:rPr>
              <w:t xml:space="preserve"> Islam 2010), India (Sablok 2015; Sahoo 2016; Sahu 2009), Pakistan (Khan 2016), Brazil (Diogenes 2013), Australia (Rodda 2015; Yap 2014), New Zealand (Grant 2014; Grant 2013), UK (Brooke 1980; Cooper 2016; Yu 2009; Yu 2008), USA (Hollis 2011; Litonjua 2016; Thiele 2016; Zerofsky 2014), Canada </w:t>
            </w:r>
            <w:r w:rsidR="00325974" w:rsidRPr="00EE1BD4">
              <w:rPr>
                <w:rFonts w:ascii="Times New Roman" w:eastAsia="Times New Roman" w:hAnsi="Times New Roman" w:cs="Times New Roman"/>
                <w:sz w:val="24"/>
                <w:szCs w:val="24"/>
                <w:shd w:val="clear" w:color="auto" w:fill="FFFFFF"/>
                <w:lang w:val="en-GB"/>
              </w:rPr>
              <w:lastRenderedPageBreak/>
              <w:t xml:space="preserve">(March 2015), Denmark (Chawes 2016), Turkey (Mutlu 2014) and France (Delvin 1986; Mallet 1986). </w:t>
            </w:r>
            <w:r w:rsidRPr="00EE1BD4">
              <w:rPr>
                <w:rFonts w:ascii="Times New Roman" w:eastAsia="Times New Roman" w:hAnsi="Times New Roman" w:cs="Times New Roman"/>
                <w:sz w:val="24"/>
                <w:szCs w:val="24"/>
                <w:shd w:val="clear" w:color="auto" w:fill="FFFFFF"/>
                <w:lang w:val="en-GB"/>
              </w:rPr>
              <w:t xml:space="preserve">Risk of bias of included RCTs was </w:t>
            </w:r>
            <w:r w:rsidR="00180CB7" w:rsidRPr="00EE1BD4">
              <w:rPr>
                <w:rFonts w:ascii="Times New Roman" w:eastAsia="Times New Roman" w:hAnsi="Times New Roman" w:cs="Times New Roman"/>
                <w:sz w:val="24"/>
                <w:szCs w:val="24"/>
                <w:shd w:val="clear" w:color="auto" w:fill="FFFFFF"/>
                <w:lang w:val="en-GB"/>
              </w:rPr>
              <w:t>heterogeneous</w:t>
            </w:r>
            <w:r w:rsidRPr="00EE1BD4">
              <w:rPr>
                <w:rFonts w:ascii="Times New Roman" w:eastAsia="Times New Roman" w:hAnsi="Times New Roman" w:cs="Times New Roman"/>
                <w:sz w:val="24"/>
                <w:szCs w:val="24"/>
                <w:shd w:val="clear" w:color="auto" w:fill="FFFFFF"/>
                <w:lang w:val="en-GB"/>
              </w:rPr>
              <w:t>.</w:t>
            </w:r>
          </w:p>
          <w:p w14:paraId="61CA819F" w14:textId="2AC8F096" w:rsidR="009B038B" w:rsidRPr="00EE1BD4" w:rsidRDefault="009B038B" w:rsidP="000572E5">
            <w:pPr>
              <w:spacing w:before="240" w:after="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A moderate methodological quality SR (</w:t>
            </w:r>
            <w:bookmarkStart w:id="19" w:name="_Hlk9694702"/>
            <w:r w:rsidRPr="00EE1BD4">
              <w:rPr>
                <w:rFonts w:ascii="Times New Roman" w:eastAsia="Times New Roman" w:hAnsi="Times New Roman" w:cs="Times New Roman"/>
                <w:sz w:val="24"/>
                <w:szCs w:val="24"/>
                <w:lang w:val="en-GB"/>
              </w:rPr>
              <w:t>Perez-Lopez et al</w:t>
            </w:r>
            <w:r w:rsidR="00B837D4"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2015</w:t>
            </w:r>
            <w:bookmarkEnd w:id="19"/>
            <w:r w:rsidRPr="00EE1BD4">
              <w:rPr>
                <w:rFonts w:ascii="Times New Roman" w:eastAsia="Times New Roman" w:hAnsi="Times New Roman" w:cs="Times New Roman"/>
                <w:sz w:val="24"/>
                <w:szCs w:val="24"/>
                <w:lang w:val="en-GB"/>
              </w:rPr>
              <w:t xml:space="preserve">) conducted a meta-analysis using eight RCTs of which two (Holis 2011; Yu 2009) were three arm RCTs. Included number of pregnant women </w:t>
            </w:r>
            <w:r w:rsidR="00E80607" w:rsidRPr="00EE1BD4">
              <w:rPr>
                <w:rFonts w:ascii="Times New Roman" w:eastAsia="Times New Roman" w:hAnsi="Times New Roman" w:cs="Times New Roman"/>
                <w:sz w:val="24"/>
                <w:szCs w:val="24"/>
                <w:lang w:val="en-GB"/>
              </w:rPr>
              <w:t>ranged from 20 to 169 (total n=</w:t>
            </w:r>
            <w:r w:rsidRPr="00EE1BD4">
              <w:rPr>
                <w:rFonts w:ascii="Times New Roman" w:eastAsia="Times New Roman" w:hAnsi="Times New Roman" w:cs="Times New Roman"/>
                <w:sz w:val="24"/>
                <w:szCs w:val="24"/>
                <w:lang w:val="en-GB"/>
              </w:rPr>
              <w:t>732) in intervention group</w:t>
            </w:r>
            <w:r w:rsidR="00A71D60"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and 20 to 166 </w:t>
            </w:r>
            <w:r w:rsidR="00E80607" w:rsidRPr="00EE1BD4">
              <w:rPr>
                <w:rFonts w:ascii="Times New Roman" w:eastAsia="Times New Roman" w:hAnsi="Times New Roman" w:cs="Times New Roman"/>
                <w:sz w:val="24"/>
                <w:szCs w:val="24"/>
                <w:lang w:val="en-GB"/>
              </w:rPr>
              <w:t>(total n=</w:t>
            </w:r>
            <w:r w:rsidRPr="00EE1BD4">
              <w:rPr>
                <w:rFonts w:ascii="Times New Roman" w:eastAsia="Times New Roman" w:hAnsi="Times New Roman" w:cs="Times New Roman"/>
                <w:sz w:val="24"/>
                <w:szCs w:val="24"/>
                <w:lang w:val="en-GB"/>
              </w:rPr>
              <w:t xml:space="preserve">736) in control group. </w:t>
            </w:r>
            <w:bookmarkStart w:id="20" w:name="_Hlk9694658"/>
            <w:r w:rsidRPr="00EE1BD4">
              <w:rPr>
                <w:rFonts w:ascii="Times New Roman" w:eastAsia="Times New Roman" w:hAnsi="Times New Roman" w:cs="Times New Roman"/>
                <w:sz w:val="24"/>
                <w:szCs w:val="24"/>
                <w:lang w:val="en-GB"/>
              </w:rPr>
              <w:t xml:space="preserve">Year of publication of included </w:t>
            </w:r>
            <w:r w:rsidR="00B068E4" w:rsidRPr="00EE1BD4">
              <w:rPr>
                <w:rFonts w:ascii="Times New Roman" w:eastAsia="Times New Roman" w:hAnsi="Times New Roman" w:cs="Times New Roman"/>
                <w:sz w:val="24"/>
                <w:szCs w:val="24"/>
                <w:lang w:val="en-GB"/>
              </w:rPr>
              <w:t xml:space="preserve">RCTs </w:t>
            </w:r>
            <w:r w:rsidRPr="00EE1BD4">
              <w:rPr>
                <w:rFonts w:ascii="Times New Roman" w:eastAsia="Times New Roman" w:hAnsi="Times New Roman" w:cs="Times New Roman"/>
                <w:sz w:val="24"/>
                <w:szCs w:val="24"/>
                <w:lang w:val="en-GB"/>
              </w:rPr>
              <w:t>ra</w:t>
            </w:r>
            <w:r w:rsidR="00B068E4" w:rsidRPr="00EE1BD4">
              <w:rPr>
                <w:rFonts w:ascii="Times New Roman" w:eastAsia="Times New Roman" w:hAnsi="Times New Roman" w:cs="Times New Roman"/>
                <w:sz w:val="24"/>
                <w:szCs w:val="24"/>
                <w:lang w:val="en-GB"/>
              </w:rPr>
              <w:t xml:space="preserve">nged from 1980 to 2014. Three RCTs </w:t>
            </w:r>
            <w:r w:rsidRPr="00EE1BD4">
              <w:rPr>
                <w:rFonts w:ascii="Times New Roman" w:eastAsia="Times New Roman" w:hAnsi="Times New Roman" w:cs="Times New Roman"/>
                <w:sz w:val="24"/>
                <w:szCs w:val="24"/>
                <w:lang w:val="en-GB"/>
              </w:rPr>
              <w:t xml:space="preserve">were conducted in Iran (Asemi 2013; Hashemipour 2014; Sabet 2012), two in UK (Brooke 1980; Yu 2009), one each in USA (Holis 2011), France (Delvin 1986) and Bangladesh (Roth 2013). Mean ages ranged from 22.4-27.6 in control group and 22.4-27.4 in </w:t>
            </w:r>
            <w:r w:rsidR="002D732A" w:rsidRPr="00EE1BD4">
              <w:rPr>
                <w:rFonts w:ascii="Times New Roman" w:eastAsia="Times New Roman" w:hAnsi="Times New Roman" w:cs="Times New Roman"/>
                <w:sz w:val="24"/>
                <w:szCs w:val="24"/>
                <w:lang w:val="en-GB"/>
              </w:rPr>
              <w:t xml:space="preserve">treatment </w:t>
            </w:r>
            <w:r w:rsidRPr="00EE1BD4">
              <w:rPr>
                <w:rFonts w:ascii="Times New Roman" w:eastAsia="Times New Roman" w:hAnsi="Times New Roman" w:cs="Times New Roman"/>
                <w:sz w:val="24"/>
                <w:szCs w:val="24"/>
                <w:lang w:val="en-GB"/>
              </w:rPr>
              <w:t xml:space="preserve">group. Age of participants from two </w:t>
            </w:r>
            <w:r w:rsidR="00B068E4" w:rsidRPr="00EE1BD4">
              <w:rPr>
                <w:rFonts w:ascii="Times New Roman" w:eastAsia="Times New Roman" w:hAnsi="Times New Roman" w:cs="Times New Roman"/>
                <w:sz w:val="24"/>
                <w:szCs w:val="24"/>
                <w:lang w:val="en-GB"/>
              </w:rPr>
              <w:t>RCTs</w:t>
            </w:r>
            <w:r w:rsidRPr="00EE1BD4">
              <w:rPr>
                <w:rFonts w:ascii="Times New Roman" w:eastAsia="Times New Roman" w:hAnsi="Times New Roman" w:cs="Times New Roman"/>
                <w:sz w:val="24"/>
                <w:szCs w:val="24"/>
                <w:lang w:val="en-GB"/>
              </w:rPr>
              <w:t xml:space="preserve"> (Delvin 1986; Yu 20009) was not provided. Gestational age at sampling ranged from 12-16 to 28-32 weeks. </w:t>
            </w:r>
            <w:r w:rsidR="00701A1E" w:rsidRPr="00EE1BD4">
              <w:rPr>
                <w:rFonts w:ascii="Times New Roman" w:eastAsia="Times New Roman" w:hAnsi="Times New Roman" w:cs="Times New Roman"/>
                <w:sz w:val="24"/>
                <w:szCs w:val="24"/>
                <w:lang w:val="en-GB"/>
              </w:rPr>
              <w:t>ROB</w:t>
            </w:r>
            <w:r w:rsidRPr="00EE1BD4">
              <w:rPr>
                <w:rFonts w:ascii="Times New Roman" w:eastAsia="Times New Roman" w:hAnsi="Times New Roman" w:cs="Times New Roman"/>
                <w:sz w:val="24"/>
                <w:szCs w:val="24"/>
                <w:lang w:val="en-GB"/>
              </w:rPr>
              <w:t xml:space="preserve"> measured using Cochrane ROB tool was found to be </w:t>
            </w:r>
            <w:r w:rsidR="00701A1E" w:rsidRPr="00EE1BD4">
              <w:rPr>
                <w:rFonts w:ascii="Times New Roman" w:eastAsia="Times New Roman" w:hAnsi="Times New Roman" w:cs="Times New Roman"/>
                <w:sz w:val="24"/>
                <w:szCs w:val="24"/>
                <w:lang w:val="en-GB"/>
              </w:rPr>
              <w:t>heterogeneous</w:t>
            </w:r>
            <w:r w:rsidRPr="00EE1BD4">
              <w:rPr>
                <w:rFonts w:ascii="Times New Roman" w:eastAsia="Times New Roman" w:hAnsi="Times New Roman" w:cs="Times New Roman"/>
                <w:sz w:val="24"/>
                <w:szCs w:val="24"/>
                <w:lang w:val="en-GB"/>
              </w:rPr>
              <w:t xml:space="preserve">. </w:t>
            </w:r>
          </w:p>
          <w:p w14:paraId="0D5AD9A8" w14:textId="1E120D1A" w:rsidR="00701A1E" w:rsidRPr="00EE1BD4" w:rsidRDefault="009B038B" w:rsidP="000572E5">
            <w:pPr>
              <w:spacing w:before="240" w:after="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 xml:space="preserve">Four </w:t>
            </w:r>
            <w:r w:rsidR="008222F6" w:rsidRPr="00EE1BD4">
              <w:rPr>
                <w:rFonts w:ascii="Times New Roman" w:eastAsia="Times New Roman" w:hAnsi="Times New Roman" w:cs="Times New Roman"/>
                <w:sz w:val="24"/>
                <w:szCs w:val="24"/>
                <w:lang w:val="en-GB"/>
              </w:rPr>
              <w:t>RCTs</w:t>
            </w:r>
            <w:r w:rsidRPr="00EE1BD4">
              <w:rPr>
                <w:rFonts w:ascii="Times New Roman" w:eastAsia="Times New Roman" w:hAnsi="Times New Roman" w:cs="Times New Roman"/>
                <w:sz w:val="24"/>
                <w:szCs w:val="24"/>
                <w:lang w:val="en-GB"/>
              </w:rPr>
              <w:t xml:space="preserve"> had a control group as placebo (Asemi 2013; Brooke 1980; Roth 2013; Sabet 2012), two had no intervention (Delvin 1986; Yu 2009), one </w:t>
            </w:r>
            <w:r w:rsidR="008222F6" w:rsidRPr="00EE1BD4">
              <w:rPr>
                <w:rFonts w:ascii="Times New Roman" w:eastAsia="Times New Roman" w:hAnsi="Times New Roman" w:cs="Times New Roman"/>
                <w:sz w:val="24"/>
                <w:szCs w:val="24"/>
                <w:lang w:val="en-GB"/>
              </w:rPr>
              <w:t>RCT</w:t>
            </w:r>
            <w:r w:rsidRPr="00EE1BD4">
              <w:rPr>
                <w:rFonts w:ascii="Times New Roman" w:eastAsia="Times New Roman" w:hAnsi="Times New Roman" w:cs="Times New Roman"/>
                <w:sz w:val="24"/>
                <w:szCs w:val="24"/>
                <w:lang w:val="en-GB"/>
              </w:rPr>
              <w:t xml:space="preserve"> had elemental calcium and multivitamin (Hashemipour 2014) and one </w:t>
            </w:r>
            <w:r w:rsidR="00B068E4" w:rsidRPr="00EE1BD4">
              <w:rPr>
                <w:rFonts w:ascii="Times New Roman" w:eastAsia="Times New Roman" w:hAnsi="Times New Roman" w:cs="Times New Roman"/>
                <w:sz w:val="24"/>
                <w:szCs w:val="24"/>
                <w:lang w:val="en-GB"/>
              </w:rPr>
              <w:t xml:space="preserve"> RCT</w:t>
            </w:r>
            <w:r w:rsidRPr="00EE1BD4">
              <w:rPr>
                <w:rFonts w:ascii="Times New Roman" w:eastAsia="Times New Roman" w:hAnsi="Times New Roman" w:cs="Times New Roman"/>
                <w:sz w:val="24"/>
                <w:szCs w:val="24"/>
                <w:lang w:val="en-GB"/>
              </w:rPr>
              <w:t xml:space="preserve"> had placebo and multivitamin (Hollis 2011). Intervention was </w:t>
            </w:r>
            <w:r w:rsidR="00701A1E" w:rsidRPr="00EE1BD4">
              <w:rPr>
                <w:rFonts w:ascii="Times New Roman" w:eastAsia="Times New Roman" w:hAnsi="Times New Roman" w:cs="Times New Roman"/>
                <w:sz w:val="24"/>
                <w:szCs w:val="24"/>
                <w:lang w:val="en-GB"/>
              </w:rPr>
              <w:t>heterogeneous, the details are as follows:</w:t>
            </w:r>
            <w:r w:rsidRPr="00EE1BD4">
              <w:rPr>
                <w:rFonts w:ascii="Times New Roman" w:eastAsia="Times New Roman" w:hAnsi="Times New Roman" w:cs="Times New Roman"/>
                <w:sz w:val="24"/>
                <w:szCs w:val="24"/>
                <w:lang w:val="en-GB"/>
              </w:rPr>
              <w:t xml:space="preserve"> </w:t>
            </w:r>
          </w:p>
          <w:p w14:paraId="55F0BAEE" w14:textId="77777777" w:rsidR="00701A1E" w:rsidRPr="00EE1BD4" w:rsidRDefault="00701A1E" w:rsidP="000572E5">
            <w:pPr>
              <w:spacing w:before="240" w:after="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 xml:space="preserve">Type and dose: </w:t>
            </w:r>
          </w:p>
          <w:p w14:paraId="3E15FE4C" w14:textId="77777777" w:rsidR="00701A1E" w:rsidRPr="00EE1BD4" w:rsidRDefault="009B038B" w:rsidP="00701A1E">
            <w:pPr>
              <w:pStyle w:val="ListParagraph"/>
              <w:numPr>
                <w:ilvl w:val="0"/>
                <w:numId w:val="40"/>
              </w:numPr>
              <w:spacing w:after="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D</w:t>
            </w:r>
            <w:r w:rsidRPr="00EE1BD4">
              <w:rPr>
                <w:rFonts w:ascii="Times New Roman" w:eastAsia="Times New Roman" w:hAnsi="Times New Roman" w:cs="Times New Roman"/>
                <w:sz w:val="24"/>
                <w:szCs w:val="24"/>
                <w:vertAlign w:val="subscript"/>
                <w:lang w:val="en-GB"/>
              </w:rPr>
              <w:t xml:space="preserve">2 </w:t>
            </w:r>
            <w:r w:rsidRPr="00EE1BD4">
              <w:rPr>
                <w:rFonts w:ascii="Times New Roman" w:eastAsia="Times New Roman" w:hAnsi="Times New Roman" w:cs="Times New Roman"/>
                <w:sz w:val="24"/>
                <w:szCs w:val="24"/>
                <w:lang w:val="en-GB"/>
              </w:rPr>
              <w:t xml:space="preserve">with </w:t>
            </w:r>
            <w:r w:rsidR="00701A1E" w:rsidRPr="00EE1BD4">
              <w:rPr>
                <w:rFonts w:ascii="Times New Roman" w:eastAsia="Times New Roman" w:hAnsi="Times New Roman" w:cs="Times New Roman"/>
                <w:sz w:val="24"/>
                <w:szCs w:val="24"/>
                <w:lang w:val="en-GB"/>
              </w:rPr>
              <w:t xml:space="preserve">a </w:t>
            </w:r>
            <w:r w:rsidRPr="00EE1BD4">
              <w:rPr>
                <w:rFonts w:ascii="Times New Roman" w:eastAsia="Times New Roman" w:hAnsi="Times New Roman" w:cs="Times New Roman"/>
                <w:sz w:val="24"/>
                <w:szCs w:val="24"/>
                <w:lang w:val="en-GB"/>
              </w:rPr>
              <w:t xml:space="preserve">dose </w:t>
            </w:r>
            <w:r w:rsidR="00701A1E" w:rsidRPr="00EE1BD4">
              <w:rPr>
                <w:rFonts w:ascii="Times New Roman" w:eastAsia="Times New Roman" w:hAnsi="Times New Roman" w:cs="Times New Roman"/>
                <w:sz w:val="24"/>
                <w:szCs w:val="24"/>
                <w:lang w:val="en-GB"/>
              </w:rPr>
              <w:t xml:space="preserve">of </w:t>
            </w:r>
            <w:r w:rsidRPr="00EE1BD4">
              <w:rPr>
                <w:rFonts w:ascii="Times New Roman" w:eastAsia="Times New Roman" w:hAnsi="Times New Roman" w:cs="Times New Roman"/>
                <w:sz w:val="24"/>
                <w:szCs w:val="24"/>
                <w:lang w:val="en-GB"/>
              </w:rPr>
              <w:t>1000 IU/d</w:t>
            </w:r>
            <w:r w:rsidR="00701A1E" w:rsidRPr="00EE1BD4">
              <w:rPr>
                <w:rFonts w:ascii="Times New Roman" w:eastAsia="Times New Roman" w:hAnsi="Times New Roman" w:cs="Times New Roman"/>
                <w:sz w:val="24"/>
                <w:szCs w:val="24"/>
                <w:lang w:val="en-GB"/>
              </w:rPr>
              <w:t>ay</w:t>
            </w:r>
            <w:r w:rsidRPr="00EE1BD4">
              <w:rPr>
                <w:rFonts w:ascii="Times New Roman" w:eastAsia="Times New Roman" w:hAnsi="Times New Roman" w:cs="Times New Roman"/>
                <w:sz w:val="24"/>
                <w:szCs w:val="24"/>
                <w:lang w:val="en-GB"/>
              </w:rPr>
              <w:t xml:space="preserve"> (Brooke 1980) and 800 IU/d</w:t>
            </w:r>
            <w:r w:rsidR="00701A1E" w:rsidRPr="00EE1BD4">
              <w:rPr>
                <w:rFonts w:ascii="Times New Roman" w:eastAsia="Times New Roman" w:hAnsi="Times New Roman" w:cs="Times New Roman"/>
                <w:sz w:val="24"/>
                <w:szCs w:val="24"/>
                <w:lang w:val="en-GB"/>
              </w:rPr>
              <w:t>ay</w:t>
            </w:r>
            <w:r w:rsidRPr="00EE1BD4">
              <w:rPr>
                <w:rFonts w:ascii="Times New Roman" w:eastAsia="Times New Roman" w:hAnsi="Times New Roman" w:cs="Times New Roman"/>
                <w:sz w:val="24"/>
                <w:szCs w:val="24"/>
                <w:lang w:val="en-GB"/>
              </w:rPr>
              <w:t xml:space="preserve"> in one arm and 200,000 IU bolus in another arm (Yu 2009</w:t>
            </w:r>
            <w:r w:rsidR="00701A1E" w:rsidRPr="00EE1BD4">
              <w:rPr>
                <w:rFonts w:ascii="Times New Roman" w:eastAsia="Times New Roman" w:hAnsi="Times New Roman" w:cs="Times New Roman"/>
                <w:sz w:val="24"/>
                <w:szCs w:val="24"/>
                <w:lang w:val="en-GB"/>
              </w:rPr>
              <w:t>)</w:t>
            </w:r>
          </w:p>
          <w:p w14:paraId="0B04EB4B" w14:textId="77777777" w:rsidR="00701A1E" w:rsidRPr="00EE1BD4" w:rsidRDefault="009B038B" w:rsidP="00701A1E">
            <w:pPr>
              <w:pStyle w:val="ListParagraph"/>
              <w:numPr>
                <w:ilvl w:val="0"/>
                <w:numId w:val="40"/>
              </w:numPr>
              <w:spacing w:after="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 xml:space="preserve">25(OH)D 400 </w:t>
            </w:r>
            <w:r w:rsidR="00CA132B" w:rsidRPr="00EE1BD4">
              <w:rPr>
                <w:rFonts w:ascii="Times New Roman" w:eastAsia="Times New Roman" w:hAnsi="Times New Roman" w:cs="Times New Roman"/>
                <w:sz w:val="24"/>
                <w:szCs w:val="24"/>
                <w:lang w:val="en-GB"/>
              </w:rPr>
              <w:t xml:space="preserve">IU </w:t>
            </w:r>
            <w:r w:rsidRPr="00EE1BD4">
              <w:rPr>
                <w:rFonts w:ascii="Times New Roman" w:eastAsia="Times New Roman" w:hAnsi="Times New Roman" w:cs="Times New Roman"/>
                <w:sz w:val="24"/>
                <w:szCs w:val="24"/>
                <w:lang w:val="en-GB"/>
              </w:rPr>
              <w:t xml:space="preserve">(Asemi 2013) </w:t>
            </w:r>
          </w:p>
          <w:p w14:paraId="717909D1" w14:textId="78672CA8" w:rsidR="00701A1E" w:rsidRPr="00EE1BD4" w:rsidRDefault="00701A1E" w:rsidP="00701A1E">
            <w:pPr>
              <w:pStyle w:val="ListParagraph"/>
              <w:numPr>
                <w:ilvl w:val="0"/>
                <w:numId w:val="40"/>
              </w:numPr>
              <w:spacing w:after="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R</w:t>
            </w:r>
            <w:r w:rsidR="009B038B" w:rsidRPr="00EE1BD4">
              <w:rPr>
                <w:rFonts w:ascii="Times New Roman" w:eastAsia="Times New Roman" w:hAnsi="Times New Roman" w:cs="Times New Roman"/>
                <w:sz w:val="24"/>
                <w:szCs w:val="24"/>
                <w:lang w:val="en-GB"/>
              </w:rPr>
              <w:t xml:space="preserve">est all </w:t>
            </w:r>
            <w:r w:rsidR="00B068E4" w:rsidRPr="00EE1BD4">
              <w:rPr>
                <w:rFonts w:ascii="Times New Roman" w:eastAsia="Times New Roman" w:hAnsi="Times New Roman" w:cs="Times New Roman"/>
                <w:sz w:val="24"/>
                <w:szCs w:val="24"/>
                <w:lang w:val="en-GB"/>
              </w:rPr>
              <w:t>RCTs</w:t>
            </w:r>
            <w:r w:rsidR="009B038B" w:rsidRPr="00EE1BD4">
              <w:rPr>
                <w:rFonts w:ascii="Times New Roman" w:eastAsia="Times New Roman" w:hAnsi="Times New Roman" w:cs="Times New Roman"/>
                <w:sz w:val="24"/>
                <w:szCs w:val="24"/>
                <w:lang w:val="en-GB"/>
              </w:rPr>
              <w:t xml:space="preserve"> used D</w:t>
            </w:r>
            <w:r w:rsidRPr="00EE1BD4">
              <w:rPr>
                <w:rFonts w:ascii="Times New Roman" w:eastAsia="Times New Roman" w:hAnsi="Times New Roman" w:cs="Times New Roman"/>
                <w:sz w:val="24"/>
                <w:szCs w:val="24"/>
                <w:vertAlign w:val="subscript"/>
                <w:lang w:val="en-GB"/>
              </w:rPr>
              <w:t xml:space="preserve">3 </w:t>
            </w:r>
            <w:r w:rsidR="009B038B" w:rsidRPr="00EE1BD4">
              <w:rPr>
                <w:rFonts w:ascii="Times New Roman" w:eastAsia="Times New Roman" w:hAnsi="Times New Roman" w:cs="Times New Roman"/>
                <w:sz w:val="24"/>
                <w:szCs w:val="24"/>
                <w:lang w:val="en-GB"/>
              </w:rPr>
              <w:t>1000 IU/d</w:t>
            </w:r>
            <w:r w:rsidRPr="00EE1BD4">
              <w:rPr>
                <w:rFonts w:ascii="Times New Roman" w:eastAsia="Times New Roman" w:hAnsi="Times New Roman" w:cs="Times New Roman"/>
                <w:sz w:val="24"/>
                <w:szCs w:val="24"/>
                <w:lang w:val="en-GB"/>
              </w:rPr>
              <w:t>ay</w:t>
            </w:r>
            <w:r w:rsidR="009B038B" w:rsidRPr="00EE1BD4">
              <w:rPr>
                <w:rFonts w:ascii="Times New Roman" w:eastAsia="Times New Roman" w:hAnsi="Times New Roman" w:cs="Times New Roman"/>
                <w:sz w:val="24"/>
                <w:szCs w:val="24"/>
                <w:lang w:val="en-GB"/>
              </w:rPr>
              <w:t xml:space="preserve"> </w:t>
            </w:r>
          </w:p>
          <w:p w14:paraId="4C209032" w14:textId="44B89203" w:rsidR="00701A1E" w:rsidRPr="00EE1BD4" w:rsidRDefault="009B038B" w:rsidP="00701A1E">
            <w:pPr>
              <w:pStyle w:val="ListParagraph"/>
              <w:numPr>
                <w:ilvl w:val="0"/>
                <w:numId w:val="40"/>
              </w:numPr>
              <w:spacing w:after="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lastRenderedPageBreak/>
              <w:t>50,000 IU/w</w:t>
            </w:r>
            <w:r w:rsidR="00701A1E" w:rsidRPr="00EE1BD4">
              <w:rPr>
                <w:rFonts w:ascii="Times New Roman" w:eastAsia="Times New Roman" w:hAnsi="Times New Roman" w:cs="Times New Roman"/>
                <w:sz w:val="24"/>
                <w:szCs w:val="24"/>
                <w:lang w:val="en-GB"/>
              </w:rPr>
              <w:t>ee</w:t>
            </w:r>
            <w:r w:rsidRPr="00EE1BD4">
              <w:rPr>
                <w:rFonts w:ascii="Times New Roman" w:eastAsia="Times New Roman" w:hAnsi="Times New Roman" w:cs="Times New Roman"/>
                <w:sz w:val="24"/>
                <w:szCs w:val="24"/>
                <w:lang w:val="en-GB"/>
              </w:rPr>
              <w:t>k along with elemental calcium and multivitamin (Hashemipour 2014</w:t>
            </w:r>
            <w:r w:rsidR="00701A1E" w:rsidRPr="00EE1BD4">
              <w:rPr>
                <w:rFonts w:ascii="Times New Roman" w:eastAsia="Times New Roman" w:hAnsi="Times New Roman" w:cs="Times New Roman"/>
                <w:sz w:val="24"/>
                <w:szCs w:val="24"/>
                <w:lang w:val="en-GB"/>
              </w:rPr>
              <w:t>)</w:t>
            </w:r>
          </w:p>
          <w:p w14:paraId="17842E4F" w14:textId="26BC1312" w:rsidR="00701A1E" w:rsidRPr="00EE1BD4" w:rsidRDefault="00701A1E" w:rsidP="00701A1E">
            <w:pPr>
              <w:pStyle w:val="ListParagraph"/>
              <w:numPr>
                <w:ilvl w:val="0"/>
                <w:numId w:val="40"/>
              </w:numPr>
              <w:spacing w:after="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M</w:t>
            </w:r>
            <w:r w:rsidR="009B038B" w:rsidRPr="00EE1BD4">
              <w:rPr>
                <w:rFonts w:ascii="Times New Roman" w:eastAsia="Times New Roman" w:hAnsi="Times New Roman" w:cs="Times New Roman"/>
                <w:sz w:val="24"/>
                <w:szCs w:val="24"/>
                <w:lang w:val="en-GB"/>
              </w:rPr>
              <w:t>ultivitamin along with 1600 and 3600 IU/d</w:t>
            </w:r>
            <w:r w:rsidRPr="00EE1BD4">
              <w:rPr>
                <w:rFonts w:ascii="Times New Roman" w:eastAsia="Times New Roman" w:hAnsi="Times New Roman" w:cs="Times New Roman"/>
                <w:sz w:val="24"/>
                <w:szCs w:val="24"/>
                <w:lang w:val="en-GB"/>
              </w:rPr>
              <w:t>ay</w:t>
            </w:r>
            <w:r w:rsidR="009B038B" w:rsidRPr="00EE1BD4">
              <w:rPr>
                <w:rFonts w:ascii="Times New Roman" w:eastAsia="Times New Roman" w:hAnsi="Times New Roman" w:cs="Times New Roman"/>
                <w:sz w:val="24"/>
                <w:szCs w:val="24"/>
                <w:lang w:val="en-GB"/>
              </w:rPr>
              <w:t xml:space="preserve"> </w:t>
            </w:r>
            <w:r w:rsidRPr="00EE1BD4">
              <w:rPr>
                <w:rFonts w:ascii="Times New Roman" w:eastAsia="Times New Roman" w:hAnsi="Times New Roman" w:cs="Times New Roman"/>
                <w:sz w:val="24"/>
                <w:szCs w:val="24"/>
                <w:lang w:val="en-GB"/>
              </w:rPr>
              <w:t xml:space="preserve">of vitamin D </w:t>
            </w:r>
            <w:r w:rsidR="009B038B" w:rsidRPr="00EE1BD4">
              <w:rPr>
                <w:rFonts w:ascii="Times New Roman" w:eastAsia="Times New Roman" w:hAnsi="Times New Roman" w:cs="Times New Roman"/>
                <w:sz w:val="24"/>
                <w:szCs w:val="24"/>
                <w:lang w:val="en-GB"/>
              </w:rPr>
              <w:t>in t</w:t>
            </w:r>
            <w:r w:rsidRPr="00EE1BD4">
              <w:rPr>
                <w:rFonts w:ascii="Times New Roman" w:eastAsia="Times New Roman" w:hAnsi="Times New Roman" w:cs="Times New Roman"/>
                <w:sz w:val="24"/>
                <w:szCs w:val="24"/>
                <w:lang w:val="en-GB"/>
              </w:rPr>
              <w:t>wo separate arms (Hollis 2011)</w:t>
            </w:r>
          </w:p>
          <w:p w14:paraId="2DF93065" w14:textId="4BD44E90" w:rsidR="00701A1E" w:rsidRPr="00EE1BD4" w:rsidRDefault="009B038B" w:rsidP="00701A1E">
            <w:pPr>
              <w:pStyle w:val="ListParagraph"/>
              <w:numPr>
                <w:ilvl w:val="0"/>
                <w:numId w:val="40"/>
              </w:numPr>
              <w:spacing w:after="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35,000 IU/w</w:t>
            </w:r>
            <w:r w:rsidR="00701A1E" w:rsidRPr="00EE1BD4">
              <w:rPr>
                <w:rFonts w:ascii="Times New Roman" w:eastAsia="Times New Roman" w:hAnsi="Times New Roman" w:cs="Times New Roman"/>
                <w:sz w:val="24"/>
                <w:szCs w:val="24"/>
                <w:lang w:val="en-GB"/>
              </w:rPr>
              <w:t>ee</w:t>
            </w:r>
            <w:r w:rsidRPr="00EE1BD4">
              <w:rPr>
                <w:rFonts w:ascii="Times New Roman" w:eastAsia="Times New Roman" w:hAnsi="Times New Roman" w:cs="Times New Roman"/>
                <w:sz w:val="24"/>
                <w:szCs w:val="24"/>
                <w:lang w:val="en-GB"/>
              </w:rPr>
              <w:t xml:space="preserve">k </w:t>
            </w:r>
            <w:r w:rsidR="00701A1E" w:rsidRPr="00EE1BD4">
              <w:rPr>
                <w:rFonts w:ascii="Times New Roman" w:eastAsia="Times New Roman" w:hAnsi="Times New Roman" w:cs="Times New Roman"/>
                <w:sz w:val="24"/>
                <w:szCs w:val="24"/>
                <w:lang w:val="en-GB"/>
              </w:rPr>
              <w:t xml:space="preserve">of vitamin D </w:t>
            </w:r>
            <w:r w:rsidRPr="00EE1BD4">
              <w:rPr>
                <w:rFonts w:ascii="Times New Roman" w:eastAsia="Times New Roman" w:hAnsi="Times New Roman" w:cs="Times New Roman"/>
                <w:sz w:val="24"/>
                <w:szCs w:val="24"/>
                <w:lang w:val="en-GB"/>
              </w:rPr>
              <w:t>(Ro</w:t>
            </w:r>
            <w:r w:rsidR="00701A1E" w:rsidRPr="00EE1BD4">
              <w:rPr>
                <w:rFonts w:ascii="Times New Roman" w:eastAsia="Times New Roman" w:hAnsi="Times New Roman" w:cs="Times New Roman"/>
                <w:sz w:val="24"/>
                <w:szCs w:val="24"/>
                <w:lang w:val="en-GB"/>
              </w:rPr>
              <w:t>th 2013)</w:t>
            </w:r>
          </w:p>
          <w:p w14:paraId="0E3302D8" w14:textId="77777777" w:rsidR="00701A1E" w:rsidRPr="00EE1BD4" w:rsidRDefault="009B038B" w:rsidP="00701A1E">
            <w:pPr>
              <w:pStyle w:val="ListParagraph"/>
              <w:numPr>
                <w:ilvl w:val="0"/>
                <w:numId w:val="40"/>
              </w:numPr>
              <w:spacing w:after="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100,000 IU/mo</w:t>
            </w:r>
            <w:r w:rsidR="00701A1E" w:rsidRPr="00EE1BD4">
              <w:rPr>
                <w:rFonts w:ascii="Times New Roman" w:eastAsia="Times New Roman" w:hAnsi="Times New Roman" w:cs="Times New Roman"/>
                <w:sz w:val="24"/>
                <w:szCs w:val="24"/>
                <w:lang w:val="en-GB"/>
              </w:rPr>
              <w:t>nt</w:t>
            </w:r>
            <w:r w:rsidRPr="00EE1BD4">
              <w:rPr>
                <w:rFonts w:ascii="Times New Roman" w:eastAsia="Times New Roman" w:hAnsi="Times New Roman" w:cs="Times New Roman"/>
                <w:sz w:val="24"/>
                <w:szCs w:val="24"/>
                <w:lang w:val="en-GB"/>
              </w:rPr>
              <w:t xml:space="preserve"> (Sabet 2012). </w:t>
            </w:r>
          </w:p>
          <w:p w14:paraId="30DB8AE7" w14:textId="46D32412" w:rsidR="009B038B" w:rsidRPr="00EE1BD4" w:rsidRDefault="009B038B" w:rsidP="00701A1E">
            <w:pPr>
              <w:spacing w:after="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 xml:space="preserve">Intervention duration ranged from </w:t>
            </w:r>
            <w:r w:rsidR="00701A1E" w:rsidRPr="00EE1BD4">
              <w:rPr>
                <w:rFonts w:ascii="Times New Roman" w:eastAsia="Times New Roman" w:hAnsi="Times New Roman" w:cs="Times New Roman"/>
                <w:sz w:val="24"/>
                <w:szCs w:val="24"/>
                <w:lang w:val="en-GB"/>
              </w:rPr>
              <w:t xml:space="preserve">minimum of </w:t>
            </w:r>
            <w:r w:rsidRPr="00EE1BD4">
              <w:rPr>
                <w:rFonts w:ascii="Times New Roman" w:eastAsia="Times New Roman" w:hAnsi="Times New Roman" w:cs="Times New Roman"/>
                <w:sz w:val="24"/>
                <w:szCs w:val="24"/>
                <w:lang w:val="en-GB"/>
              </w:rPr>
              <w:t>eight weeks (Hashemipor 2014) to 24-28 weeks (Hollis 2011)</w:t>
            </w:r>
            <w:r w:rsidR="00701A1E" w:rsidRPr="00EE1BD4">
              <w:rPr>
                <w:rFonts w:ascii="Times New Roman" w:eastAsia="Times New Roman" w:hAnsi="Times New Roman" w:cs="Times New Roman"/>
                <w:sz w:val="24"/>
                <w:szCs w:val="24"/>
                <w:lang w:val="en-GB"/>
              </w:rPr>
              <w:t xml:space="preserve"> in all </w:t>
            </w:r>
            <w:r w:rsidR="00B068E4" w:rsidRPr="00EE1BD4">
              <w:rPr>
                <w:rFonts w:ascii="Times New Roman" w:eastAsia="Times New Roman" w:hAnsi="Times New Roman" w:cs="Times New Roman"/>
                <w:sz w:val="24"/>
                <w:szCs w:val="24"/>
                <w:lang w:val="en-GB"/>
              </w:rPr>
              <w:t>RCTs</w:t>
            </w:r>
            <w:r w:rsidRPr="00EE1BD4">
              <w:rPr>
                <w:rFonts w:ascii="Times New Roman" w:eastAsia="Times New Roman" w:hAnsi="Times New Roman" w:cs="Times New Roman"/>
                <w:sz w:val="24"/>
                <w:szCs w:val="24"/>
                <w:lang w:val="en-GB"/>
              </w:rPr>
              <w:t xml:space="preserve">. </w:t>
            </w:r>
            <w:r w:rsidR="00B068E4" w:rsidRPr="00EE1BD4">
              <w:rPr>
                <w:rFonts w:ascii="Times New Roman" w:eastAsia="Times New Roman" w:hAnsi="Times New Roman" w:cs="Times New Roman"/>
                <w:sz w:val="24"/>
                <w:szCs w:val="24"/>
                <w:lang w:val="en-GB"/>
              </w:rPr>
              <w:t>RCTs</w:t>
            </w:r>
            <w:r w:rsidRPr="00EE1BD4">
              <w:rPr>
                <w:rFonts w:ascii="Times New Roman" w:eastAsia="Times New Roman" w:hAnsi="Times New Roman" w:cs="Times New Roman"/>
                <w:sz w:val="24"/>
                <w:szCs w:val="24"/>
                <w:lang w:val="en-GB"/>
              </w:rPr>
              <w:t xml:space="preserve"> used different 25(OH)D quantification methods of which only one (Roth 2013) used high performance liquid chromatography which is considered the gold standard method (Perez-Lopez et al</w:t>
            </w:r>
            <w:r w:rsidR="00B837D4"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2015). </w:t>
            </w:r>
          </w:p>
          <w:p w14:paraId="716C8719" w14:textId="42DBDAD0" w:rsidR="009B038B" w:rsidRPr="00EE1BD4" w:rsidRDefault="009B038B" w:rsidP="000572E5">
            <w:pPr>
              <w:spacing w:before="240" w:after="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Mean difference at delivery using</w:t>
            </w:r>
            <w:r w:rsidR="005E5C33" w:rsidRPr="00EE1BD4">
              <w:rPr>
                <w:rFonts w:ascii="Times New Roman" w:eastAsia="Times New Roman" w:hAnsi="Times New Roman" w:cs="Times New Roman"/>
                <w:sz w:val="24"/>
                <w:szCs w:val="24"/>
                <w:lang w:val="en-GB"/>
              </w:rPr>
              <w:t xml:space="preserve"> fixed effect measure</w:t>
            </w:r>
            <w:r w:rsidRPr="00EE1BD4">
              <w:rPr>
                <w:rFonts w:ascii="Times New Roman" w:eastAsia="Times New Roman" w:hAnsi="Times New Roman" w:cs="Times New Roman"/>
                <w:sz w:val="24"/>
                <w:szCs w:val="24"/>
                <w:lang w:val="en-GB"/>
              </w:rPr>
              <w:t xml:space="preserve"> </w:t>
            </w:r>
            <w:r w:rsidR="005E5C33"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FEM</w:t>
            </w:r>
            <w:r w:rsidR="005E5C33"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was found to be 66.46 (95% CI 66.22, 66.71; I</w:t>
            </w:r>
            <w:r w:rsidRPr="00EE1BD4">
              <w:rPr>
                <w:rFonts w:ascii="Times New Roman" w:eastAsia="Times New Roman" w:hAnsi="Times New Roman" w:cs="Times New Roman"/>
                <w:sz w:val="24"/>
                <w:szCs w:val="24"/>
                <w:vertAlign w:val="superscript"/>
                <w:lang w:val="en-GB"/>
              </w:rPr>
              <w:t>2</w:t>
            </w:r>
            <w:r w:rsidRPr="00EE1BD4">
              <w:rPr>
                <w:rFonts w:ascii="Times New Roman" w:eastAsia="Times New Roman" w:hAnsi="Times New Roman" w:cs="Times New Roman"/>
                <w:sz w:val="24"/>
                <w:szCs w:val="24"/>
                <w:lang w:val="en-GB"/>
              </w:rPr>
              <w:t xml:space="preserve">=100%) </w:t>
            </w:r>
            <w:bookmarkEnd w:id="20"/>
            <w:r w:rsidR="005E5C33" w:rsidRPr="00EE1BD4">
              <w:rPr>
                <w:rFonts w:ascii="Times New Roman" w:eastAsia="Times New Roman" w:hAnsi="Times New Roman" w:cs="Times New Roman"/>
                <w:sz w:val="24"/>
                <w:szCs w:val="24"/>
                <w:lang w:val="en-GB"/>
              </w:rPr>
              <w:t>favouring</w:t>
            </w:r>
            <w:r w:rsidRPr="00EE1BD4">
              <w:rPr>
                <w:rFonts w:ascii="Times New Roman" w:eastAsia="Times New Roman" w:hAnsi="Times New Roman" w:cs="Times New Roman"/>
                <w:sz w:val="24"/>
                <w:szCs w:val="24"/>
                <w:lang w:val="en-GB"/>
              </w:rPr>
              <w:t xml:space="preserve"> intervention group. However, SR authors were unable to conclude about the optimum vitamin D </w:t>
            </w:r>
            <w:r w:rsidR="008613ED" w:rsidRPr="00EE1BD4">
              <w:rPr>
                <w:rFonts w:ascii="Times New Roman" w:eastAsia="Times New Roman" w:hAnsi="Times New Roman" w:cs="Times New Roman"/>
                <w:sz w:val="24"/>
                <w:szCs w:val="24"/>
                <w:lang w:val="en-GB"/>
              </w:rPr>
              <w:t xml:space="preserve">dose </w:t>
            </w:r>
            <w:r w:rsidRPr="00EE1BD4">
              <w:rPr>
                <w:rFonts w:ascii="Times New Roman" w:eastAsia="Times New Roman" w:hAnsi="Times New Roman" w:cs="Times New Roman"/>
                <w:sz w:val="24"/>
                <w:szCs w:val="24"/>
                <w:lang w:val="en-GB"/>
              </w:rPr>
              <w:t xml:space="preserve">during pregnancy owing to </w:t>
            </w:r>
            <w:r w:rsidR="005E5C33" w:rsidRPr="00EE1BD4">
              <w:rPr>
                <w:rFonts w:ascii="Times New Roman" w:eastAsia="Times New Roman" w:hAnsi="Times New Roman" w:cs="Times New Roman"/>
                <w:sz w:val="24"/>
                <w:szCs w:val="24"/>
                <w:lang w:val="en-GB"/>
              </w:rPr>
              <w:t>heterogeneous</w:t>
            </w:r>
            <w:r w:rsidR="008613ED" w:rsidRPr="00EE1BD4">
              <w:rPr>
                <w:rFonts w:ascii="Times New Roman" w:eastAsia="Times New Roman" w:hAnsi="Times New Roman" w:cs="Times New Roman"/>
                <w:sz w:val="24"/>
                <w:szCs w:val="24"/>
                <w:lang w:val="en-GB"/>
              </w:rPr>
              <w:t xml:space="preserve"> frequency, duration and dose</w:t>
            </w:r>
            <w:r w:rsidRPr="00EE1BD4">
              <w:rPr>
                <w:rFonts w:ascii="Times New Roman" w:eastAsia="Times New Roman" w:hAnsi="Times New Roman" w:cs="Times New Roman"/>
                <w:sz w:val="24"/>
                <w:szCs w:val="24"/>
                <w:lang w:val="en-GB"/>
              </w:rPr>
              <w:t xml:space="preserve"> of Vitamin D</w:t>
            </w:r>
            <w:r w:rsidR="00A71D60" w:rsidRPr="00EE1BD4">
              <w:rPr>
                <w:rFonts w:ascii="Times New Roman" w:eastAsia="Times New Roman" w:hAnsi="Times New Roman" w:cs="Times New Roman"/>
                <w:color w:val="FF0000"/>
                <w:sz w:val="24"/>
                <w:szCs w:val="24"/>
                <w:lang w:val="en-GB"/>
              </w:rPr>
              <w:t xml:space="preserve"> </w:t>
            </w:r>
            <w:r w:rsidR="00A71D60" w:rsidRPr="00EE1BD4">
              <w:rPr>
                <w:rFonts w:ascii="Times New Roman" w:eastAsia="Times New Roman" w:hAnsi="Times New Roman" w:cs="Times New Roman"/>
                <w:sz w:val="24"/>
                <w:szCs w:val="24"/>
                <w:lang w:val="en-GB"/>
              </w:rPr>
              <w:t>supplementation</w:t>
            </w:r>
            <w:r w:rsidRPr="00EE1BD4">
              <w:rPr>
                <w:rFonts w:ascii="Times New Roman" w:eastAsia="Times New Roman" w:hAnsi="Times New Roman" w:cs="Times New Roman"/>
                <w:sz w:val="24"/>
                <w:szCs w:val="24"/>
                <w:lang w:val="en-GB"/>
              </w:rPr>
              <w:t xml:space="preserve">. It was reported that, included </w:t>
            </w:r>
            <w:r w:rsidR="005E5C33" w:rsidRPr="00EE1BD4">
              <w:rPr>
                <w:rFonts w:ascii="Times New Roman" w:eastAsia="Times New Roman" w:hAnsi="Times New Roman" w:cs="Times New Roman"/>
                <w:sz w:val="24"/>
                <w:szCs w:val="24"/>
                <w:lang w:val="en-GB"/>
              </w:rPr>
              <w:t>RCTs</w:t>
            </w:r>
            <w:r w:rsidRPr="00EE1BD4">
              <w:rPr>
                <w:rFonts w:ascii="Times New Roman" w:eastAsia="Times New Roman" w:hAnsi="Times New Roman" w:cs="Times New Roman"/>
                <w:sz w:val="24"/>
                <w:szCs w:val="24"/>
                <w:lang w:val="en-GB"/>
              </w:rPr>
              <w:t xml:space="preserve"> were of varied methodological quality, did not control the confounding variables</w:t>
            </w:r>
            <w:r w:rsidR="00D54FF5" w:rsidRPr="00EE1BD4">
              <w:rPr>
                <w:rFonts w:ascii="Times New Roman" w:eastAsia="Times New Roman" w:hAnsi="Times New Roman" w:cs="Times New Roman"/>
                <w:sz w:val="24"/>
                <w:szCs w:val="24"/>
                <w:lang w:val="en-GB"/>
              </w:rPr>
              <w:t xml:space="preserve"> </w:t>
            </w:r>
            <w:r w:rsidR="00007ACF" w:rsidRPr="00EE1BD4">
              <w:rPr>
                <w:rFonts w:ascii="Times New Roman" w:eastAsia="Times New Roman" w:hAnsi="Times New Roman" w:cs="Times New Roman"/>
                <w:sz w:val="24"/>
                <w:szCs w:val="24"/>
                <w:lang w:val="en-GB"/>
              </w:rPr>
              <w:t>(</w:t>
            </w:r>
            <w:r w:rsidR="00322F00" w:rsidRPr="00EE1BD4">
              <w:rPr>
                <w:rFonts w:ascii="Times New Roman" w:eastAsia="Times New Roman" w:hAnsi="Times New Roman" w:cs="Times New Roman"/>
                <w:sz w:val="24"/>
                <w:szCs w:val="24"/>
                <w:lang w:val="en-GB"/>
              </w:rPr>
              <w:t>such as body weight</w:t>
            </w:r>
            <w:r w:rsidR="00007ACF" w:rsidRPr="00EE1BD4">
              <w:rPr>
                <w:rFonts w:ascii="Times New Roman" w:eastAsia="Times New Roman" w:hAnsi="Times New Roman" w:cs="Times New Roman"/>
                <w:sz w:val="24"/>
                <w:szCs w:val="24"/>
                <w:lang w:val="en-GB"/>
              </w:rPr>
              <w:t>, diet, skin characteristics, seasonality and ethnicity)</w:t>
            </w:r>
            <w:r w:rsidRPr="00EE1BD4">
              <w:rPr>
                <w:rFonts w:ascii="Times New Roman" w:eastAsia="Times New Roman" w:hAnsi="Times New Roman" w:cs="Times New Roman"/>
                <w:sz w:val="24"/>
                <w:szCs w:val="24"/>
                <w:lang w:val="en-GB"/>
              </w:rPr>
              <w:t xml:space="preserve"> and outcome was not measured uniformly using gold standard essays (Perez-Lopez et al</w:t>
            </w:r>
            <w:r w:rsidR="00B837D4"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2015).  </w:t>
            </w:r>
          </w:p>
          <w:p w14:paraId="6B87B959" w14:textId="532FFFEA" w:rsidR="009B038B" w:rsidRPr="00EE1BD4" w:rsidRDefault="009B038B" w:rsidP="000572E5">
            <w:pPr>
              <w:spacing w:before="240" w:after="0" w:line="480" w:lineRule="auto"/>
              <w:jc w:val="both"/>
              <w:rPr>
                <w:rFonts w:ascii="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lang w:val="en-GB"/>
              </w:rPr>
              <w:t>A moderate methodological quality SR</w:t>
            </w:r>
            <w:bookmarkStart w:id="21" w:name="_Hlk9694772"/>
            <w:r w:rsidRPr="00EE1BD4">
              <w:rPr>
                <w:rFonts w:ascii="Times New Roman" w:eastAsia="Times New Roman" w:hAnsi="Times New Roman" w:cs="Times New Roman"/>
                <w:sz w:val="24"/>
                <w:szCs w:val="24"/>
                <w:lang w:val="en-GB"/>
              </w:rPr>
              <w:t xml:space="preserve"> (</w:t>
            </w:r>
            <w:r w:rsidR="00A4646B" w:rsidRPr="00EE1BD4">
              <w:rPr>
                <w:rFonts w:ascii="Times New Roman" w:eastAsia="Times New Roman" w:hAnsi="Times New Roman" w:cs="Times New Roman"/>
                <w:sz w:val="24"/>
                <w:szCs w:val="24"/>
                <w:lang w:val="en-GB"/>
              </w:rPr>
              <w:t>Christe</w:t>
            </w:r>
            <w:r w:rsidRPr="00EE1BD4">
              <w:rPr>
                <w:rFonts w:ascii="Times New Roman" w:eastAsia="Times New Roman" w:hAnsi="Times New Roman" w:cs="Times New Roman"/>
                <w:sz w:val="24"/>
                <w:szCs w:val="24"/>
                <w:lang w:val="en-GB"/>
              </w:rPr>
              <w:t>sen et al., 2012</w:t>
            </w:r>
            <w:bookmarkEnd w:id="21"/>
            <w:r w:rsidRPr="00EE1BD4">
              <w:rPr>
                <w:rFonts w:ascii="Times New Roman" w:eastAsia="Times New Roman" w:hAnsi="Times New Roman" w:cs="Times New Roman"/>
                <w:sz w:val="24"/>
                <w:szCs w:val="24"/>
                <w:lang w:val="en-GB"/>
              </w:rPr>
              <w:t xml:space="preserve">) included </w:t>
            </w:r>
            <w:r w:rsidRPr="00EE1BD4">
              <w:rPr>
                <w:rFonts w:ascii="Times New Roman" w:hAnsi="Times New Roman" w:cs="Times New Roman"/>
                <w:sz w:val="24"/>
                <w:szCs w:val="24"/>
                <w:shd w:val="clear" w:color="auto" w:fill="FFFFFF"/>
                <w:lang w:val="en-GB"/>
              </w:rPr>
              <w:t xml:space="preserve">six RCTs conducted in UK (Brooke et al., 1980; Yu et al., 2009), France (Mallet et al., 1986; Delvin et al., 1986) India (Sahu et al., 2009) and USA (Hollis et al., 2011). </w:t>
            </w:r>
            <w:r w:rsidR="007755ED" w:rsidRPr="00EE1BD4">
              <w:rPr>
                <w:rFonts w:ascii="Times New Roman" w:hAnsi="Times New Roman" w:cs="Times New Roman"/>
                <w:sz w:val="24"/>
                <w:szCs w:val="24"/>
                <w:shd w:val="clear" w:color="auto" w:fill="FFFFFF"/>
                <w:lang w:val="en-GB"/>
              </w:rPr>
              <w:t xml:space="preserve">There were a total of 857 </w:t>
            </w:r>
            <w:r w:rsidRPr="00EE1BD4">
              <w:rPr>
                <w:rFonts w:ascii="Times New Roman" w:hAnsi="Times New Roman" w:cs="Times New Roman"/>
                <w:sz w:val="24"/>
                <w:szCs w:val="24"/>
                <w:shd w:val="clear" w:color="auto" w:fill="FFFFFF"/>
                <w:lang w:val="en-GB"/>
              </w:rPr>
              <w:t xml:space="preserve">pregnant women </w:t>
            </w:r>
            <w:r w:rsidR="007755ED" w:rsidRPr="00EE1BD4">
              <w:rPr>
                <w:rFonts w:ascii="Times New Roman" w:hAnsi="Times New Roman" w:cs="Times New Roman"/>
                <w:sz w:val="24"/>
                <w:szCs w:val="24"/>
                <w:shd w:val="clear" w:color="auto" w:fill="FFFFFF"/>
                <w:lang w:val="en-GB"/>
              </w:rPr>
              <w:t xml:space="preserve">but the number of women </w:t>
            </w:r>
            <w:r w:rsidR="00DF00EC" w:rsidRPr="00EE1BD4">
              <w:rPr>
                <w:rFonts w:ascii="Times New Roman" w:hAnsi="Times New Roman" w:cs="Times New Roman"/>
                <w:sz w:val="24"/>
                <w:szCs w:val="24"/>
                <w:shd w:val="clear" w:color="auto" w:fill="FFFFFF"/>
                <w:lang w:val="en-GB"/>
              </w:rPr>
              <w:t xml:space="preserve">in each study </w:t>
            </w:r>
            <w:r w:rsidRPr="00EE1BD4">
              <w:rPr>
                <w:rFonts w:ascii="Times New Roman" w:hAnsi="Times New Roman" w:cs="Times New Roman"/>
                <w:sz w:val="24"/>
                <w:szCs w:val="24"/>
                <w:shd w:val="clear" w:color="auto" w:fill="FFFFFF"/>
                <w:lang w:val="en-GB"/>
              </w:rPr>
              <w:t>ranged from 40 to 350</w:t>
            </w:r>
            <w:r w:rsidR="00D54FF5" w:rsidRPr="00EE1BD4">
              <w:rPr>
                <w:rFonts w:ascii="Times New Roman" w:hAnsi="Times New Roman" w:cs="Times New Roman"/>
                <w:sz w:val="24"/>
                <w:szCs w:val="24"/>
                <w:shd w:val="clear" w:color="auto" w:fill="FFFFFF"/>
                <w:lang w:val="en-GB"/>
              </w:rPr>
              <w:t>. Intervention details are as follows</w:t>
            </w:r>
            <w:r w:rsidRPr="00EE1BD4">
              <w:rPr>
                <w:rFonts w:ascii="Times New Roman" w:hAnsi="Times New Roman" w:cs="Times New Roman"/>
                <w:sz w:val="24"/>
                <w:szCs w:val="24"/>
                <w:shd w:val="clear" w:color="auto" w:fill="FFFFFF"/>
                <w:lang w:val="en-GB"/>
              </w:rPr>
              <w:t>; D</w:t>
            </w:r>
            <w:r w:rsidRPr="00EE1BD4">
              <w:rPr>
                <w:rFonts w:ascii="Times New Roman" w:hAnsi="Times New Roman" w:cs="Times New Roman"/>
                <w:sz w:val="24"/>
                <w:szCs w:val="24"/>
                <w:shd w:val="clear" w:color="auto" w:fill="FFFFFF"/>
                <w:vertAlign w:val="subscript"/>
                <w:lang w:val="en-GB"/>
              </w:rPr>
              <w:t xml:space="preserve">2 </w:t>
            </w:r>
            <w:r w:rsidRPr="00EE1BD4">
              <w:rPr>
                <w:rFonts w:ascii="Times New Roman" w:hAnsi="Times New Roman" w:cs="Times New Roman"/>
                <w:sz w:val="24"/>
                <w:szCs w:val="24"/>
                <w:shd w:val="clear" w:color="auto" w:fill="FFFFFF"/>
                <w:lang w:val="en-GB"/>
              </w:rPr>
              <w:t>1000 IU/day during third trimester (Brooke 1980); 1000 IU vitamin D/d</w:t>
            </w:r>
            <w:r w:rsidR="005E5C33" w:rsidRPr="00EE1BD4">
              <w:rPr>
                <w:rFonts w:ascii="Times New Roman" w:hAnsi="Times New Roman" w:cs="Times New Roman"/>
                <w:sz w:val="24"/>
                <w:szCs w:val="24"/>
                <w:shd w:val="clear" w:color="auto" w:fill="FFFFFF"/>
                <w:lang w:val="en-GB"/>
              </w:rPr>
              <w:t>ay</w:t>
            </w:r>
            <w:r w:rsidRPr="00EE1BD4">
              <w:rPr>
                <w:rFonts w:ascii="Times New Roman" w:hAnsi="Times New Roman" w:cs="Times New Roman"/>
                <w:sz w:val="24"/>
                <w:szCs w:val="24"/>
                <w:shd w:val="clear" w:color="auto" w:fill="FFFFFF"/>
                <w:lang w:val="en-GB"/>
              </w:rPr>
              <w:t xml:space="preserve"> in one arm during third trimester and 200,000 IU single dose at seventh month (Mallet 1986); D</w:t>
            </w:r>
            <w:r w:rsidRPr="00EE1BD4">
              <w:rPr>
                <w:rFonts w:ascii="Times New Roman" w:hAnsi="Times New Roman" w:cs="Times New Roman"/>
                <w:sz w:val="24"/>
                <w:szCs w:val="24"/>
                <w:shd w:val="clear" w:color="auto" w:fill="FFFFFF"/>
                <w:vertAlign w:val="subscript"/>
                <w:lang w:val="en-GB"/>
              </w:rPr>
              <w:t>3</w:t>
            </w:r>
            <w:r w:rsidRPr="00EE1BD4">
              <w:rPr>
                <w:rFonts w:ascii="Times New Roman" w:hAnsi="Times New Roman" w:cs="Times New Roman"/>
                <w:sz w:val="24"/>
                <w:szCs w:val="24"/>
                <w:shd w:val="clear" w:color="auto" w:fill="FFFFFF"/>
                <w:lang w:val="en-GB"/>
              </w:rPr>
              <w:t xml:space="preserve"> 1000 </w:t>
            </w:r>
            <w:r w:rsidRPr="00EE1BD4">
              <w:rPr>
                <w:rFonts w:ascii="Times New Roman" w:hAnsi="Times New Roman" w:cs="Times New Roman"/>
                <w:sz w:val="24"/>
                <w:szCs w:val="24"/>
                <w:shd w:val="clear" w:color="auto" w:fill="FFFFFF"/>
                <w:lang w:val="en-GB"/>
              </w:rPr>
              <w:lastRenderedPageBreak/>
              <w:t>IU/d during third trimester (Delvin et al., 1986); D</w:t>
            </w:r>
            <w:r w:rsidRPr="00EE1BD4">
              <w:rPr>
                <w:rFonts w:ascii="Times New Roman" w:hAnsi="Times New Roman" w:cs="Times New Roman"/>
                <w:sz w:val="24"/>
                <w:szCs w:val="24"/>
                <w:shd w:val="clear" w:color="auto" w:fill="FFFFFF"/>
                <w:vertAlign w:val="subscript"/>
                <w:lang w:val="en-GB"/>
              </w:rPr>
              <w:t>3</w:t>
            </w:r>
            <w:r w:rsidR="005E5C33" w:rsidRPr="00EE1BD4">
              <w:rPr>
                <w:rFonts w:ascii="Times New Roman" w:hAnsi="Times New Roman" w:cs="Times New Roman"/>
                <w:sz w:val="24"/>
                <w:szCs w:val="24"/>
                <w:shd w:val="clear" w:color="auto" w:fill="FFFFFF"/>
                <w:lang w:val="en-GB"/>
              </w:rPr>
              <w:t xml:space="preserve"> 120,000 IU</w:t>
            </w:r>
            <w:r w:rsidRPr="00EE1BD4">
              <w:rPr>
                <w:rFonts w:ascii="Times New Roman" w:hAnsi="Times New Roman" w:cs="Times New Roman"/>
                <w:sz w:val="24"/>
                <w:szCs w:val="24"/>
                <w:shd w:val="clear" w:color="auto" w:fill="FFFFFF"/>
                <w:lang w:val="en-GB"/>
              </w:rPr>
              <w:t xml:space="preserve"> two times at 5</w:t>
            </w:r>
            <w:r w:rsidRPr="00EE1BD4">
              <w:rPr>
                <w:rFonts w:ascii="Times New Roman" w:hAnsi="Times New Roman" w:cs="Times New Roman"/>
                <w:sz w:val="24"/>
                <w:szCs w:val="24"/>
                <w:shd w:val="clear" w:color="auto" w:fill="FFFFFF"/>
                <w:vertAlign w:val="superscript"/>
                <w:lang w:val="en-GB"/>
              </w:rPr>
              <w:t>th</w:t>
            </w:r>
            <w:r w:rsidRPr="00EE1BD4">
              <w:rPr>
                <w:rFonts w:ascii="Times New Roman" w:hAnsi="Times New Roman" w:cs="Times New Roman"/>
                <w:sz w:val="24"/>
                <w:szCs w:val="24"/>
                <w:shd w:val="clear" w:color="auto" w:fill="FFFFFF"/>
                <w:lang w:val="en-GB"/>
              </w:rPr>
              <w:t xml:space="preserve"> and 7</w:t>
            </w:r>
            <w:r w:rsidRPr="00EE1BD4">
              <w:rPr>
                <w:rFonts w:ascii="Times New Roman" w:hAnsi="Times New Roman" w:cs="Times New Roman"/>
                <w:sz w:val="24"/>
                <w:szCs w:val="24"/>
                <w:shd w:val="clear" w:color="auto" w:fill="FFFFFF"/>
                <w:vertAlign w:val="superscript"/>
                <w:lang w:val="en-GB"/>
              </w:rPr>
              <w:t>th</w:t>
            </w:r>
            <w:r w:rsidRPr="00EE1BD4">
              <w:rPr>
                <w:rFonts w:ascii="Times New Roman" w:hAnsi="Times New Roman" w:cs="Times New Roman"/>
                <w:sz w:val="24"/>
                <w:szCs w:val="24"/>
                <w:shd w:val="clear" w:color="auto" w:fill="FFFFFF"/>
                <w:lang w:val="en-GB"/>
              </w:rPr>
              <w:t xml:space="preserve"> month and in second arm 60000 IU at 5</w:t>
            </w:r>
            <w:r w:rsidRPr="00EE1BD4">
              <w:rPr>
                <w:rFonts w:ascii="Times New Roman" w:hAnsi="Times New Roman" w:cs="Times New Roman"/>
                <w:sz w:val="24"/>
                <w:szCs w:val="24"/>
                <w:shd w:val="clear" w:color="auto" w:fill="FFFFFF"/>
                <w:vertAlign w:val="superscript"/>
                <w:lang w:val="en-GB"/>
              </w:rPr>
              <w:t>th</w:t>
            </w:r>
            <w:r w:rsidRPr="00EE1BD4">
              <w:rPr>
                <w:rFonts w:ascii="Times New Roman" w:hAnsi="Times New Roman" w:cs="Times New Roman"/>
                <w:sz w:val="24"/>
                <w:szCs w:val="24"/>
                <w:shd w:val="clear" w:color="auto" w:fill="FFFFFF"/>
                <w:lang w:val="en-GB"/>
              </w:rPr>
              <w:t xml:space="preserve"> month (Sahu 2009); D</w:t>
            </w:r>
            <w:r w:rsidRPr="00EE1BD4">
              <w:rPr>
                <w:rFonts w:ascii="Times New Roman" w:hAnsi="Times New Roman" w:cs="Times New Roman"/>
                <w:sz w:val="24"/>
                <w:szCs w:val="24"/>
                <w:shd w:val="clear" w:color="auto" w:fill="FFFFFF"/>
                <w:vertAlign w:val="subscript"/>
                <w:lang w:val="en-GB"/>
              </w:rPr>
              <w:t xml:space="preserve">3 </w:t>
            </w:r>
            <w:r w:rsidRPr="00EE1BD4">
              <w:rPr>
                <w:rFonts w:ascii="Times New Roman" w:hAnsi="Times New Roman" w:cs="Times New Roman"/>
                <w:sz w:val="24"/>
                <w:szCs w:val="24"/>
                <w:shd w:val="clear" w:color="auto" w:fill="FFFFFF"/>
                <w:lang w:val="en-GB"/>
              </w:rPr>
              <w:t>200,000 IU single dose at 27 weeks of gestation in one arm and D</w:t>
            </w:r>
            <w:r w:rsidRPr="00EE1BD4">
              <w:rPr>
                <w:rFonts w:ascii="Times New Roman" w:hAnsi="Times New Roman" w:cs="Times New Roman"/>
                <w:sz w:val="24"/>
                <w:szCs w:val="24"/>
                <w:shd w:val="clear" w:color="auto" w:fill="FFFFFF"/>
                <w:vertAlign w:val="subscript"/>
                <w:lang w:val="en-GB"/>
              </w:rPr>
              <w:t>2</w:t>
            </w:r>
            <w:r w:rsidRPr="00EE1BD4">
              <w:rPr>
                <w:rFonts w:ascii="Times New Roman" w:hAnsi="Times New Roman" w:cs="Times New Roman"/>
                <w:sz w:val="24"/>
                <w:szCs w:val="24"/>
                <w:shd w:val="clear" w:color="auto" w:fill="FFFFFF"/>
                <w:lang w:val="en-GB"/>
              </w:rPr>
              <w:t xml:space="preserve"> 800 IU/d from week 27 in another arm (Yu 2009); D</w:t>
            </w:r>
            <w:r w:rsidRPr="00EE1BD4">
              <w:rPr>
                <w:rFonts w:ascii="Times New Roman" w:hAnsi="Times New Roman" w:cs="Times New Roman"/>
                <w:sz w:val="24"/>
                <w:szCs w:val="24"/>
                <w:shd w:val="clear" w:color="auto" w:fill="FFFFFF"/>
                <w:vertAlign w:val="subscript"/>
                <w:lang w:val="en-GB"/>
              </w:rPr>
              <w:t xml:space="preserve">3 </w:t>
            </w:r>
            <w:r w:rsidRPr="00EE1BD4">
              <w:rPr>
                <w:rFonts w:ascii="Times New Roman" w:hAnsi="Times New Roman" w:cs="Times New Roman"/>
                <w:sz w:val="24"/>
                <w:szCs w:val="24"/>
                <w:shd w:val="clear" w:color="auto" w:fill="FFFFFF"/>
                <w:lang w:val="en-GB"/>
              </w:rPr>
              <w:t>4000 IU/day in one arm and 2000 IU/day in another arm</w:t>
            </w:r>
            <w:r w:rsidR="00A4646B" w:rsidRPr="00EE1BD4">
              <w:rPr>
                <w:rFonts w:ascii="Times New Roman" w:hAnsi="Times New Roman" w:cs="Times New Roman"/>
                <w:sz w:val="24"/>
                <w:szCs w:val="24"/>
                <w:shd w:val="clear" w:color="auto" w:fill="FFFFFF"/>
                <w:lang w:val="en-GB"/>
              </w:rPr>
              <w:t xml:space="preserve"> (Hollis 2011)</w:t>
            </w:r>
            <w:r w:rsidRPr="00EE1BD4">
              <w:rPr>
                <w:rFonts w:ascii="Times New Roman" w:hAnsi="Times New Roman" w:cs="Times New Roman"/>
                <w:sz w:val="24"/>
                <w:szCs w:val="24"/>
                <w:shd w:val="clear" w:color="auto" w:fill="FFFFFF"/>
                <w:lang w:val="en-GB"/>
              </w:rPr>
              <w:t xml:space="preserve">.  All </w:t>
            </w:r>
            <w:r w:rsidR="00B068E4" w:rsidRPr="00EE1BD4">
              <w:rPr>
                <w:rFonts w:ascii="Times New Roman" w:hAnsi="Times New Roman" w:cs="Times New Roman"/>
                <w:sz w:val="24"/>
                <w:szCs w:val="24"/>
                <w:shd w:val="clear" w:color="auto" w:fill="FFFFFF"/>
                <w:lang w:val="en-GB"/>
              </w:rPr>
              <w:t>RCTs</w:t>
            </w:r>
            <w:r w:rsidRPr="00EE1BD4">
              <w:rPr>
                <w:rFonts w:ascii="Times New Roman" w:hAnsi="Times New Roman" w:cs="Times New Roman"/>
                <w:sz w:val="24"/>
                <w:szCs w:val="24"/>
                <w:shd w:val="clear" w:color="auto" w:fill="FFFFFF"/>
                <w:lang w:val="en-GB"/>
              </w:rPr>
              <w:t xml:space="preserve"> compared the intervention to that of </w:t>
            </w:r>
            <w:r w:rsidR="00A4646B" w:rsidRPr="00EE1BD4">
              <w:rPr>
                <w:rFonts w:ascii="Times New Roman" w:hAnsi="Times New Roman" w:cs="Times New Roman"/>
                <w:sz w:val="24"/>
                <w:szCs w:val="24"/>
                <w:shd w:val="clear" w:color="auto" w:fill="FFFFFF"/>
                <w:lang w:val="en-GB"/>
              </w:rPr>
              <w:t>no intervention</w:t>
            </w:r>
            <w:r w:rsidRPr="00EE1BD4">
              <w:rPr>
                <w:rFonts w:ascii="Times New Roman" w:hAnsi="Times New Roman" w:cs="Times New Roman"/>
                <w:sz w:val="24"/>
                <w:szCs w:val="24"/>
                <w:shd w:val="clear" w:color="auto" w:fill="FFFFFF"/>
                <w:lang w:val="en-GB"/>
              </w:rPr>
              <w:t xml:space="preserve"> except one (Hollis 2011</w:t>
            </w:r>
            <w:r w:rsidR="00A4646B" w:rsidRPr="00EE1BD4">
              <w:rPr>
                <w:rFonts w:ascii="Times New Roman" w:hAnsi="Times New Roman" w:cs="Times New Roman"/>
                <w:sz w:val="24"/>
                <w:szCs w:val="24"/>
                <w:shd w:val="clear" w:color="auto" w:fill="FFFFFF"/>
                <w:lang w:val="en-GB"/>
              </w:rPr>
              <w:t>) that provided 400 IU D3 /d</w:t>
            </w:r>
            <w:r w:rsidRPr="00EE1BD4">
              <w:rPr>
                <w:rFonts w:ascii="Times New Roman" w:hAnsi="Times New Roman" w:cs="Times New Roman"/>
                <w:sz w:val="24"/>
                <w:szCs w:val="24"/>
                <w:shd w:val="clear" w:color="auto" w:fill="FFFFFF"/>
                <w:lang w:val="en-GB"/>
              </w:rPr>
              <w:t xml:space="preserve"> from week 12. </w:t>
            </w:r>
            <w:r w:rsidR="005E5C33" w:rsidRPr="00EE1BD4">
              <w:rPr>
                <w:rFonts w:ascii="Times New Roman" w:hAnsi="Times New Roman" w:cs="Times New Roman"/>
                <w:sz w:val="24"/>
                <w:szCs w:val="24"/>
                <w:shd w:val="clear" w:color="auto" w:fill="FFFFFF"/>
                <w:lang w:val="en-GB"/>
              </w:rPr>
              <w:t>SR a</w:t>
            </w:r>
            <w:r w:rsidRPr="00EE1BD4">
              <w:rPr>
                <w:rFonts w:ascii="Times New Roman" w:hAnsi="Times New Roman" w:cs="Times New Roman"/>
                <w:sz w:val="24"/>
                <w:szCs w:val="24"/>
                <w:shd w:val="clear" w:color="auto" w:fill="FFFFFF"/>
                <w:lang w:val="en-GB"/>
              </w:rPr>
              <w:t xml:space="preserve">uthors reported that only two trials had </w:t>
            </w:r>
            <w:r w:rsidR="00A4646B" w:rsidRPr="00EE1BD4">
              <w:rPr>
                <w:rFonts w:ascii="Times New Roman" w:hAnsi="Times New Roman" w:cs="Times New Roman"/>
                <w:sz w:val="24"/>
                <w:szCs w:val="24"/>
                <w:shd w:val="clear" w:color="auto" w:fill="FFFFFF"/>
                <w:lang w:val="en-GB"/>
              </w:rPr>
              <w:t>high methodological quality</w:t>
            </w:r>
            <w:r w:rsidRPr="00EE1BD4">
              <w:rPr>
                <w:rFonts w:ascii="Times New Roman" w:hAnsi="Times New Roman" w:cs="Times New Roman"/>
                <w:sz w:val="24"/>
                <w:szCs w:val="24"/>
                <w:shd w:val="clear" w:color="auto" w:fill="FFFFFF"/>
                <w:lang w:val="en-GB"/>
              </w:rPr>
              <w:t xml:space="preserve"> (Yu et al., 2009 and Hollis et al., 2011) but not clear how it was assessed. Authors narratively concluded that there was an increase in 25OhD at delivery compared to lower doses or no supplementation.</w:t>
            </w:r>
          </w:p>
          <w:p w14:paraId="0E7EEB5D" w14:textId="51F239F2" w:rsidR="005E5C33" w:rsidRPr="00EE1BD4" w:rsidRDefault="009B038B" w:rsidP="000572E5">
            <w:pPr>
              <w:spacing w:before="240" w:after="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shd w:val="clear" w:color="auto" w:fill="FFFFFF"/>
                <w:lang w:val="en-GB"/>
              </w:rPr>
              <w:t xml:space="preserve">A good quality SR </w:t>
            </w:r>
            <w:bookmarkStart w:id="22" w:name="_Hlk9694895"/>
            <w:r w:rsidRPr="00EE1BD4">
              <w:rPr>
                <w:rFonts w:ascii="Times New Roman" w:eastAsia="Times New Roman" w:hAnsi="Times New Roman" w:cs="Times New Roman"/>
                <w:sz w:val="24"/>
                <w:szCs w:val="24"/>
                <w:shd w:val="clear" w:color="auto" w:fill="FFFFFF"/>
                <w:lang w:val="en-GB"/>
              </w:rPr>
              <w:t>(Regil et al., 2016</w:t>
            </w:r>
            <w:bookmarkEnd w:id="22"/>
            <w:r w:rsidRPr="00EE1BD4">
              <w:rPr>
                <w:rFonts w:ascii="Times New Roman" w:eastAsia="Times New Roman" w:hAnsi="Times New Roman" w:cs="Times New Roman"/>
                <w:sz w:val="24"/>
                <w:szCs w:val="24"/>
                <w:shd w:val="clear" w:color="auto" w:fill="FFFFFF"/>
                <w:lang w:val="en-GB"/>
              </w:rPr>
              <w:t xml:space="preserve">) </w:t>
            </w:r>
            <w:r w:rsidRPr="00EE1BD4">
              <w:rPr>
                <w:rFonts w:ascii="Times New Roman" w:eastAsia="Times New Roman" w:hAnsi="Times New Roman" w:cs="Times New Roman"/>
                <w:sz w:val="24"/>
                <w:szCs w:val="24"/>
                <w:lang w:val="en-GB"/>
              </w:rPr>
              <w:t xml:space="preserve">had included 10 RCTs (Asemi 2013; </w:t>
            </w:r>
            <w:r w:rsidR="007517C4" w:rsidRPr="00EE1BD4">
              <w:rPr>
                <w:rFonts w:ascii="Times New Roman" w:eastAsia="Times New Roman" w:hAnsi="Times New Roman" w:cs="Times New Roman"/>
                <w:sz w:val="24"/>
                <w:szCs w:val="24"/>
                <w:lang w:val="en-GB"/>
              </w:rPr>
              <w:t xml:space="preserve"> Asemi 2012; </w:t>
            </w:r>
            <w:r w:rsidRPr="00EE1BD4">
              <w:rPr>
                <w:rFonts w:ascii="Times New Roman" w:eastAsia="Times New Roman" w:hAnsi="Times New Roman" w:cs="Times New Roman"/>
                <w:sz w:val="24"/>
                <w:szCs w:val="24"/>
                <w:lang w:val="en-GB"/>
              </w:rPr>
              <w:t xml:space="preserve">Brooke 1980; Delvin 1986; </w:t>
            </w:r>
            <w:r w:rsidR="007517C4" w:rsidRPr="00EE1BD4">
              <w:rPr>
                <w:rFonts w:ascii="Times New Roman" w:eastAsia="Times New Roman" w:hAnsi="Times New Roman" w:cs="Times New Roman"/>
                <w:sz w:val="24"/>
                <w:szCs w:val="24"/>
                <w:lang w:val="en-GB"/>
              </w:rPr>
              <w:t xml:space="preserve"> Diogenes 2013; </w:t>
            </w:r>
            <w:r w:rsidRPr="00EE1BD4">
              <w:rPr>
                <w:rFonts w:ascii="Times New Roman" w:eastAsia="Times New Roman" w:hAnsi="Times New Roman" w:cs="Times New Roman"/>
                <w:sz w:val="24"/>
                <w:szCs w:val="24"/>
                <w:lang w:val="en-GB"/>
              </w:rPr>
              <w:t>Grant 2013; Mallet 1986; Roth 2013; Sablok 2015; Yu 2008;</w:t>
            </w:r>
            <w:r w:rsidR="005E5C33" w:rsidRPr="00EE1BD4">
              <w:rPr>
                <w:rFonts w:ascii="Times New Roman" w:eastAsia="Times New Roman" w:hAnsi="Times New Roman" w:cs="Times New Roman"/>
                <w:sz w:val="24"/>
                <w:szCs w:val="24"/>
                <w:lang w:val="en-GB"/>
              </w:rPr>
              <w:t>) that</w:t>
            </w:r>
            <w:r w:rsidR="00381716" w:rsidRPr="00EE1BD4">
              <w:rPr>
                <w:rFonts w:ascii="Times New Roman" w:eastAsia="Times New Roman" w:hAnsi="Times New Roman" w:cs="Times New Roman"/>
                <w:sz w:val="24"/>
                <w:szCs w:val="24"/>
                <w:lang w:val="en-GB"/>
              </w:rPr>
              <w:t xml:space="preserve"> provided information on</w:t>
            </w:r>
            <w:r w:rsidRPr="00EE1BD4">
              <w:rPr>
                <w:rFonts w:ascii="Times New Roman" w:eastAsia="Times New Roman" w:hAnsi="Times New Roman" w:cs="Times New Roman"/>
                <w:sz w:val="24"/>
                <w:szCs w:val="24"/>
                <w:lang w:val="en-GB"/>
              </w:rPr>
              <w:t xml:space="preserve"> </w:t>
            </w:r>
            <w:r w:rsidR="005E5C33" w:rsidRPr="00EE1BD4">
              <w:rPr>
                <w:rFonts w:ascii="Times New Roman" w:eastAsia="Times New Roman" w:hAnsi="Times New Roman" w:cs="Times New Roman"/>
                <w:sz w:val="24"/>
                <w:szCs w:val="24"/>
                <w:lang w:val="en-GB"/>
              </w:rPr>
              <w:t>25(OH)D levels</w:t>
            </w:r>
            <w:r w:rsidRPr="00EE1BD4">
              <w:rPr>
                <w:rFonts w:ascii="Times New Roman" w:eastAsia="Times New Roman" w:hAnsi="Times New Roman" w:cs="Times New Roman"/>
                <w:sz w:val="24"/>
                <w:szCs w:val="24"/>
                <w:lang w:val="en-GB"/>
              </w:rPr>
              <w:t xml:space="preserve">. Number of participants ranged from 40-260 and were recruited at various weeks of gestation starting from third month to last trimester. One </w:t>
            </w:r>
            <w:r w:rsidR="00B068E4" w:rsidRPr="00EE1BD4">
              <w:rPr>
                <w:rFonts w:ascii="Times New Roman" w:eastAsia="Times New Roman" w:hAnsi="Times New Roman" w:cs="Times New Roman"/>
                <w:sz w:val="24"/>
                <w:szCs w:val="24"/>
                <w:lang w:val="en-GB"/>
              </w:rPr>
              <w:t>RCT</w:t>
            </w:r>
            <w:r w:rsidRPr="00EE1BD4">
              <w:rPr>
                <w:rFonts w:ascii="Times New Roman" w:eastAsia="Times New Roman" w:hAnsi="Times New Roman" w:cs="Times New Roman"/>
                <w:sz w:val="24"/>
                <w:szCs w:val="24"/>
                <w:lang w:val="en-GB"/>
              </w:rPr>
              <w:t xml:space="preserve"> (Diogenes 2013) included adolescent women with age 13-19 years, other</w:t>
            </w:r>
            <w:r w:rsidR="00381716" w:rsidRPr="00EE1BD4">
              <w:rPr>
                <w:rFonts w:ascii="Times New Roman" w:eastAsia="Times New Roman" w:hAnsi="Times New Roman" w:cs="Times New Roman"/>
                <w:sz w:val="24"/>
                <w:szCs w:val="24"/>
                <w:lang w:val="en-GB"/>
              </w:rPr>
              <w:t>s</w:t>
            </w:r>
            <w:r w:rsidRPr="00EE1BD4">
              <w:rPr>
                <w:rFonts w:ascii="Times New Roman" w:eastAsia="Times New Roman" w:hAnsi="Times New Roman" w:cs="Times New Roman"/>
                <w:sz w:val="24"/>
                <w:szCs w:val="24"/>
                <w:lang w:val="en-GB"/>
              </w:rPr>
              <w:t xml:space="preserve"> included 18-40 years (Asemi 2012; Asemi 2013; Mallet 1986; Roth 2013) and </w:t>
            </w:r>
            <w:r w:rsidR="00381716" w:rsidRPr="00EE1BD4">
              <w:rPr>
                <w:rFonts w:ascii="Times New Roman" w:eastAsia="Times New Roman" w:hAnsi="Times New Roman" w:cs="Times New Roman"/>
                <w:sz w:val="24"/>
                <w:szCs w:val="24"/>
                <w:lang w:val="en-GB"/>
              </w:rPr>
              <w:t xml:space="preserve">for </w:t>
            </w:r>
            <w:r w:rsidRPr="00EE1BD4">
              <w:rPr>
                <w:rFonts w:ascii="Times New Roman" w:eastAsia="Times New Roman" w:hAnsi="Times New Roman" w:cs="Times New Roman"/>
                <w:sz w:val="24"/>
                <w:szCs w:val="24"/>
                <w:lang w:val="en-GB"/>
              </w:rPr>
              <w:t xml:space="preserve">remaining there was no data on age. </w:t>
            </w:r>
          </w:p>
          <w:p w14:paraId="50DE817E" w14:textId="692E3CA5" w:rsidR="009B038B" w:rsidRPr="00EE1BD4" w:rsidRDefault="005E5C33" w:rsidP="000572E5">
            <w:pPr>
              <w:spacing w:before="240" w:after="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 xml:space="preserve">Intervention and control: </w:t>
            </w:r>
            <w:r w:rsidR="009B038B" w:rsidRPr="00EE1BD4">
              <w:rPr>
                <w:rFonts w:ascii="Times New Roman" w:eastAsia="Times New Roman" w:hAnsi="Times New Roman" w:cs="Times New Roman"/>
                <w:sz w:val="24"/>
                <w:szCs w:val="24"/>
                <w:lang w:val="en-GB"/>
              </w:rPr>
              <w:t>Control group received either placebo or no interven</w:t>
            </w:r>
            <w:r w:rsidRPr="00EE1BD4">
              <w:rPr>
                <w:rFonts w:ascii="Times New Roman" w:eastAsia="Times New Roman" w:hAnsi="Times New Roman" w:cs="Times New Roman"/>
                <w:sz w:val="24"/>
                <w:szCs w:val="24"/>
                <w:lang w:val="en-GB"/>
              </w:rPr>
              <w:t xml:space="preserve">tion. Three </w:t>
            </w:r>
            <w:r w:rsidR="00B068E4" w:rsidRPr="00EE1BD4">
              <w:rPr>
                <w:rFonts w:ascii="Times New Roman" w:eastAsia="Times New Roman" w:hAnsi="Times New Roman" w:cs="Times New Roman"/>
                <w:sz w:val="24"/>
                <w:szCs w:val="24"/>
                <w:lang w:val="en-GB"/>
              </w:rPr>
              <w:t>RCTs</w:t>
            </w:r>
            <w:r w:rsidRPr="00EE1BD4">
              <w:rPr>
                <w:rFonts w:ascii="Times New Roman" w:eastAsia="Times New Roman" w:hAnsi="Times New Roman" w:cs="Times New Roman"/>
                <w:sz w:val="24"/>
                <w:szCs w:val="24"/>
                <w:lang w:val="en-GB"/>
              </w:rPr>
              <w:t xml:space="preserve"> provided D2:</w:t>
            </w:r>
            <w:r w:rsidR="009B038B" w:rsidRPr="00EE1BD4">
              <w:rPr>
                <w:rFonts w:ascii="Times New Roman" w:eastAsia="Times New Roman" w:hAnsi="Times New Roman" w:cs="Times New Roman"/>
                <w:sz w:val="24"/>
                <w:szCs w:val="24"/>
                <w:lang w:val="en-GB"/>
              </w:rPr>
              <w:t xml:space="preserve"> 800 IU/d</w:t>
            </w:r>
            <w:r w:rsidRPr="00EE1BD4">
              <w:rPr>
                <w:rFonts w:ascii="Times New Roman" w:eastAsia="Times New Roman" w:hAnsi="Times New Roman" w:cs="Times New Roman"/>
                <w:sz w:val="24"/>
                <w:szCs w:val="24"/>
                <w:lang w:val="en-GB"/>
              </w:rPr>
              <w:t>ay</w:t>
            </w:r>
            <w:r w:rsidR="009B038B" w:rsidRPr="00EE1BD4">
              <w:rPr>
                <w:rFonts w:ascii="Times New Roman" w:eastAsia="Times New Roman" w:hAnsi="Times New Roman" w:cs="Times New Roman"/>
                <w:sz w:val="24"/>
                <w:szCs w:val="24"/>
                <w:lang w:val="en-GB"/>
              </w:rPr>
              <w:t xml:space="preserve"> (Yu 2008); 1000 IU/d</w:t>
            </w:r>
            <w:r w:rsidRPr="00EE1BD4">
              <w:rPr>
                <w:rFonts w:ascii="Times New Roman" w:eastAsia="Times New Roman" w:hAnsi="Times New Roman" w:cs="Times New Roman"/>
                <w:sz w:val="24"/>
                <w:szCs w:val="24"/>
                <w:lang w:val="en-GB"/>
              </w:rPr>
              <w:t>ay</w:t>
            </w:r>
            <w:r w:rsidR="009B038B" w:rsidRPr="00EE1BD4">
              <w:rPr>
                <w:rFonts w:ascii="Times New Roman" w:eastAsia="Times New Roman" w:hAnsi="Times New Roman" w:cs="Times New Roman"/>
                <w:sz w:val="24"/>
                <w:szCs w:val="24"/>
                <w:lang w:val="en-GB"/>
              </w:rPr>
              <w:t xml:space="preserve"> (Brooke 1980); and in one arm 1000 IU/d and 200,000 IU single dose in another arm (Mallet 1986). Two </w:t>
            </w:r>
            <w:r w:rsidR="00B068E4" w:rsidRPr="00EE1BD4">
              <w:rPr>
                <w:rFonts w:ascii="Times New Roman" w:eastAsia="Times New Roman" w:hAnsi="Times New Roman" w:cs="Times New Roman"/>
                <w:sz w:val="24"/>
                <w:szCs w:val="24"/>
                <w:lang w:val="en-GB"/>
              </w:rPr>
              <w:t>RCTs</w:t>
            </w:r>
            <w:r w:rsidRPr="00EE1BD4">
              <w:rPr>
                <w:rFonts w:ascii="Times New Roman" w:eastAsia="Times New Roman" w:hAnsi="Times New Roman" w:cs="Times New Roman"/>
                <w:sz w:val="24"/>
                <w:szCs w:val="24"/>
                <w:lang w:val="en-GB"/>
              </w:rPr>
              <w:t xml:space="preserve"> provided D3 200 IU/d and c</w:t>
            </w:r>
            <w:r w:rsidR="009B038B" w:rsidRPr="00EE1BD4">
              <w:rPr>
                <w:rFonts w:ascii="Times New Roman" w:eastAsia="Times New Roman" w:hAnsi="Times New Roman" w:cs="Times New Roman"/>
                <w:sz w:val="24"/>
                <w:szCs w:val="24"/>
                <w:lang w:val="en-GB"/>
              </w:rPr>
              <w:t xml:space="preserve">alcium 500mg/d (Asemi 2012; Diogenes 2013). One </w:t>
            </w:r>
            <w:r w:rsidR="00B068E4" w:rsidRPr="00EE1BD4">
              <w:rPr>
                <w:rFonts w:ascii="Times New Roman" w:eastAsia="Times New Roman" w:hAnsi="Times New Roman" w:cs="Times New Roman"/>
                <w:sz w:val="24"/>
                <w:szCs w:val="24"/>
                <w:lang w:val="en-GB"/>
              </w:rPr>
              <w:t xml:space="preserve">RCT </w:t>
            </w:r>
            <w:r w:rsidR="009B038B" w:rsidRPr="00EE1BD4">
              <w:rPr>
                <w:rFonts w:ascii="Times New Roman" w:eastAsia="Times New Roman" w:hAnsi="Times New Roman" w:cs="Times New Roman"/>
                <w:sz w:val="24"/>
                <w:szCs w:val="24"/>
                <w:lang w:val="en-GB"/>
              </w:rPr>
              <w:t xml:space="preserve">provided D3 50,000 IU/d, 400 microgram iron and folic acid 60 mg/d (Asemi 2013). One </w:t>
            </w:r>
            <w:r w:rsidR="00B068E4" w:rsidRPr="00EE1BD4">
              <w:rPr>
                <w:rFonts w:ascii="Times New Roman" w:eastAsia="Times New Roman" w:hAnsi="Times New Roman" w:cs="Times New Roman"/>
                <w:sz w:val="24"/>
                <w:szCs w:val="24"/>
                <w:lang w:val="en-GB"/>
              </w:rPr>
              <w:t xml:space="preserve"> RCT</w:t>
            </w:r>
            <w:r w:rsidR="009B038B" w:rsidRPr="00EE1BD4">
              <w:rPr>
                <w:rFonts w:ascii="Times New Roman" w:eastAsia="Times New Roman" w:hAnsi="Times New Roman" w:cs="Times New Roman"/>
                <w:sz w:val="24"/>
                <w:szCs w:val="24"/>
                <w:lang w:val="en-GB"/>
              </w:rPr>
              <w:t xml:space="preserve"> provided D3 1000 IU/d (Delvin 1886), one </w:t>
            </w:r>
            <w:r w:rsidR="00B068E4" w:rsidRPr="00EE1BD4">
              <w:rPr>
                <w:rFonts w:ascii="Times New Roman" w:eastAsia="Times New Roman" w:hAnsi="Times New Roman" w:cs="Times New Roman"/>
                <w:sz w:val="24"/>
                <w:szCs w:val="24"/>
                <w:lang w:val="en-GB"/>
              </w:rPr>
              <w:t xml:space="preserve"> RCT</w:t>
            </w:r>
            <w:r w:rsidR="009B038B" w:rsidRPr="00EE1BD4">
              <w:rPr>
                <w:rFonts w:ascii="Times New Roman" w:eastAsia="Times New Roman" w:hAnsi="Times New Roman" w:cs="Times New Roman"/>
                <w:sz w:val="24"/>
                <w:szCs w:val="24"/>
                <w:lang w:val="en-GB"/>
              </w:rPr>
              <w:t xml:space="preserve"> provided 1000 IU/d in one arm and 2000 IU/d in another arm (Grant 2013), one </w:t>
            </w:r>
            <w:r w:rsidR="00B068E4" w:rsidRPr="00EE1BD4">
              <w:rPr>
                <w:rFonts w:ascii="Times New Roman" w:eastAsia="Times New Roman" w:hAnsi="Times New Roman" w:cs="Times New Roman"/>
                <w:sz w:val="24"/>
                <w:szCs w:val="24"/>
                <w:lang w:val="en-GB"/>
              </w:rPr>
              <w:t>RCT</w:t>
            </w:r>
            <w:r w:rsidR="009B038B" w:rsidRPr="00EE1BD4">
              <w:rPr>
                <w:rFonts w:ascii="Times New Roman" w:eastAsia="Times New Roman" w:hAnsi="Times New Roman" w:cs="Times New Roman"/>
                <w:sz w:val="24"/>
                <w:szCs w:val="24"/>
                <w:lang w:val="en-GB"/>
              </w:rPr>
              <w:t xml:space="preserve"> provided 35,000 IU/week </w:t>
            </w:r>
            <w:r w:rsidR="003B57EA" w:rsidRPr="00EE1BD4">
              <w:rPr>
                <w:rFonts w:ascii="Times New Roman" w:eastAsia="Times New Roman" w:hAnsi="Times New Roman" w:cs="Times New Roman"/>
                <w:sz w:val="24"/>
                <w:szCs w:val="24"/>
                <w:lang w:val="en-GB"/>
              </w:rPr>
              <w:t>(</w:t>
            </w:r>
            <w:r w:rsidR="00945383" w:rsidRPr="00EE1BD4">
              <w:rPr>
                <w:rFonts w:ascii="Times New Roman" w:eastAsia="Times New Roman" w:hAnsi="Times New Roman" w:cs="Times New Roman"/>
                <w:sz w:val="24"/>
                <w:szCs w:val="24"/>
                <w:lang w:val="en-GB"/>
              </w:rPr>
              <w:t>Roth 2013</w:t>
            </w:r>
            <w:r w:rsidR="003B57EA" w:rsidRPr="00EE1BD4">
              <w:rPr>
                <w:rFonts w:ascii="Times New Roman" w:eastAsia="Times New Roman" w:hAnsi="Times New Roman" w:cs="Times New Roman"/>
                <w:sz w:val="24"/>
                <w:szCs w:val="24"/>
                <w:lang w:val="en-GB"/>
              </w:rPr>
              <w:t xml:space="preserve">) </w:t>
            </w:r>
            <w:r w:rsidR="009B038B" w:rsidRPr="00EE1BD4">
              <w:rPr>
                <w:rFonts w:ascii="Times New Roman" w:eastAsia="Times New Roman" w:hAnsi="Times New Roman" w:cs="Times New Roman"/>
                <w:sz w:val="24"/>
                <w:szCs w:val="24"/>
                <w:lang w:val="en-GB"/>
              </w:rPr>
              <w:t xml:space="preserve">and one </w:t>
            </w:r>
            <w:r w:rsidR="00B068E4" w:rsidRPr="00EE1BD4">
              <w:rPr>
                <w:rFonts w:ascii="Times New Roman" w:eastAsia="Times New Roman" w:hAnsi="Times New Roman" w:cs="Times New Roman"/>
                <w:sz w:val="24"/>
                <w:szCs w:val="24"/>
                <w:lang w:val="en-GB"/>
              </w:rPr>
              <w:t>RCT</w:t>
            </w:r>
            <w:r w:rsidR="009B038B" w:rsidRPr="00EE1BD4">
              <w:rPr>
                <w:rFonts w:ascii="Times New Roman" w:eastAsia="Times New Roman" w:hAnsi="Times New Roman" w:cs="Times New Roman"/>
                <w:sz w:val="24"/>
                <w:szCs w:val="24"/>
                <w:lang w:val="en-GB"/>
              </w:rPr>
              <w:t xml:space="preserve"> provided 60,000 or 120,000 IU </w:t>
            </w:r>
            <w:r w:rsidR="009B038B" w:rsidRPr="00EE1BD4">
              <w:rPr>
                <w:rFonts w:ascii="Times New Roman" w:eastAsia="Times New Roman" w:hAnsi="Times New Roman" w:cs="Times New Roman"/>
                <w:sz w:val="24"/>
                <w:szCs w:val="24"/>
                <w:lang w:val="en-GB"/>
              </w:rPr>
              <w:lastRenderedPageBreak/>
              <w:t xml:space="preserve">of three or four doses in pregnancy (Sablok 2015). Follow-up period range from </w:t>
            </w:r>
            <w:r w:rsidR="003104D3" w:rsidRPr="00EE1BD4">
              <w:rPr>
                <w:rFonts w:ascii="Times New Roman" w:eastAsia="Times New Roman" w:hAnsi="Times New Roman" w:cs="Times New Roman"/>
                <w:sz w:val="24"/>
                <w:szCs w:val="24"/>
                <w:lang w:val="en-GB"/>
              </w:rPr>
              <w:t>six</w:t>
            </w:r>
            <w:r w:rsidR="009B038B" w:rsidRPr="00EE1BD4">
              <w:rPr>
                <w:rFonts w:ascii="Times New Roman" w:eastAsia="Times New Roman" w:hAnsi="Times New Roman" w:cs="Times New Roman"/>
                <w:sz w:val="24"/>
                <w:szCs w:val="24"/>
                <w:lang w:val="en-GB"/>
              </w:rPr>
              <w:t xml:space="preserve"> weeks to 13 weeks and followed till term. Only one </w:t>
            </w:r>
            <w:r w:rsidR="00B068E4" w:rsidRPr="00EE1BD4">
              <w:rPr>
                <w:rFonts w:ascii="Times New Roman" w:eastAsia="Times New Roman" w:hAnsi="Times New Roman" w:cs="Times New Roman"/>
                <w:sz w:val="24"/>
                <w:szCs w:val="24"/>
                <w:lang w:val="en-GB"/>
              </w:rPr>
              <w:t>RCT</w:t>
            </w:r>
            <w:r w:rsidR="009B038B" w:rsidRPr="00EE1BD4">
              <w:rPr>
                <w:rFonts w:ascii="Times New Roman" w:eastAsia="Times New Roman" w:hAnsi="Times New Roman" w:cs="Times New Roman"/>
                <w:sz w:val="24"/>
                <w:szCs w:val="24"/>
                <w:lang w:val="en-GB"/>
              </w:rPr>
              <w:t xml:space="preserve"> used high performing liquid chromatography to assess the outcome (Roth 2013). Only one RCT had low </w:t>
            </w:r>
            <w:r w:rsidR="003B57EA" w:rsidRPr="00EE1BD4">
              <w:rPr>
                <w:rFonts w:ascii="Times New Roman" w:eastAsia="Times New Roman" w:hAnsi="Times New Roman" w:cs="Times New Roman"/>
                <w:sz w:val="24"/>
                <w:szCs w:val="24"/>
                <w:lang w:val="en-GB"/>
              </w:rPr>
              <w:t>risk</w:t>
            </w:r>
            <w:r w:rsidR="009B038B" w:rsidRPr="00EE1BD4">
              <w:rPr>
                <w:rFonts w:ascii="Times New Roman" w:eastAsia="Times New Roman" w:hAnsi="Times New Roman" w:cs="Times New Roman"/>
                <w:sz w:val="24"/>
                <w:szCs w:val="24"/>
                <w:lang w:val="en-GB"/>
              </w:rPr>
              <w:t xml:space="preserve"> based on all criteria of Cochrane ROB </w:t>
            </w:r>
            <w:r w:rsidR="003B57EA" w:rsidRPr="00EE1BD4">
              <w:rPr>
                <w:rFonts w:ascii="Times New Roman" w:eastAsia="Times New Roman" w:hAnsi="Times New Roman" w:cs="Times New Roman"/>
                <w:sz w:val="24"/>
                <w:szCs w:val="24"/>
                <w:lang w:val="en-GB"/>
              </w:rPr>
              <w:t xml:space="preserve">tool </w:t>
            </w:r>
            <w:r w:rsidR="009B038B" w:rsidRPr="00EE1BD4">
              <w:rPr>
                <w:rFonts w:ascii="Times New Roman" w:eastAsia="Times New Roman" w:hAnsi="Times New Roman" w:cs="Times New Roman"/>
                <w:sz w:val="24"/>
                <w:szCs w:val="24"/>
                <w:lang w:val="en-GB"/>
              </w:rPr>
              <w:t>(Grant 2013), two (Asemi 2013; Asemi 2012) had un</w:t>
            </w:r>
            <w:r w:rsidR="003104D3" w:rsidRPr="00EE1BD4">
              <w:rPr>
                <w:rFonts w:ascii="Times New Roman" w:eastAsia="Times New Roman" w:hAnsi="Times New Roman" w:cs="Times New Roman"/>
                <w:sz w:val="24"/>
                <w:szCs w:val="24"/>
                <w:lang w:val="en-GB"/>
              </w:rPr>
              <w:t>clear</w:t>
            </w:r>
            <w:r w:rsidR="009B038B" w:rsidRPr="00EE1BD4">
              <w:rPr>
                <w:rFonts w:ascii="Times New Roman" w:eastAsia="Times New Roman" w:hAnsi="Times New Roman" w:cs="Times New Roman"/>
                <w:sz w:val="24"/>
                <w:szCs w:val="24"/>
                <w:lang w:val="en-GB"/>
              </w:rPr>
              <w:t xml:space="preserve"> reporting </w:t>
            </w:r>
            <w:r w:rsidR="003B57EA" w:rsidRPr="00EE1BD4">
              <w:rPr>
                <w:rFonts w:ascii="Times New Roman" w:eastAsia="Times New Roman" w:hAnsi="Times New Roman" w:cs="Times New Roman"/>
                <w:sz w:val="24"/>
                <w:szCs w:val="24"/>
                <w:lang w:val="en-GB"/>
              </w:rPr>
              <w:t>bias</w:t>
            </w:r>
            <w:r w:rsidR="009B038B" w:rsidRPr="00EE1BD4">
              <w:rPr>
                <w:rFonts w:ascii="Times New Roman" w:eastAsia="Times New Roman" w:hAnsi="Times New Roman" w:cs="Times New Roman"/>
                <w:sz w:val="24"/>
                <w:szCs w:val="24"/>
                <w:lang w:val="en-GB"/>
              </w:rPr>
              <w:t>, one (</w:t>
            </w:r>
            <w:r w:rsidR="00945383" w:rsidRPr="00EE1BD4">
              <w:rPr>
                <w:rFonts w:ascii="Times New Roman" w:eastAsia="Times New Roman" w:hAnsi="Times New Roman" w:cs="Times New Roman"/>
                <w:sz w:val="24"/>
                <w:szCs w:val="24"/>
                <w:lang w:val="en-GB"/>
              </w:rPr>
              <w:t>Roth 2013</w:t>
            </w:r>
            <w:r w:rsidR="009B038B" w:rsidRPr="00EE1BD4">
              <w:rPr>
                <w:rFonts w:ascii="Times New Roman" w:eastAsia="Times New Roman" w:hAnsi="Times New Roman" w:cs="Times New Roman"/>
                <w:sz w:val="24"/>
                <w:szCs w:val="24"/>
                <w:lang w:val="en-GB"/>
              </w:rPr>
              <w:t xml:space="preserve">) had unknown other </w:t>
            </w:r>
            <w:r w:rsidR="003B57EA" w:rsidRPr="00EE1BD4">
              <w:rPr>
                <w:rFonts w:ascii="Times New Roman" w:eastAsia="Times New Roman" w:hAnsi="Times New Roman" w:cs="Times New Roman"/>
                <w:sz w:val="24"/>
                <w:szCs w:val="24"/>
                <w:lang w:val="en-GB"/>
              </w:rPr>
              <w:t>bias</w:t>
            </w:r>
            <w:r w:rsidR="009B038B" w:rsidRPr="00EE1BD4">
              <w:rPr>
                <w:rFonts w:ascii="Times New Roman" w:eastAsia="Times New Roman" w:hAnsi="Times New Roman" w:cs="Times New Roman"/>
                <w:sz w:val="24"/>
                <w:szCs w:val="24"/>
                <w:lang w:val="en-GB"/>
              </w:rPr>
              <w:t xml:space="preserve">, </w:t>
            </w:r>
            <w:r w:rsidR="00945383" w:rsidRPr="00EE1BD4">
              <w:rPr>
                <w:rFonts w:ascii="Times New Roman" w:eastAsia="Times New Roman" w:hAnsi="Times New Roman" w:cs="Times New Roman"/>
                <w:sz w:val="24"/>
                <w:szCs w:val="24"/>
                <w:lang w:val="en-GB"/>
              </w:rPr>
              <w:t xml:space="preserve">and </w:t>
            </w:r>
            <w:r w:rsidR="009B038B" w:rsidRPr="00EE1BD4">
              <w:rPr>
                <w:rFonts w:ascii="Times New Roman" w:eastAsia="Times New Roman" w:hAnsi="Times New Roman" w:cs="Times New Roman"/>
                <w:sz w:val="24"/>
                <w:szCs w:val="24"/>
                <w:lang w:val="en-GB"/>
              </w:rPr>
              <w:t>rest all had more than one</w:t>
            </w:r>
            <w:r w:rsidR="007755ED" w:rsidRPr="00EE1BD4">
              <w:rPr>
                <w:rFonts w:ascii="Times New Roman" w:eastAsia="Times New Roman" w:hAnsi="Times New Roman" w:cs="Times New Roman"/>
                <w:sz w:val="24"/>
                <w:szCs w:val="24"/>
                <w:lang w:val="en-GB"/>
              </w:rPr>
              <w:t xml:space="preserve"> </w:t>
            </w:r>
            <w:r w:rsidR="003104D3" w:rsidRPr="00EE1BD4">
              <w:rPr>
                <w:rFonts w:ascii="Times New Roman" w:eastAsia="Times New Roman" w:hAnsi="Times New Roman" w:cs="Times New Roman"/>
                <w:sz w:val="24"/>
                <w:szCs w:val="24"/>
                <w:lang w:val="en-GB"/>
              </w:rPr>
              <w:t>ROB</w:t>
            </w:r>
            <w:r w:rsidR="003B57EA" w:rsidRPr="00EE1BD4">
              <w:rPr>
                <w:rFonts w:ascii="Times New Roman" w:eastAsia="Times New Roman" w:hAnsi="Times New Roman" w:cs="Times New Roman"/>
                <w:sz w:val="24"/>
                <w:szCs w:val="24"/>
                <w:lang w:val="en-GB"/>
              </w:rPr>
              <w:t xml:space="preserve"> criteria</w:t>
            </w:r>
            <w:r w:rsidR="009B038B" w:rsidRPr="00EE1BD4">
              <w:rPr>
                <w:rFonts w:ascii="Times New Roman" w:eastAsia="Times New Roman" w:hAnsi="Times New Roman" w:cs="Times New Roman"/>
                <w:sz w:val="24"/>
                <w:szCs w:val="24"/>
                <w:lang w:val="en-GB"/>
              </w:rPr>
              <w:t xml:space="preserve">.  </w:t>
            </w:r>
          </w:p>
          <w:p w14:paraId="19813531" w14:textId="6065FD8B" w:rsidR="00E47C94" w:rsidRPr="00EE1BD4" w:rsidRDefault="009B038B" w:rsidP="000572E5">
            <w:pPr>
              <w:autoSpaceDE w:val="0"/>
              <w:autoSpaceDN w:val="0"/>
              <w:adjustRightInd w:val="0"/>
              <w:spacing w:before="240" w:after="0" w:line="480" w:lineRule="auto"/>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lang w:val="en-GB"/>
              </w:rPr>
              <w:t xml:space="preserve">Meta-analysis was performed using seven RCTs (Asemi 2013; Brooke 1980; Delvin 1986; Grant 2013; Mallet 1986; Roth 2013; Sablok 2015) with 507 women in intervention and 361 in control group. It was found that </w:t>
            </w:r>
            <w:r w:rsidR="003104D3" w:rsidRPr="00EE1BD4">
              <w:rPr>
                <w:rFonts w:ascii="Times New Roman" w:eastAsia="Times New Roman" w:hAnsi="Times New Roman" w:cs="Times New Roman"/>
                <w:sz w:val="24"/>
                <w:szCs w:val="24"/>
                <w:lang w:val="en-GB"/>
              </w:rPr>
              <w:t xml:space="preserve">supplementation </w:t>
            </w:r>
            <w:r w:rsidR="008613ED" w:rsidRPr="00EE1BD4">
              <w:rPr>
                <w:rFonts w:ascii="Times New Roman" w:eastAsia="Times New Roman" w:hAnsi="Times New Roman" w:cs="Times New Roman"/>
                <w:sz w:val="24"/>
                <w:szCs w:val="24"/>
                <w:lang w:val="en-GB"/>
              </w:rPr>
              <w:t xml:space="preserve">with Vitamin D </w:t>
            </w:r>
            <w:r w:rsidRPr="00EE1BD4">
              <w:rPr>
                <w:rFonts w:ascii="Times New Roman" w:eastAsia="Times New Roman" w:hAnsi="Times New Roman" w:cs="Times New Roman"/>
                <w:sz w:val="24"/>
                <w:szCs w:val="24"/>
                <w:lang w:val="en-GB"/>
              </w:rPr>
              <w:t xml:space="preserve">significantly increased the 25(OH)D levels compared to </w:t>
            </w:r>
            <w:bookmarkStart w:id="23" w:name="_Hlk9864373"/>
            <w:r w:rsidRPr="00EE1BD4">
              <w:rPr>
                <w:rFonts w:ascii="Times New Roman" w:eastAsia="Times New Roman" w:hAnsi="Times New Roman" w:cs="Times New Roman"/>
                <w:sz w:val="24"/>
                <w:szCs w:val="24"/>
                <w:lang w:val="en-GB"/>
              </w:rPr>
              <w:t>no intervention or placebo</w:t>
            </w:r>
            <w:bookmarkEnd w:id="23"/>
            <w:r w:rsidRPr="00EE1BD4">
              <w:rPr>
                <w:rFonts w:ascii="Times New Roman" w:eastAsia="Times New Roman" w:hAnsi="Times New Roman" w:cs="Times New Roman"/>
                <w:sz w:val="24"/>
                <w:szCs w:val="24"/>
                <w:lang w:val="en-GB"/>
              </w:rPr>
              <w:t xml:space="preserve">. Mean difference using </w:t>
            </w:r>
            <w:bookmarkStart w:id="24" w:name="_Hlk9694834"/>
            <w:r w:rsidR="003104D3" w:rsidRPr="00EE1BD4">
              <w:rPr>
                <w:rFonts w:ascii="Times New Roman" w:eastAsia="Times New Roman" w:hAnsi="Times New Roman" w:cs="Times New Roman"/>
                <w:sz w:val="24"/>
                <w:szCs w:val="24"/>
                <w:lang w:val="en-GB"/>
              </w:rPr>
              <w:t>random effect measure (</w:t>
            </w:r>
            <w:r w:rsidRPr="00EE1BD4">
              <w:rPr>
                <w:rFonts w:ascii="Times New Roman" w:eastAsia="Times New Roman" w:hAnsi="Times New Roman" w:cs="Times New Roman"/>
                <w:sz w:val="24"/>
                <w:szCs w:val="24"/>
                <w:lang w:val="en-GB"/>
              </w:rPr>
              <w:t>REM</w:t>
            </w:r>
            <w:r w:rsidR="003104D3"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was 54.73 (95%CI:</w:t>
            </w:r>
            <w:r w:rsidR="009139CA" w:rsidRPr="00EE1BD4">
              <w:rPr>
                <w:rFonts w:ascii="Times New Roman" w:eastAsia="Times New Roman" w:hAnsi="Times New Roman" w:cs="Times New Roman"/>
                <w:sz w:val="24"/>
                <w:szCs w:val="24"/>
                <w:lang w:val="en-GB"/>
              </w:rPr>
              <w:t xml:space="preserve"> </w:t>
            </w:r>
            <w:r w:rsidRPr="00EE1BD4">
              <w:rPr>
                <w:rFonts w:ascii="Times New Roman" w:eastAsia="Times New Roman" w:hAnsi="Times New Roman" w:cs="Times New Roman"/>
                <w:sz w:val="24"/>
                <w:szCs w:val="24"/>
                <w:lang w:val="en-GB"/>
              </w:rPr>
              <w:t>36.60, 72.86) nmol/L</w:t>
            </w:r>
            <w:bookmarkEnd w:id="24"/>
            <w:r w:rsidRPr="00EE1BD4">
              <w:rPr>
                <w:rFonts w:ascii="Times New Roman" w:eastAsia="Times New Roman" w:hAnsi="Times New Roman" w:cs="Times New Roman"/>
                <w:sz w:val="24"/>
                <w:szCs w:val="24"/>
                <w:lang w:val="en-GB"/>
              </w:rPr>
              <w:t xml:space="preserve"> with high heterogeneity (I</w:t>
            </w:r>
            <w:r w:rsidRPr="00EE1BD4">
              <w:rPr>
                <w:rFonts w:ascii="Times New Roman" w:eastAsia="Times New Roman" w:hAnsi="Times New Roman" w:cs="Times New Roman"/>
                <w:sz w:val="24"/>
                <w:szCs w:val="24"/>
                <w:vertAlign w:val="superscript"/>
                <w:lang w:val="en-GB"/>
              </w:rPr>
              <w:t>2</w:t>
            </w:r>
            <w:r w:rsidRPr="00EE1BD4">
              <w:rPr>
                <w:rFonts w:ascii="Times New Roman" w:eastAsia="Times New Roman" w:hAnsi="Times New Roman" w:cs="Times New Roman"/>
                <w:sz w:val="24"/>
                <w:szCs w:val="24"/>
                <w:lang w:val="en-GB"/>
              </w:rPr>
              <w:t xml:space="preserve">: 99%) and </w:t>
            </w:r>
            <w:r w:rsidR="003104D3" w:rsidRPr="00EE1BD4">
              <w:rPr>
                <w:rFonts w:ascii="Times New Roman" w:eastAsia="Times New Roman" w:hAnsi="Times New Roman" w:cs="Times New Roman"/>
                <w:sz w:val="24"/>
                <w:szCs w:val="24"/>
                <w:lang w:val="en-GB"/>
              </w:rPr>
              <w:t xml:space="preserve">SR </w:t>
            </w:r>
            <w:r w:rsidRPr="00EE1BD4">
              <w:rPr>
                <w:rFonts w:ascii="Times New Roman" w:eastAsia="Times New Roman" w:hAnsi="Times New Roman" w:cs="Times New Roman"/>
                <w:sz w:val="24"/>
                <w:szCs w:val="24"/>
                <w:lang w:val="en-GB"/>
              </w:rPr>
              <w:t xml:space="preserve">authors concluded that results would be interpreted with caution. </w:t>
            </w:r>
            <w:bookmarkStart w:id="25" w:name="_Hlk9864173"/>
            <w:r w:rsidRPr="00EE1BD4">
              <w:rPr>
                <w:rFonts w:ascii="Times New Roman" w:eastAsia="Times New Roman" w:hAnsi="Times New Roman" w:cs="Times New Roman"/>
                <w:sz w:val="24"/>
                <w:szCs w:val="24"/>
                <w:lang w:val="en-GB"/>
              </w:rPr>
              <w:t>Additionally, based on GRADE, a</w:t>
            </w:r>
            <w:r w:rsidR="00381716" w:rsidRPr="00EE1BD4">
              <w:rPr>
                <w:rFonts w:ascii="Times New Roman" w:eastAsia="Times New Roman" w:hAnsi="Times New Roman" w:cs="Times New Roman"/>
                <w:sz w:val="24"/>
                <w:szCs w:val="24"/>
                <w:lang w:val="en-GB"/>
              </w:rPr>
              <w:t xml:space="preserve">uthors concluded that evidence </w:t>
            </w:r>
            <w:r w:rsidRPr="00EE1BD4">
              <w:rPr>
                <w:rFonts w:ascii="Times New Roman" w:eastAsia="Times New Roman" w:hAnsi="Times New Roman" w:cs="Times New Roman"/>
                <w:sz w:val="24"/>
                <w:szCs w:val="24"/>
                <w:lang w:val="en-GB"/>
              </w:rPr>
              <w:t>f</w:t>
            </w:r>
            <w:r w:rsidR="00381716" w:rsidRPr="00EE1BD4">
              <w:rPr>
                <w:rFonts w:ascii="Times New Roman" w:eastAsia="Times New Roman" w:hAnsi="Times New Roman" w:cs="Times New Roman"/>
                <w:sz w:val="24"/>
                <w:szCs w:val="24"/>
                <w:lang w:val="en-GB"/>
              </w:rPr>
              <w:t>or</w:t>
            </w:r>
            <w:r w:rsidRPr="00EE1BD4">
              <w:rPr>
                <w:rFonts w:ascii="Times New Roman" w:eastAsia="Times New Roman" w:hAnsi="Times New Roman" w:cs="Times New Roman"/>
                <w:sz w:val="24"/>
                <w:szCs w:val="24"/>
                <w:lang w:val="en-GB"/>
              </w:rPr>
              <w:t xml:space="preserve"> </w:t>
            </w:r>
            <w:r w:rsidR="00381716"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25(OH)D concentration level</w:t>
            </w:r>
            <w:r w:rsidR="00381716" w:rsidRPr="00EE1BD4">
              <w:rPr>
                <w:rFonts w:ascii="Times New Roman" w:eastAsia="Times New Roman" w:hAnsi="Times New Roman" w:cs="Times New Roman"/>
                <w:sz w:val="24"/>
                <w:szCs w:val="24"/>
                <w:lang w:val="en-GB"/>
              </w:rPr>
              <w:t>’ outcome is</w:t>
            </w:r>
            <w:r w:rsidRPr="00EE1BD4">
              <w:rPr>
                <w:rFonts w:ascii="Times New Roman" w:eastAsia="Times New Roman" w:hAnsi="Times New Roman" w:cs="Times New Roman"/>
                <w:sz w:val="24"/>
                <w:szCs w:val="24"/>
                <w:lang w:val="en-GB"/>
              </w:rPr>
              <w:t xml:space="preserve"> low level of evidence. </w:t>
            </w:r>
            <w:bookmarkEnd w:id="25"/>
            <w:r w:rsidRPr="00EE1BD4">
              <w:rPr>
                <w:rFonts w:ascii="Times New Roman" w:eastAsia="Times New Roman" w:hAnsi="Times New Roman" w:cs="Times New Roman"/>
                <w:sz w:val="24"/>
                <w:szCs w:val="24"/>
                <w:shd w:val="clear" w:color="auto" w:fill="FFFFFF"/>
                <w:lang w:val="en-GB"/>
              </w:rPr>
              <w:t>Authors stated that they cannot determine the clinical implication of vitamin D supplementation during routine antenatal care. Subgroup analysis was conducted and reported that the effect was beneficial but had high heterogeneity, subg</w:t>
            </w:r>
            <w:r w:rsidR="00FE56C3" w:rsidRPr="00EE1BD4">
              <w:rPr>
                <w:rFonts w:ascii="Times New Roman" w:eastAsia="Times New Roman" w:hAnsi="Times New Roman" w:cs="Times New Roman"/>
                <w:sz w:val="24"/>
                <w:szCs w:val="24"/>
                <w:shd w:val="clear" w:color="auto" w:fill="FFFFFF"/>
                <w:lang w:val="en-GB"/>
              </w:rPr>
              <w:t>roups had one or two trials with misleading results</w:t>
            </w:r>
            <w:r w:rsidRPr="00EE1BD4">
              <w:rPr>
                <w:rFonts w:ascii="Times New Roman" w:eastAsia="Times New Roman" w:hAnsi="Times New Roman" w:cs="Times New Roman"/>
                <w:sz w:val="24"/>
                <w:szCs w:val="24"/>
                <w:shd w:val="clear" w:color="auto" w:fill="FFFFFF"/>
                <w:lang w:val="en-GB"/>
              </w:rPr>
              <w:t xml:space="preserve">. Pregnant women who received vitamin D daily had higher concentration of 25(OH)D levels at term/delivery, but there were differences in dose and outcome assessment in included </w:t>
            </w:r>
            <w:r w:rsidR="00B068E4" w:rsidRPr="00EE1BD4">
              <w:rPr>
                <w:rFonts w:ascii="Times New Roman" w:eastAsia="Times New Roman" w:hAnsi="Times New Roman" w:cs="Times New Roman"/>
                <w:sz w:val="24"/>
                <w:szCs w:val="24"/>
                <w:shd w:val="clear" w:color="auto" w:fill="FFFFFF"/>
                <w:lang w:val="en-GB"/>
              </w:rPr>
              <w:t>RCTs</w:t>
            </w:r>
            <w:r w:rsidRPr="00EE1BD4">
              <w:rPr>
                <w:rFonts w:ascii="Times New Roman" w:eastAsia="Times New Roman" w:hAnsi="Times New Roman" w:cs="Times New Roman"/>
                <w:sz w:val="24"/>
                <w:szCs w:val="24"/>
                <w:shd w:val="clear" w:color="auto" w:fill="FFFFFF"/>
                <w:lang w:val="en-GB"/>
              </w:rPr>
              <w:t xml:space="preserve"> (</w:t>
            </w:r>
            <w:bookmarkStart w:id="26" w:name="_Hlk9864250"/>
            <w:r w:rsidRPr="00EE1BD4">
              <w:rPr>
                <w:rFonts w:ascii="Times New Roman" w:eastAsia="Times New Roman" w:hAnsi="Times New Roman" w:cs="Times New Roman"/>
                <w:sz w:val="24"/>
                <w:szCs w:val="24"/>
                <w:shd w:val="clear" w:color="auto" w:fill="FFFFFF"/>
                <w:lang w:val="en-GB"/>
              </w:rPr>
              <w:t>Regil et al., 2016)</w:t>
            </w:r>
            <w:bookmarkEnd w:id="26"/>
            <w:r w:rsidRPr="00EE1BD4">
              <w:rPr>
                <w:rFonts w:ascii="Times New Roman" w:eastAsia="Times New Roman" w:hAnsi="Times New Roman" w:cs="Times New Roman"/>
                <w:sz w:val="24"/>
                <w:szCs w:val="24"/>
                <w:shd w:val="clear" w:color="auto" w:fill="FFFFFF"/>
                <w:lang w:val="en-GB"/>
              </w:rPr>
              <w:t xml:space="preserve">. </w:t>
            </w:r>
          </w:p>
          <w:p w14:paraId="031AA9DA" w14:textId="0CE2483C" w:rsidR="009B038B" w:rsidRPr="00EE1BD4" w:rsidRDefault="009B038B" w:rsidP="000572E5">
            <w:pPr>
              <w:autoSpaceDE w:val="0"/>
              <w:autoSpaceDN w:val="0"/>
              <w:adjustRightInd w:val="0"/>
              <w:spacing w:before="240" w:after="0" w:line="480" w:lineRule="auto"/>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Result of sub group analysis is as follows;</w:t>
            </w:r>
          </w:p>
          <w:p w14:paraId="51D5E1B1" w14:textId="5C1F4F61" w:rsidR="00F10C15" w:rsidRPr="00EE1BD4" w:rsidRDefault="001614BC" w:rsidP="003104D3">
            <w:pPr>
              <w:pStyle w:val="ListParagraph"/>
              <w:numPr>
                <w:ilvl w:val="0"/>
                <w:numId w:val="30"/>
              </w:numPr>
              <w:spacing w:after="0" w:line="480" w:lineRule="auto"/>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 xml:space="preserve">Start of  </w:t>
            </w:r>
            <w:r w:rsidR="009B038B" w:rsidRPr="00EE1BD4">
              <w:rPr>
                <w:rFonts w:ascii="Times New Roman" w:eastAsia="Times New Roman" w:hAnsi="Times New Roman" w:cs="Times New Roman"/>
                <w:sz w:val="24"/>
                <w:szCs w:val="24"/>
                <w:shd w:val="clear" w:color="auto" w:fill="FFFFFF"/>
                <w:lang w:val="en-GB"/>
              </w:rPr>
              <w:t>vitamin D</w:t>
            </w:r>
            <w:r w:rsidRPr="00EE1BD4">
              <w:rPr>
                <w:rFonts w:ascii="Times New Roman" w:eastAsia="Times New Roman" w:hAnsi="Times New Roman" w:cs="Times New Roman"/>
                <w:sz w:val="24"/>
                <w:szCs w:val="24"/>
                <w:shd w:val="clear" w:color="auto" w:fill="FFFFFF"/>
                <w:lang w:val="en-GB"/>
              </w:rPr>
              <w:t xml:space="preserve"> supplementation</w:t>
            </w:r>
            <w:r w:rsidR="009B038B" w:rsidRPr="00EE1BD4">
              <w:rPr>
                <w:rFonts w:ascii="Times New Roman" w:eastAsia="Times New Roman" w:hAnsi="Times New Roman" w:cs="Times New Roman"/>
                <w:sz w:val="24"/>
                <w:szCs w:val="24"/>
                <w:shd w:val="clear" w:color="auto" w:fill="FFFFFF"/>
                <w:lang w:val="en-GB"/>
              </w:rPr>
              <w:t xml:space="preserve">: </w:t>
            </w:r>
          </w:p>
          <w:p w14:paraId="79AD084D" w14:textId="60ADD8A0" w:rsidR="00F10C15" w:rsidRPr="00EE1BD4" w:rsidRDefault="009B038B" w:rsidP="003104D3">
            <w:pPr>
              <w:pStyle w:val="ListParagraph"/>
              <w:numPr>
                <w:ilvl w:val="0"/>
                <w:numId w:val="41"/>
              </w:numPr>
              <w:spacing w:before="240"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&lt; 20 weeks (Delvin 1986</w:t>
            </w:r>
            <w:r w:rsidR="003104D3" w:rsidRPr="00EE1BD4">
              <w:rPr>
                <w:rFonts w:ascii="Times New Roman" w:eastAsia="Times New Roman" w:hAnsi="Times New Roman" w:cs="Times New Roman"/>
                <w:sz w:val="24"/>
                <w:szCs w:val="24"/>
                <w:shd w:val="clear" w:color="auto" w:fill="FFFFFF"/>
                <w:lang w:val="en-GB"/>
              </w:rPr>
              <w:t>), n=15(I)/17(C):</w:t>
            </w:r>
            <w:r w:rsidRPr="00EE1BD4">
              <w:rPr>
                <w:rFonts w:ascii="Times New Roman" w:eastAsia="Times New Roman" w:hAnsi="Times New Roman" w:cs="Times New Roman"/>
                <w:sz w:val="24"/>
                <w:szCs w:val="24"/>
                <w:shd w:val="clear" w:color="auto" w:fill="FFFFFF"/>
                <w:lang w:val="en-GB"/>
              </w:rPr>
              <w:t xml:space="preserve"> Mean difference (REM): 32.45 [95% CI: 19.48, 45.42] </w:t>
            </w:r>
            <w:r w:rsidR="000219AF" w:rsidRPr="00EE1BD4">
              <w:rPr>
                <w:rFonts w:ascii="Times New Roman" w:eastAsia="Times New Roman" w:hAnsi="Times New Roman" w:cs="Times New Roman"/>
                <w:sz w:val="24"/>
                <w:szCs w:val="24"/>
                <w:lang w:val="en-GB"/>
              </w:rPr>
              <w:t xml:space="preserve">nmol/L </w:t>
            </w:r>
            <w:r w:rsidR="003104D3" w:rsidRPr="00EE1BD4">
              <w:rPr>
                <w:rFonts w:ascii="Times New Roman" w:eastAsia="Times New Roman" w:hAnsi="Times New Roman" w:cs="Times New Roman"/>
                <w:sz w:val="24"/>
                <w:szCs w:val="24"/>
                <w:shd w:val="clear" w:color="auto" w:fill="FFFFFF"/>
                <w:lang w:val="en-GB"/>
              </w:rPr>
              <w:t>(Regil et al., 2016).</w:t>
            </w:r>
          </w:p>
          <w:p w14:paraId="099A6B25" w14:textId="1F847013" w:rsidR="00E47C94" w:rsidRPr="00EE1BD4" w:rsidRDefault="009B038B" w:rsidP="003104D3">
            <w:pPr>
              <w:pStyle w:val="ListParagraph"/>
              <w:numPr>
                <w:ilvl w:val="0"/>
                <w:numId w:val="41"/>
              </w:numPr>
              <w:spacing w:before="240"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lastRenderedPageBreak/>
              <w:t xml:space="preserve"> 20/&gt; weeks of pregnancy (Asemi 2013; Brooke 1980; Gr</w:t>
            </w:r>
            <w:r w:rsidR="00227818" w:rsidRPr="00EE1BD4">
              <w:rPr>
                <w:rFonts w:ascii="Times New Roman" w:eastAsia="Times New Roman" w:hAnsi="Times New Roman" w:cs="Times New Roman"/>
                <w:sz w:val="24"/>
                <w:szCs w:val="24"/>
                <w:shd w:val="clear" w:color="auto" w:fill="FFFFFF"/>
                <w:lang w:val="en-GB"/>
              </w:rPr>
              <w:t>ant 2013; Mallet 1986; Roth 2013</w:t>
            </w:r>
            <w:r w:rsidRPr="00EE1BD4">
              <w:rPr>
                <w:rFonts w:ascii="Times New Roman" w:eastAsia="Times New Roman" w:hAnsi="Times New Roman" w:cs="Times New Roman"/>
                <w:sz w:val="24"/>
                <w:szCs w:val="24"/>
                <w:shd w:val="clear" w:color="auto" w:fill="FFFFFF"/>
                <w:lang w:val="en-GB"/>
              </w:rPr>
              <w:t>; Sablok 2015</w:t>
            </w:r>
            <w:r w:rsidR="003104D3" w:rsidRPr="00EE1BD4">
              <w:rPr>
                <w:rFonts w:ascii="Times New Roman" w:eastAsia="Times New Roman" w:hAnsi="Times New Roman" w:cs="Times New Roman"/>
                <w:sz w:val="24"/>
                <w:szCs w:val="24"/>
                <w:shd w:val="clear" w:color="auto" w:fill="FFFFFF"/>
                <w:lang w:val="en-GB"/>
              </w:rPr>
              <w:t>) with n=492(I)/344(C):</w:t>
            </w:r>
            <w:r w:rsidRPr="00EE1BD4">
              <w:rPr>
                <w:rFonts w:ascii="Times New Roman" w:eastAsia="Times New Roman" w:hAnsi="Times New Roman" w:cs="Times New Roman"/>
                <w:sz w:val="24"/>
                <w:szCs w:val="24"/>
                <w:shd w:val="clear" w:color="auto" w:fill="FFFFFF"/>
                <w:lang w:val="en-GB"/>
              </w:rPr>
              <w:t xml:space="preserve"> Mean difference (REM): 49.70 [36.62, 62.78; I</w:t>
            </w:r>
            <w:r w:rsidRPr="00EE1BD4">
              <w:rPr>
                <w:rFonts w:ascii="Times New Roman" w:eastAsia="Times New Roman" w:hAnsi="Times New Roman" w:cs="Times New Roman"/>
                <w:sz w:val="24"/>
                <w:szCs w:val="24"/>
                <w:shd w:val="clear" w:color="auto" w:fill="FFFFFF"/>
                <w:vertAlign w:val="superscript"/>
                <w:lang w:val="en-GB"/>
              </w:rPr>
              <w:t>2</w:t>
            </w:r>
            <w:r w:rsidR="003104D3" w:rsidRPr="00EE1BD4">
              <w:rPr>
                <w:rFonts w:ascii="Times New Roman" w:eastAsia="Times New Roman" w:hAnsi="Times New Roman" w:cs="Times New Roman"/>
                <w:sz w:val="24"/>
                <w:szCs w:val="24"/>
                <w:shd w:val="clear" w:color="auto" w:fill="FFFFFF"/>
                <w:lang w:val="en-GB"/>
              </w:rPr>
              <w:t xml:space="preserve">: 99%] </w:t>
            </w:r>
            <w:r w:rsidR="000219AF" w:rsidRPr="00EE1BD4">
              <w:rPr>
                <w:rFonts w:ascii="Times New Roman" w:eastAsia="Times New Roman" w:hAnsi="Times New Roman" w:cs="Times New Roman"/>
                <w:sz w:val="24"/>
                <w:szCs w:val="24"/>
                <w:lang w:val="en-GB"/>
              </w:rPr>
              <w:t xml:space="preserve">nmol/L </w:t>
            </w:r>
            <w:r w:rsidR="003104D3" w:rsidRPr="00EE1BD4">
              <w:rPr>
                <w:rFonts w:ascii="Times New Roman" w:eastAsia="Times New Roman" w:hAnsi="Times New Roman" w:cs="Times New Roman"/>
                <w:sz w:val="24"/>
                <w:szCs w:val="24"/>
                <w:shd w:val="clear" w:color="auto" w:fill="FFFFFF"/>
                <w:lang w:val="en-GB"/>
              </w:rPr>
              <w:t>(Regil et al., 2016).</w:t>
            </w:r>
          </w:p>
          <w:p w14:paraId="30F2B2F7" w14:textId="5A1CDA68" w:rsidR="009B038B" w:rsidRPr="00EE1BD4" w:rsidRDefault="00E47C94" w:rsidP="003104D3">
            <w:pPr>
              <w:pStyle w:val="ListParagraph"/>
              <w:numPr>
                <w:ilvl w:val="0"/>
                <w:numId w:val="41"/>
              </w:numPr>
              <w:spacing w:before="240"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Combined MD (REM):</w:t>
            </w:r>
            <w:r w:rsidR="003104D3" w:rsidRPr="00EE1BD4">
              <w:rPr>
                <w:rFonts w:ascii="Times New Roman" w:eastAsia="Times New Roman" w:hAnsi="Times New Roman" w:cs="Times New Roman"/>
                <w:sz w:val="24"/>
                <w:szCs w:val="24"/>
                <w:shd w:val="clear" w:color="auto" w:fill="FFFFFF"/>
                <w:lang w:val="en-GB"/>
              </w:rPr>
              <w:t xml:space="preserve"> 47.24 [</w:t>
            </w:r>
            <w:r w:rsidR="009B038B" w:rsidRPr="00EE1BD4">
              <w:rPr>
                <w:rFonts w:ascii="Times New Roman" w:eastAsia="Times New Roman" w:hAnsi="Times New Roman" w:cs="Times New Roman"/>
                <w:sz w:val="24"/>
                <w:szCs w:val="24"/>
                <w:shd w:val="clear" w:color="auto" w:fill="FFFFFF"/>
                <w:lang w:val="en-GB"/>
              </w:rPr>
              <w:t>35.17, 59.31; I</w:t>
            </w:r>
            <w:r w:rsidR="009B038B" w:rsidRPr="00EE1BD4">
              <w:rPr>
                <w:rFonts w:ascii="Times New Roman" w:eastAsia="Times New Roman" w:hAnsi="Times New Roman" w:cs="Times New Roman"/>
                <w:sz w:val="24"/>
                <w:szCs w:val="24"/>
                <w:shd w:val="clear" w:color="auto" w:fill="FFFFFF"/>
                <w:vertAlign w:val="superscript"/>
                <w:lang w:val="en-GB"/>
              </w:rPr>
              <w:t>2</w:t>
            </w:r>
            <w:r w:rsidR="009B038B" w:rsidRPr="00EE1BD4">
              <w:rPr>
                <w:rFonts w:ascii="Times New Roman" w:eastAsia="Times New Roman" w:hAnsi="Times New Roman" w:cs="Times New Roman"/>
                <w:sz w:val="24"/>
                <w:szCs w:val="24"/>
                <w:shd w:val="clear" w:color="auto" w:fill="FFFFFF"/>
                <w:lang w:val="en-GB"/>
              </w:rPr>
              <w:t>: 99%]</w:t>
            </w:r>
            <w:r w:rsidR="009139CA" w:rsidRPr="00EE1BD4">
              <w:rPr>
                <w:rFonts w:ascii="Times New Roman" w:eastAsia="Times New Roman" w:hAnsi="Times New Roman" w:cs="Times New Roman"/>
                <w:sz w:val="24"/>
                <w:szCs w:val="24"/>
                <w:lang w:val="en-GB"/>
              </w:rPr>
              <w:t xml:space="preserve"> </w:t>
            </w:r>
            <w:r w:rsidR="000219AF" w:rsidRPr="00EE1BD4">
              <w:rPr>
                <w:rFonts w:ascii="Times New Roman" w:eastAsia="Times New Roman" w:hAnsi="Times New Roman" w:cs="Times New Roman"/>
                <w:sz w:val="24"/>
                <w:szCs w:val="24"/>
                <w:lang w:val="en-GB"/>
              </w:rPr>
              <w:t>nmol/L</w:t>
            </w:r>
            <w:r w:rsidR="009B038B" w:rsidRPr="00EE1BD4">
              <w:rPr>
                <w:rFonts w:ascii="Times New Roman" w:eastAsia="Times New Roman" w:hAnsi="Times New Roman" w:cs="Times New Roman"/>
                <w:sz w:val="24"/>
                <w:szCs w:val="24"/>
                <w:shd w:val="clear" w:color="auto" w:fill="FFFFFF"/>
                <w:lang w:val="en-GB"/>
              </w:rPr>
              <w:t>, n: 507/361 (Regil et al., 2016).</w:t>
            </w:r>
          </w:p>
          <w:p w14:paraId="19FA0619" w14:textId="3B4BE5E0" w:rsidR="00E47C94" w:rsidRPr="00EE1BD4" w:rsidRDefault="009B038B" w:rsidP="003104D3">
            <w:pPr>
              <w:pStyle w:val="ListParagraph"/>
              <w:numPr>
                <w:ilvl w:val="0"/>
                <w:numId w:val="30"/>
              </w:numPr>
              <w:spacing w:before="240" w:after="0" w:line="480" w:lineRule="auto"/>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 xml:space="preserve">Weight of the participants: </w:t>
            </w:r>
          </w:p>
          <w:p w14:paraId="3284C913" w14:textId="13C434DF" w:rsidR="00E47C94" w:rsidRPr="00EE1BD4" w:rsidRDefault="009B038B" w:rsidP="003104D3">
            <w:pPr>
              <w:pStyle w:val="ListParagraph"/>
              <w:numPr>
                <w:ilvl w:val="8"/>
                <w:numId w:val="42"/>
              </w:numPr>
              <w:spacing w:before="240"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normal, 18.5-24.9 kg/m2 (Sablok 2015</w:t>
            </w:r>
            <w:r w:rsidR="00475EBD" w:rsidRPr="00EE1BD4">
              <w:rPr>
                <w:rFonts w:ascii="Times New Roman" w:eastAsia="Times New Roman" w:hAnsi="Times New Roman" w:cs="Times New Roman"/>
                <w:sz w:val="24"/>
                <w:szCs w:val="24"/>
                <w:shd w:val="clear" w:color="auto" w:fill="FFFFFF"/>
                <w:lang w:val="en-GB"/>
              </w:rPr>
              <w:t>), n=108/57:</w:t>
            </w:r>
            <w:r w:rsidRPr="00EE1BD4">
              <w:rPr>
                <w:rFonts w:ascii="Times New Roman" w:eastAsia="Times New Roman" w:hAnsi="Times New Roman" w:cs="Times New Roman"/>
                <w:sz w:val="24"/>
                <w:szCs w:val="24"/>
                <w:shd w:val="clear" w:color="auto" w:fill="FFFFFF"/>
                <w:lang w:val="en-GB"/>
              </w:rPr>
              <w:t xml:space="preserve"> </w:t>
            </w:r>
            <w:r w:rsidR="009139CA" w:rsidRPr="00EE1BD4">
              <w:rPr>
                <w:rFonts w:ascii="Times New Roman" w:eastAsia="Times New Roman" w:hAnsi="Times New Roman" w:cs="Times New Roman"/>
                <w:sz w:val="24"/>
                <w:szCs w:val="24"/>
                <w:shd w:val="clear" w:color="auto" w:fill="FFFFFF"/>
                <w:lang w:val="en-GB"/>
              </w:rPr>
              <w:t>MD</w:t>
            </w:r>
            <w:r w:rsidR="00475EBD" w:rsidRPr="00EE1BD4">
              <w:rPr>
                <w:rFonts w:ascii="Times New Roman" w:eastAsia="Times New Roman" w:hAnsi="Times New Roman" w:cs="Times New Roman"/>
                <w:sz w:val="24"/>
                <w:szCs w:val="24"/>
                <w:shd w:val="clear" w:color="auto" w:fill="FFFFFF"/>
                <w:lang w:val="en-GB"/>
              </w:rPr>
              <w:t xml:space="preserve">: 34.09 [12.51, 55.67] </w:t>
            </w:r>
            <w:r w:rsidR="000219AF" w:rsidRPr="00EE1BD4">
              <w:rPr>
                <w:rFonts w:ascii="Times New Roman" w:eastAsia="Times New Roman" w:hAnsi="Times New Roman" w:cs="Times New Roman"/>
                <w:sz w:val="24"/>
                <w:szCs w:val="24"/>
                <w:lang w:val="en-GB"/>
              </w:rPr>
              <w:t xml:space="preserve"> nmol/L </w:t>
            </w:r>
            <w:r w:rsidR="00475EBD" w:rsidRPr="00EE1BD4">
              <w:rPr>
                <w:rFonts w:ascii="Times New Roman" w:eastAsia="Times New Roman" w:hAnsi="Times New Roman" w:cs="Times New Roman"/>
                <w:sz w:val="24"/>
                <w:szCs w:val="24"/>
                <w:shd w:val="clear" w:color="auto" w:fill="FFFFFF"/>
                <w:lang w:val="en-GB"/>
              </w:rPr>
              <w:t>(Regil et al., 2016).</w:t>
            </w:r>
          </w:p>
          <w:p w14:paraId="6B326540" w14:textId="07579816" w:rsidR="00E47C94" w:rsidRPr="00EE1BD4" w:rsidRDefault="009B038B" w:rsidP="003104D3">
            <w:pPr>
              <w:pStyle w:val="ListParagraph"/>
              <w:numPr>
                <w:ilvl w:val="8"/>
                <w:numId w:val="42"/>
              </w:numPr>
              <w:spacing w:before="240"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overweight, 25 or more kg/m2 (Asemi 2013; Grant 2013</w:t>
            </w:r>
            <w:r w:rsidR="00475EBD" w:rsidRPr="00EE1BD4">
              <w:rPr>
                <w:rFonts w:ascii="Times New Roman" w:eastAsia="Times New Roman" w:hAnsi="Times New Roman" w:cs="Times New Roman"/>
                <w:sz w:val="24"/>
                <w:szCs w:val="24"/>
                <w:shd w:val="clear" w:color="auto" w:fill="FFFFFF"/>
                <w:lang w:val="en-GB"/>
              </w:rPr>
              <w:t>), n=197/111:</w:t>
            </w:r>
            <w:r w:rsidRPr="00EE1BD4">
              <w:rPr>
                <w:rFonts w:ascii="Times New Roman" w:eastAsia="Times New Roman" w:hAnsi="Times New Roman" w:cs="Times New Roman"/>
                <w:sz w:val="24"/>
                <w:szCs w:val="24"/>
                <w:shd w:val="clear" w:color="auto" w:fill="FFFFFF"/>
                <w:lang w:val="en-GB"/>
              </w:rPr>
              <w:t xml:space="preserve"> 19.54 [18.34, 20.74; I</w:t>
            </w:r>
            <w:r w:rsidRPr="00EE1BD4">
              <w:rPr>
                <w:rFonts w:ascii="Times New Roman" w:eastAsia="Times New Roman" w:hAnsi="Times New Roman" w:cs="Times New Roman"/>
                <w:sz w:val="24"/>
                <w:szCs w:val="24"/>
                <w:shd w:val="clear" w:color="auto" w:fill="FFFFFF"/>
                <w:vertAlign w:val="superscript"/>
                <w:lang w:val="en-GB"/>
              </w:rPr>
              <w:t>2</w:t>
            </w:r>
            <w:r w:rsidRPr="00EE1BD4">
              <w:rPr>
                <w:rFonts w:ascii="Times New Roman" w:eastAsia="Times New Roman" w:hAnsi="Times New Roman" w:cs="Times New Roman"/>
                <w:sz w:val="24"/>
                <w:szCs w:val="24"/>
                <w:shd w:val="clear" w:color="auto" w:fill="FFFFFF"/>
                <w:lang w:val="en-GB"/>
              </w:rPr>
              <w:t xml:space="preserve">:89%] </w:t>
            </w:r>
            <w:r w:rsidR="000219AF" w:rsidRPr="00EE1BD4">
              <w:rPr>
                <w:rFonts w:ascii="Times New Roman" w:eastAsia="Times New Roman" w:hAnsi="Times New Roman" w:cs="Times New Roman"/>
                <w:sz w:val="24"/>
                <w:szCs w:val="24"/>
                <w:lang w:val="en-GB"/>
              </w:rPr>
              <w:t xml:space="preserve">nmol/L </w:t>
            </w:r>
            <w:r w:rsidR="00475EBD" w:rsidRPr="00EE1BD4">
              <w:rPr>
                <w:rFonts w:ascii="Times New Roman" w:eastAsia="Times New Roman" w:hAnsi="Times New Roman" w:cs="Times New Roman"/>
                <w:sz w:val="24"/>
                <w:szCs w:val="24"/>
                <w:shd w:val="clear" w:color="auto" w:fill="FFFFFF"/>
                <w:lang w:val="en-GB"/>
              </w:rPr>
              <w:t>(Regil et al., 2016).</w:t>
            </w:r>
          </w:p>
          <w:p w14:paraId="0244D0EA" w14:textId="543DC685" w:rsidR="00E47C94" w:rsidRPr="00EE1BD4" w:rsidRDefault="009B038B" w:rsidP="003104D3">
            <w:pPr>
              <w:pStyle w:val="ListParagraph"/>
              <w:numPr>
                <w:ilvl w:val="8"/>
                <w:numId w:val="42"/>
              </w:numPr>
              <w:spacing w:before="240"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mixed/unknown/unreported (Brooke 1980; Del</w:t>
            </w:r>
            <w:r w:rsidR="00227818" w:rsidRPr="00EE1BD4">
              <w:rPr>
                <w:rFonts w:ascii="Times New Roman" w:eastAsia="Times New Roman" w:hAnsi="Times New Roman" w:cs="Times New Roman"/>
                <w:sz w:val="24"/>
                <w:szCs w:val="24"/>
                <w:shd w:val="clear" w:color="auto" w:fill="FFFFFF"/>
                <w:lang w:val="en-GB"/>
              </w:rPr>
              <w:t>vin 1986; Mallet 1986; Roth 2013</w:t>
            </w:r>
            <w:r w:rsidR="00475EBD" w:rsidRPr="00EE1BD4">
              <w:rPr>
                <w:rFonts w:ascii="Times New Roman" w:eastAsia="Times New Roman" w:hAnsi="Times New Roman" w:cs="Times New Roman"/>
                <w:sz w:val="24"/>
                <w:szCs w:val="24"/>
                <w:shd w:val="clear" w:color="auto" w:fill="FFFFFF"/>
                <w:lang w:val="en-GB"/>
              </w:rPr>
              <w:t>), n=202/193</w:t>
            </w:r>
            <w:r w:rsidR="000219AF" w:rsidRPr="00EE1BD4">
              <w:rPr>
                <w:rFonts w:ascii="Times New Roman" w:eastAsia="Times New Roman" w:hAnsi="Times New Roman" w:cs="Times New Roman"/>
                <w:sz w:val="24"/>
                <w:szCs w:val="24"/>
                <w:shd w:val="clear" w:color="auto" w:fill="FFFFFF"/>
                <w:lang w:val="en-GB"/>
              </w:rPr>
              <w:t>,</w:t>
            </w:r>
            <w:r w:rsidRPr="00EE1BD4">
              <w:rPr>
                <w:rFonts w:ascii="Times New Roman" w:eastAsia="Times New Roman" w:hAnsi="Times New Roman" w:cs="Times New Roman"/>
                <w:sz w:val="24"/>
                <w:szCs w:val="24"/>
                <w:shd w:val="clear" w:color="auto" w:fill="FFFFFF"/>
                <w:lang w:val="en-GB"/>
              </w:rPr>
              <w:t xml:space="preserve"> MD: </w:t>
            </w:r>
            <w:r w:rsidR="00475EBD" w:rsidRPr="00EE1BD4">
              <w:rPr>
                <w:rFonts w:ascii="Times New Roman" w:hAnsi="Times New Roman" w:cs="Times New Roman"/>
                <w:bCs/>
                <w:sz w:val="24"/>
                <w:szCs w:val="24"/>
                <w:lang w:val="en-GB"/>
              </w:rPr>
              <w:t>73.18 [</w:t>
            </w:r>
            <w:r w:rsidRPr="00EE1BD4">
              <w:rPr>
                <w:rFonts w:ascii="Times New Roman" w:hAnsi="Times New Roman" w:cs="Times New Roman"/>
                <w:bCs/>
                <w:sz w:val="24"/>
                <w:szCs w:val="24"/>
                <w:lang w:val="en-GB"/>
              </w:rPr>
              <w:t>21.00, 125.36; I</w:t>
            </w:r>
            <w:r w:rsidRPr="00EE1BD4">
              <w:rPr>
                <w:rFonts w:ascii="Times New Roman" w:hAnsi="Times New Roman" w:cs="Times New Roman"/>
                <w:bCs/>
                <w:sz w:val="24"/>
                <w:szCs w:val="24"/>
                <w:vertAlign w:val="superscript"/>
                <w:lang w:val="en-GB"/>
              </w:rPr>
              <w:t>2</w:t>
            </w:r>
            <w:r w:rsidR="00475EBD" w:rsidRPr="00EE1BD4">
              <w:rPr>
                <w:rFonts w:ascii="Times New Roman" w:hAnsi="Times New Roman" w:cs="Times New Roman"/>
                <w:bCs/>
                <w:sz w:val="24"/>
                <w:szCs w:val="24"/>
                <w:lang w:val="en-GB"/>
              </w:rPr>
              <w:t xml:space="preserve">:99%] </w:t>
            </w:r>
            <w:r w:rsidR="000219AF" w:rsidRPr="00EE1BD4">
              <w:rPr>
                <w:rFonts w:ascii="Times New Roman" w:eastAsia="Times New Roman" w:hAnsi="Times New Roman" w:cs="Times New Roman"/>
                <w:sz w:val="24"/>
                <w:szCs w:val="24"/>
                <w:lang w:val="en-GB"/>
              </w:rPr>
              <w:t xml:space="preserve">nmol/L </w:t>
            </w:r>
            <w:r w:rsidR="00475EBD" w:rsidRPr="00EE1BD4">
              <w:rPr>
                <w:rFonts w:ascii="Times New Roman" w:eastAsia="Times New Roman" w:hAnsi="Times New Roman" w:cs="Times New Roman"/>
                <w:sz w:val="24"/>
                <w:szCs w:val="24"/>
                <w:shd w:val="clear" w:color="auto" w:fill="FFFFFF"/>
                <w:lang w:val="en-GB"/>
              </w:rPr>
              <w:t>(Regil et al., 2016).</w:t>
            </w:r>
          </w:p>
          <w:p w14:paraId="69C86BFF" w14:textId="7EC54714" w:rsidR="009B038B" w:rsidRPr="00EE1BD4" w:rsidRDefault="000219AF" w:rsidP="003104D3">
            <w:pPr>
              <w:pStyle w:val="ListParagraph"/>
              <w:numPr>
                <w:ilvl w:val="8"/>
                <w:numId w:val="42"/>
              </w:numPr>
              <w:spacing w:before="240"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 xml:space="preserve">Combined: MD (REM) </w:t>
            </w:r>
            <w:r w:rsidR="009139CA" w:rsidRPr="00EE1BD4">
              <w:rPr>
                <w:rFonts w:ascii="Times New Roman" w:eastAsia="Times New Roman" w:hAnsi="Times New Roman" w:cs="Times New Roman"/>
                <w:sz w:val="24"/>
                <w:szCs w:val="24"/>
                <w:shd w:val="clear" w:color="auto" w:fill="FFFFFF"/>
                <w:lang w:val="en-GB"/>
              </w:rPr>
              <w:t>47.24 [</w:t>
            </w:r>
            <w:r w:rsidR="009B038B" w:rsidRPr="00EE1BD4">
              <w:rPr>
                <w:rFonts w:ascii="Times New Roman" w:eastAsia="Times New Roman" w:hAnsi="Times New Roman" w:cs="Times New Roman"/>
                <w:sz w:val="24"/>
                <w:szCs w:val="24"/>
                <w:shd w:val="clear" w:color="auto" w:fill="FFFFFF"/>
                <w:lang w:val="en-GB"/>
              </w:rPr>
              <w:t>35.17, 59.31, I</w:t>
            </w:r>
            <w:r w:rsidR="009B038B" w:rsidRPr="00EE1BD4">
              <w:rPr>
                <w:rFonts w:ascii="Times New Roman" w:eastAsia="Times New Roman" w:hAnsi="Times New Roman" w:cs="Times New Roman"/>
                <w:sz w:val="24"/>
                <w:szCs w:val="24"/>
                <w:shd w:val="clear" w:color="auto" w:fill="FFFFFF"/>
                <w:vertAlign w:val="superscript"/>
                <w:lang w:val="en-GB"/>
              </w:rPr>
              <w:t>2</w:t>
            </w:r>
            <w:r w:rsidR="00475EBD" w:rsidRPr="00EE1BD4">
              <w:rPr>
                <w:rFonts w:ascii="Times New Roman" w:eastAsia="Times New Roman" w:hAnsi="Times New Roman" w:cs="Times New Roman"/>
                <w:sz w:val="24"/>
                <w:szCs w:val="24"/>
                <w:shd w:val="clear" w:color="auto" w:fill="FFFFFF"/>
                <w:lang w:val="en-GB"/>
              </w:rPr>
              <w:t>:99%]</w:t>
            </w:r>
            <w:r w:rsidRPr="00EE1BD4">
              <w:rPr>
                <w:rFonts w:ascii="Times New Roman" w:eastAsia="Times New Roman" w:hAnsi="Times New Roman" w:cs="Times New Roman"/>
                <w:sz w:val="24"/>
                <w:szCs w:val="24"/>
                <w:shd w:val="clear" w:color="auto" w:fill="FFFFFF"/>
                <w:lang w:val="en-GB"/>
              </w:rPr>
              <w:t xml:space="preserve"> </w:t>
            </w:r>
            <w:r w:rsidRPr="00EE1BD4">
              <w:rPr>
                <w:rFonts w:ascii="Times New Roman" w:eastAsia="Times New Roman" w:hAnsi="Times New Roman" w:cs="Times New Roman"/>
                <w:sz w:val="24"/>
                <w:szCs w:val="24"/>
                <w:lang w:val="en-GB"/>
              </w:rPr>
              <w:t>nmol/L</w:t>
            </w:r>
            <w:r w:rsidR="00475EBD" w:rsidRPr="00EE1BD4">
              <w:rPr>
                <w:rFonts w:ascii="Times New Roman" w:eastAsia="Times New Roman" w:hAnsi="Times New Roman" w:cs="Times New Roman"/>
                <w:sz w:val="24"/>
                <w:szCs w:val="24"/>
                <w:shd w:val="clear" w:color="auto" w:fill="FFFFFF"/>
                <w:lang w:val="en-GB"/>
              </w:rPr>
              <w:t>, n=</w:t>
            </w:r>
            <w:r w:rsidR="009B038B" w:rsidRPr="00EE1BD4">
              <w:rPr>
                <w:rFonts w:ascii="Times New Roman" w:eastAsia="Times New Roman" w:hAnsi="Times New Roman" w:cs="Times New Roman"/>
                <w:sz w:val="24"/>
                <w:szCs w:val="24"/>
                <w:shd w:val="clear" w:color="auto" w:fill="FFFFFF"/>
                <w:lang w:val="en-GB"/>
              </w:rPr>
              <w:t xml:space="preserve">507/361 </w:t>
            </w:r>
            <w:r w:rsidR="00475EBD" w:rsidRPr="00EE1BD4">
              <w:rPr>
                <w:rFonts w:ascii="Times New Roman" w:eastAsia="Times New Roman" w:hAnsi="Times New Roman" w:cs="Times New Roman"/>
                <w:sz w:val="24"/>
                <w:szCs w:val="24"/>
                <w:shd w:val="clear" w:color="auto" w:fill="FFFFFF"/>
                <w:lang w:val="en-GB"/>
              </w:rPr>
              <w:t>(Regil et al., 2016).</w:t>
            </w:r>
          </w:p>
          <w:p w14:paraId="59623CA0" w14:textId="3FA34576" w:rsidR="00E47C94" w:rsidRPr="00EE1BD4" w:rsidRDefault="008E48A0" w:rsidP="008E48A0">
            <w:pPr>
              <w:spacing w:before="240" w:after="0" w:line="480" w:lineRule="auto"/>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 xml:space="preserve">iii. </w:t>
            </w:r>
            <w:r w:rsidR="009B038B" w:rsidRPr="00EE1BD4">
              <w:rPr>
                <w:rFonts w:ascii="Times New Roman" w:eastAsia="Times New Roman" w:hAnsi="Times New Roman" w:cs="Times New Roman"/>
                <w:sz w:val="24"/>
                <w:szCs w:val="24"/>
                <w:shd w:val="clear" w:color="auto" w:fill="FFFFFF"/>
                <w:lang w:val="en-GB"/>
              </w:rPr>
              <w:t xml:space="preserve">Frequency of vitamin D: </w:t>
            </w:r>
          </w:p>
          <w:p w14:paraId="02A11366" w14:textId="22376149" w:rsidR="00E47C94" w:rsidRPr="00EE1BD4" w:rsidRDefault="009B038B" w:rsidP="000219AF">
            <w:pPr>
              <w:pStyle w:val="ListParagraph"/>
              <w:numPr>
                <w:ilvl w:val="8"/>
                <w:numId w:val="43"/>
              </w:numPr>
              <w:spacing w:after="0" w:line="480" w:lineRule="auto"/>
              <w:ind w:left="70" w:firstLine="18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single dose (Mallet 1986; Sablok 2015; Yu 2008</w:t>
            </w:r>
            <w:r w:rsidR="000219AF" w:rsidRPr="00EE1BD4">
              <w:rPr>
                <w:rFonts w:ascii="Times New Roman" w:eastAsia="Times New Roman" w:hAnsi="Times New Roman" w:cs="Times New Roman"/>
                <w:sz w:val="24"/>
                <w:szCs w:val="24"/>
                <w:shd w:val="clear" w:color="auto" w:fill="FFFFFF"/>
                <w:lang w:val="en-GB"/>
              </w:rPr>
              <w:t>), n=195/154,</w:t>
            </w:r>
            <w:r w:rsidRPr="00EE1BD4">
              <w:rPr>
                <w:rFonts w:ascii="Times New Roman" w:hAnsi="Times New Roman" w:cs="Times New Roman"/>
                <w:sz w:val="24"/>
                <w:szCs w:val="24"/>
                <w:lang w:val="en-GB"/>
              </w:rPr>
              <w:t xml:space="preserve"> MD (REM): </w:t>
            </w:r>
            <w:r w:rsidRPr="00EE1BD4">
              <w:rPr>
                <w:rFonts w:ascii="Times New Roman" w:eastAsia="Times New Roman" w:hAnsi="Times New Roman" w:cs="Times New Roman"/>
                <w:sz w:val="24"/>
                <w:szCs w:val="24"/>
                <w:shd w:val="clear" w:color="auto" w:fill="FFFFFF"/>
                <w:lang w:val="en-GB"/>
              </w:rPr>
              <w:t>15.16 [ 5.68, 24.63, I</w:t>
            </w:r>
            <w:r w:rsidRPr="00EE1BD4">
              <w:rPr>
                <w:rFonts w:ascii="Times New Roman" w:eastAsia="Times New Roman" w:hAnsi="Times New Roman" w:cs="Times New Roman"/>
                <w:sz w:val="24"/>
                <w:szCs w:val="24"/>
                <w:shd w:val="clear" w:color="auto" w:fill="FFFFFF"/>
                <w:vertAlign w:val="superscript"/>
                <w:lang w:val="en-GB"/>
              </w:rPr>
              <w:t>2</w:t>
            </w:r>
            <w:r w:rsidRPr="00EE1BD4">
              <w:rPr>
                <w:rFonts w:ascii="Times New Roman" w:eastAsia="Times New Roman" w:hAnsi="Times New Roman" w:cs="Times New Roman"/>
                <w:sz w:val="24"/>
                <w:szCs w:val="24"/>
                <w:shd w:val="clear" w:color="auto" w:fill="FFFFFF"/>
                <w:lang w:val="en-GB"/>
              </w:rPr>
              <w:t>: 81%]</w:t>
            </w:r>
            <w:r w:rsidR="000219AF" w:rsidRPr="00EE1BD4">
              <w:rPr>
                <w:rFonts w:ascii="Times New Roman" w:eastAsia="Times New Roman" w:hAnsi="Times New Roman" w:cs="Times New Roman"/>
                <w:sz w:val="24"/>
                <w:szCs w:val="24"/>
                <w:shd w:val="clear" w:color="auto" w:fill="FFFFFF"/>
                <w:lang w:val="en-GB"/>
              </w:rPr>
              <w:t xml:space="preserve"> </w:t>
            </w:r>
            <w:r w:rsidR="000219AF" w:rsidRPr="00EE1BD4">
              <w:rPr>
                <w:rFonts w:ascii="Times New Roman" w:eastAsia="Times New Roman" w:hAnsi="Times New Roman" w:cs="Times New Roman"/>
                <w:sz w:val="24"/>
                <w:szCs w:val="24"/>
                <w:lang w:val="en-GB"/>
              </w:rPr>
              <w:t xml:space="preserve">nmol/L </w:t>
            </w:r>
            <w:r w:rsidR="000219AF" w:rsidRPr="00EE1BD4">
              <w:rPr>
                <w:rFonts w:ascii="Times New Roman" w:eastAsia="Times New Roman" w:hAnsi="Times New Roman" w:cs="Times New Roman"/>
                <w:sz w:val="24"/>
                <w:szCs w:val="24"/>
                <w:shd w:val="clear" w:color="auto" w:fill="FFFFFF"/>
                <w:lang w:val="en-GB"/>
              </w:rPr>
              <w:t>(Regil et al., 2016).</w:t>
            </w:r>
          </w:p>
          <w:p w14:paraId="43697322" w14:textId="512E221A" w:rsidR="00E47C94" w:rsidRPr="00EE1BD4" w:rsidRDefault="009B038B" w:rsidP="00072C88">
            <w:pPr>
              <w:pStyle w:val="ListParagraph"/>
              <w:numPr>
                <w:ilvl w:val="8"/>
                <w:numId w:val="43"/>
              </w:numPr>
              <w:spacing w:before="240" w:after="0" w:line="480" w:lineRule="auto"/>
              <w:ind w:left="70" w:firstLine="18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daily dose (Asemi 2013; Brooke 1980; Delvin 1986; Gr</w:t>
            </w:r>
            <w:r w:rsidR="00227818" w:rsidRPr="00EE1BD4">
              <w:rPr>
                <w:rFonts w:ascii="Times New Roman" w:eastAsia="Times New Roman" w:hAnsi="Times New Roman" w:cs="Times New Roman"/>
                <w:sz w:val="24"/>
                <w:szCs w:val="24"/>
                <w:shd w:val="clear" w:color="auto" w:fill="FFFFFF"/>
                <w:lang w:val="en-GB"/>
              </w:rPr>
              <w:t>ant 2013; Mallet 1986; Roth 2013</w:t>
            </w:r>
            <w:r w:rsidR="000219AF" w:rsidRPr="00EE1BD4">
              <w:rPr>
                <w:rFonts w:ascii="Times New Roman" w:eastAsia="Times New Roman" w:hAnsi="Times New Roman" w:cs="Times New Roman"/>
                <w:sz w:val="24"/>
                <w:szCs w:val="24"/>
                <w:shd w:val="clear" w:color="auto" w:fill="FFFFFF"/>
                <w:lang w:val="en-GB"/>
              </w:rPr>
              <w:t>), n=399/304,</w:t>
            </w:r>
            <w:r w:rsidRPr="00EE1BD4">
              <w:rPr>
                <w:rFonts w:ascii="Times New Roman" w:eastAsia="Times New Roman" w:hAnsi="Times New Roman" w:cs="Times New Roman"/>
                <w:sz w:val="24"/>
                <w:szCs w:val="24"/>
                <w:shd w:val="clear" w:color="auto" w:fill="FFFFFF"/>
                <w:lang w:val="en-GB"/>
              </w:rPr>
              <w:t xml:space="preserve"> MD (REM): 57.80 [ 38.37, 77.23, I2:99%]</w:t>
            </w:r>
            <w:r w:rsidR="000219AF" w:rsidRPr="00EE1BD4">
              <w:rPr>
                <w:rFonts w:ascii="Times New Roman" w:eastAsia="Times New Roman" w:hAnsi="Times New Roman" w:cs="Times New Roman"/>
                <w:sz w:val="24"/>
                <w:szCs w:val="24"/>
                <w:shd w:val="clear" w:color="auto" w:fill="FFFFFF"/>
                <w:lang w:val="en-GB"/>
              </w:rPr>
              <w:t xml:space="preserve"> </w:t>
            </w:r>
            <w:r w:rsidR="000219AF" w:rsidRPr="00EE1BD4">
              <w:rPr>
                <w:rFonts w:ascii="Times New Roman" w:eastAsia="Times New Roman" w:hAnsi="Times New Roman" w:cs="Times New Roman"/>
                <w:sz w:val="24"/>
                <w:szCs w:val="24"/>
                <w:lang w:val="en-GB"/>
              </w:rPr>
              <w:t>nmol/L</w:t>
            </w:r>
            <w:r w:rsidR="00072C88" w:rsidRPr="00EE1BD4">
              <w:rPr>
                <w:rFonts w:ascii="Times New Roman" w:eastAsia="Times New Roman" w:hAnsi="Times New Roman" w:cs="Times New Roman"/>
                <w:sz w:val="24"/>
                <w:szCs w:val="24"/>
                <w:shd w:val="clear" w:color="auto" w:fill="FFFFFF"/>
                <w:lang w:val="en-GB"/>
              </w:rPr>
              <w:t xml:space="preserve"> (Regil et al., 2016).</w:t>
            </w:r>
          </w:p>
          <w:p w14:paraId="48E4044E" w14:textId="618FE495" w:rsidR="009B038B" w:rsidRPr="00EE1BD4" w:rsidRDefault="000219AF" w:rsidP="008E48A0">
            <w:pPr>
              <w:pStyle w:val="ListParagraph"/>
              <w:numPr>
                <w:ilvl w:val="8"/>
                <w:numId w:val="43"/>
              </w:numPr>
              <w:spacing w:before="240" w:after="0" w:line="480" w:lineRule="auto"/>
              <w:ind w:left="70" w:firstLine="18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Combined MD (REM): 44.12 [</w:t>
            </w:r>
            <w:r w:rsidR="009B038B" w:rsidRPr="00EE1BD4">
              <w:rPr>
                <w:rFonts w:ascii="Times New Roman" w:eastAsia="Times New Roman" w:hAnsi="Times New Roman" w:cs="Times New Roman"/>
                <w:sz w:val="24"/>
                <w:szCs w:val="24"/>
                <w:shd w:val="clear" w:color="auto" w:fill="FFFFFF"/>
                <w:lang w:val="en-GB"/>
              </w:rPr>
              <w:t>30.24, 58.00, I</w:t>
            </w:r>
            <w:r w:rsidR="009B038B" w:rsidRPr="00EE1BD4">
              <w:rPr>
                <w:rFonts w:ascii="Times New Roman" w:eastAsia="Times New Roman" w:hAnsi="Times New Roman" w:cs="Times New Roman"/>
                <w:sz w:val="24"/>
                <w:szCs w:val="24"/>
                <w:shd w:val="clear" w:color="auto" w:fill="FFFFFF"/>
                <w:vertAlign w:val="superscript"/>
                <w:lang w:val="en-GB"/>
              </w:rPr>
              <w:t>2</w:t>
            </w:r>
            <w:r w:rsidRPr="00EE1BD4">
              <w:rPr>
                <w:rFonts w:ascii="Times New Roman" w:eastAsia="Times New Roman" w:hAnsi="Times New Roman" w:cs="Times New Roman"/>
                <w:sz w:val="24"/>
                <w:szCs w:val="24"/>
                <w:shd w:val="clear" w:color="auto" w:fill="FFFFFF"/>
                <w:lang w:val="en-GB"/>
              </w:rPr>
              <w:t xml:space="preserve">:99%] </w:t>
            </w:r>
            <w:r w:rsidRPr="00EE1BD4">
              <w:rPr>
                <w:rFonts w:ascii="Times New Roman" w:eastAsia="Times New Roman" w:hAnsi="Times New Roman" w:cs="Times New Roman"/>
                <w:sz w:val="24"/>
                <w:szCs w:val="24"/>
                <w:lang w:val="en-GB"/>
              </w:rPr>
              <w:t>nmol/L</w:t>
            </w:r>
            <w:r w:rsidRPr="00EE1BD4">
              <w:rPr>
                <w:rFonts w:ascii="Times New Roman" w:eastAsia="Times New Roman" w:hAnsi="Times New Roman" w:cs="Times New Roman"/>
                <w:sz w:val="24"/>
                <w:szCs w:val="24"/>
                <w:shd w:val="clear" w:color="auto" w:fill="FFFFFF"/>
                <w:lang w:val="en-GB"/>
              </w:rPr>
              <w:t>, n=</w:t>
            </w:r>
            <w:r w:rsidR="009B038B" w:rsidRPr="00EE1BD4">
              <w:rPr>
                <w:rFonts w:ascii="Times New Roman" w:eastAsia="Times New Roman" w:hAnsi="Times New Roman" w:cs="Times New Roman"/>
                <w:sz w:val="24"/>
                <w:szCs w:val="24"/>
                <w:shd w:val="clear" w:color="auto" w:fill="FFFFFF"/>
                <w:lang w:val="en-GB"/>
              </w:rPr>
              <w:t>594/449 (Regil et al., 2016).</w:t>
            </w:r>
          </w:p>
          <w:p w14:paraId="2FD8573B" w14:textId="097A143E" w:rsidR="00E47C94" w:rsidRPr="00EE1BD4" w:rsidRDefault="00072C88" w:rsidP="00072C88">
            <w:pPr>
              <w:spacing w:before="240" w:after="0" w:line="480" w:lineRule="auto"/>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 xml:space="preserve">vi. </w:t>
            </w:r>
            <w:r w:rsidR="009B038B" w:rsidRPr="00EE1BD4">
              <w:rPr>
                <w:rFonts w:ascii="Times New Roman" w:eastAsia="Times New Roman" w:hAnsi="Times New Roman" w:cs="Times New Roman"/>
                <w:sz w:val="24"/>
                <w:szCs w:val="24"/>
                <w:shd w:val="clear" w:color="auto" w:fill="FFFFFF"/>
                <w:lang w:val="en-GB"/>
              </w:rPr>
              <w:t xml:space="preserve">Latitude: </w:t>
            </w:r>
          </w:p>
          <w:p w14:paraId="3861FE76" w14:textId="49476662" w:rsidR="00E47C94" w:rsidRPr="00EE1BD4" w:rsidRDefault="009B038B" w:rsidP="00072C88">
            <w:pPr>
              <w:pStyle w:val="ListParagraph"/>
              <w:numPr>
                <w:ilvl w:val="8"/>
                <w:numId w:val="44"/>
              </w:numPr>
              <w:spacing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lastRenderedPageBreak/>
              <w:t>Between Tropics of Cancer and Capricorn (Grant 2013</w:t>
            </w:r>
            <w:r w:rsidR="00072C88" w:rsidRPr="00EE1BD4">
              <w:rPr>
                <w:rFonts w:ascii="Times New Roman" w:eastAsia="Times New Roman" w:hAnsi="Times New Roman" w:cs="Times New Roman"/>
                <w:sz w:val="24"/>
                <w:szCs w:val="24"/>
                <w:shd w:val="clear" w:color="auto" w:fill="FFFFFF"/>
                <w:lang w:val="en-GB"/>
              </w:rPr>
              <w:t>), n=173/87, MD (REM):19.13 [</w:t>
            </w:r>
            <w:r w:rsidRPr="00EE1BD4">
              <w:rPr>
                <w:rFonts w:ascii="Times New Roman" w:eastAsia="Times New Roman" w:hAnsi="Times New Roman" w:cs="Times New Roman"/>
                <w:sz w:val="24"/>
                <w:szCs w:val="24"/>
                <w:shd w:val="clear" w:color="auto" w:fill="FFFFFF"/>
                <w:lang w:val="en-GB"/>
              </w:rPr>
              <w:t>17.79, 20.47]</w:t>
            </w:r>
            <w:r w:rsidR="000219AF" w:rsidRPr="00EE1BD4">
              <w:rPr>
                <w:rFonts w:ascii="Times New Roman" w:eastAsia="Times New Roman" w:hAnsi="Times New Roman" w:cs="Times New Roman"/>
                <w:sz w:val="24"/>
                <w:szCs w:val="24"/>
                <w:shd w:val="clear" w:color="auto" w:fill="FFFFFF"/>
                <w:lang w:val="en-GB"/>
              </w:rPr>
              <w:t xml:space="preserve"> </w:t>
            </w:r>
            <w:r w:rsidR="000219AF" w:rsidRPr="00EE1BD4">
              <w:rPr>
                <w:rFonts w:ascii="Times New Roman" w:eastAsia="Times New Roman" w:hAnsi="Times New Roman" w:cs="Times New Roman"/>
                <w:sz w:val="24"/>
                <w:szCs w:val="24"/>
                <w:lang w:val="en-GB"/>
              </w:rPr>
              <w:t>nmol/L</w:t>
            </w:r>
            <w:r w:rsidR="00072C88" w:rsidRPr="00EE1BD4">
              <w:rPr>
                <w:rFonts w:ascii="Times New Roman" w:eastAsia="Times New Roman" w:hAnsi="Times New Roman" w:cs="Times New Roman"/>
                <w:sz w:val="24"/>
                <w:szCs w:val="24"/>
                <w:shd w:val="clear" w:color="auto" w:fill="FFFFFF"/>
                <w:lang w:val="en-GB"/>
              </w:rPr>
              <w:t xml:space="preserve"> (Regil et al., 2016).</w:t>
            </w:r>
          </w:p>
          <w:p w14:paraId="1A08C868" w14:textId="18E7DF87" w:rsidR="00E47C94" w:rsidRPr="00EE1BD4" w:rsidRDefault="009B038B" w:rsidP="00072C88">
            <w:pPr>
              <w:pStyle w:val="ListParagraph"/>
              <w:numPr>
                <w:ilvl w:val="8"/>
                <w:numId w:val="44"/>
              </w:numPr>
              <w:spacing w:before="240"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North of the Tropic of Cancer or South of the Tropic of Capricorn (Asemi 2013; Brooke 1980; Del</w:t>
            </w:r>
            <w:r w:rsidR="00227818" w:rsidRPr="00EE1BD4">
              <w:rPr>
                <w:rFonts w:ascii="Times New Roman" w:eastAsia="Times New Roman" w:hAnsi="Times New Roman" w:cs="Times New Roman"/>
                <w:sz w:val="24"/>
                <w:szCs w:val="24"/>
                <w:shd w:val="clear" w:color="auto" w:fill="FFFFFF"/>
                <w:lang w:val="en-GB"/>
              </w:rPr>
              <w:t>vin 1986; Mallet 1986; Roth 2013</w:t>
            </w:r>
            <w:r w:rsidRPr="00EE1BD4">
              <w:rPr>
                <w:rFonts w:ascii="Times New Roman" w:eastAsia="Times New Roman" w:hAnsi="Times New Roman" w:cs="Times New Roman"/>
                <w:sz w:val="24"/>
                <w:szCs w:val="24"/>
                <w:shd w:val="clear" w:color="auto" w:fill="FFFFFF"/>
                <w:lang w:val="en-GB"/>
              </w:rPr>
              <w:t>; Sablok 2015</w:t>
            </w:r>
            <w:r w:rsidR="00072C88" w:rsidRPr="00EE1BD4">
              <w:rPr>
                <w:rFonts w:ascii="Times New Roman" w:eastAsia="Times New Roman" w:hAnsi="Times New Roman" w:cs="Times New Roman"/>
                <w:sz w:val="24"/>
                <w:szCs w:val="24"/>
                <w:shd w:val="clear" w:color="auto" w:fill="FFFFFF"/>
                <w:lang w:val="en-GB"/>
              </w:rPr>
              <w:t>), n:334/274, MD (REM): 55.73 [</w:t>
            </w:r>
            <w:r w:rsidRPr="00EE1BD4">
              <w:rPr>
                <w:rFonts w:ascii="Times New Roman" w:eastAsia="Times New Roman" w:hAnsi="Times New Roman" w:cs="Times New Roman"/>
                <w:sz w:val="24"/>
                <w:szCs w:val="24"/>
                <w:shd w:val="clear" w:color="auto" w:fill="FFFFFF"/>
                <w:lang w:val="en-GB"/>
              </w:rPr>
              <w:t>35.67, 75.80, I</w:t>
            </w:r>
            <w:r w:rsidRPr="00EE1BD4">
              <w:rPr>
                <w:rFonts w:ascii="Times New Roman" w:eastAsia="Times New Roman" w:hAnsi="Times New Roman" w:cs="Times New Roman"/>
                <w:sz w:val="24"/>
                <w:szCs w:val="24"/>
                <w:shd w:val="clear" w:color="auto" w:fill="FFFFFF"/>
                <w:vertAlign w:val="superscript"/>
                <w:lang w:val="en-GB"/>
              </w:rPr>
              <w:t>2</w:t>
            </w:r>
            <w:r w:rsidRPr="00EE1BD4">
              <w:rPr>
                <w:rFonts w:ascii="Times New Roman" w:eastAsia="Times New Roman" w:hAnsi="Times New Roman" w:cs="Times New Roman"/>
                <w:sz w:val="24"/>
                <w:szCs w:val="24"/>
                <w:shd w:val="clear" w:color="auto" w:fill="FFFFFF"/>
                <w:lang w:val="en-GB"/>
              </w:rPr>
              <w:t>: 99%]</w:t>
            </w:r>
            <w:r w:rsidR="000219AF" w:rsidRPr="00EE1BD4">
              <w:rPr>
                <w:rFonts w:ascii="Times New Roman" w:eastAsia="Times New Roman" w:hAnsi="Times New Roman" w:cs="Times New Roman"/>
                <w:sz w:val="24"/>
                <w:szCs w:val="24"/>
                <w:shd w:val="clear" w:color="auto" w:fill="FFFFFF"/>
                <w:lang w:val="en-GB"/>
              </w:rPr>
              <w:t xml:space="preserve"> </w:t>
            </w:r>
            <w:r w:rsidR="000219AF" w:rsidRPr="00EE1BD4">
              <w:rPr>
                <w:rFonts w:ascii="Times New Roman" w:eastAsia="Times New Roman" w:hAnsi="Times New Roman" w:cs="Times New Roman"/>
                <w:sz w:val="24"/>
                <w:szCs w:val="24"/>
                <w:lang w:val="en-GB"/>
              </w:rPr>
              <w:t>nmol/L</w:t>
            </w:r>
            <w:r w:rsidR="00072C88" w:rsidRPr="00EE1BD4">
              <w:rPr>
                <w:rFonts w:ascii="Times New Roman" w:eastAsia="Times New Roman" w:hAnsi="Times New Roman" w:cs="Times New Roman"/>
                <w:sz w:val="24"/>
                <w:szCs w:val="24"/>
                <w:shd w:val="clear" w:color="auto" w:fill="FFFFFF"/>
                <w:lang w:val="en-GB"/>
              </w:rPr>
              <w:t xml:space="preserve"> (Regil et al., 2016).</w:t>
            </w:r>
            <w:r w:rsidRPr="00EE1BD4">
              <w:rPr>
                <w:rFonts w:ascii="Times New Roman" w:eastAsia="Times New Roman" w:hAnsi="Times New Roman" w:cs="Times New Roman"/>
                <w:sz w:val="24"/>
                <w:szCs w:val="24"/>
                <w:shd w:val="clear" w:color="auto" w:fill="FFFFFF"/>
                <w:lang w:val="en-GB"/>
              </w:rPr>
              <w:t xml:space="preserve"> </w:t>
            </w:r>
          </w:p>
          <w:p w14:paraId="3DF03500" w14:textId="71987953" w:rsidR="00072C88" w:rsidRPr="00EE1BD4" w:rsidRDefault="00072C88" w:rsidP="00072C88">
            <w:pPr>
              <w:pStyle w:val="ListParagraph"/>
              <w:numPr>
                <w:ilvl w:val="8"/>
                <w:numId w:val="44"/>
              </w:numPr>
              <w:spacing w:before="240"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Combined MD (REM): 47.24 [</w:t>
            </w:r>
            <w:r w:rsidR="009B038B" w:rsidRPr="00EE1BD4">
              <w:rPr>
                <w:rFonts w:ascii="Times New Roman" w:eastAsia="Times New Roman" w:hAnsi="Times New Roman" w:cs="Times New Roman"/>
                <w:sz w:val="24"/>
                <w:szCs w:val="24"/>
                <w:shd w:val="clear" w:color="auto" w:fill="FFFFFF"/>
                <w:lang w:val="en-GB"/>
              </w:rPr>
              <w:t>35.17, 59.31, I</w:t>
            </w:r>
            <w:r w:rsidR="009B038B" w:rsidRPr="00EE1BD4">
              <w:rPr>
                <w:rFonts w:ascii="Times New Roman" w:eastAsia="Times New Roman" w:hAnsi="Times New Roman" w:cs="Times New Roman"/>
                <w:sz w:val="24"/>
                <w:szCs w:val="24"/>
                <w:shd w:val="clear" w:color="auto" w:fill="FFFFFF"/>
                <w:vertAlign w:val="superscript"/>
                <w:lang w:val="en-GB"/>
              </w:rPr>
              <w:t>2</w:t>
            </w:r>
            <w:r w:rsidR="009B038B" w:rsidRPr="00EE1BD4">
              <w:rPr>
                <w:rFonts w:ascii="Times New Roman" w:eastAsia="Times New Roman" w:hAnsi="Times New Roman" w:cs="Times New Roman"/>
                <w:sz w:val="24"/>
                <w:szCs w:val="24"/>
                <w:shd w:val="clear" w:color="auto" w:fill="FFFFFF"/>
                <w:lang w:val="en-GB"/>
              </w:rPr>
              <w:t>:99%]</w:t>
            </w:r>
            <w:r w:rsidR="000219AF" w:rsidRPr="00EE1BD4">
              <w:rPr>
                <w:rFonts w:ascii="Times New Roman" w:eastAsia="Times New Roman" w:hAnsi="Times New Roman" w:cs="Times New Roman"/>
                <w:sz w:val="24"/>
                <w:szCs w:val="24"/>
                <w:lang w:val="en-GB"/>
              </w:rPr>
              <w:t xml:space="preserve"> nmol/L</w:t>
            </w:r>
            <w:r w:rsidRPr="00EE1BD4">
              <w:rPr>
                <w:rFonts w:ascii="Times New Roman" w:eastAsia="Times New Roman" w:hAnsi="Times New Roman" w:cs="Times New Roman"/>
                <w:sz w:val="24"/>
                <w:szCs w:val="24"/>
                <w:shd w:val="clear" w:color="auto" w:fill="FFFFFF"/>
                <w:lang w:val="en-GB"/>
              </w:rPr>
              <w:t>, n=</w:t>
            </w:r>
            <w:r w:rsidR="009B038B" w:rsidRPr="00EE1BD4">
              <w:rPr>
                <w:rFonts w:ascii="Times New Roman" w:eastAsia="Times New Roman" w:hAnsi="Times New Roman" w:cs="Times New Roman"/>
                <w:sz w:val="24"/>
                <w:szCs w:val="24"/>
                <w:shd w:val="clear" w:color="auto" w:fill="FFFFFF"/>
                <w:lang w:val="en-GB"/>
              </w:rPr>
              <w:t>507/361 (Regil et al., 2016).</w:t>
            </w:r>
          </w:p>
          <w:p w14:paraId="4DF0C96E" w14:textId="545180CF" w:rsidR="00E47C94" w:rsidRPr="00EE1BD4" w:rsidRDefault="009B038B" w:rsidP="00072C88">
            <w:pPr>
              <w:pStyle w:val="ListParagraph"/>
              <w:numPr>
                <w:ilvl w:val="0"/>
                <w:numId w:val="39"/>
              </w:numPr>
              <w:spacing w:before="240" w:after="0" w:line="480" w:lineRule="auto"/>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 xml:space="preserve">Season at the start of pregnancy: </w:t>
            </w:r>
          </w:p>
          <w:p w14:paraId="4B0FE5D3" w14:textId="595BDAB5" w:rsidR="00E47C94" w:rsidRPr="00EE1BD4" w:rsidRDefault="009B038B" w:rsidP="00072C88">
            <w:pPr>
              <w:pStyle w:val="ListParagraph"/>
              <w:numPr>
                <w:ilvl w:val="8"/>
                <w:numId w:val="45"/>
              </w:numPr>
              <w:spacing w:before="240"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Summer (Roth2010</w:t>
            </w:r>
            <w:r w:rsidR="0015521B" w:rsidRPr="00EE1BD4">
              <w:rPr>
                <w:rFonts w:ascii="Times New Roman" w:eastAsia="Times New Roman" w:hAnsi="Times New Roman" w:cs="Times New Roman"/>
                <w:sz w:val="24"/>
                <w:szCs w:val="24"/>
                <w:shd w:val="clear" w:color="auto" w:fill="FFFFFF"/>
                <w:lang w:val="en-GB"/>
              </w:rPr>
              <w:t>), n= 80/80,</w:t>
            </w:r>
            <w:r w:rsidRPr="00EE1BD4">
              <w:rPr>
                <w:rFonts w:ascii="Times New Roman" w:eastAsia="Times New Roman" w:hAnsi="Times New Roman" w:cs="Times New Roman"/>
                <w:sz w:val="24"/>
                <w:szCs w:val="24"/>
                <w:shd w:val="clear" w:color="auto" w:fill="FFFFFF"/>
                <w:lang w:val="en-GB"/>
              </w:rPr>
              <w:t xml:space="preserve"> MD</w:t>
            </w:r>
            <w:r w:rsidR="0015521B" w:rsidRPr="00EE1BD4">
              <w:rPr>
                <w:rFonts w:ascii="Times New Roman" w:eastAsia="Times New Roman" w:hAnsi="Times New Roman" w:cs="Times New Roman"/>
                <w:sz w:val="24"/>
                <w:szCs w:val="24"/>
                <w:shd w:val="clear" w:color="auto" w:fill="FFFFFF"/>
                <w:lang w:val="en-GB"/>
              </w:rPr>
              <w:t xml:space="preserve"> (REM): 96.00 [</w:t>
            </w:r>
            <w:r w:rsidR="00072C88" w:rsidRPr="00EE1BD4">
              <w:rPr>
                <w:rFonts w:ascii="Times New Roman" w:eastAsia="Times New Roman" w:hAnsi="Times New Roman" w:cs="Times New Roman"/>
                <w:sz w:val="24"/>
                <w:szCs w:val="24"/>
                <w:shd w:val="clear" w:color="auto" w:fill="FFFFFF"/>
                <w:lang w:val="en-GB"/>
              </w:rPr>
              <w:t xml:space="preserve">88.19, 103.81] </w:t>
            </w:r>
            <w:r w:rsidR="00072C88" w:rsidRPr="00EE1BD4">
              <w:rPr>
                <w:rFonts w:ascii="Times New Roman" w:eastAsia="Times New Roman" w:hAnsi="Times New Roman" w:cs="Times New Roman"/>
                <w:sz w:val="24"/>
                <w:szCs w:val="24"/>
                <w:lang w:val="en-GB"/>
              </w:rPr>
              <w:t>nmol/L</w:t>
            </w:r>
            <w:r w:rsidR="00072C88" w:rsidRPr="00EE1BD4">
              <w:rPr>
                <w:rFonts w:ascii="Times New Roman" w:eastAsia="Times New Roman" w:hAnsi="Times New Roman" w:cs="Times New Roman"/>
                <w:sz w:val="24"/>
                <w:szCs w:val="24"/>
                <w:shd w:val="clear" w:color="auto" w:fill="FFFFFF"/>
                <w:lang w:val="en-GB"/>
              </w:rPr>
              <w:t xml:space="preserve"> (Regil et al., 2016)</w:t>
            </w:r>
          </w:p>
          <w:p w14:paraId="18729D21" w14:textId="3809C51E" w:rsidR="00E47C94" w:rsidRPr="00EE1BD4" w:rsidRDefault="0015521B" w:rsidP="00072C88">
            <w:pPr>
              <w:pStyle w:val="ListParagraph"/>
              <w:numPr>
                <w:ilvl w:val="8"/>
                <w:numId w:val="45"/>
              </w:numPr>
              <w:spacing w:before="240"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Winter (Mallet 1986), n=48/29,</w:t>
            </w:r>
            <w:r w:rsidR="009B038B" w:rsidRPr="00EE1BD4">
              <w:rPr>
                <w:rFonts w:ascii="Times New Roman" w:eastAsia="Times New Roman" w:hAnsi="Times New Roman" w:cs="Times New Roman"/>
                <w:sz w:val="24"/>
                <w:szCs w:val="24"/>
                <w:shd w:val="clear" w:color="auto" w:fill="FFFFFF"/>
                <w:lang w:val="en-GB"/>
              </w:rPr>
              <w:t xml:space="preserve"> </w:t>
            </w:r>
            <w:r w:rsidR="00072C88" w:rsidRPr="00EE1BD4">
              <w:rPr>
                <w:rFonts w:ascii="Times New Roman" w:eastAsia="Times New Roman" w:hAnsi="Times New Roman" w:cs="Times New Roman"/>
                <w:sz w:val="24"/>
                <w:szCs w:val="24"/>
                <w:shd w:val="clear" w:color="auto" w:fill="FFFFFF"/>
                <w:lang w:val="en-GB"/>
              </w:rPr>
              <w:t>MD (REM): 16.30 [13.61, 18.99]</w:t>
            </w:r>
            <w:r w:rsidR="00072C88" w:rsidRPr="00EE1BD4">
              <w:rPr>
                <w:rFonts w:ascii="Times New Roman" w:eastAsia="Times New Roman" w:hAnsi="Times New Roman" w:cs="Times New Roman"/>
                <w:sz w:val="24"/>
                <w:szCs w:val="24"/>
                <w:lang w:val="en-GB"/>
              </w:rPr>
              <w:t xml:space="preserve"> nmol/L</w:t>
            </w:r>
            <w:r w:rsidR="00072C88" w:rsidRPr="00EE1BD4">
              <w:rPr>
                <w:rFonts w:ascii="Times New Roman" w:eastAsia="Times New Roman" w:hAnsi="Times New Roman" w:cs="Times New Roman"/>
                <w:sz w:val="24"/>
                <w:szCs w:val="24"/>
                <w:shd w:val="clear" w:color="auto" w:fill="FFFFFF"/>
                <w:lang w:val="en-GB"/>
              </w:rPr>
              <w:t xml:space="preserve"> (Regil et al., 2016)</w:t>
            </w:r>
          </w:p>
          <w:p w14:paraId="06192CCC" w14:textId="1F49E980" w:rsidR="00E47C94" w:rsidRPr="00EE1BD4" w:rsidRDefault="009B038B" w:rsidP="00072C88">
            <w:pPr>
              <w:pStyle w:val="ListParagraph"/>
              <w:numPr>
                <w:ilvl w:val="8"/>
                <w:numId w:val="45"/>
              </w:numPr>
              <w:spacing w:before="240"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Mixed season (Asemi 2013; Brooke 1980; Delvin 1986; Grant 2013; Sablok 2015), n:379/252= MD (REM): 37.24 [27.46, 47.02, I</w:t>
            </w:r>
            <w:r w:rsidRPr="00EE1BD4">
              <w:rPr>
                <w:rFonts w:ascii="Times New Roman" w:eastAsia="Times New Roman" w:hAnsi="Times New Roman" w:cs="Times New Roman"/>
                <w:sz w:val="24"/>
                <w:szCs w:val="24"/>
                <w:shd w:val="clear" w:color="auto" w:fill="FFFFFF"/>
                <w:vertAlign w:val="superscript"/>
                <w:lang w:val="en-GB"/>
              </w:rPr>
              <w:t>2</w:t>
            </w:r>
            <w:r w:rsidR="00072C88" w:rsidRPr="00EE1BD4">
              <w:rPr>
                <w:rFonts w:ascii="Times New Roman" w:eastAsia="Times New Roman" w:hAnsi="Times New Roman" w:cs="Times New Roman"/>
                <w:sz w:val="24"/>
                <w:szCs w:val="24"/>
                <w:shd w:val="clear" w:color="auto" w:fill="FFFFFF"/>
                <w:lang w:val="en-GB"/>
              </w:rPr>
              <w:t>:96%]</w:t>
            </w:r>
            <w:r w:rsidR="00072C88" w:rsidRPr="00EE1BD4">
              <w:rPr>
                <w:rFonts w:ascii="Times New Roman" w:eastAsia="Times New Roman" w:hAnsi="Times New Roman" w:cs="Times New Roman"/>
                <w:sz w:val="24"/>
                <w:szCs w:val="24"/>
                <w:lang w:val="en-GB"/>
              </w:rPr>
              <w:t xml:space="preserve"> nmol/L</w:t>
            </w:r>
            <w:r w:rsidR="00072C88" w:rsidRPr="00EE1BD4">
              <w:rPr>
                <w:rFonts w:ascii="Times New Roman" w:eastAsia="Times New Roman" w:hAnsi="Times New Roman" w:cs="Times New Roman"/>
                <w:sz w:val="24"/>
                <w:szCs w:val="24"/>
                <w:shd w:val="clear" w:color="auto" w:fill="FFFFFF"/>
                <w:lang w:val="en-GB"/>
              </w:rPr>
              <w:t xml:space="preserve"> (Regil et al., 2016)</w:t>
            </w:r>
          </w:p>
          <w:p w14:paraId="2715A345" w14:textId="7706F01D" w:rsidR="009B038B" w:rsidRPr="00EE1BD4" w:rsidRDefault="00072C88" w:rsidP="00072C88">
            <w:pPr>
              <w:pStyle w:val="ListParagraph"/>
              <w:numPr>
                <w:ilvl w:val="8"/>
                <w:numId w:val="45"/>
              </w:numPr>
              <w:spacing w:before="240"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Combined= MD (REM): 47.24 [</w:t>
            </w:r>
            <w:r w:rsidR="009B038B" w:rsidRPr="00EE1BD4">
              <w:rPr>
                <w:rFonts w:ascii="Times New Roman" w:eastAsia="Times New Roman" w:hAnsi="Times New Roman" w:cs="Times New Roman"/>
                <w:sz w:val="24"/>
                <w:szCs w:val="24"/>
                <w:shd w:val="clear" w:color="auto" w:fill="FFFFFF"/>
                <w:lang w:val="en-GB"/>
              </w:rPr>
              <w:t>35.17, 59.31, I</w:t>
            </w:r>
            <w:r w:rsidR="009B038B" w:rsidRPr="00EE1BD4">
              <w:rPr>
                <w:rFonts w:ascii="Times New Roman" w:eastAsia="Times New Roman" w:hAnsi="Times New Roman" w:cs="Times New Roman"/>
                <w:sz w:val="24"/>
                <w:szCs w:val="24"/>
                <w:shd w:val="clear" w:color="auto" w:fill="FFFFFF"/>
                <w:vertAlign w:val="superscript"/>
                <w:lang w:val="en-GB"/>
              </w:rPr>
              <w:t>2</w:t>
            </w:r>
            <w:r w:rsidR="009B038B" w:rsidRPr="00EE1BD4">
              <w:rPr>
                <w:rFonts w:ascii="Times New Roman" w:eastAsia="Times New Roman" w:hAnsi="Times New Roman" w:cs="Times New Roman"/>
                <w:sz w:val="24"/>
                <w:szCs w:val="24"/>
                <w:shd w:val="clear" w:color="auto" w:fill="FFFFFF"/>
                <w:lang w:val="en-GB"/>
              </w:rPr>
              <w:t>:99%]</w:t>
            </w:r>
            <w:r w:rsidR="009139CA" w:rsidRPr="00EE1BD4">
              <w:rPr>
                <w:rFonts w:ascii="Times New Roman" w:eastAsia="Times New Roman" w:hAnsi="Times New Roman" w:cs="Times New Roman"/>
                <w:sz w:val="24"/>
                <w:szCs w:val="24"/>
                <w:shd w:val="clear" w:color="auto" w:fill="FFFFFF"/>
                <w:lang w:val="en-GB"/>
              </w:rPr>
              <w:t xml:space="preserve"> </w:t>
            </w:r>
            <w:r w:rsidRPr="00EE1BD4">
              <w:rPr>
                <w:rFonts w:ascii="Times New Roman" w:eastAsia="Times New Roman" w:hAnsi="Times New Roman" w:cs="Times New Roman"/>
                <w:sz w:val="24"/>
                <w:szCs w:val="24"/>
                <w:lang w:val="en-GB"/>
              </w:rPr>
              <w:t>nmol/L</w:t>
            </w:r>
            <w:r w:rsidRPr="00EE1BD4">
              <w:rPr>
                <w:rFonts w:ascii="Times New Roman" w:eastAsia="Times New Roman" w:hAnsi="Times New Roman" w:cs="Times New Roman"/>
                <w:sz w:val="24"/>
                <w:szCs w:val="24"/>
                <w:shd w:val="clear" w:color="auto" w:fill="FFFFFF"/>
                <w:lang w:val="en-GB"/>
              </w:rPr>
              <w:t>, n=</w:t>
            </w:r>
            <w:r w:rsidR="009B038B" w:rsidRPr="00EE1BD4">
              <w:rPr>
                <w:rFonts w:ascii="Times New Roman" w:eastAsia="Times New Roman" w:hAnsi="Times New Roman" w:cs="Times New Roman"/>
                <w:sz w:val="24"/>
                <w:szCs w:val="24"/>
                <w:shd w:val="clear" w:color="auto" w:fill="FFFFFF"/>
                <w:lang w:val="en-GB"/>
              </w:rPr>
              <w:t xml:space="preserve">507/361 </w:t>
            </w:r>
            <w:r w:rsidRPr="00EE1BD4">
              <w:rPr>
                <w:rFonts w:ascii="Times New Roman" w:eastAsia="Times New Roman" w:hAnsi="Times New Roman" w:cs="Times New Roman"/>
                <w:sz w:val="24"/>
                <w:szCs w:val="24"/>
                <w:shd w:val="clear" w:color="auto" w:fill="FFFFFF"/>
                <w:lang w:val="en-GB"/>
              </w:rPr>
              <w:t>(Regil et al., 2016)</w:t>
            </w:r>
          </w:p>
          <w:p w14:paraId="0425516E" w14:textId="62B88484" w:rsidR="009B038B" w:rsidRPr="00EE1BD4" w:rsidRDefault="009B038B" w:rsidP="000572E5">
            <w:pPr>
              <w:spacing w:before="240" w:after="0" w:line="480" w:lineRule="auto"/>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 xml:space="preserve">A good quality SR </w:t>
            </w:r>
            <w:r w:rsidR="00920F46" w:rsidRPr="00EE1BD4">
              <w:rPr>
                <w:rFonts w:ascii="Times New Roman" w:eastAsia="Times New Roman" w:hAnsi="Times New Roman" w:cs="Times New Roman"/>
                <w:sz w:val="24"/>
                <w:szCs w:val="24"/>
                <w:shd w:val="clear" w:color="auto" w:fill="FFFFFF"/>
                <w:lang w:val="en-GB"/>
              </w:rPr>
              <w:t>(</w:t>
            </w:r>
            <w:r w:rsidRPr="00EE1BD4">
              <w:rPr>
                <w:rFonts w:ascii="Times New Roman" w:eastAsia="Times New Roman" w:hAnsi="Times New Roman" w:cs="Times New Roman"/>
                <w:sz w:val="24"/>
                <w:szCs w:val="24"/>
                <w:shd w:val="clear" w:color="auto" w:fill="FFFFFF"/>
                <w:lang w:val="en-GB"/>
              </w:rPr>
              <w:t>Roth et al., 2017</w:t>
            </w:r>
            <w:r w:rsidR="00920F46" w:rsidRPr="00EE1BD4">
              <w:rPr>
                <w:rFonts w:ascii="Times New Roman" w:eastAsia="Times New Roman" w:hAnsi="Times New Roman" w:cs="Times New Roman"/>
                <w:sz w:val="24"/>
                <w:szCs w:val="24"/>
                <w:shd w:val="clear" w:color="auto" w:fill="FFFFFF"/>
                <w:lang w:val="en-GB"/>
              </w:rPr>
              <w:t>)</w:t>
            </w:r>
            <w:r w:rsidR="009139CA" w:rsidRPr="00EE1BD4">
              <w:rPr>
                <w:rFonts w:ascii="Times New Roman" w:eastAsia="Times New Roman" w:hAnsi="Times New Roman" w:cs="Times New Roman"/>
                <w:sz w:val="24"/>
                <w:szCs w:val="24"/>
                <w:shd w:val="clear" w:color="auto" w:fill="FFFFFF"/>
                <w:lang w:val="en-GB"/>
              </w:rPr>
              <w:t>,</w:t>
            </w:r>
            <w:r w:rsidRPr="00EE1BD4">
              <w:rPr>
                <w:rFonts w:ascii="Times New Roman" w:eastAsia="Times New Roman" w:hAnsi="Times New Roman" w:cs="Times New Roman"/>
                <w:sz w:val="24"/>
                <w:szCs w:val="24"/>
                <w:shd w:val="clear" w:color="auto" w:fill="FFFFFF"/>
                <w:lang w:val="en-GB"/>
              </w:rPr>
              <w:t xml:space="preserve"> included 32 trials having 42 comparisons with 5706 women, conducted a meta-analysis and found that intervention was effective to increase serum 25(OH)D levels at or near delivery (W</w:t>
            </w:r>
            <w:r w:rsidR="009139CA" w:rsidRPr="00EE1BD4">
              <w:rPr>
                <w:rFonts w:ascii="Times New Roman" w:eastAsia="Times New Roman" w:hAnsi="Times New Roman" w:cs="Times New Roman"/>
                <w:sz w:val="24"/>
                <w:szCs w:val="24"/>
                <w:shd w:val="clear" w:color="auto" w:fill="FFFFFF"/>
                <w:lang w:val="en-GB"/>
              </w:rPr>
              <w:t xml:space="preserve">eighted Mean Difference (WMD): 32.91 </w:t>
            </w:r>
            <w:r w:rsidR="009139CA" w:rsidRPr="00EE1BD4">
              <w:rPr>
                <w:rFonts w:ascii="Times New Roman" w:eastAsia="Times New Roman" w:hAnsi="Times New Roman" w:cs="Times New Roman"/>
                <w:sz w:val="24"/>
                <w:szCs w:val="24"/>
                <w:lang w:val="en-GB"/>
              </w:rPr>
              <w:t xml:space="preserve"> nmol/L</w:t>
            </w:r>
            <w:r w:rsidRPr="00EE1BD4">
              <w:rPr>
                <w:rFonts w:ascii="Times New Roman" w:eastAsia="Times New Roman" w:hAnsi="Times New Roman" w:cs="Times New Roman"/>
                <w:sz w:val="24"/>
                <w:szCs w:val="24"/>
                <w:shd w:val="clear" w:color="auto" w:fill="FFFFFF"/>
                <w:lang w:val="en-GB"/>
              </w:rPr>
              <w:t>, 95%CI 27.19, 38.62, I</w:t>
            </w:r>
            <w:r w:rsidRPr="00EE1BD4">
              <w:rPr>
                <w:rFonts w:ascii="Times New Roman" w:eastAsia="Times New Roman" w:hAnsi="Times New Roman" w:cs="Times New Roman"/>
                <w:sz w:val="24"/>
                <w:szCs w:val="24"/>
                <w:shd w:val="clear" w:color="auto" w:fill="FFFFFF"/>
                <w:vertAlign w:val="superscript"/>
                <w:lang w:val="en-GB"/>
              </w:rPr>
              <w:t xml:space="preserve">2 </w:t>
            </w:r>
            <w:r w:rsidR="009139CA" w:rsidRPr="00EE1BD4">
              <w:rPr>
                <w:rFonts w:ascii="Times New Roman" w:eastAsia="Times New Roman" w:hAnsi="Times New Roman" w:cs="Times New Roman"/>
                <w:sz w:val="24"/>
                <w:szCs w:val="24"/>
                <w:shd w:val="clear" w:color="auto" w:fill="FFFFFF"/>
                <w:lang w:val="en-GB"/>
              </w:rPr>
              <w:t>96%). SR a</w:t>
            </w:r>
            <w:r w:rsidRPr="00EE1BD4">
              <w:rPr>
                <w:rFonts w:ascii="Times New Roman" w:eastAsia="Times New Roman" w:hAnsi="Times New Roman" w:cs="Times New Roman"/>
                <w:sz w:val="24"/>
                <w:szCs w:val="24"/>
                <w:shd w:val="clear" w:color="auto" w:fill="FFFFFF"/>
                <w:lang w:val="en-GB"/>
              </w:rPr>
              <w:t>uthors reported that</w:t>
            </w:r>
            <w:r w:rsidR="00920F46" w:rsidRPr="00EE1BD4">
              <w:rPr>
                <w:rFonts w:ascii="Times New Roman" w:eastAsia="Times New Roman" w:hAnsi="Times New Roman" w:cs="Times New Roman"/>
                <w:sz w:val="24"/>
                <w:szCs w:val="24"/>
                <w:shd w:val="clear" w:color="auto" w:fill="FFFFFF"/>
                <w:lang w:val="en-GB"/>
              </w:rPr>
              <w:t>,</w:t>
            </w:r>
            <w:r w:rsidRPr="00EE1BD4">
              <w:rPr>
                <w:rFonts w:ascii="Times New Roman" w:eastAsia="Times New Roman" w:hAnsi="Times New Roman" w:cs="Times New Roman"/>
                <w:sz w:val="24"/>
                <w:szCs w:val="24"/>
                <w:shd w:val="clear" w:color="auto" w:fill="FFFFFF"/>
                <w:lang w:val="en-GB"/>
              </w:rPr>
              <w:t xml:space="preserve"> included </w:t>
            </w:r>
            <w:r w:rsidR="00B068E4" w:rsidRPr="00EE1BD4">
              <w:rPr>
                <w:rFonts w:ascii="Times New Roman" w:eastAsia="Times New Roman" w:hAnsi="Times New Roman" w:cs="Times New Roman"/>
                <w:sz w:val="24"/>
                <w:szCs w:val="24"/>
                <w:shd w:val="clear" w:color="auto" w:fill="FFFFFF"/>
                <w:lang w:val="en-GB"/>
              </w:rPr>
              <w:t>trials</w:t>
            </w:r>
            <w:r w:rsidRPr="00EE1BD4">
              <w:rPr>
                <w:rFonts w:ascii="Times New Roman" w:eastAsia="Times New Roman" w:hAnsi="Times New Roman" w:cs="Times New Roman"/>
                <w:sz w:val="24"/>
                <w:szCs w:val="24"/>
                <w:shd w:val="clear" w:color="auto" w:fill="FFFFFF"/>
                <w:lang w:val="en-GB"/>
              </w:rPr>
              <w:t xml:space="preserve"> published until 2017 were of low quality, small in size and data </w:t>
            </w:r>
            <w:r w:rsidR="009139CA" w:rsidRPr="00EE1BD4">
              <w:rPr>
                <w:rFonts w:ascii="Times New Roman" w:eastAsia="Times New Roman" w:hAnsi="Times New Roman" w:cs="Times New Roman"/>
                <w:sz w:val="24"/>
                <w:szCs w:val="24"/>
                <w:shd w:val="clear" w:color="auto" w:fill="FFFFFF"/>
                <w:lang w:val="en-GB"/>
              </w:rPr>
              <w:t>on</w:t>
            </w:r>
            <w:r w:rsidRPr="00EE1BD4">
              <w:rPr>
                <w:rFonts w:ascii="Times New Roman" w:eastAsia="Times New Roman" w:hAnsi="Times New Roman" w:cs="Times New Roman"/>
                <w:sz w:val="24"/>
                <w:szCs w:val="24"/>
                <w:shd w:val="clear" w:color="auto" w:fill="FFFFFF"/>
                <w:lang w:val="en-GB"/>
              </w:rPr>
              <w:t xml:space="preserve"> outcome were </w:t>
            </w:r>
            <w:r w:rsidR="00E47C94" w:rsidRPr="00EE1BD4">
              <w:rPr>
                <w:rFonts w:ascii="Times New Roman" w:eastAsia="Times New Roman" w:hAnsi="Times New Roman" w:cs="Times New Roman"/>
                <w:sz w:val="24"/>
                <w:szCs w:val="24"/>
                <w:shd w:val="clear" w:color="auto" w:fill="FFFFFF"/>
                <w:lang w:val="en-GB"/>
              </w:rPr>
              <w:t>heterogeneous</w:t>
            </w:r>
            <w:r w:rsidRPr="00EE1BD4">
              <w:rPr>
                <w:rFonts w:ascii="Times New Roman" w:eastAsia="Times New Roman" w:hAnsi="Times New Roman" w:cs="Times New Roman"/>
                <w:sz w:val="24"/>
                <w:szCs w:val="24"/>
                <w:shd w:val="clear" w:color="auto" w:fill="FFFFFF"/>
                <w:lang w:val="en-GB"/>
              </w:rPr>
              <w:t xml:space="preserve">, therefore it is difficult to conclude. Included trials were (Abotorabi 2017; Asemi 2013a and b; Brooke 1980; Chawes </w:t>
            </w:r>
            <w:r w:rsidRPr="00EE1BD4">
              <w:rPr>
                <w:rFonts w:ascii="Times New Roman" w:eastAsia="Times New Roman" w:hAnsi="Times New Roman" w:cs="Times New Roman"/>
                <w:sz w:val="24"/>
                <w:szCs w:val="24"/>
                <w:shd w:val="clear" w:color="auto" w:fill="FFFFFF"/>
                <w:lang w:val="en-GB"/>
              </w:rPr>
              <w:lastRenderedPageBreak/>
              <w:t xml:space="preserve">2016; Cooper 2016; Dawodu 2013; Delvin 1986; Grant 2014; Hashemipour 2013; Hollis 2011; Karamali 2015; Khan 2016; Litonjua 2016; Mallet 1986; March 2015; Mojibian 2015; Mutlu 2014; Rodda 2015; Roth 2013; Sabet 2012; Sablok 2015; Sahu 2009; Sahoo 2016; Soheilykhah 2013; Thiele 2016; Valizadeh 2016; Vaziri 2016; Yap 2014; Yazdchi 2016; Yu 2009; Zerofsky 2014). Quality of included </w:t>
            </w:r>
            <w:r w:rsidR="00B068E4" w:rsidRPr="00EE1BD4">
              <w:rPr>
                <w:rFonts w:ascii="Times New Roman" w:eastAsia="Times New Roman" w:hAnsi="Times New Roman" w:cs="Times New Roman"/>
                <w:sz w:val="24"/>
                <w:szCs w:val="24"/>
                <w:shd w:val="clear" w:color="auto" w:fill="FFFFFF"/>
                <w:lang w:val="en-GB"/>
              </w:rPr>
              <w:t>trials</w:t>
            </w:r>
            <w:r w:rsidRPr="00EE1BD4">
              <w:rPr>
                <w:rFonts w:ascii="Times New Roman" w:eastAsia="Times New Roman" w:hAnsi="Times New Roman" w:cs="Times New Roman"/>
                <w:sz w:val="24"/>
                <w:szCs w:val="24"/>
                <w:shd w:val="clear" w:color="auto" w:fill="FFFFFF"/>
                <w:lang w:val="en-GB"/>
              </w:rPr>
              <w:t xml:space="preserve"> varied.  </w:t>
            </w:r>
          </w:p>
          <w:p w14:paraId="2F103D0F" w14:textId="5159D641" w:rsidR="002E48B3" w:rsidRPr="00EE1BD4" w:rsidRDefault="009B038B" w:rsidP="000572E5">
            <w:pPr>
              <w:spacing w:after="0" w:line="480" w:lineRule="auto"/>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 xml:space="preserve">Authors </w:t>
            </w:r>
            <w:r w:rsidR="009139CA" w:rsidRPr="00EE1BD4">
              <w:rPr>
                <w:rFonts w:ascii="Times New Roman" w:eastAsia="Times New Roman" w:hAnsi="Times New Roman" w:cs="Times New Roman"/>
                <w:sz w:val="24"/>
                <w:szCs w:val="24"/>
                <w:shd w:val="clear" w:color="auto" w:fill="FFFFFF"/>
                <w:lang w:val="en-GB"/>
              </w:rPr>
              <w:t xml:space="preserve">(Roth et al., 2017) </w:t>
            </w:r>
            <w:r w:rsidRPr="00EE1BD4">
              <w:rPr>
                <w:rFonts w:ascii="Times New Roman" w:eastAsia="Times New Roman" w:hAnsi="Times New Roman" w:cs="Times New Roman"/>
                <w:sz w:val="24"/>
                <w:szCs w:val="24"/>
                <w:shd w:val="clear" w:color="auto" w:fill="FFFFFF"/>
                <w:lang w:val="en-GB"/>
              </w:rPr>
              <w:t>carried out sensitivity analysis and the effect was beneficial</w:t>
            </w:r>
            <w:r w:rsidR="00920F46" w:rsidRPr="00EE1BD4">
              <w:rPr>
                <w:rFonts w:ascii="Times New Roman" w:eastAsia="Times New Roman" w:hAnsi="Times New Roman" w:cs="Times New Roman"/>
                <w:sz w:val="24"/>
                <w:szCs w:val="24"/>
                <w:shd w:val="clear" w:color="auto" w:fill="FFFFFF"/>
                <w:lang w:val="en-GB"/>
              </w:rPr>
              <w:t>.</w:t>
            </w:r>
            <w:r w:rsidRPr="00EE1BD4">
              <w:rPr>
                <w:rFonts w:ascii="Times New Roman" w:eastAsia="Times New Roman" w:hAnsi="Times New Roman" w:cs="Times New Roman"/>
                <w:sz w:val="24"/>
                <w:szCs w:val="24"/>
                <w:shd w:val="clear" w:color="auto" w:fill="FFFFFF"/>
                <w:lang w:val="en-GB"/>
              </w:rPr>
              <w:t xml:space="preserve"> Irrespective of the group, intervention was effective</w:t>
            </w:r>
            <w:r w:rsidR="00920F46" w:rsidRPr="00EE1BD4">
              <w:rPr>
                <w:rFonts w:ascii="Times New Roman" w:eastAsia="Times New Roman" w:hAnsi="Times New Roman" w:cs="Times New Roman"/>
                <w:sz w:val="24"/>
                <w:szCs w:val="24"/>
                <w:shd w:val="clear" w:color="auto" w:fill="FFFFFF"/>
                <w:lang w:val="en-GB"/>
              </w:rPr>
              <w:t>.</w:t>
            </w:r>
            <w:r w:rsidRPr="00EE1BD4">
              <w:rPr>
                <w:rFonts w:ascii="Times New Roman" w:eastAsia="Times New Roman" w:hAnsi="Times New Roman" w:cs="Times New Roman"/>
                <w:sz w:val="24"/>
                <w:szCs w:val="24"/>
                <w:shd w:val="clear" w:color="auto" w:fill="FFFFFF"/>
                <w:lang w:val="en-GB"/>
              </w:rPr>
              <w:t xml:space="preserve"> </w:t>
            </w:r>
          </w:p>
          <w:p w14:paraId="26B1A7C1" w14:textId="7BB45CD2" w:rsidR="009B038B" w:rsidRPr="00EE1BD4" w:rsidRDefault="007755ED" w:rsidP="000572E5">
            <w:pPr>
              <w:spacing w:after="0" w:line="480" w:lineRule="auto"/>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The result of sensitivity analysis are as follows:</w:t>
            </w:r>
          </w:p>
          <w:p w14:paraId="087D52D6" w14:textId="39D6617A" w:rsidR="009B038B" w:rsidRPr="00EE1BD4" w:rsidRDefault="000623A6" w:rsidP="009139CA">
            <w:pPr>
              <w:pStyle w:val="ListParagraph"/>
              <w:numPr>
                <w:ilvl w:val="0"/>
                <w:numId w:val="5"/>
              </w:numPr>
              <w:spacing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B</w:t>
            </w:r>
            <w:r w:rsidR="009B038B" w:rsidRPr="00EE1BD4">
              <w:rPr>
                <w:rFonts w:ascii="Times New Roman" w:eastAsia="Times New Roman" w:hAnsi="Times New Roman" w:cs="Times New Roman"/>
                <w:sz w:val="24"/>
                <w:szCs w:val="24"/>
                <w:shd w:val="clear" w:color="auto" w:fill="FFFFFF"/>
                <w:lang w:val="en-GB"/>
              </w:rPr>
              <w:t>ased on year of publishing (in and after 2000): 30 trials, 38 comparisons with n= 5469, WMD: 31. 59 (25.50, 37.68)</w:t>
            </w:r>
            <w:r w:rsidR="009139CA" w:rsidRPr="00EE1BD4">
              <w:rPr>
                <w:rFonts w:ascii="Times New Roman" w:eastAsia="Times New Roman" w:hAnsi="Times New Roman" w:cs="Times New Roman"/>
                <w:sz w:val="24"/>
                <w:szCs w:val="24"/>
                <w:shd w:val="clear" w:color="auto" w:fill="FFFFFF"/>
                <w:lang w:val="en-GB"/>
              </w:rPr>
              <w:t xml:space="preserve"> </w:t>
            </w:r>
            <w:r w:rsidR="009139CA" w:rsidRPr="00EE1BD4">
              <w:rPr>
                <w:rFonts w:ascii="Times New Roman" w:eastAsia="Times New Roman" w:hAnsi="Times New Roman" w:cs="Times New Roman"/>
                <w:sz w:val="24"/>
                <w:szCs w:val="24"/>
                <w:lang w:val="en-GB"/>
              </w:rPr>
              <w:t>nmol/L</w:t>
            </w:r>
            <w:r w:rsidR="009B038B" w:rsidRPr="00EE1BD4">
              <w:rPr>
                <w:rFonts w:ascii="Times New Roman" w:eastAsia="Times New Roman" w:hAnsi="Times New Roman" w:cs="Times New Roman"/>
                <w:sz w:val="24"/>
                <w:szCs w:val="24"/>
                <w:shd w:val="clear" w:color="auto" w:fill="FFFFFF"/>
                <w:lang w:val="en-GB"/>
              </w:rPr>
              <w:t>, I</w:t>
            </w:r>
            <w:r w:rsidR="009B038B" w:rsidRPr="00EE1BD4">
              <w:rPr>
                <w:rFonts w:ascii="Times New Roman" w:eastAsia="Times New Roman" w:hAnsi="Times New Roman" w:cs="Times New Roman"/>
                <w:sz w:val="24"/>
                <w:szCs w:val="24"/>
                <w:shd w:val="clear" w:color="auto" w:fill="FFFFFF"/>
                <w:vertAlign w:val="superscript"/>
                <w:lang w:val="en-GB"/>
              </w:rPr>
              <w:t>2</w:t>
            </w:r>
            <w:r w:rsidR="009139CA" w:rsidRPr="00EE1BD4">
              <w:rPr>
                <w:rFonts w:ascii="Times New Roman" w:eastAsia="Times New Roman" w:hAnsi="Times New Roman" w:cs="Times New Roman"/>
                <w:sz w:val="24"/>
                <w:szCs w:val="24"/>
                <w:shd w:val="clear" w:color="auto" w:fill="FFFFFF"/>
                <w:lang w:val="en-GB"/>
              </w:rPr>
              <w:t>: 95.4% (Roth et al., 2017).</w:t>
            </w:r>
          </w:p>
          <w:p w14:paraId="4ADF864D" w14:textId="2296F6FB" w:rsidR="009B038B" w:rsidRPr="00EE1BD4" w:rsidRDefault="000623A6" w:rsidP="009139CA">
            <w:pPr>
              <w:pStyle w:val="ListParagraph"/>
              <w:numPr>
                <w:ilvl w:val="0"/>
                <w:numId w:val="5"/>
              </w:numPr>
              <w:spacing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B</w:t>
            </w:r>
            <w:r w:rsidR="009B038B" w:rsidRPr="00EE1BD4">
              <w:rPr>
                <w:rFonts w:ascii="Times New Roman" w:eastAsia="Times New Roman" w:hAnsi="Times New Roman" w:cs="Times New Roman"/>
                <w:sz w:val="24"/>
                <w:szCs w:val="24"/>
                <w:shd w:val="clear" w:color="auto" w:fill="FFFFFF"/>
                <w:lang w:val="en-GB"/>
              </w:rPr>
              <w:t xml:space="preserve">ased on quality of the </w:t>
            </w:r>
            <w:r w:rsidR="00B068E4" w:rsidRPr="00EE1BD4">
              <w:rPr>
                <w:rFonts w:ascii="Times New Roman" w:eastAsia="Times New Roman" w:hAnsi="Times New Roman" w:cs="Times New Roman"/>
                <w:sz w:val="24"/>
                <w:szCs w:val="24"/>
                <w:shd w:val="clear" w:color="auto" w:fill="FFFFFF"/>
                <w:lang w:val="en-GB"/>
              </w:rPr>
              <w:t>trials</w:t>
            </w:r>
            <w:r w:rsidR="009B038B" w:rsidRPr="00EE1BD4">
              <w:rPr>
                <w:rFonts w:ascii="Times New Roman" w:eastAsia="Times New Roman" w:hAnsi="Times New Roman" w:cs="Times New Roman"/>
                <w:sz w:val="24"/>
                <w:szCs w:val="24"/>
                <w:shd w:val="clear" w:color="auto" w:fill="FFFFFF"/>
                <w:lang w:val="en-GB"/>
              </w:rPr>
              <w:t xml:space="preserve"> (low): 8 trials, 9 comparisons with n=2109, WMD: 43.09 (29.69, 56.49)</w:t>
            </w:r>
            <w:r w:rsidR="009139CA" w:rsidRPr="00EE1BD4">
              <w:rPr>
                <w:rFonts w:ascii="Times New Roman" w:eastAsia="Times New Roman" w:hAnsi="Times New Roman" w:cs="Times New Roman"/>
                <w:sz w:val="24"/>
                <w:szCs w:val="24"/>
                <w:shd w:val="clear" w:color="auto" w:fill="FFFFFF"/>
                <w:lang w:val="en-GB"/>
              </w:rPr>
              <w:t xml:space="preserve"> </w:t>
            </w:r>
            <w:r w:rsidR="009139CA" w:rsidRPr="00EE1BD4">
              <w:rPr>
                <w:rFonts w:ascii="Times New Roman" w:eastAsia="Times New Roman" w:hAnsi="Times New Roman" w:cs="Times New Roman"/>
                <w:sz w:val="24"/>
                <w:szCs w:val="24"/>
                <w:lang w:val="en-GB"/>
              </w:rPr>
              <w:t>nmol/L</w:t>
            </w:r>
            <w:r w:rsidR="009B038B" w:rsidRPr="00EE1BD4">
              <w:rPr>
                <w:rFonts w:ascii="Times New Roman" w:eastAsia="Times New Roman" w:hAnsi="Times New Roman" w:cs="Times New Roman"/>
                <w:sz w:val="24"/>
                <w:szCs w:val="24"/>
                <w:shd w:val="clear" w:color="auto" w:fill="FFFFFF"/>
                <w:lang w:val="en-GB"/>
              </w:rPr>
              <w:t>, I</w:t>
            </w:r>
            <w:r w:rsidR="009B038B" w:rsidRPr="00EE1BD4">
              <w:rPr>
                <w:rFonts w:ascii="Times New Roman" w:eastAsia="Times New Roman" w:hAnsi="Times New Roman" w:cs="Times New Roman"/>
                <w:sz w:val="24"/>
                <w:szCs w:val="24"/>
                <w:shd w:val="clear" w:color="auto" w:fill="FFFFFF"/>
                <w:vertAlign w:val="superscript"/>
                <w:lang w:val="en-GB"/>
              </w:rPr>
              <w:t>2</w:t>
            </w:r>
            <w:r w:rsidR="009139CA" w:rsidRPr="00EE1BD4">
              <w:rPr>
                <w:rFonts w:ascii="Times New Roman" w:eastAsia="Times New Roman" w:hAnsi="Times New Roman" w:cs="Times New Roman"/>
                <w:sz w:val="24"/>
                <w:szCs w:val="24"/>
                <w:shd w:val="clear" w:color="auto" w:fill="FFFFFF"/>
                <w:lang w:val="en-GB"/>
              </w:rPr>
              <w:t>: 97.1% (Roth et al., 2017).</w:t>
            </w:r>
          </w:p>
          <w:p w14:paraId="7C301867" w14:textId="1F4C2333" w:rsidR="009B038B" w:rsidRPr="00EE1BD4" w:rsidRDefault="000623A6" w:rsidP="009139CA">
            <w:pPr>
              <w:pStyle w:val="ListParagraph"/>
              <w:numPr>
                <w:ilvl w:val="0"/>
                <w:numId w:val="5"/>
              </w:numPr>
              <w:spacing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B</w:t>
            </w:r>
            <w:r w:rsidR="009B038B" w:rsidRPr="00EE1BD4">
              <w:rPr>
                <w:rFonts w:ascii="Times New Roman" w:eastAsia="Times New Roman" w:hAnsi="Times New Roman" w:cs="Times New Roman"/>
                <w:sz w:val="24"/>
                <w:szCs w:val="24"/>
                <w:shd w:val="clear" w:color="auto" w:fill="FFFFFF"/>
                <w:lang w:val="en-GB"/>
              </w:rPr>
              <w:t>ased on health status of the women (with no pre-existing health condition) 28 trials and 38 comparisons with n=5411, WMD: 31.72 (25.77, 37.67)</w:t>
            </w:r>
            <w:r w:rsidR="009139CA" w:rsidRPr="00EE1BD4">
              <w:rPr>
                <w:rFonts w:ascii="Times New Roman" w:eastAsia="Times New Roman" w:hAnsi="Times New Roman" w:cs="Times New Roman"/>
                <w:sz w:val="24"/>
                <w:szCs w:val="24"/>
                <w:shd w:val="clear" w:color="auto" w:fill="FFFFFF"/>
                <w:lang w:val="en-GB"/>
              </w:rPr>
              <w:t xml:space="preserve"> </w:t>
            </w:r>
            <w:r w:rsidR="009139CA" w:rsidRPr="00EE1BD4">
              <w:rPr>
                <w:rFonts w:ascii="Times New Roman" w:eastAsia="Times New Roman" w:hAnsi="Times New Roman" w:cs="Times New Roman"/>
                <w:sz w:val="24"/>
                <w:szCs w:val="24"/>
                <w:lang w:val="en-GB"/>
              </w:rPr>
              <w:t>nmol/L</w:t>
            </w:r>
            <w:r w:rsidR="009B038B" w:rsidRPr="00EE1BD4">
              <w:rPr>
                <w:rFonts w:ascii="Times New Roman" w:eastAsia="Times New Roman" w:hAnsi="Times New Roman" w:cs="Times New Roman"/>
                <w:sz w:val="24"/>
                <w:szCs w:val="24"/>
                <w:shd w:val="clear" w:color="auto" w:fill="FFFFFF"/>
                <w:lang w:val="en-GB"/>
              </w:rPr>
              <w:t>, I</w:t>
            </w:r>
            <w:r w:rsidR="009B038B" w:rsidRPr="00EE1BD4">
              <w:rPr>
                <w:rFonts w:ascii="Times New Roman" w:eastAsia="Times New Roman" w:hAnsi="Times New Roman" w:cs="Times New Roman"/>
                <w:sz w:val="24"/>
                <w:szCs w:val="24"/>
                <w:shd w:val="clear" w:color="auto" w:fill="FFFFFF"/>
                <w:vertAlign w:val="superscript"/>
                <w:lang w:val="en-GB"/>
              </w:rPr>
              <w:t>2</w:t>
            </w:r>
            <w:r w:rsidR="009B038B" w:rsidRPr="00EE1BD4">
              <w:rPr>
                <w:rFonts w:ascii="Times New Roman" w:eastAsia="Times New Roman" w:hAnsi="Times New Roman" w:cs="Times New Roman"/>
                <w:sz w:val="24"/>
                <w:szCs w:val="24"/>
                <w:shd w:val="clear" w:color="auto" w:fill="FFFFFF"/>
                <w:lang w:val="en-GB"/>
              </w:rPr>
              <w:t>: 95.9%</w:t>
            </w:r>
            <w:r w:rsidR="009139CA" w:rsidRPr="00EE1BD4">
              <w:rPr>
                <w:rFonts w:ascii="Times New Roman" w:eastAsia="Times New Roman" w:hAnsi="Times New Roman" w:cs="Times New Roman"/>
                <w:sz w:val="24"/>
                <w:szCs w:val="24"/>
                <w:shd w:val="clear" w:color="auto" w:fill="FFFFFF"/>
                <w:lang w:val="en-GB"/>
              </w:rPr>
              <w:t xml:space="preserve"> (Roth et al., 2017).</w:t>
            </w:r>
          </w:p>
          <w:p w14:paraId="2EED0A7B" w14:textId="624B44DB" w:rsidR="000623A6" w:rsidRPr="00EE1BD4" w:rsidRDefault="000623A6" w:rsidP="000623A6">
            <w:pPr>
              <w:spacing w:before="240" w:after="0" w:line="480" w:lineRule="auto"/>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The result of subgroup analysis are as follows:</w:t>
            </w:r>
          </w:p>
          <w:p w14:paraId="4B14D293" w14:textId="77777777" w:rsidR="000623A6" w:rsidRPr="00EE1BD4" w:rsidRDefault="000623A6" w:rsidP="000623A6">
            <w:pPr>
              <w:pStyle w:val="ListParagraph"/>
              <w:numPr>
                <w:ilvl w:val="8"/>
                <w:numId w:val="37"/>
              </w:numPr>
              <w:spacing w:after="0" w:line="480" w:lineRule="auto"/>
              <w:ind w:left="70" w:firstLine="18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B</w:t>
            </w:r>
            <w:r w:rsidR="009B038B" w:rsidRPr="00EE1BD4">
              <w:rPr>
                <w:rFonts w:ascii="Times New Roman" w:eastAsia="Times New Roman" w:hAnsi="Times New Roman" w:cs="Times New Roman"/>
                <w:sz w:val="24"/>
                <w:szCs w:val="24"/>
                <w:shd w:val="clear" w:color="auto" w:fill="FFFFFF"/>
                <w:lang w:val="en-GB"/>
              </w:rPr>
              <w:t>ased on type of control. Placebo control: 18 trials with 22 comparisons, with n=2600, WMD:</w:t>
            </w:r>
            <w:r w:rsidR="009139CA" w:rsidRPr="00EE1BD4">
              <w:rPr>
                <w:rFonts w:ascii="Times New Roman" w:eastAsia="Times New Roman" w:hAnsi="Times New Roman" w:cs="Times New Roman"/>
                <w:sz w:val="24"/>
                <w:szCs w:val="24"/>
                <w:shd w:val="clear" w:color="auto" w:fill="FFFFFF"/>
                <w:lang w:val="en-GB"/>
              </w:rPr>
              <w:t xml:space="preserve"> </w:t>
            </w:r>
            <w:r w:rsidR="009B038B" w:rsidRPr="00EE1BD4">
              <w:rPr>
                <w:rFonts w:ascii="Times New Roman" w:eastAsia="Times New Roman" w:hAnsi="Times New Roman" w:cs="Times New Roman"/>
                <w:sz w:val="24"/>
                <w:szCs w:val="24"/>
                <w:shd w:val="clear" w:color="auto" w:fill="FFFFFF"/>
                <w:lang w:val="en-GB"/>
              </w:rPr>
              <w:t>37.10 (28.57, 45.64)</w:t>
            </w:r>
            <w:r w:rsidR="009139CA" w:rsidRPr="00EE1BD4">
              <w:rPr>
                <w:rFonts w:ascii="Times New Roman" w:eastAsia="Times New Roman" w:hAnsi="Times New Roman" w:cs="Times New Roman"/>
                <w:sz w:val="24"/>
                <w:szCs w:val="24"/>
                <w:lang w:val="en-GB"/>
              </w:rPr>
              <w:t xml:space="preserve"> nmol/L</w:t>
            </w:r>
            <w:r w:rsidR="009B038B" w:rsidRPr="00EE1BD4">
              <w:rPr>
                <w:rFonts w:ascii="Times New Roman" w:eastAsia="Times New Roman" w:hAnsi="Times New Roman" w:cs="Times New Roman"/>
                <w:sz w:val="24"/>
                <w:szCs w:val="24"/>
                <w:shd w:val="clear" w:color="auto" w:fill="FFFFFF"/>
                <w:lang w:val="en-GB"/>
              </w:rPr>
              <w:t>, I</w:t>
            </w:r>
            <w:r w:rsidR="009B038B" w:rsidRPr="00EE1BD4">
              <w:rPr>
                <w:rFonts w:ascii="Times New Roman" w:eastAsia="Times New Roman" w:hAnsi="Times New Roman" w:cs="Times New Roman"/>
                <w:sz w:val="24"/>
                <w:szCs w:val="24"/>
                <w:shd w:val="clear" w:color="auto" w:fill="FFFFFF"/>
                <w:vertAlign w:val="superscript"/>
                <w:lang w:val="en-GB"/>
              </w:rPr>
              <w:t>2</w:t>
            </w:r>
            <w:r w:rsidR="009B038B" w:rsidRPr="00EE1BD4">
              <w:rPr>
                <w:rFonts w:ascii="Times New Roman" w:eastAsia="Times New Roman" w:hAnsi="Times New Roman" w:cs="Times New Roman"/>
                <w:sz w:val="24"/>
                <w:szCs w:val="24"/>
                <w:shd w:val="clear" w:color="auto" w:fill="FFFFFF"/>
                <w:lang w:val="en-GB"/>
              </w:rPr>
              <w:t>: 96.8%. Active control: 14 trials, 20 comparisons with n=3106, WMD: 28.76 (21.14, 36.38)</w:t>
            </w:r>
            <w:r w:rsidR="009139CA" w:rsidRPr="00EE1BD4">
              <w:rPr>
                <w:rFonts w:ascii="Times New Roman" w:eastAsia="Times New Roman" w:hAnsi="Times New Roman" w:cs="Times New Roman"/>
                <w:sz w:val="24"/>
                <w:szCs w:val="24"/>
                <w:lang w:val="en-GB"/>
              </w:rPr>
              <w:t xml:space="preserve"> nmol/L</w:t>
            </w:r>
            <w:r w:rsidR="009B038B" w:rsidRPr="00EE1BD4">
              <w:rPr>
                <w:rFonts w:ascii="Times New Roman" w:eastAsia="Times New Roman" w:hAnsi="Times New Roman" w:cs="Times New Roman"/>
                <w:sz w:val="24"/>
                <w:szCs w:val="24"/>
                <w:shd w:val="clear" w:color="auto" w:fill="FFFFFF"/>
                <w:lang w:val="en-GB"/>
              </w:rPr>
              <w:t>, I</w:t>
            </w:r>
            <w:r w:rsidR="009B038B" w:rsidRPr="00EE1BD4">
              <w:rPr>
                <w:rFonts w:ascii="Times New Roman" w:eastAsia="Times New Roman" w:hAnsi="Times New Roman" w:cs="Times New Roman"/>
                <w:sz w:val="24"/>
                <w:szCs w:val="24"/>
                <w:shd w:val="clear" w:color="auto" w:fill="FFFFFF"/>
                <w:vertAlign w:val="superscript"/>
                <w:lang w:val="en-GB"/>
              </w:rPr>
              <w:t>2</w:t>
            </w:r>
            <w:r w:rsidR="009B038B" w:rsidRPr="00EE1BD4">
              <w:rPr>
                <w:rFonts w:ascii="Times New Roman" w:eastAsia="Times New Roman" w:hAnsi="Times New Roman" w:cs="Times New Roman"/>
                <w:sz w:val="24"/>
                <w:szCs w:val="24"/>
                <w:shd w:val="clear" w:color="auto" w:fill="FFFFFF"/>
                <w:lang w:val="en-GB"/>
              </w:rPr>
              <w:t>: 93.4%</w:t>
            </w:r>
            <w:r w:rsidR="009139CA" w:rsidRPr="00EE1BD4">
              <w:rPr>
                <w:rFonts w:ascii="Times New Roman" w:eastAsia="Times New Roman" w:hAnsi="Times New Roman" w:cs="Times New Roman"/>
                <w:sz w:val="24"/>
                <w:szCs w:val="24"/>
                <w:shd w:val="clear" w:color="auto" w:fill="FFFFFF"/>
                <w:lang w:val="en-GB"/>
              </w:rPr>
              <w:t xml:space="preserve"> (Roth et al., 2017).</w:t>
            </w:r>
          </w:p>
          <w:p w14:paraId="7AD3FF3D" w14:textId="77777777" w:rsidR="000623A6" w:rsidRPr="00EE1BD4" w:rsidRDefault="000623A6" w:rsidP="000623A6">
            <w:pPr>
              <w:pStyle w:val="ListParagraph"/>
              <w:numPr>
                <w:ilvl w:val="8"/>
                <w:numId w:val="37"/>
              </w:numPr>
              <w:spacing w:after="0" w:line="480" w:lineRule="auto"/>
              <w:ind w:left="70" w:firstLine="18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B</w:t>
            </w:r>
            <w:r w:rsidR="009B038B" w:rsidRPr="00EE1BD4">
              <w:rPr>
                <w:rFonts w:ascii="Times New Roman" w:eastAsia="Times New Roman" w:hAnsi="Times New Roman" w:cs="Times New Roman"/>
                <w:sz w:val="24"/>
                <w:szCs w:val="24"/>
                <w:shd w:val="clear" w:color="auto" w:fill="FFFFFF"/>
                <w:lang w:val="en-GB"/>
              </w:rPr>
              <w:t>ased on intervention (D</w:t>
            </w:r>
            <w:r w:rsidR="009B038B" w:rsidRPr="00EE1BD4">
              <w:rPr>
                <w:rFonts w:ascii="Times New Roman" w:eastAsia="Times New Roman" w:hAnsi="Times New Roman" w:cs="Times New Roman"/>
                <w:sz w:val="24"/>
                <w:szCs w:val="24"/>
                <w:shd w:val="clear" w:color="auto" w:fill="FFFFFF"/>
                <w:vertAlign w:val="subscript"/>
                <w:lang w:val="en-GB"/>
              </w:rPr>
              <w:t>2</w:t>
            </w:r>
            <w:r w:rsidR="009B038B" w:rsidRPr="00EE1BD4">
              <w:rPr>
                <w:rFonts w:ascii="Times New Roman" w:eastAsia="Times New Roman" w:hAnsi="Times New Roman" w:cs="Times New Roman"/>
                <w:sz w:val="24"/>
                <w:szCs w:val="24"/>
                <w:shd w:val="clear" w:color="auto" w:fill="FFFFFF"/>
                <w:lang w:val="en-GB"/>
              </w:rPr>
              <w:t>/</w:t>
            </w:r>
            <w:r w:rsidR="009B038B" w:rsidRPr="00EE1BD4">
              <w:rPr>
                <w:rFonts w:ascii="Times New Roman" w:eastAsia="Times New Roman" w:hAnsi="Times New Roman" w:cs="Times New Roman"/>
                <w:sz w:val="24"/>
                <w:szCs w:val="24"/>
                <w:shd w:val="clear" w:color="auto" w:fill="FFFFFF"/>
                <w:vertAlign w:val="subscript"/>
                <w:lang w:val="en-GB"/>
              </w:rPr>
              <w:t>3</w:t>
            </w:r>
            <w:r w:rsidR="009B038B" w:rsidRPr="00EE1BD4">
              <w:rPr>
                <w:rFonts w:ascii="Times New Roman" w:eastAsia="Times New Roman" w:hAnsi="Times New Roman" w:cs="Times New Roman"/>
                <w:sz w:val="24"/>
                <w:szCs w:val="24"/>
                <w:shd w:val="clear" w:color="auto" w:fill="FFFFFF"/>
                <w:lang w:val="en-GB"/>
              </w:rPr>
              <w:t>). Vitamin D</w:t>
            </w:r>
            <w:r w:rsidR="009B038B" w:rsidRPr="00EE1BD4">
              <w:rPr>
                <w:rFonts w:ascii="Times New Roman" w:eastAsia="Times New Roman" w:hAnsi="Times New Roman" w:cs="Times New Roman"/>
                <w:sz w:val="24"/>
                <w:szCs w:val="24"/>
                <w:shd w:val="clear" w:color="auto" w:fill="FFFFFF"/>
                <w:vertAlign w:val="subscript"/>
                <w:lang w:val="en-GB"/>
              </w:rPr>
              <w:t>2</w:t>
            </w:r>
            <w:r w:rsidR="009B038B" w:rsidRPr="00EE1BD4">
              <w:rPr>
                <w:rFonts w:ascii="Times New Roman" w:eastAsia="Times New Roman" w:hAnsi="Times New Roman" w:cs="Times New Roman"/>
                <w:sz w:val="24"/>
                <w:szCs w:val="24"/>
                <w:shd w:val="clear" w:color="auto" w:fill="FFFFFF"/>
                <w:lang w:val="en-GB"/>
              </w:rPr>
              <w:t>: 3 trials, 4 comparisons with n=322, WMD: 41.91 (23.43, 60.39)</w:t>
            </w:r>
            <w:r w:rsidR="009139CA" w:rsidRPr="00EE1BD4">
              <w:rPr>
                <w:rFonts w:ascii="Times New Roman" w:eastAsia="Times New Roman" w:hAnsi="Times New Roman" w:cs="Times New Roman"/>
                <w:sz w:val="24"/>
                <w:szCs w:val="24"/>
                <w:lang w:val="en-GB"/>
              </w:rPr>
              <w:t xml:space="preserve"> nmol/L</w:t>
            </w:r>
            <w:r w:rsidR="009B038B" w:rsidRPr="00EE1BD4">
              <w:rPr>
                <w:rFonts w:ascii="Times New Roman" w:eastAsia="Times New Roman" w:hAnsi="Times New Roman" w:cs="Times New Roman"/>
                <w:sz w:val="24"/>
                <w:szCs w:val="24"/>
                <w:shd w:val="clear" w:color="auto" w:fill="FFFFFF"/>
                <w:lang w:val="en-GB"/>
              </w:rPr>
              <w:t>, I</w:t>
            </w:r>
            <w:r w:rsidR="009B038B" w:rsidRPr="00EE1BD4">
              <w:rPr>
                <w:rFonts w:ascii="Times New Roman" w:eastAsia="Times New Roman" w:hAnsi="Times New Roman" w:cs="Times New Roman"/>
                <w:sz w:val="24"/>
                <w:szCs w:val="24"/>
                <w:shd w:val="clear" w:color="auto" w:fill="FFFFFF"/>
                <w:vertAlign w:val="superscript"/>
                <w:lang w:val="en-GB"/>
              </w:rPr>
              <w:t>2</w:t>
            </w:r>
            <w:r w:rsidR="009B038B" w:rsidRPr="00EE1BD4">
              <w:rPr>
                <w:rFonts w:ascii="Times New Roman" w:eastAsia="Times New Roman" w:hAnsi="Times New Roman" w:cs="Times New Roman"/>
                <w:sz w:val="24"/>
                <w:szCs w:val="24"/>
                <w:shd w:val="clear" w:color="auto" w:fill="FFFFFF"/>
                <w:lang w:val="en-GB"/>
              </w:rPr>
              <w:t>:97.3. Vitamin D</w:t>
            </w:r>
            <w:r w:rsidR="009B038B" w:rsidRPr="00EE1BD4">
              <w:rPr>
                <w:rFonts w:ascii="Times New Roman" w:eastAsia="Times New Roman" w:hAnsi="Times New Roman" w:cs="Times New Roman"/>
                <w:sz w:val="24"/>
                <w:szCs w:val="24"/>
                <w:shd w:val="clear" w:color="auto" w:fill="FFFFFF"/>
                <w:vertAlign w:val="subscript"/>
                <w:lang w:val="en-GB"/>
              </w:rPr>
              <w:t>3</w:t>
            </w:r>
            <w:r w:rsidR="009B038B" w:rsidRPr="00EE1BD4">
              <w:rPr>
                <w:rFonts w:ascii="Times New Roman" w:eastAsia="Times New Roman" w:hAnsi="Times New Roman" w:cs="Times New Roman"/>
                <w:sz w:val="24"/>
                <w:szCs w:val="24"/>
                <w:shd w:val="clear" w:color="auto" w:fill="FFFFFF"/>
                <w:lang w:val="en-GB"/>
              </w:rPr>
              <w:t>: 29 trials, 36 comparisons with n=5330, WMD:</w:t>
            </w:r>
            <w:r w:rsidR="009139CA" w:rsidRPr="00EE1BD4">
              <w:rPr>
                <w:rFonts w:ascii="Times New Roman" w:eastAsia="Times New Roman" w:hAnsi="Times New Roman" w:cs="Times New Roman"/>
                <w:sz w:val="24"/>
                <w:szCs w:val="24"/>
                <w:shd w:val="clear" w:color="auto" w:fill="FFFFFF"/>
                <w:lang w:val="en-GB"/>
              </w:rPr>
              <w:t xml:space="preserve"> </w:t>
            </w:r>
            <w:r w:rsidR="009B038B" w:rsidRPr="00EE1BD4">
              <w:rPr>
                <w:rFonts w:ascii="Times New Roman" w:eastAsia="Times New Roman" w:hAnsi="Times New Roman" w:cs="Times New Roman"/>
                <w:sz w:val="24"/>
                <w:szCs w:val="24"/>
                <w:shd w:val="clear" w:color="auto" w:fill="FFFFFF"/>
                <w:lang w:val="en-GB"/>
              </w:rPr>
              <w:t>31.97 (25.59, 38.34)</w:t>
            </w:r>
            <w:r w:rsidR="009139CA" w:rsidRPr="00EE1BD4">
              <w:rPr>
                <w:rFonts w:ascii="Times New Roman" w:eastAsia="Times New Roman" w:hAnsi="Times New Roman" w:cs="Times New Roman"/>
                <w:sz w:val="24"/>
                <w:szCs w:val="24"/>
                <w:lang w:val="en-GB"/>
              </w:rPr>
              <w:t xml:space="preserve"> nmol/L</w:t>
            </w:r>
            <w:r w:rsidR="009B038B" w:rsidRPr="00EE1BD4">
              <w:rPr>
                <w:rFonts w:ascii="Times New Roman" w:eastAsia="Times New Roman" w:hAnsi="Times New Roman" w:cs="Times New Roman"/>
                <w:sz w:val="24"/>
                <w:szCs w:val="24"/>
                <w:shd w:val="clear" w:color="auto" w:fill="FFFFFF"/>
                <w:lang w:val="en-GB"/>
              </w:rPr>
              <w:t>, I</w:t>
            </w:r>
            <w:r w:rsidR="009B038B" w:rsidRPr="00EE1BD4">
              <w:rPr>
                <w:rFonts w:ascii="Times New Roman" w:eastAsia="Times New Roman" w:hAnsi="Times New Roman" w:cs="Times New Roman"/>
                <w:sz w:val="24"/>
                <w:szCs w:val="24"/>
                <w:shd w:val="clear" w:color="auto" w:fill="FFFFFF"/>
                <w:vertAlign w:val="superscript"/>
                <w:lang w:val="en-GB"/>
              </w:rPr>
              <w:t>2</w:t>
            </w:r>
            <w:r w:rsidR="009B038B" w:rsidRPr="00EE1BD4">
              <w:rPr>
                <w:rFonts w:ascii="Times New Roman" w:eastAsia="Times New Roman" w:hAnsi="Times New Roman" w:cs="Times New Roman"/>
                <w:sz w:val="24"/>
                <w:szCs w:val="24"/>
                <w:shd w:val="clear" w:color="auto" w:fill="FFFFFF"/>
                <w:lang w:val="en-GB"/>
              </w:rPr>
              <w:t>: 95.8%</w:t>
            </w:r>
            <w:r w:rsidR="009139CA" w:rsidRPr="00EE1BD4">
              <w:rPr>
                <w:rFonts w:ascii="Times New Roman" w:eastAsia="Times New Roman" w:hAnsi="Times New Roman" w:cs="Times New Roman"/>
                <w:sz w:val="24"/>
                <w:szCs w:val="24"/>
                <w:shd w:val="clear" w:color="auto" w:fill="FFFFFF"/>
                <w:lang w:val="en-GB"/>
              </w:rPr>
              <w:t xml:space="preserve"> (Roth et al., 2017)</w:t>
            </w:r>
            <w:r w:rsidR="009B038B" w:rsidRPr="00EE1BD4">
              <w:rPr>
                <w:rFonts w:ascii="Times New Roman" w:eastAsia="Times New Roman" w:hAnsi="Times New Roman" w:cs="Times New Roman"/>
                <w:sz w:val="24"/>
                <w:szCs w:val="24"/>
                <w:shd w:val="clear" w:color="auto" w:fill="FFFFFF"/>
                <w:lang w:val="en-GB"/>
              </w:rPr>
              <w:t xml:space="preserve">. </w:t>
            </w:r>
          </w:p>
          <w:p w14:paraId="63B010EB" w14:textId="77777777" w:rsidR="000623A6" w:rsidRPr="00EE1BD4" w:rsidRDefault="000623A6" w:rsidP="000623A6">
            <w:pPr>
              <w:pStyle w:val="ListParagraph"/>
              <w:numPr>
                <w:ilvl w:val="8"/>
                <w:numId w:val="37"/>
              </w:numPr>
              <w:spacing w:after="0" w:line="480" w:lineRule="auto"/>
              <w:ind w:left="70" w:firstLine="18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B</w:t>
            </w:r>
            <w:r w:rsidR="009B038B" w:rsidRPr="00EE1BD4">
              <w:rPr>
                <w:rFonts w:ascii="Times New Roman" w:eastAsia="Times New Roman" w:hAnsi="Times New Roman" w:cs="Times New Roman"/>
                <w:sz w:val="24"/>
                <w:szCs w:val="24"/>
                <w:shd w:val="clear" w:color="auto" w:fill="FFFFFF"/>
                <w:lang w:val="en-GB"/>
              </w:rPr>
              <w:t>ased on dose. Regular dose: 28 trials and 35 comparisons with n= 5232, WMD: 34.63 (28.23, 41.03)</w:t>
            </w:r>
            <w:r w:rsidR="009139CA" w:rsidRPr="00EE1BD4">
              <w:rPr>
                <w:rFonts w:ascii="Times New Roman" w:eastAsia="Times New Roman" w:hAnsi="Times New Roman" w:cs="Times New Roman"/>
                <w:sz w:val="24"/>
                <w:szCs w:val="24"/>
                <w:lang w:val="en-GB"/>
              </w:rPr>
              <w:t xml:space="preserve"> nmol/L</w:t>
            </w:r>
            <w:r w:rsidR="009B038B" w:rsidRPr="00EE1BD4">
              <w:rPr>
                <w:rFonts w:ascii="Times New Roman" w:eastAsia="Times New Roman" w:hAnsi="Times New Roman" w:cs="Times New Roman"/>
                <w:sz w:val="24"/>
                <w:szCs w:val="24"/>
                <w:shd w:val="clear" w:color="auto" w:fill="FFFFFF"/>
                <w:lang w:val="en-GB"/>
              </w:rPr>
              <w:t>, I</w:t>
            </w:r>
            <w:r w:rsidR="009B038B" w:rsidRPr="00EE1BD4">
              <w:rPr>
                <w:rFonts w:ascii="Times New Roman" w:eastAsia="Times New Roman" w:hAnsi="Times New Roman" w:cs="Times New Roman"/>
                <w:sz w:val="24"/>
                <w:szCs w:val="24"/>
                <w:shd w:val="clear" w:color="auto" w:fill="FFFFFF"/>
                <w:vertAlign w:val="superscript"/>
                <w:lang w:val="en-GB"/>
              </w:rPr>
              <w:t>2</w:t>
            </w:r>
            <w:r w:rsidR="009B038B" w:rsidRPr="00EE1BD4">
              <w:rPr>
                <w:rFonts w:ascii="Times New Roman" w:eastAsia="Times New Roman" w:hAnsi="Times New Roman" w:cs="Times New Roman"/>
                <w:sz w:val="24"/>
                <w:szCs w:val="24"/>
                <w:shd w:val="clear" w:color="auto" w:fill="FFFFFF"/>
                <w:lang w:val="en-GB"/>
              </w:rPr>
              <w:t>: 95.8%. Bolus dose: 6 trials, 7 comparisons with n=562, WMD:</w:t>
            </w:r>
            <w:r w:rsidR="009139CA" w:rsidRPr="00EE1BD4">
              <w:rPr>
                <w:rFonts w:ascii="Times New Roman" w:eastAsia="Times New Roman" w:hAnsi="Times New Roman" w:cs="Times New Roman"/>
                <w:sz w:val="24"/>
                <w:szCs w:val="24"/>
                <w:shd w:val="clear" w:color="auto" w:fill="FFFFFF"/>
                <w:lang w:val="en-GB"/>
              </w:rPr>
              <w:t xml:space="preserve"> </w:t>
            </w:r>
            <w:r w:rsidR="009B038B" w:rsidRPr="00EE1BD4">
              <w:rPr>
                <w:rFonts w:ascii="Times New Roman" w:eastAsia="Times New Roman" w:hAnsi="Times New Roman" w:cs="Times New Roman"/>
                <w:sz w:val="24"/>
                <w:szCs w:val="24"/>
                <w:shd w:val="clear" w:color="auto" w:fill="FFFFFF"/>
                <w:lang w:val="en-GB"/>
              </w:rPr>
              <w:t>21.74 (13.19, 30.29)</w:t>
            </w:r>
            <w:r w:rsidR="009139CA" w:rsidRPr="00EE1BD4">
              <w:rPr>
                <w:rFonts w:ascii="Times New Roman" w:eastAsia="Times New Roman" w:hAnsi="Times New Roman" w:cs="Times New Roman"/>
                <w:sz w:val="24"/>
                <w:szCs w:val="24"/>
                <w:lang w:val="en-GB"/>
              </w:rPr>
              <w:t xml:space="preserve"> nmol/L</w:t>
            </w:r>
            <w:r w:rsidR="009B038B" w:rsidRPr="00EE1BD4">
              <w:rPr>
                <w:rFonts w:ascii="Times New Roman" w:eastAsia="Times New Roman" w:hAnsi="Times New Roman" w:cs="Times New Roman"/>
                <w:sz w:val="24"/>
                <w:szCs w:val="24"/>
                <w:shd w:val="clear" w:color="auto" w:fill="FFFFFF"/>
                <w:lang w:val="en-GB"/>
              </w:rPr>
              <w:t>, I</w:t>
            </w:r>
            <w:r w:rsidR="009B038B" w:rsidRPr="00EE1BD4">
              <w:rPr>
                <w:rFonts w:ascii="Times New Roman" w:eastAsia="Times New Roman" w:hAnsi="Times New Roman" w:cs="Times New Roman"/>
                <w:sz w:val="24"/>
                <w:szCs w:val="24"/>
                <w:shd w:val="clear" w:color="auto" w:fill="FFFFFF"/>
                <w:vertAlign w:val="superscript"/>
                <w:lang w:val="en-GB"/>
              </w:rPr>
              <w:t>2</w:t>
            </w:r>
            <w:r w:rsidR="009B038B" w:rsidRPr="00EE1BD4">
              <w:rPr>
                <w:rFonts w:ascii="Times New Roman" w:eastAsia="Times New Roman" w:hAnsi="Times New Roman" w:cs="Times New Roman"/>
                <w:sz w:val="24"/>
                <w:szCs w:val="24"/>
                <w:shd w:val="clear" w:color="auto" w:fill="FFFFFF"/>
                <w:lang w:val="en-GB"/>
              </w:rPr>
              <w:t>: 87.5%</w:t>
            </w:r>
            <w:r w:rsidR="009139CA" w:rsidRPr="00EE1BD4">
              <w:rPr>
                <w:rFonts w:ascii="Times New Roman" w:eastAsia="Times New Roman" w:hAnsi="Times New Roman" w:cs="Times New Roman"/>
                <w:sz w:val="24"/>
                <w:szCs w:val="24"/>
                <w:shd w:val="clear" w:color="auto" w:fill="FFFFFF"/>
                <w:lang w:val="en-GB"/>
              </w:rPr>
              <w:t xml:space="preserve"> (Roth et al., 2017)</w:t>
            </w:r>
            <w:r w:rsidR="009B038B" w:rsidRPr="00EE1BD4">
              <w:rPr>
                <w:rFonts w:ascii="Times New Roman" w:eastAsia="Times New Roman" w:hAnsi="Times New Roman" w:cs="Times New Roman"/>
                <w:sz w:val="24"/>
                <w:szCs w:val="24"/>
                <w:shd w:val="clear" w:color="auto" w:fill="FFFFFF"/>
                <w:lang w:val="en-GB"/>
              </w:rPr>
              <w:t>.</w:t>
            </w:r>
          </w:p>
          <w:p w14:paraId="75345C12" w14:textId="77777777" w:rsidR="000623A6" w:rsidRPr="00EE1BD4" w:rsidRDefault="000623A6" w:rsidP="000623A6">
            <w:pPr>
              <w:pStyle w:val="ListParagraph"/>
              <w:numPr>
                <w:ilvl w:val="8"/>
                <w:numId w:val="37"/>
              </w:numPr>
              <w:spacing w:after="0" w:line="480" w:lineRule="auto"/>
              <w:ind w:left="70" w:firstLine="18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B</w:t>
            </w:r>
            <w:r w:rsidR="009B038B" w:rsidRPr="00EE1BD4">
              <w:rPr>
                <w:rFonts w:ascii="Times New Roman" w:eastAsia="Times New Roman" w:hAnsi="Times New Roman" w:cs="Times New Roman"/>
                <w:sz w:val="24"/>
                <w:szCs w:val="24"/>
                <w:shd w:val="clear" w:color="auto" w:fill="FFFFFF"/>
                <w:lang w:val="en-GB"/>
              </w:rPr>
              <w:t>ased on region. Europe: 7 trials, 10 comparisons with n=2045, WMD:</w:t>
            </w:r>
            <w:r w:rsidR="009139CA" w:rsidRPr="00EE1BD4">
              <w:rPr>
                <w:rFonts w:ascii="Times New Roman" w:eastAsia="Times New Roman" w:hAnsi="Times New Roman" w:cs="Times New Roman"/>
                <w:sz w:val="24"/>
                <w:szCs w:val="24"/>
                <w:shd w:val="clear" w:color="auto" w:fill="FFFFFF"/>
                <w:lang w:val="en-GB"/>
              </w:rPr>
              <w:t xml:space="preserve"> </w:t>
            </w:r>
            <w:r w:rsidR="009B038B" w:rsidRPr="00EE1BD4">
              <w:rPr>
                <w:rFonts w:ascii="Times New Roman" w:eastAsia="Times New Roman" w:hAnsi="Times New Roman" w:cs="Times New Roman"/>
                <w:sz w:val="24"/>
                <w:szCs w:val="24"/>
                <w:shd w:val="clear" w:color="auto" w:fill="FFFFFF"/>
                <w:lang w:val="en-GB"/>
              </w:rPr>
              <w:t>26.50 (18.05, 34.95)</w:t>
            </w:r>
            <w:r w:rsidR="009139CA" w:rsidRPr="00EE1BD4">
              <w:rPr>
                <w:rFonts w:ascii="Times New Roman" w:eastAsia="Times New Roman" w:hAnsi="Times New Roman" w:cs="Times New Roman"/>
                <w:sz w:val="24"/>
                <w:szCs w:val="24"/>
                <w:lang w:val="en-GB"/>
              </w:rPr>
              <w:t xml:space="preserve"> nmol/L</w:t>
            </w:r>
            <w:r w:rsidR="009B038B" w:rsidRPr="00EE1BD4">
              <w:rPr>
                <w:rFonts w:ascii="Times New Roman" w:eastAsia="Times New Roman" w:hAnsi="Times New Roman" w:cs="Times New Roman"/>
                <w:sz w:val="24"/>
                <w:szCs w:val="24"/>
                <w:shd w:val="clear" w:color="auto" w:fill="FFFFFF"/>
                <w:lang w:val="en-GB"/>
              </w:rPr>
              <w:t>, I</w:t>
            </w:r>
            <w:r w:rsidR="009B038B" w:rsidRPr="00EE1BD4">
              <w:rPr>
                <w:rFonts w:ascii="Times New Roman" w:eastAsia="Times New Roman" w:hAnsi="Times New Roman" w:cs="Times New Roman"/>
                <w:sz w:val="24"/>
                <w:szCs w:val="24"/>
                <w:shd w:val="clear" w:color="auto" w:fill="FFFFFF"/>
                <w:vertAlign w:val="superscript"/>
                <w:lang w:val="en-GB"/>
              </w:rPr>
              <w:t>2</w:t>
            </w:r>
            <w:r w:rsidR="009B038B" w:rsidRPr="00EE1BD4">
              <w:rPr>
                <w:rFonts w:ascii="Times New Roman" w:eastAsia="Times New Roman" w:hAnsi="Times New Roman" w:cs="Times New Roman"/>
                <w:sz w:val="24"/>
                <w:szCs w:val="24"/>
                <w:shd w:val="clear" w:color="auto" w:fill="FFFFFF"/>
                <w:lang w:val="en-GB"/>
              </w:rPr>
              <w:t>:95.6%. South Asia: 4 trials, 6 comparisons with n=431, WMD: 39.23 (6.76, 71.70)</w:t>
            </w:r>
            <w:r w:rsidR="009139CA" w:rsidRPr="00EE1BD4">
              <w:rPr>
                <w:rFonts w:ascii="Times New Roman" w:eastAsia="Times New Roman" w:hAnsi="Times New Roman" w:cs="Times New Roman"/>
                <w:sz w:val="24"/>
                <w:szCs w:val="24"/>
                <w:lang w:val="en-GB"/>
              </w:rPr>
              <w:t xml:space="preserve"> nmol/L</w:t>
            </w:r>
            <w:r w:rsidR="009B038B" w:rsidRPr="00EE1BD4">
              <w:rPr>
                <w:rFonts w:ascii="Times New Roman" w:eastAsia="Times New Roman" w:hAnsi="Times New Roman" w:cs="Times New Roman"/>
                <w:sz w:val="24"/>
                <w:szCs w:val="24"/>
                <w:shd w:val="clear" w:color="auto" w:fill="FFFFFF"/>
                <w:lang w:val="en-GB"/>
              </w:rPr>
              <w:t>, I</w:t>
            </w:r>
            <w:r w:rsidR="009B038B" w:rsidRPr="00EE1BD4">
              <w:rPr>
                <w:rFonts w:ascii="Times New Roman" w:eastAsia="Times New Roman" w:hAnsi="Times New Roman" w:cs="Times New Roman"/>
                <w:sz w:val="24"/>
                <w:szCs w:val="24"/>
                <w:shd w:val="clear" w:color="auto" w:fill="FFFFFF"/>
                <w:vertAlign w:val="superscript"/>
                <w:lang w:val="en-GB"/>
              </w:rPr>
              <w:t>2</w:t>
            </w:r>
            <w:r w:rsidR="009B038B" w:rsidRPr="00EE1BD4">
              <w:rPr>
                <w:rFonts w:ascii="Times New Roman" w:eastAsia="Times New Roman" w:hAnsi="Times New Roman" w:cs="Times New Roman"/>
                <w:sz w:val="24"/>
                <w:szCs w:val="24"/>
                <w:shd w:val="clear" w:color="auto" w:fill="FFFFFF"/>
                <w:lang w:val="en-GB"/>
              </w:rPr>
              <w:t>:97.4%. Americas: 5 trials, 7 comparisons with n=1410, WMD: 21.54 (12.78, 30.30)</w:t>
            </w:r>
            <w:r w:rsidR="009139CA" w:rsidRPr="00EE1BD4">
              <w:rPr>
                <w:rFonts w:ascii="Times New Roman" w:eastAsia="Times New Roman" w:hAnsi="Times New Roman" w:cs="Times New Roman"/>
                <w:sz w:val="24"/>
                <w:szCs w:val="24"/>
                <w:lang w:val="en-GB"/>
              </w:rPr>
              <w:t xml:space="preserve"> nmol/L</w:t>
            </w:r>
            <w:r w:rsidR="009139CA" w:rsidRPr="00EE1BD4">
              <w:rPr>
                <w:rFonts w:ascii="Times New Roman" w:eastAsia="Times New Roman" w:hAnsi="Times New Roman" w:cs="Times New Roman"/>
                <w:sz w:val="24"/>
                <w:szCs w:val="24"/>
                <w:shd w:val="clear" w:color="auto" w:fill="FFFFFF"/>
                <w:lang w:val="en-GB"/>
              </w:rPr>
              <w:t>,</w:t>
            </w:r>
            <w:r w:rsidR="009B038B" w:rsidRPr="00EE1BD4">
              <w:rPr>
                <w:rFonts w:ascii="Times New Roman" w:eastAsia="Times New Roman" w:hAnsi="Times New Roman" w:cs="Times New Roman"/>
                <w:sz w:val="24"/>
                <w:szCs w:val="24"/>
                <w:shd w:val="clear" w:color="auto" w:fill="FFFFFF"/>
                <w:lang w:val="en-GB"/>
              </w:rPr>
              <w:t xml:space="preserve"> I</w:t>
            </w:r>
            <w:r w:rsidR="009B038B" w:rsidRPr="00EE1BD4">
              <w:rPr>
                <w:rFonts w:ascii="Times New Roman" w:eastAsia="Times New Roman" w:hAnsi="Times New Roman" w:cs="Times New Roman"/>
                <w:sz w:val="24"/>
                <w:szCs w:val="24"/>
                <w:shd w:val="clear" w:color="auto" w:fill="FFFFFF"/>
                <w:vertAlign w:val="superscript"/>
                <w:lang w:val="en-GB"/>
              </w:rPr>
              <w:t>2</w:t>
            </w:r>
            <w:r w:rsidR="009B038B" w:rsidRPr="00EE1BD4">
              <w:rPr>
                <w:rFonts w:ascii="Times New Roman" w:eastAsia="Times New Roman" w:hAnsi="Times New Roman" w:cs="Times New Roman"/>
                <w:sz w:val="24"/>
                <w:szCs w:val="24"/>
                <w:shd w:val="clear" w:color="auto" w:fill="FFFFFF"/>
                <w:lang w:val="en-GB"/>
              </w:rPr>
              <w:t>:89.6%. Eastern Mediterranean: 13 trials, 15 comparisons with n=1389, WMD: 37.25 (26.80, 47.70)</w:t>
            </w:r>
            <w:r w:rsidR="009139CA" w:rsidRPr="00EE1BD4">
              <w:rPr>
                <w:rFonts w:ascii="Times New Roman" w:eastAsia="Times New Roman" w:hAnsi="Times New Roman" w:cs="Times New Roman"/>
                <w:sz w:val="24"/>
                <w:szCs w:val="24"/>
                <w:lang w:val="en-GB"/>
              </w:rPr>
              <w:t xml:space="preserve"> nmol/L</w:t>
            </w:r>
            <w:r w:rsidR="009B038B" w:rsidRPr="00EE1BD4">
              <w:rPr>
                <w:rFonts w:ascii="Times New Roman" w:eastAsia="Times New Roman" w:hAnsi="Times New Roman" w:cs="Times New Roman"/>
                <w:sz w:val="24"/>
                <w:szCs w:val="24"/>
                <w:shd w:val="clear" w:color="auto" w:fill="FFFFFF"/>
                <w:lang w:val="en-GB"/>
              </w:rPr>
              <w:t>, I</w:t>
            </w:r>
            <w:r w:rsidR="009B038B" w:rsidRPr="00EE1BD4">
              <w:rPr>
                <w:rFonts w:ascii="Times New Roman" w:eastAsia="Times New Roman" w:hAnsi="Times New Roman" w:cs="Times New Roman"/>
                <w:sz w:val="24"/>
                <w:szCs w:val="24"/>
                <w:shd w:val="clear" w:color="auto" w:fill="FFFFFF"/>
                <w:vertAlign w:val="superscript"/>
                <w:lang w:val="en-GB"/>
              </w:rPr>
              <w:t>2</w:t>
            </w:r>
            <w:r w:rsidR="009B038B" w:rsidRPr="00EE1BD4">
              <w:rPr>
                <w:rFonts w:ascii="Times New Roman" w:eastAsia="Times New Roman" w:hAnsi="Times New Roman" w:cs="Times New Roman"/>
                <w:sz w:val="24"/>
                <w:szCs w:val="24"/>
                <w:shd w:val="clear" w:color="auto" w:fill="FFFFFF"/>
                <w:lang w:val="en-GB"/>
              </w:rPr>
              <w:t>:94.4%. Western Pacific: 3 trials, 4 comparisons with n=431, WMD:</w:t>
            </w:r>
            <w:r w:rsidR="009139CA" w:rsidRPr="00EE1BD4">
              <w:rPr>
                <w:rFonts w:ascii="Times New Roman" w:eastAsia="Times New Roman" w:hAnsi="Times New Roman" w:cs="Times New Roman"/>
                <w:sz w:val="24"/>
                <w:szCs w:val="24"/>
                <w:shd w:val="clear" w:color="auto" w:fill="FFFFFF"/>
                <w:lang w:val="en-GB"/>
              </w:rPr>
              <w:t xml:space="preserve"> </w:t>
            </w:r>
            <w:r w:rsidR="009B038B" w:rsidRPr="00EE1BD4">
              <w:rPr>
                <w:rFonts w:ascii="Times New Roman" w:eastAsia="Times New Roman" w:hAnsi="Times New Roman" w:cs="Times New Roman"/>
                <w:sz w:val="24"/>
                <w:szCs w:val="24"/>
                <w:shd w:val="clear" w:color="auto" w:fill="FFFFFF"/>
                <w:lang w:val="en-GB"/>
              </w:rPr>
              <w:t>38.73 (29.81, 47.64)</w:t>
            </w:r>
            <w:r w:rsidR="009139CA" w:rsidRPr="00EE1BD4">
              <w:rPr>
                <w:rFonts w:ascii="Times New Roman" w:eastAsia="Times New Roman" w:hAnsi="Times New Roman" w:cs="Times New Roman"/>
                <w:sz w:val="24"/>
                <w:szCs w:val="24"/>
                <w:lang w:val="en-GB"/>
              </w:rPr>
              <w:t xml:space="preserve"> nmol/L</w:t>
            </w:r>
            <w:r w:rsidR="009B038B" w:rsidRPr="00EE1BD4">
              <w:rPr>
                <w:rFonts w:ascii="Times New Roman" w:eastAsia="Times New Roman" w:hAnsi="Times New Roman" w:cs="Times New Roman"/>
                <w:sz w:val="24"/>
                <w:szCs w:val="24"/>
                <w:shd w:val="clear" w:color="auto" w:fill="FFFFFF"/>
                <w:lang w:val="en-GB"/>
              </w:rPr>
              <w:t>, I</w:t>
            </w:r>
            <w:r w:rsidR="009B038B" w:rsidRPr="00EE1BD4">
              <w:rPr>
                <w:rFonts w:ascii="Times New Roman" w:eastAsia="Times New Roman" w:hAnsi="Times New Roman" w:cs="Times New Roman"/>
                <w:sz w:val="24"/>
                <w:szCs w:val="24"/>
                <w:shd w:val="clear" w:color="auto" w:fill="FFFFFF"/>
                <w:vertAlign w:val="superscript"/>
                <w:lang w:val="en-GB"/>
              </w:rPr>
              <w:t>2</w:t>
            </w:r>
            <w:r w:rsidR="009B038B" w:rsidRPr="00EE1BD4">
              <w:rPr>
                <w:rFonts w:ascii="Times New Roman" w:eastAsia="Times New Roman" w:hAnsi="Times New Roman" w:cs="Times New Roman"/>
                <w:sz w:val="24"/>
                <w:szCs w:val="24"/>
                <w:shd w:val="clear" w:color="auto" w:fill="FFFFFF"/>
                <w:lang w:val="en-GB"/>
              </w:rPr>
              <w:t>: 61.8%</w:t>
            </w:r>
            <w:r w:rsidR="009139CA" w:rsidRPr="00EE1BD4">
              <w:rPr>
                <w:rFonts w:ascii="Times New Roman" w:eastAsia="Times New Roman" w:hAnsi="Times New Roman" w:cs="Times New Roman"/>
                <w:sz w:val="24"/>
                <w:szCs w:val="24"/>
                <w:shd w:val="clear" w:color="auto" w:fill="FFFFFF"/>
                <w:lang w:val="en-GB"/>
              </w:rPr>
              <w:t xml:space="preserve"> (Roth et al., 2017)</w:t>
            </w:r>
            <w:r w:rsidR="009B038B" w:rsidRPr="00EE1BD4">
              <w:rPr>
                <w:rFonts w:ascii="Times New Roman" w:eastAsia="Times New Roman" w:hAnsi="Times New Roman" w:cs="Times New Roman"/>
                <w:sz w:val="24"/>
                <w:szCs w:val="24"/>
                <w:shd w:val="clear" w:color="auto" w:fill="FFFFFF"/>
                <w:lang w:val="en-GB"/>
              </w:rPr>
              <w:t xml:space="preserve">. </w:t>
            </w:r>
          </w:p>
          <w:p w14:paraId="296778A3" w14:textId="77777777" w:rsidR="000623A6" w:rsidRPr="00EE1BD4" w:rsidRDefault="000623A6" w:rsidP="000623A6">
            <w:pPr>
              <w:pStyle w:val="ListParagraph"/>
              <w:numPr>
                <w:ilvl w:val="8"/>
                <w:numId w:val="37"/>
              </w:numPr>
              <w:spacing w:after="0" w:line="480" w:lineRule="auto"/>
              <w:ind w:left="70" w:firstLine="18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B</w:t>
            </w:r>
            <w:r w:rsidR="009B038B" w:rsidRPr="00EE1BD4">
              <w:rPr>
                <w:rFonts w:ascii="Times New Roman" w:eastAsia="Times New Roman" w:hAnsi="Times New Roman" w:cs="Times New Roman"/>
                <w:sz w:val="24"/>
                <w:szCs w:val="24"/>
                <w:shd w:val="clear" w:color="auto" w:fill="FFFFFF"/>
                <w:lang w:val="en-GB"/>
              </w:rPr>
              <w:t>ased on period of initiation of the intervention followed up until term or delivery: Started in 1st trimester: 8 trials, 13 comparisons with n=2099, WMD: 22.86 (16.00, 29.72)</w:t>
            </w:r>
            <w:r w:rsidR="00CA6E3A" w:rsidRPr="00EE1BD4">
              <w:rPr>
                <w:rFonts w:ascii="Times New Roman" w:eastAsia="Times New Roman" w:hAnsi="Times New Roman" w:cs="Times New Roman"/>
                <w:sz w:val="24"/>
                <w:szCs w:val="24"/>
                <w:shd w:val="clear" w:color="auto" w:fill="FFFFFF"/>
                <w:lang w:val="en-GB"/>
              </w:rPr>
              <w:t xml:space="preserve"> </w:t>
            </w:r>
            <w:r w:rsidR="00CA6E3A" w:rsidRPr="00EE1BD4">
              <w:rPr>
                <w:rFonts w:ascii="Times New Roman" w:eastAsia="Times New Roman" w:hAnsi="Times New Roman" w:cs="Times New Roman"/>
                <w:sz w:val="24"/>
                <w:szCs w:val="24"/>
                <w:lang w:val="en-GB"/>
              </w:rPr>
              <w:t>nmol/L</w:t>
            </w:r>
            <w:r w:rsidR="009B038B" w:rsidRPr="00EE1BD4">
              <w:rPr>
                <w:rFonts w:ascii="Times New Roman" w:eastAsia="Times New Roman" w:hAnsi="Times New Roman" w:cs="Times New Roman"/>
                <w:sz w:val="24"/>
                <w:szCs w:val="24"/>
                <w:shd w:val="clear" w:color="auto" w:fill="FFFFFF"/>
                <w:lang w:val="en-GB"/>
              </w:rPr>
              <w:t>, I</w:t>
            </w:r>
            <w:r w:rsidR="009B038B" w:rsidRPr="00EE1BD4">
              <w:rPr>
                <w:rFonts w:ascii="Times New Roman" w:eastAsia="Times New Roman" w:hAnsi="Times New Roman" w:cs="Times New Roman"/>
                <w:sz w:val="24"/>
                <w:szCs w:val="24"/>
                <w:shd w:val="clear" w:color="auto" w:fill="FFFFFF"/>
                <w:vertAlign w:val="superscript"/>
                <w:lang w:val="en-GB"/>
              </w:rPr>
              <w:t>2</w:t>
            </w:r>
            <w:r w:rsidR="009B038B" w:rsidRPr="00EE1BD4">
              <w:rPr>
                <w:rFonts w:ascii="Times New Roman" w:eastAsia="Times New Roman" w:hAnsi="Times New Roman" w:cs="Times New Roman"/>
                <w:sz w:val="24"/>
                <w:szCs w:val="24"/>
                <w:shd w:val="clear" w:color="auto" w:fill="FFFFFF"/>
                <w:lang w:val="en-GB"/>
              </w:rPr>
              <w:t>:86.3%. Started in 2nd trimester: 11 trials, 13 comparisons, n= 2562, WMD: 42.24 (29.34, 55.14)</w:t>
            </w:r>
            <w:r w:rsidR="00CA6E3A" w:rsidRPr="00EE1BD4">
              <w:rPr>
                <w:rFonts w:ascii="Times New Roman" w:eastAsia="Times New Roman" w:hAnsi="Times New Roman" w:cs="Times New Roman"/>
                <w:sz w:val="24"/>
                <w:szCs w:val="24"/>
                <w:lang w:val="en-GB"/>
              </w:rPr>
              <w:t xml:space="preserve"> nmol/L</w:t>
            </w:r>
            <w:r w:rsidR="009B038B" w:rsidRPr="00EE1BD4">
              <w:rPr>
                <w:rFonts w:ascii="Times New Roman" w:eastAsia="Times New Roman" w:hAnsi="Times New Roman" w:cs="Times New Roman"/>
                <w:sz w:val="24"/>
                <w:szCs w:val="24"/>
                <w:shd w:val="clear" w:color="auto" w:fill="FFFFFF"/>
                <w:lang w:val="en-GB"/>
              </w:rPr>
              <w:t>, I</w:t>
            </w:r>
            <w:r w:rsidR="009B038B" w:rsidRPr="00EE1BD4">
              <w:rPr>
                <w:rFonts w:ascii="Times New Roman" w:eastAsia="Times New Roman" w:hAnsi="Times New Roman" w:cs="Times New Roman"/>
                <w:sz w:val="24"/>
                <w:szCs w:val="24"/>
                <w:shd w:val="clear" w:color="auto" w:fill="FFFFFF"/>
                <w:vertAlign w:val="superscript"/>
                <w:lang w:val="en-GB"/>
              </w:rPr>
              <w:t>2</w:t>
            </w:r>
            <w:r w:rsidR="009B038B" w:rsidRPr="00EE1BD4">
              <w:rPr>
                <w:rFonts w:ascii="Times New Roman" w:eastAsia="Times New Roman" w:hAnsi="Times New Roman" w:cs="Times New Roman"/>
                <w:sz w:val="24"/>
                <w:szCs w:val="24"/>
                <w:shd w:val="clear" w:color="auto" w:fill="FFFFFF"/>
                <w:lang w:val="en-GB"/>
              </w:rPr>
              <w:t>:97.1%. Started in 3rd trimester: 3 trials, 3 comparisons, n=189, WMD: 59.37 (23.34, 95.39)</w:t>
            </w:r>
            <w:r w:rsidR="00CA6E3A" w:rsidRPr="00EE1BD4">
              <w:rPr>
                <w:rFonts w:ascii="Times New Roman" w:eastAsia="Times New Roman" w:hAnsi="Times New Roman" w:cs="Times New Roman"/>
                <w:sz w:val="24"/>
                <w:szCs w:val="24"/>
                <w:lang w:val="en-GB"/>
              </w:rPr>
              <w:t xml:space="preserve"> nmol/L</w:t>
            </w:r>
            <w:r w:rsidR="009B038B" w:rsidRPr="00EE1BD4">
              <w:rPr>
                <w:rFonts w:ascii="Times New Roman" w:eastAsia="Times New Roman" w:hAnsi="Times New Roman" w:cs="Times New Roman"/>
                <w:sz w:val="24"/>
                <w:szCs w:val="24"/>
                <w:shd w:val="clear" w:color="auto" w:fill="FFFFFF"/>
                <w:lang w:val="en-GB"/>
              </w:rPr>
              <w:t>, I</w:t>
            </w:r>
            <w:r w:rsidR="009B038B" w:rsidRPr="00EE1BD4">
              <w:rPr>
                <w:rFonts w:ascii="Times New Roman" w:eastAsia="Times New Roman" w:hAnsi="Times New Roman" w:cs="Times New Roman"/>
                <w:sz w:val="24"/>
                <w:szCs w:val="24"/>
                <w:shd w:val="clear" w:color="auto" w:fill="FFFFFF"/>
                <w:vertAlign w:val="superscript"/>
                <w:lang w:val="en-GB"/>
              </w:rPr>
              <w:t>2</w:t>
            </w:r>
            <w:r w:rsidR="009B038B" w:rsidRPr="00EE1BD4">
              <w:rPr>
                <w:rFonts w:ascii="Times New Roman" w:eastAsia="Times New Roman" w:hAnsi="Times New Roman" w:cs="Times New Roman"/>
                <w:sz w:val="24"/>
                <w:szCs w:val="24"/>
                <w:shd w:val="clear" w:color="auto" w:fill="FFFFFF"/>
                <w:lang w:val="en-GB"/>
              </w:rPr>
              <w:t>: 98.2%</w:t>
            </w:r>
            <w:r w:rsidR="00CA6E3A" w:rsidRPr="00EE1BD4">
              <w:rPr>
                <w:rFonts w:ascii="Times New Roman" w:eastAsia="Times New Roman" w:hAnsi="Times New Roman" w:cs="Times New Roman"/>
                <w:sz w:val="24"/>
                <w:szCs w:val="24"/>
                <w:shd w:val="clear" w:color="auto" w:fill="FFFFFF"/>
                <w:lang w:val="en-GB"/>
              </w:rPr>
              <w:t xml:space="preserve"> (Roth et al., 2017)</w:t>
            </w:r>
            <w:r w:rsidR="009B038B" w:rsidRPr="00EE1BD4">
              <w:rPr>
                <w:rFonts w:ascii="Times New Roman" w:eastAsia="Times New Roman" w:hAnsi="Times New Roman" w:cs="Times New Roman"/>
                <w:sz w:val="24"/>
                <w:szCs w:val="24"/>
                <w:shd w:val="clear" w:color="auto" w:fill="FFFFFF"/>
                <w:lang w:val="en-GB"/>
              </w:rPr>
              <w:t xml:space="preserve">. </w:t>
            </w:r>
          </w:p>
          <w:p w14:paraId="44CF1876" w14:textId="77777777" w:rsidR="000623A6" w:rsidRPr="00EE1BD4" w:rsidRDefault="000623A6" w:rsidP="000623A6">
            <w:pPr>
              <w:pStyle w:val="ListParagraph"/>
              <w:numPr>
                <w:ilvl w:val="8"/>
                <w:numId w:val="37"/>
              </w:numPr>
              <w:spacing w:after="0" w:line="480" w:lineRule="auto"/>
              <w:ind w:left="70" w:firstLine="18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B</w:t>
            </w:r>
            <w:r w:rsidR="009B038B" w:rsidRPr="00EE1BD4">
              <w:rPr>
                <w:rFonts w:ascii="Times New Roman" w:eastAsia="Times New Roman" w:hAnsi="Times New Roman" w:cs="Times New Roman"/>
                <w:sz w:val="24"/>
                <w:szCs w:val="24"/>
                <w:shd w:val="clear" w:color="auto" w:fill="FFFFFF"/>
                <w:lang w:val="en-GB"/>
              </w:rPr>
              <w:t>ased on maternal baseline levels of 25OHD levels. &lt;30 nmol/L: 7 trials, 12 comparisons, n=791, WMD: 32.87 (19.47, 46.27)</w:t>
            </w:r>
            <w:r w:rsidR="00CA6E3A" w:rsidRPr="00EE1BD4">
              <w:rPr>
                <w:rFonts w:ascii="Times New Roman" w:eastAsia="Times New Roman" w:hAnsi="Times New Roman" w:cs="Times New Roman"/>
                <w:sz w:val="24"/>
                <w:szCs w:val="24"/>
                <w:shd w:val="clear" w:color="auto" w:fill="FFFFFF"/>
                <w:lang w:val="en-GB"/>
              </w:rPr>
              <w:t xml:space="preserve"> nmol/L</w:t>
            </w:r>
            <w:r w:rsidR="009B038B" w:rsidRPr="00EE1BD4">
              <w:rPr>
                <w:rFonts w:ascii="Times New Roman" w:eastAsia="Times New Roman" w:hAnsi="Times New Roman" w:cs="Times New Roman"/>
                <w:sz w:val="24"/>
                <w:szCs w:val="24"/>
                <w:shd w:val="clear" w:color="auto" w:fill="FFFFFF"/>
                <w:lang w:val="en-GB"/>
              </w:rPr>
              <w:t>, I</w:t>
            </w:r>
            <w:r w:rsidR="009B038B" w:rsidRPr="00EE1BD4">
              <w:rPr>
                <w:rFonts w:ascii="Times New Roman" w:eastAsia="Times New Roman" w:hAnsi="Times New Roman" w:cs="Times New Roman"/>
                <w:sz w:val="24"/>
                <w:szCs w:val="24"/>
                <w:shd w:val="clear" w:color="auto" w:fill="FFFFFF"/>
                <w:vertAlign w:val="superscript"/>
                <w:lang w:val="en-GB"/>
              </w:rPr>
              <w:t>2</w:t>
            </w:r>
            <w:r w:rsidR="009B038B" w:rsidRPr="00EE1BD4">
              <w:rPr>
                <w:rFonts w:ascii="Times New Roman" w:eastAsia="Times New Roman" w:hAnsi="Times New Roman" w:cs="Times New Roman"/>
                <w:sz w:val="24"/>
                <w:szCs w:val="24"/>
                <w:shd w:val="clear" w:color="auto" w:fill="FFFFFF"/>
                <w:lang w:val="en-GB"/>
              </w:rPr>
              <w:t>: 95.2%. ≥30 nmol/L: 22 trials, 26 comparisons, n=4791, WMD: 35.20 (27.69, 42.70)</w:t>
            </w:r>
            <w:r w:rsidR="00CA6E3A" w:rsidRPr="00EE1BD4">
              <w:rPr>
                <w:rFonts w:ascii="Times New Roman" w:eastAsia="Times New Roman" w:hAnsi="Times New Roman" w:cs="Times New Roman"/>
                <w:sz w:val="24"/>
                <w:szCs w:val="24"/>
                <w:shd w:val="clear" w:color="auto" w:fill="FFFFFF"/>
                <w:lang w:val="en-GB"/>
              </w:rPr>
              <w:t xml:space="preserve"> nmol/L</w:t>
            </w:r>
            <w:r w:rsidR="009B038B" w:rsidRPr="00EE1BD4">
              <w:rPr>
                <w:rFonts w:ascii="Times New Roman" w:eastAsia="Times New Roman" w:hAnsi="Times New Roman" w:cs="Times New Roman"/>
                <w:sz w:val="24"/>
                <w:szCs w:val="24"/>
                <w:shd w:val="clear" w:color="auto" w:fill="FFFFFF"/>
                <w:lang w:val="en-GB"/>
              </w:rPr>
              <w:t>, I</w:t>
            </w:r>
            <w:r w:rsidR="009B038B" w:rsidRPr="00EE1BD4">
              <w:rPr>
                <w:rFonts w:ascii="Times New Roman" w:eastAsia="Times New Roman" w:hAnsi="Times New Roman" w:cs="Times New Roman"/>
                <w:sz w:val="24"/>
                <w:szCs w:val="24"/>
                <w:shd w:val="clear" w:color="auto" w:fill="FFFFFF"/>
                <w:vertAlign w:val="superscript"/>
                <w:lang w:val="en-GB"/>
              </w:rPr>
              <w:t>2</w:t>
            </w:r>
            <w:r w:rsidR="00CA6E3A" w:rsidRPr="00EE1BD4">
              <w:rPr>
                <w:rFonts w:ascii="Times New Roman" w:eastAsia="Times New Roman" w:hAnsi="Times New Roman" w:cs="Times New Roman"/>
                <w:sz w:val="24"/>
                <w:szCs w:val="24"/>
                <w:shd w:val="clear" w:color="auto" w:fill="FFFFFF"/>
                <w:lang w:val="en-GB"/>
              </w:rPr>
              <w:t>: 95.9% (Roth et al., 2017).</w:t>
            </w:r>
          </w:p>
          <w:p w14:paraId="7590CA96" w14:textId="57EA52EA" w:rsidR="009B038B" w:rsidRPr="00EE1BD4" w:rsidRDefault="000623A6" w:rsidP="000623A6">
            <w:pPr>
              <w:pStyle w:val="ListParagraph"/>
              <w:numPr>
                <w:ilvl w:val="8"/>
                <w:numId w:val="37"/>
              </w:numPr>
              <w:spacing w:after="0" w:line="480" w:lineRule="auto"/>
              <w:ind w:left="70" w:firstLine="18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B</w:t>
            </w:r>
            <w:r w:rsidR="009B038B" w:rsidRPr="00EE1BD4">
              <w:rPr>
                <w:rFonts w:ascii="Times New Roman" w:eastAsia="Times New Roman" w:hAnsi="Times New Roman" w:cs="Times New Roman"/>
                <w:sz w:val="24"/>
                <w:szCs w:val="24"/>
                <w:shd w:val="clear" w:color="auto" w:fill="FFFFFF"/>
                <w:lang w:val="en-GB"/>
              </w:rPr>
              <w:t>ased on effective daily equivalent dose considering regular dose trials. &lt;2000 IU/day: 14 trials, 17 comparisons, n=2307, WMD: 25.74 (19.19, 32.29)</w:t>
            </w:r>
            <w:r w:rsidR="00CA6E3A" w:rsidRPr="00EE1BD4">
              <w:rPr>
                <w:rFonts w:ascii="Times New Roman" w:eastAsia="Times New Roman" w:hAnsi="Times New Roman" w:cs="Times New Roman"/>
                <w:sz w:val="24"/>
                <w:szCs w:val="24"/>
                <w:shd w:val="clear" w:color="auto" w:fill="FFFFFF"/>
                <w:lang w:val="en-GB"/>
              </w:rPr>
              <w:t xml:space="preserve"> nmol/L</w:t>
            </w:r>
            <w:r w:rsidR="009B038B" w:rsidRPr="00EE1BD4">
              <w:rPr>
                <w:rFonts w:ascii="Times New Roman" w:eastAsia="Times New Roman" w:hAnsi="Times New Roman" w:cs="Times New Roman"/>
                <w:sz w:val="24"/>
                <w:szCs w:val="24"/>
                <w:shd w:val="clear" w:color="auto" w:fill="FFFFFF"/>
                <w:lang w:val="en-GB"/>
              </w:rPr>
              <w:t>, I</w:t>
            </w:r>
            <w:r w:rsidR="009B038B" w:rsidRPr="00EE1BD4">
              <w:rPr>
                <w:rFonts w:ascii="Times New Roman" w:eastAsia="Times New Roman" w:hAnsi="Times New Roman" w:cs="Times New Roman"/>
                <w:sz w:val="24"/>
                <w:szCs w:val="24"/>
                <w:shd w:val="clear" w:color="auto" w:fill="FFFFFF"/>
                <w:vertAlign w:val="superscript"/>
                <w:lang w:val="en-GB"/>
              </w:rPr>
              <w:t>2</w:t>
            </w:r>
            <w:r w:rsidR="009B038B" w:rsidRPr="00EE1BD4">
              <w:rPr>
                <w:rFonts w:ascii="Times New Roman" w:eastAsia="Times New Roman" w:hAnsi="Times New Roman" w:cs="Times New Roman"/>
                <w:sz w:val="24"/>
                <w:szCs w:val="24"/>
                <w:shd w:val="clear" w:color="auto" w:fill="FFFFFF"/>
                <w:lang w:val="en-GB"/>
              </w:rPr>
              <w:t>: 91.9%. ≥2000 IU/day: 18 trials, 18 comparisons, n=3191, WMD: 41.78 (32.46, 51.10)</w:t>
            </w:r>
            <w:r w:rsidR="00CA6E3A" w:rsidRPr="00EE1BD4">
              <w:rPr>
                <w:rFonts w:ascii="Times New Roman" w:eastAsia="Times New Roman" w:hAnsi="Times New Roman" w:cs="Times New Roman"/>
                <w:sz w:val="24"/>
                <w:szCs w:val="24"/>
                <w:shd w:val="clear" w:color="auto" w:fill="FFFFFF"/>
                <w:lang w:val="en-GB"/>
              </w:rPr>
              <w:t xml:space="preserve"> nmol/L</w:t>
            </w:r>
            <w:r w:rsidR="009B038B" w:rsidRPr="00EE1BD4">
              <w:rPr>
                <w:rFonts w:ascii="Times New Roman" w:eastAsia="Times New Roman" w:hAnsi="Times New Roman" w:cs="Times New Roman"/>
                <w:sz w:val="24"/>
                <w:szCs w:val="24"/>
                <w:shd w:val="clear" w:color="auto" w:fill="FFFFFF"/>
                <w:lang w:val="en-GB"/>
              </w:rPr>
              <w:t>, I</w:t>
            </w:r>
            <w:r w:rsidR="009B038B" w:rsidRPr="00EE1BD4">
              <w:rPr>
                <w:rFonts w:ascii="Times New Roman" w:eastAsia="Times New Roman" w:hAnsi="Times New Roman" w:cs="Times New Roman"/>
                <w:sz w:val="24"/>
                <w:szCs w:val="24"/>
                <w:shd w:val="clear" w:color="auto" w:fill="FFFFFF"/>
                <w:vertAlign w:val="superscript"/>
                <w:lang w:val="en-GB"/>
              </w:rPr>
              <w:t>2</w:t>
            </w:r>
            <w:r w:rsidR="00CA6E3A" w:rsidRPr="00EE1BD4">
              <w:rPr>
                <w:rFonts w:ascii="Times New Roman" w:eastAsia="Times New Roman" w:hAnsi="Times New Roman" w:cs="Times New Roman"/>
                <w:sz w:val="24"/>
                <w:szCs w:val="24"/>
                <w:shd w:val="clear" w:color="auto" w:fill="FFFFFF"/>
                <w:lang w:val="en-GB"/>
              </w:rPr>
              <w:t>: 96% (Roth et al., 2017).</w:t>
            </w:r>
          </w:p>
          <w:p w14:paraId="5A8F4A4D" w14:textId="19B1B6FE" w:rsidR="00CA6E3A" w:rsidRPr="00EE1BD4" w:rsidRDefault="000623A6" w:rsidP="000623A6">
            <w:pPr>
              <w:spacing w:before="240" w:after="0" w:line="480" w:lineRule="auto"/>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Result of m</w:t>
            </w:r>
            <w:r w:rsidR="009B038B" w:rsidRPr="00EE1BD4">
              <w:rPr>
                <w:rFonts w:ascii="Times New Roman" w:eastAsia="Times New Roman" w:hAnsi="Times New Roman" w:cs="Times New Roman"/>
                <w:sz w:val="24"/>
                <w:szCs w:val="24"/>
                <w:shd w:val="clear" w:color="auto" w:fill="FFFFFF"/>
                <w:lang w:val="en-GB"/>
              </w:rPr>
              <w:t>eta</w:t>
            </w:r>
            <w:r w:rsidR="00475E29" w:rsidRPr="00EE1BD4">
              <w:rPr>
                <w:rFonts w:ascii="Times New Roman" w:eastAsia="Times New Roman" w:hAnsi="Times New Roman" w:cs="Times New Roman"/>
                <w:sz w:val="24"/>
                <w:szCs w:val="24"/>
                <w:shd w:val="clear" w:color="auto" w:fill="FFFFFF"/>
                <w:lang w:val="en-GB"/>
              </w:rPr>
              <w:t>-</w:t>
            </w:r>
            <w:r w:rsidR="009B038B" w:rsidRPr="00EE1BD4">
              <w:rPr>
                <w:rFonts w:ascii="Times New Roman" w:eastAsia="Times New Roman" w:hAnsi="Times New Roman" w:cs="Times New Roman"/>
                <w:sz w:val="24"/>
                <w:szCs w:val="24"/>
                <w:shd w:val="clear" w:color="auto" w:fill="FFFFFF"/>
                <w:lang w:val="en-GB"/>
              </w:rPr>
              <w:t xml:space="preserve">regression of the </w:t>
            </w:r>
            <w:r w:rsidR="00CA6E3A" w:rsidRPr="00EE1BD4">
              <w:rPr>
                <w:rFonts w:ascii="Times New Roman" w:eastAsia="Times New Roman" w:hAnsi="Times New Roman" w:cs="Times New Roman"/>
                <w:sz w:val="24"/>
                <w:szCs w:val="24"/>
                <w:shd w:val="clear" w:color="auto" w:fill="FFFFFF"/>
                <w:lang w:val="en-GB"/>
              </w:rPr>
              <w:t>WMD</w:t>
            </w:r>
            <w:r w:rsidRPr="00EE1BD4">
              <w:rPr>
                <w:rFonts w:ascii="Times New Roman" w:eastAsia="Times New Roman" w:hAnsi="Times New Roman" w:cs="Times New Roman"/>
                <w:sz w:val="24"/>
                <w:szCs w:val="24"/>
                <w:shd w:val="clear" w:color="auto" w:fill="FFFFFF"/>
                <w:lang w:val="en-GB"/>
              </w:rPr>
              <w:t xml:space="preserve"> are as follows:</w:t>
            </w:r>
          </w:p>
          <w:p w14:paraId="24290089" w14:textId="1505E2D3" w:rsidR="00CA6E3A" w:rsidRPr="00EE1BD4" w:rsidRDefault="000623A6" w:rsidP="00CA6E3A">
            <w:pPr>
              <w:spacing w:after="0" w:line="480" w:lineRule="auto"/>
              <w:ind w:left="7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 xml:space="preserve">i. </w:t>
            </w:r>
            <w:r w:rsidR="009B038B" w:rsidRPr="00EE1BD4">
              <w:rPr>
                <w:rFonts w:ascii="Times New Roman" w:eastAsia="Times New Roman" w:hAnsi="Times New Roman" w:cs="Times New Roman"/>
                <w:sz w:val="24"/>
                <w:szCs w:val="24"/>
                <w:shd w:val="clear" w:color="auto" w:fill="FFFFFF"/>
                <w:lang w:val="en-GB"/>
              </w:rPr>
              <w:t>Baseline maternal 25(OH) D concentration: the estimated change in maternal 25(OH)D at delivery for every 20</w:t>
            </w:r>
            <w:r w:rsidR="00CA6E3A" w:rsidRPr="00EE1BD4">
              <w:rPr>
                <w:rFonts w:ascii="Times New Roman" w:eastAsia="Times New Roman" w:hAnsi="Times New Roman" w:cs="Times New Roman"/>
                <w:sz w:val="24"/>
                <w:szCs w:val="24"/>
                <w:shd w:val="clear" w:color="auto" w:fill="FFFFFF"/>
                <w:lang w:val="en-GB"/>
              </w:rPr>
              <w:t xml:space="preserve"> nmol/L increase was 5.1 nmol/L</w:t>
            </w:r>
            <w:r w:rsidR="009B038B" w:rsidRPr="00EE1BD4">
              <w:rPr>
                <w:rFonts w:ascii="Times New Roman" w:eastAsia="Times New Roman" w:hAnsi="Times New Roman" w:cs="Times New Roman"/>
                <w:sz w:val="24"/>
                <w:szCs w:val="24"/>
                <w:shd w:val="clear" w:color="auto" w:fill="FFFFFF"/>
                <w:lang w:val="en-GB"/>
              </w:rPr>
              <w:t xml:space="preserve"> </w:t>
            </w:r>
            <w:r w:rsidR="00CA6E3A" w:rsidRPr="00EE1BD4">
              <w:rPr>
                <w:rFonts w:ascii="Times New Roman" w:eastAsia="Times New Roman" w:hAnsi="Times New Roman" w:cs="Times New Roman"/>
                <w:sz w:val="24"/>
                <w:szCs w:val="24"/>
                <w:shd w:val="clear" w:color="auto" w:fill="FFFFFF"/>
                <w:lang w:val="en-GB"/>
              </w:rPr>
              <w:t xml:space="preserve">(Roth et al., 2017). </w:t>
            </w:r>
          </w:p>
          <w:p w14:paraId="6B4B41CB" w14:textId="38885B66" w:rsidR="00CA6E3A" w:rsidRPr="00EE1BD4" w:rsidRDefault="000623A6" w:rsidP="00CA6E3A">
            <w:pPr>
              <w:spacing w:after="0" w:line="480" w:lineRule="auto"/>
              <w:ind w:left="7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 xml:space="preserve">ii. </w:t>
            </w:r>
            <w:r w:rsidR="00CA6E3A" w:rsidRPr="00EE1BD4">
              <w:rPr>
                <w:rFonts w:ascii="Times New Roman" w:eastAsia="Times New Roman" w:hAnsi="Times New Roman" w:cs="Times New Roman"/>
                <w:sz w:val="24"/>
                <w:szCs w:val="24"/>
                <w:shd w:val="clear" w:color="auto" w:fill="FFFFFF"/>
                <w:lang w:val="en-GB"/>
              </w:rPr>
              <w:t>M</w:t>
            </w:r>
            <w:r w:rsidR="009B038B" w:rsidRPr="00EE1BD4">
              <w:rPr>
                <w:rFonts w:ascii="Times New Roman" w:eastAsia="Times New Roman" w:hAnsi="Times New Roman" w:cs="Times New Roman"/>
                <w:sz w:val="24"/>
                <w:szCs w:val="24"/>
                <w:shd w:val="clear" w:color="auto" w:fill="FFFFFF"/>
                <w:lang w:val="en-GB"/>
              </w:rPr>
              <w:t>aternal 25(OH)D concentration of the control group at delivery: the estimated change in maternal 25(OH)D at delivery for every 20 n</w:t>
            </w:r>
            <w:r w:rsidR="00CA6E3A" w:rsidRPr="00EE1BD4">
              <w:rPr>
                <w:rFonts w:ascii="Times New Roman" w:eastAsia="Times New Roman" w:hAnsi="Times New Roman" w:cs="Times New Roman"/>
                <w:sz w:val="24"/>
                <w:szCs w:val="24"/>
                <w:shd w:val="clear" w:color="auto" w:fill="FFFFFF"/>
                <w:lang w:val="en-GB"/>
              </w:rPr>
              <w:t>mol/L increased was 1.8 nmol/L (Roth et al., 2017).</w:t>
            </w:r>
          </w:p>
          <w:p w14:paraId="4EB8D6A0" w14:textId="124DAB6A" w:rsidR="009B038B" w:rsidRPr="00EE1BD4" w:rsidRDefault="000623A6" w:rsidP="00CA6E3A">
            <w:pPr>
              <w:spacing w:after="0" w:line="480" w:lineRule="auto"/>
              <w:ind w:left="7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 xml:space="preserve">iii. </w:t>
            </w:r>
            <w:r w:rsidR="00CA6E3A" w:rsidRPr="00EE1BD4">
              <w:rPr>
                <w:rFonts w:ascii="Times New Roman" w:eastAsia="Times New Roman" w:hAnsi="Times New Roman" w:cs="Times New Roman"/>
                <w:sz w:val="24"/>
                <w:szCs w:val="24"/>
                <w:shd w:val="clear" w:color="auto" w:fill="FFFFFF"/>
                <w:lang w:val="en-GB"/>
              </w:rPr>
              <w:t>E</w:t>
            </w:r>
            <w:r w:rsidR="009B038B" w:rsidRPr="00EE1BD4">
              <w:rPr>
                <w:rFonts w:ascii="Times New Roman" w:eastAsia="Times New Roman" w:hAnsi="Times New Roman" w:cs="Times New Roman"/>
                <w:sz w:val="24"/>
                <w:szCs w:val="24"/>
                <w:shd w:val="clear" w:color="auto" w:fill="FFFFFF"/>
                <w:lang w:val="en-GB"/>
              </w:rPr>
              <w:t>ffective dose: the estimated change in maternal 25(OH)D at delivery for every 400 IU/day increase in effective dose was 3.0 nmol/L (Roth et al., 2017).</w:t>
            </w:r>
          </w:p>
          <w:p w14:paraId="240E94F7" w14:textId="362797A6" w:rsidR="009B038B" w:rsidRPr="00EE1BD4" w:rsidRDefault="009B038B" w:rsidP="000572E5">
            <w:pPr>
              <w:spacing w:before="200" w:after="0" w:line="480" w:lineRule="auto"/>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 xml:space="preserve">A moderate quality SR (Chakhtoura et al., 2017) pooled the result based on dose of vitamin D and </w:t>
            </w:r>
            <w:r w:rsidR="004F7567" w:rsidRPr="00EE1BD4">
              <w:rPr>
                <w:rFonts w:ascii="Times New Roman" w:eastAsia="Times New Roman" w:hAnsi="Times New Roman" w:cs="Times New Roman"/>
                <w:sz w:val="24"/>
                <w:szCs w:val="24"/>
                <w:shd w:val="clear" w:color="auto" w:fill="FFFFFF"/>
                <w:lang w:val="en-GB"/>
              </w:rPr>
              <w:t>per</w:t>
            </w:r>
            <w:r w:rsidRPr="00EE1BD4">
              <w:rPr>
                <w:rFonts w:ascii="Times New Roman" w:eastAsia="Times New Roman" w:hAnsi="Times New Roman" w:cs="Times New Roman"/>
                <w:sz w:val="24"/>
                <w:szCs w:val="24"/>
                <w:shd w:val="clear" w:color="auto" w:fill="FFFFFF"/>
                <w:lang w:val="en-GB"/>
              </w:rPr>
              <w:t xml:space="preserve">formed </w:t>
            </w:r>
            <w:r w:rsidR="004F7567" w:rsidRPr="00EE1BD4">
              <w:rPr>
                <w:rFonts w:ascii="Times New Roman" w:eastAsia="Times New Roman" w:hAnsi="Times New Roman" w:cs="Times New Roman"/>
                <w:sz w:val="24"/>
                <w:szCs w:val="24"/>
                <w:shd w:val="clear" w:color="auto" w:fill="FFFFFF"/>
                <w:lang w:val="en-GB"/>
              </w:rPr>
              <w:t xml:space="preserve">the </w:t>
            </w:r>
            <w:r w:rsidRPr="00EE1BD4">
              <w:rPr>
                <w:rFonts w:ascii="Times New Roman" w:eastAsia="Times New Roman" w:hAnsi="Times New Roman" w:cs="Times New Roman"/>
                <w:sz w:val="24"/>
                <w:szCs w:val="24"/>
                <w:shd w:val="clear" w:color="auto" w:fill="FFFFFF"/>
                <w:lang w:val="en-GB"/>
              </w:rPr>
              <w:t xml:space="preserve">following </w:t>
            </w:r>
            <w:r w:rsidR="004F7567" w:rsidRPr="00EE1BD4">
              <w:rPr>
                <w:rFonts w:ascii="Times New Roman" w:eastAsia="Times New Roman" w:hAnsi="Times New Roman" w:cs="Times New Roman"/>
                <w:sz w:val="24"/>
                <w:szCs w:val="24"/>
                <w:shd w:val="clear" w:color="auto" w:fill="FFFFFF"/>
                <w:lang w:val="en-GB"/>
              </w:rPr>
              <w:t>comparison</w:t>
            </w:r>
            <w:r w:rsidRPr="00EE1BD4">
              <w:rPr>
                <w:rFonts w:ascii="Times New Roman" w:eastAsia="Times New Roman" w:hAnsi="Times New Roman" w:cs="Times New Roman"/>
                <w:sz w:val="24"/>
                <w:szCs w:val="24"/>
                <w:shd w:val="clear" w:color="auto" w:fill="FFFFFF"/>
                <w:lang w:val="en-GB"/>
              </w:rPr>
              <w:t>;</w:t>
            </w:r>
          </w:p>
          <w:p w14:paraId="5E757D3A" w14:textId="3CD8B6F8" w:rsidR="009B038B" w:rsidRPr="00EE1BD4" w:rsidRDefault="009B038B" w:rsidP="00CA6E3A">
            <w:pPr>
              <w:pStyle w:val="ListParagraph"/>
              <w:numPr>
                <w:ilvl w:val="0"/>
                <w:numId w:val="2"/>
              </w:numPr>
              <w:spacing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 xml:space="preserve">High v/s intermediate and intermediate v/s low dose:  </w:t>
            </w:r>
            <w:r w:rsidR="000623A6" w:rsidRPr="00EE1BD4">
              <w:rPr>
                <w:rFonts w:ascii="Times New Roman" w:eastAsia="Times New Roman" w:hAnsi="Times New Roman" w:cs="Times New Roman"/>
                <w:sz w:val="24"/>
                <w:szCs w:val="24"/>
                <w:shd w:val="clear" w:color="auto" w:fill="FFFFFF"/>
                <w:lang w:val="en-GB"/>
              </w:rPr>
              <w:t>T</w:t>
            </w:r>
            <w:r w:rsidRPr="00EE1BD4">
              <w:rPr>
                <w:rFonts w:ascii="Times New Roman" w:eastAsia="Times New Roman" w:hAnsi="Times New Roman" w:cs="Times New Roman"/>
                <w:sz w:val="24"/>
                <w:szCs w:val="24"/>
                <w:shd w:val="clear" w:color="auto" w:fill="FFFFFF"/>
                <w:lang w:val="en-GB"/>
              </w:rPr>
              <w:t xml:space="preserve">hree arm RCTs </w:t>
            </w:r>
            <w:r w:rsidR="00B16996" w:rsidRPr="00EE1BD4">
              <w:rPr>
                <w:rFonts w:ascii="Times New Roman" w:eastAsia="Times New Roman" w:hAnsi="Times New Roman" w:cs="Times New Roman"/>
                <w:sz w:val="24"/>
                <w:szCs w:val="24"/>
                <w:shd w:val="clear" w:color="auto" w:fill="FFFFFF"/>
                <w:lang w:val="en-GB"/>
              </w:rPr>
              <w:t xml:space="preserve">conducted among pregnant women in UAE with unclear ROB on all the domains of Cochrane ROB tool (Dawodu 2013) and conducted in Iran with </w:t>
            </w:r>
            <w:r w:rsidR="00FE56C3" w:rsidRPr="00EE1BD4">
              <w:rPr>
                <w:rFonts w:ascii="Times New Roman" w:eastAsia="Times New Roman" w:hAnsi="Times New Roman" w:cs="Times New Roman"/>
                <w:sz w:val="24"/>
                <w:szCs w:val="24"/>
                <w:shd w:val="clear" w:color="auto" w:fill="FFFFFF"/>
                <w:lang w:val="en-GB"/>
              </w:rPr>
              <w:t xml:space="preserve">high risk of </w:t>
            </w:r>
            <w:r w:rsidR="00B16996" w:rsidRPr="00EE1BD4">
              <w:rPr>
                <w:rFonts w:ascii="Times New Roman" w:eastAsia="Times New Roman" w:hAnsi="Times New Roman" w:cs="Times New Roman"/>
                <w:sz w:val="24"/>
                <w:szCs w:val="24"/>
                <w:shd w:val="clear" w:color="auto" w:fill="FFFFFF"/>
                <w:lang w:val="en-GB"/>
              </w:rPr>
              <w:t xml:space="preserve">performance </w:t>
            </w:r>
            <w:r w:rsidR="00FE56C3" w:rsidRPr="00EE1BD4">
              <w:rPr>
                <w:rFonts w:ascii="Times New Roman" w:eastAsia="Times New Roman" w:hAnsi="Times New Roman" w:cs="Times New Roman"/>
                <w:sz w:val="24"/>
                <w:szCs w:val="24"/>
                <w:shd w:val="clear" w:color="auto" w:fill="FFFFFF"/>
                <w:lang w:val="en-GB"/>
              </w:rPr>
              <w:t xml:space="preserve">and selection </w:t>
            </w:r>
            <w:r w:rsidR="00B16996" w:rsidRPr="00EE1BD4">
              <w:rPr>
                <w:rFonts w:ascii="Times New Roman" w:eastAsia="Times New Roman" w:hAnsi="Times New Roman" w:cs="Times New Roman"/>
                <w:sz w:val="24"/>
                <w:szCs w:val="24"/>
                <w:shd w:val="clear" w:color="auto" w:fill="FFFFFF"/>
                <w:lang w:val="en-GB"/>
              </w:rPr>
              <w:t xml:space="preserve">bias (Soheilykhah 2013). Chakhtoura et al., 2017 </w:t>
            </w:r>
            <w:r w:rsidRPr="00EE1BD4">
              <w:rPr>
                <w:rFonts w:ascii="Times New Roman" w:eastAsia="Times New Roman" w:hAnsi="Times New Roman" w:cs="Times New Roman"/>
                <w:sz w:val="24"/>
                <w:szCs w:val="24"/>
                <w:shd w:val="clear" w:color="auto" w:fill="FFFFFF"/>
                <w:lang w:val="en-GB"/>
              </w:rPr>
              <w:t>summarised that high v/s intermediate and intermediate v/s low dose were beneficial</w:t>
            </w:r>
            <w:r w:rsidR="000623A6" w:rsidRPr="00EE1BD4">
              <w:rPr>
                <w:rFonts w:ascii="Times New Roman" w:eastAsia="Times New Roman" w:hAnsi="Times New Roman" w:cs="Times New Roman"/>
                <w:sz w:val="24"/>
                <w:szCs w:val="24"/>
                <w:shd w:val="clear" w:color="auto" w:fill="FFFFFF"/>
                <w:lang w:val="en-GB"/>
              </w:rPr>
              <w:t xml:space="preserve"> in increasing 25(OH)D levels in women</w:t>
            </w:r>
            <w:r w:rsidRPr="00EE1BD4">
              <w:rPr>
                <w:rFonts w:ascii="Times New Roman" w:eastAsia="Times New Roman" w:hAnsi="Times New Roman" w:cs="Times New Roman"/>
                <w:sz w:val="24"/>
                <w:szCs w:val="24"/>
                <w:shd w:val="clear" w:color="auto" w:fill="FFFFFF"/>
                <w:lang w:val="en-GB"/>
              </w:rPr>
              <w:t>. Vitamin D/day was sta</w:t>
            </w:r>
            <w:r w:rsidR="00FE56C3" w:rsidRPr="00EE1BD4">
              <w:rPr>
                <w:rFonts w:ascii="Times New Roman" w:eastAsia="Times New Roman" w:hAnsi="Times New Roman" w:cs="Times New Roman"/>
                <w:sz w:val="24"/>
                <w:szCs w:val="24"/>
                <w:shd w:val="clear" w:color="auto" w:fill="FFFFFF"/>
                <w:lang w:val="en-GB"/>
              </w:rPr>
              <w:t>rted in 12-16 weeks of pregnancy</w:t>
            </w:r>
            <w:r w:rsidRPr="00EE1BD4">
              <w:rPr>
                <w:rFonts w:ascii="Times New Roman" w:eastAsia="Times New Roman" w:hAnsi="Times New Roman" w:cs="Times New Roman"/>
                <w:sz w:val="24"/>
                <w:szCs w:val="24"/>
                <w:shd w:val="clear" w:color="auto" w:fill="FFFFFF"/>
                <w:lang w:val="en-GB"/>
              </w:rPr>
              <w:t xml:space="preserve"> and followed until delivery. Dawodu 2013 provided D</w:t>
            </w:r>
            <w:r w:rsidRPr="00EE1BD4">
              <w:rPr>
                <w:rFonts w:ascii="Times New Roman" w:eastAsia="Times New Roman" w:hAnsi="Times New Roman" w:cs="Times New Roman"/>
                <w:sz w:val="24"/>
                <w:szCs w:val="24"/>
                <w:shd w:val="clear" w:color="auto" w:fill="FFFFFF"/>
                <w:vertAlign w:val="subscript"/>
                <w:lang w:val="en-GB"/>
              </w:rPr>
              <w:t>3</w:t>
            </w:r>
            <w:r w:rsidRPr="00EE1BD4">
              <w:rPr>
                <w:rFonts w:ascii="Times New Roman" w:eastAsia="Times New Roman" w:hAnsi="Times New Roman" w:cs="Times New Roman"/>
                <w:sz w:val="24"/>
                <w:szCs w:val="24"/>
                <w:shd w:val="clear" w:color="auto" w:fill="FFFFFF"/>
                <w:lang w:val="en-GB"/>
              </w:rPr>
              <w:t>, 3600 IU/d in one arm, 1600 IU/d in second and placebo in third. Soheilykhah 2013 provided D</w:t>
            </w:r>
            <w:r w:rsidRPr="00EE1BD4">
              <w:rPr>
                <w:rFonts w:ascii="Times New Roman" w:eastAsia="Times New Roman" w:hAnsi="Times New Roman" w:cs="Times New Roman"/>
                <w:sz w:val="24"/>
                <w:szCs w:val="24"/>
                <w:shd w:val="clear" w:color="auto" w:fill="FFFFFF"/>
                <w:vertAlign w:val="subscript"/>
                <w:lang w:val="en-GB"/>
              </w:rPr>
              <w:t>2</w:t>
            </w:r>
            <w:r w:rsidRPr="00EE1BD4">
              <w:rPr>
                <w:rFonts w:ascii="Times New Roman" w:eastAsia="Times New Roman" w:hAnsi="Times New Roman" w:cs="Times New Roman"/>
                <w:sz w:val="24"/>
                <w:szCs w:val="24"/>
                <w:shd w:val="clear" w:color="auto" w:fill="FFFFFF"/>
                <w:lang w:val="en-GB"/>
              </w:rPr>
              <w:t xml:space="preserve">, 50,000 IU every 2 weeks, 50,000 IU per month and 200 IU/day in three arms, respectively. Mean ages were reported as 25.6-27.5 (Dawodu 2013) and 25-26.5 (Soheilykhah 2013). To measure the outcome none used high performing liquid chromatography. Intermediate dose v/s low dose: </w:t>
            </w:r>
            <w:r w:rsidR="00B26EFF" w:rsidRPr="00EE1BD4">
              <w:rPr>
                <w:rFonts w:ascii="Times New Roman" w:eastAsia="Times New Roman" w:hAnsi="Times New Roman" w:cs="Times New Roman"/>
                <w:sz w:val="24"/>
                <w:szCs w:val="24"/>
                <w:shd w:val="clear" w:color="auto" w:fill="FFFFFF"/>
                <w:lang w:val="en-GB"/>
              </w:rPr>
              <w:t>MD</w:t>
            </w:r>
            <w:r w:rsidRPr="00EE1BD4">
              <w:rPr>
                <w:rFonts w:ascii="Times New Roman" w:eastAsia="Times New Roman" w:hAnsi="Times New Roman" w:cs="Times New Roman"/>
                <w:sz w:val="24"/>
                <w:szCs w:val="24"/>
                <w:shd w:val="clear" w:color="auto" w:fill="FFFFFF"/>
                <w:lang w:val="en-GB"/>
              </w:rPr>
              <w:t xml:space="preserve"> using REM </w:t>
            </w:r>
            <w:r w:rsidR="00B26EFF" w:rsidRPr="00EE1BD4">
              <w:rPr>
                <w:rFonts w:ascii="Times New Roman" w:eastAsia="Times New Roman" w:hAnsi="Times New Roman" w:cs="Times New Roman"/>
                <w:sz w:val="24"/>
                <w:szCs w:val="24"/>
                <w:shd w:val="clear" w:color="auto" w:fill="FFFFFF"/>
                <w:lang w:val="en-GB"/>
              </w:rPr>
              <w:t xml:space="preserve">was </w:t>
            </w:r>
            <w:r w:rsidRPr="00EE1BD4">
              <w:rPr>
                <w:rFonts w:ascii="Times New Roman" w:eastAsia="Times New Roman" w:hAnsi="Times New Roman" w:cs="Times New Roman"/>
                <w:sz w:val="24"/>
                <w:szCs w:val="24"/>
                <w:shd w:val="clear" w:color="auto" w:fill="FFFFFF"/>
                <w:lang w:val="en-GB"/>
              </w:rPr>
              <w:t xml:space="preserve">7.82 </w:t>
            </w:r>
            <w:r w:rsidR="00B26EFF" w:rsidRPr="00EE1BD4">
              <w:rPr>
                <w:rFonts w:ascii="Times New Roman" w:eastAsia="Times New Roman" w:hAnsi="Times New Roman" w:cs="Times New Roman"/>
                <w:sz w:val="24"/>
                <w:szCs w:val="24"/>
                <w:shd w:val="clear" w:color="auto" w:fill="FFFFFF"/>
                <w:lang w:val="en-GB"/>
              </w:rPr>
              <w:t xml:space="preserve">nmol/L </w:t>
            </w:r>
            <w:r w:rsidRPr="00EE1BD4">
              <w:rPr>
                <w:rFonts w:ascii="Times New Roman" w:eastAsia="Times New Roman" w:hAnsi="Times New Roman" w:cs="Times New Roman"/>
                <w:sz w:val="24"/>
                <w:szCs w:val="24"/>
                <w:shd w:val="clear" w:color="auto" w:fill="FFFFFF"/>
                <w:lang w:val="en-GB"/>
              </w:rPr>
              <w:t>(95% CI: 4.84, 10.80, I</w:t>
            </w:r>
            <w:r w:rsidRPr="00EE1BD4">
              <w:rPr>
                <w:rFonts w:ascii="Times New Roman" w:eastAsia="Times New Roman" w:hAnsi="Times New Roman" w:cs="Times New Roman"/>
                <w:sz w:val="24"/>
                <w:szCs w:val="24"/>
                <w:shd w:val="clear" w:color="auto" w:fill="FFFFFF"/>
                <w:vertAlign w:val="superscript"/>
                <w:lang w:val="en-GB"/>
              </w:rPr>
              <w:t>2</w:t>
            </w:r>
            <w:r w:rsidRPr="00EE1BD4">
              <w:rPr>
                <w:rFonts w:ascii="Times New Roman" w:eastAsia="Times New Roman" w:hAnsi="Times New Roman" w:cs="Times New Roman"/>
                <w:sz w:val="24"/>
                <w:szCs w:val="24"/>
                <w:shd w:val="clear" w:color="auto" w:fill="FFFFFF"/>
                <w:lang w:val="en-GB"/>
              </w:rPr>
              <w:t>: 0%) using n=79/77</w:t>
            </w:r>
            <w:r w:rsidR="000623A6" w:rsidRPr="00EE1BD4">
              <w:rPr>
                <w:rFonts w:ascii="Times New Roman" w:eastAsia="Times New Roman" w:hAnsi="Times New Roman" w:cs="Times New Roman"/>
                <w:sz w:val="24"/>
                <w:szCs w:val="24"/>
                <w:shd w:val="clear" w:color="auto" w:fill="FFFFFF"/>
                <w:lang w:val="en-GB"/>
              </w:rPr>
              <w:t xml:space="preserve"> </w:t>
            </w:r>
            <w:r w:rsidR="00B26EFF" w:rsidRPr="00EE1BD4">
              <w:rPr>
                <w:rFonts w:ascii="Times New Roman" w:eastAsia="Times New Roman" w:hAnsi="Times New Roman" w:cs="Times New Roman"/>
                <w:sz w:val="24"/>
                <w:szCs w:val="24"/>
                <w:shd w:val="clear" w:color="auto" w:fill="FFFFFF"/>
                <w:lang w:val="en-GB"/>
              </w:rPr>
              <w:t>in intermediate/low dose groups</w:t>
            </w:r>
            <w:r w:rsidRPr="00EE1BD4">
              <w:rPr>
                <w:rFonts w:ascii="Times New Roman" w:eastAsia="Times New Roman" w:hAnsi="Times New Roman" w:cs="Times New Roman"/>
                <w:sz w:val="24"/>
                <w:szCs w:val="24"/>
                <w:shd w:val="clear" w:color="auto" w:fill="FFFFFF"/>
                <w:lang w:val="en-GB"/>
              </w:rPr>
              <w:t xml:space="preserve">. For high dose v/s intermediate dose: </w:t>
            </w:r>
            <w:r w:rsidR="00B26EFF" w:rsidRPr="00EE1BD4">
              <w:rPr>
                <w:rFonts w:ascii="Times New Roman" w:eastAsia="Times New Roman" w:hAnsi="Times New Roman" w:cs="Times New Roman"/>
                <w:sz w:val="24"/>
                <w:szCs w:val="24"/>
                <w:shd w:val="clear" w:color="auto" w:fill="FFFFFF"/>
                <w:lang w:val="en-GB"/>
              </w:rPr>
              <w:t>MD</w:t>
            </w:r>
            <w:r w:rsidRPr="00EE1BD4">
              <w:rPr>
                <w:rFonts w:ascii="Times New Roman" w:eastAsia="Times New Roman" w:hAnsi="Times New Roman" w:cs="Times New Roman"/>
                <w:sz w:val="24"/>
                <w:szCs w:val="24"/>
                <w:shd w:val="clear" w:color="auto" w:fill="FFFFFF"/>
                <w:lang w:val="en-GB"/>
              </w:rPr>
              <w:t xml:space="preserve"> using REM </w:t>
            </w:r>
            <w:r w:rsidR="00B26EFF" w:rsidRPr="00EE1BD4">
              <w:rPr>
                <w:rFonts w:ascii="Times New Roman" w:eastAsia="Times New Roman" w:hAnsi="Times New Roman" w:cs="Times New Roman"/>
                <w:sz w:val="24"/>
                <w:szCs w:val="24"/>
                <w:shd w:val="clear" w:color="auto" w:fill="FFFFFF"/>
                <w:lang w:val="en-GB"/>
              </w:rPr>
              <w:t xml:space="preserve">was 8.61 nmol/L </w:t>
            </w:r>
            <w:r w:rsidRPr="00EE1BD4">
              <w:rPr>
                <w:rFonts w:ascii="Times New Roman" w:eastAsia="Times New Roman" w:hAnsi="Times New Roman" w:cs="Times New Roman"/>
                <w:sz w:val="24"/>
                <w:szCs w:val="24"/>
                <w:shd w:val="clear" w:color="auto" w:fill="FFFFFF"/>
                <w:lang w:val="en-GB"/>
              </w:rPr>
              <w:t>(95% CI: 5.32, 11.91, I</w:t>
            </w:r>
            <w:r w:rsidRPr="00EE1BD4">
              <w:rPr>
                <w:rFonts w:ascii="Times New Roman" w:eastAsia="Times New Roman" w:hAnsi="Times New Roman" w:cs="Times New Roman"/>
                <w:sz w:val="24"/>
                <w:szCs w:val="24"/>
                <w:shd w:val="clear" w:color="auto" w:fill="FFFFFF"/>
                <w:vertAlign w:val="superscript"/>
                <w:lang w:val="en-GB"/>
              </w:rPr>
              <w:t>2</w:t>
            </w:r>
            <w:r w:rsidR="00B26EFF" w:rsidRPr="00EE1BD4">
              <w:rPr>
                <w:rFonts w:ascii="Times New Roman" w:eastAsia="Times New Roman" w:hAnsi="Times New Roman" w:cs="Times New Roman"/>
                <w:sz w:val="24"/>
                <w:szCs w:val="24"/>
                <w:shd w:val="clear" w:color="auto" w:fill="FFFFFF"/>
                <w:lang w:val="en-GB"/>
              </w:rPr>
              <w:t xml:space="preserve">: 0%) and included </w:t>
            </w:r>
            <w:r w:rsidRPr="00EE1BD4">
              <w:rPr>
                <w:rFonts w:ascii="Times New Roman" w:eastAsia="Times New Roman" w:hAnsi="Times New Roman" w:cs="Times New Roman"/>
                <w:sz w:val="24"/>
                <w:szCs w:val="24"/>
                <w:shd w:val="clear" w:color="auto" w:fill="FFFFFF"/>
                <w:lang w:val="en-GB"/>
              </w:rPr>
              <w:t xml:space="preserve">n=83/79 in high/intermediate </w:t>
            </w:r>
            <w:r w:rsidR="00B26EFF" w:rsidRPr="00EE1BD4">
              <w:rPr>
                <w:rFonts w:ascii="Times New Roman" w:eastAsia="Times New Roman" w:hAnsi="Times New Roman" w:cs="Times New Roman"/>
                <w:sz w:val="24"/>
                <w:szCs w:val="24"/>
                <w:shd w:val="clear" w:color="auto" w:fill="FFFFFF"/>
                <w:lang w:val="en-GB"/>
              </w:rPr>
              <w:t xml:space="preserve">dose </w:t>
            </w:r>
            <w:r w:rsidRPr="00EE1BD4">
              <w:rPr>
                <w:rFonts w:ascii="Times New Roman" w:eastAsia="Times New Roman" w:hAnsi="Times New Roman" w:cs="Times New Roman"/>
                <w:sz w:val="24"/>
                <w:szCs w:val="24"/>
                <w:shd w:val="clear" w:color="auto" w:fill="FFFFFF"/>
                <w:lang w:val="en-GB"/>
              </w:rPr>
              <w:t>group</w:t>
            </w:r>
            <w:r w:rsidR="00BB555E" w:rsidRPr="00EE1BD4">
              <w:rPr>
                <w:rFonts w:ascii="Times New Roman" w:eastAsia="Times New Roman" w:hAnsi="Times New Roman" w:cs="Times New Roman"/>
                <w:sz w:val="24"/>
                <w:szCs w:val="24"/>
                <w:shd w:val="clear" w:color="auto" w:fill="FFFFFF"/>
                <w:lang w:val="en-GB"/>
              </w:rPr>
              <w:t xml:space="preserve"> (Chakhtoura et al., 2017)</w:t>
            </w:r>
            <w:r w:rsidRPr="00EE1BD4">
              <w:rPr>
                <w:rFonts w:ascii="Times New Roman" w:eastAsia="Times New Roman" w:hAnsi="Times New Roman" w:cs="Times New Roman"/>
                <w:sz w:val="24"/>
                <w:szCs w:val="24"/>
                <w:shd w:val="clear" w:color="auto" w:fill="FFFFFF"/>
                <w:lang w:val="en-GB"/>
              </w:rPr>
              <w:t xml:space="preserve">. </w:t>
            </w:r>
          </w:p>
          <w:p w14:paraId="5C520E6F" w14:textId="73B38F79" w:rsidR="009B038B" w:rsidRPr="00EE1BD4" w:rsidRDefault="009B038B" w:rsidP="00CA6E3A">
            <w:pPr>
              <w:pStyle w:val="ListParagraph"/>
              <w:numPr>
                <w:ilvl w:val="0"/>
                <w:numId w:val="2"/>
              </w:numPr>
              <w:spacing w:before="200"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 xml:space="preserve">High dose of vitamin D </w:t>
            </w:r>
            <w:r w:rsidR="00BB555E" w:rsidRPr="00EE1BD4">
              <w:rPr>
                <w:rFonts w:ascii="Times New Roman" w:eastAsia="Times New Roman" w:hAnsi="Times New Roman" w:cs="Times New Roman"/>
                <w:sz w:val="24"/>
                <w:szCs w:val="24"/>
                <w:shd w:val="clear" w:color="auto" w:fill="FFFFFF"/>
                <w:lang w:val="en-GB"/>
              </w:rPr>
              <w:t xml:space="preserve">(n=204) </w:t>
            </w:r>
            <w:r w:rsidRPr="00EE1BD4">
              <w:rPr>
                <w:rFonts w:ascii="Times New Roman" w:eastAsia="Times New Roman" w:hAnsi="Times New Roman" w:cs="Times New Roman"/>
                <w:sz w:val="24"/>
                <w:szCs w:val="24"/>
                <w:shd w:val="clear" w:color="auto" w:fill="FFFFFF"/>
                <w:lang w:val="en-GB"/>
              </w:rPr>
              <w:t xml:space="preserve">v/s low </w:t>
            </w:r>
            <w:r w:rsidR="00BB555E" w:rsidRPr="00EE1BD4">
              <w:rPr>
                <w:rFonts w:ascii="Times New Roman" w:eastAsia="Times New Roman" w:hAnsi="Times New Roman" w:cs="Times New Roman"/>
                <w:sz w:val="24"/>
                <w:szCs w:val="24"/>
                <w:shd w:val="clear" w:color="auto" w:fill="FFFFFF"/>
                <w:lang w:val="en-GB"/>
              </w:rPr>
              <w:t xml:space="preserve">dose (n=201) </w:t>
            </w:r>
            <w:r w:rsidRPr="00EE1BD4">
              <w:rPr>
                <w:rFonts w:ascii="Times New Roman" w:eastAsia="Times New Roman" w:hAnsi="Times New Roman" w:cs="Times New Roman"/>
                <w:sz w:val="24"/>
                <w:szCs w:val="24"/>
                <w:shd w:val="clear" w:color="auto" w:fill="FFFFFF"/>
                <w:lang w:val="en-GB"/>
              </w:rPr>
              <w:t xml:space="preserve">was assessed using five RCTs. One RCT was from UAE (Dawodu 2013) and others from Iran (Soheilykhah 2013; Karamali 2015; </w:t>
            </w:r>
            <w:bookmarkStart w:id="27" w:name="_Hlk9938378"/>
            <w:r w:rsidRPr="00EE1BD4">
              <w:rPr>
                <w:rFonts w:ascii="Times New Roman" w:eastAsia="Times New Roman" w:hAnsi="Times New Roman" w:cs="Times New Roman"/>
                <w:sz w:val="24"/>
                <w:szCs w:val="24"/>
                <w:shd w:val="clear" w:color="auto" w:fill="FFFFFF"/>
                <w:lang w:val="en-GB"/>
              </w:rPr>
              <w:t>Samimi 2015; Vaziri 2016</w:t>
            </w:r>
            <w:bookmarkEnd w:id="27"/>
            <w:r w:rsidR="00BB555E" w:rsidRPr="00EE1BD4">
              <w:rPr>
                <w:rFonts w:ascii="Times New Roman" w:eastAsia="Times New Roman" w:hAnsi="Times New Roman" w:cs="Times New Roman"/>
                <w:sz w:val="24"/>
                <w:szCs w:val="24"/>
                <w:shd w:val="clear" w:color="auto" w:fill="FFFFFF"/>
                <w:lang w:val="en-GB"/>
              </w:rPr>
              <w:t>). Two RCTs</w:t>
            </w:r>
            <w:r w:rsidRPr="00EE1BD4">
              <w:rPr>
                <w:rFonts w:ascii="Times New Roman" w:eastAsia="Times New Roman" w:hAnsi="Times New Roman" w:cs="Times New Roman"/>
                <w:sz w:val="24"/>
                <w:szCs w:val="24"/>
                <w:shd w:val="clear" w:color="auto" w:fill="FFFFFF"/>
                <w:lang w:val="en-GB"/>
              </w:rPr>
              <w:t xml:space="preserve"> had included pregnant women having preeclampsia (Karamali 2015; Samimi 2015) and remaining three included healthy</w:t>
            </w:r>
            <w:r w:rsidR="00560ECE" w:rsidRPr="00EE1BD4">
              <w:rPr>
                <w:rFonts w:ascii="Times New Roman" w:eastAsia="Times New Roman" w:hAnsi="Times New Roman" w:cs="Times New Roman"/>
                <w:sz w:val="24"/>
                <w:szCs w:val="24"/>
                <w:shd w:val="clear" w:color="auto" w:fill="FFFFFF"/>
                <w:lang w:val="en-GB"/>
              </w:rPr>
              <w:t xml:space="preserve"> pregnant women. Mean age range was</w:t>
            </w:r>
            <w:r w:rsidRPr="00EE1BD4">
              <w:rPr>
                <w:rFonts w:ascii="Times New Roman" w:eastAsia="Times New Roman" w:hAnsi="Times New Roman" w:cs="Times New Roman"/>
                <w:sz w:val="24"/>
                <w:szCs w:val="24"/>
                <w:shd w:val="clear" w:color="auto" w:fill="FFFFFF"/>
                <w:lang w:val="en-GB"/>
              </w:rPr>
              <w:t xml:space="preserve"> 25-27.3 years and mean BMI ranged from 25- 27.4 kg/m2. Outcome </w:t>
            </w:r>
            <w:r w:rsidR="00BB555E" w:rsidRPr="00EE1BD4">
              <w:rPr>
                <w:rFonts w:ascii="Times New Roman" w:eastAsia="Times New Roman" w:hAnsi="Times New Roman" w:cs="Times New Roman"/>
                <w:sz w:val="24"/>
                <w:szCs w:val="24"/>
                <w:shd w:val="clear" w:color="auto" w:fill="FFFFFF"/>
                <w:lang w:val="en-GB"/>
              </w:rPr>
              <w:t>assessment</w:t>
            </w:r>
            <w:r w:rsidRPr="00EE1BD4">
              <w:rPr>
                <w:rFonts w:ascii="Times New Roman" w:eastAsia="Times New Roman" w:hAnsi="Times New Roman" w:cs="Times New Roman"/>
                <w:sz w:val="24"/>
                <w:szCs w:val="24"/>
                <w:shd w:val="clear" w:color="auto" w:fill="FFFFFF"/>
                <w:lang w:val="en-GB"/>
              </w:rPr>
              <w:t xml:space="preserve"> varied in all five </w:t>
            </w:r>
            <w:r w:rsidR="00B068E4" w:rsidRPr="00EE1BD4">
              <w:rPr>
                <w:rFonts w:ascii="Times New Roman" w:eastAsia="Times New Roman" w:hAnsi="Times New Roman" w:cs="Times New Roman"/>
                <w:sz w:val="24"/>
                <w:szCs w:val="24"/>
                <w:shd w:val="clear" w:color="auto" w:fill="FFFFFF"/>
                <w:lang w:val="en-GB"/>
              </w:rPr>
              <w:t>RCTs</w:t>
            </w:r>
            <w:r w:rsidRPr="00EE1BD4">
              <w:rPr>
                <w:rFonts w:ascii="Times New Roman" w:eastAsia="Times New Roman" w:hAnsi="Times New Roman" w:cs="Times New Roman"/>
                <w:sz w:val="24"/>
                <w:szCs w:val="24"/>
                <w:shd w:val="clear" w:color="auto" w:fill="FFFFFF"/>
                <w:lang w:val="en-GB"/>
              </w:rPr>
              <w:t>. Intervention varied</w:t>
            </w:r>
            <w:r w:rsidR="00BB555E" w:rsidRPr="00EE1BD4">
              <w:rPr>
                <w:rFonts w:ascii="Times New Roman" w:eastAsia="Times New Roman" w:hAnsi="Times New Roman" w:cs="Times New Roman"/>
                <w:sz w:val="24"/>
                <w:szCs w:val="24"/>
                <w:shd w:val="clear" w:color="auto" w:fill="FFFFFF"/>
                <w:lang w:val="en-GB"/>
              </w:rPr>
              <w:t xml:space="preserve"> in all RCTs; one (Soheilkhan 2013) used D</w:t>
            </w:r>
            <w:r w:rsidR="00BB555E" w:rsidRPr="00EE1BD4">
              <w:rPr>
                <w:rFonts w:ascii="Times New Roman" w:eastAsia="Times New Roman" w:hAnsi="Times New Roman" w:cs="Times New Roman"/>
                <w:sz w:val="24"/>
                <w:szCs w:val="24"/>
                <w:shd w:val="clear" w:color="auto" w:fill="FFFFFF"/>
                <w:vertAlign w:val="subscript"/>
                <w:lang w:val="en-GB"/>
              </w:rPr>
              <w:t xml:space="preserve">2 </w:t>
            </w:r>
            <w:r w:rsidR="00BB555E" w:rsidRPr="00EE1BD4">
              <w:rPr>
                <w:rFonts w:ascii="Times New Roman" w:eastAsia="Times New Roman" w:hAnsi="Times New Roman" w:cs="Times New Roman"/>
                <w:sz w:val="24"/>
                <w:szCs w:val="24"/>
                <w:shd w:val="clear" w:color="auto" w:fill="FFFFFF"/>
                <w:lang w:val="en-GB"/>
              </w:rPr>
              <w:t xml:space="preserve">50,000 IU/m or every two weeks in two different arms and remaining others </w:t>
            </w:r>
            <w:r w:rsidRPr="00EE1BD4">
              <w:rPr>
                <w:rFonts w:ascii="Times New Roman" w:eastAsia="Times New Roman" w:hAnsi="Times New Roman" w:cs="Times New Roman"/>
                <w:sz w:val="24"/>
                <w:szCs w:val="24"/>
                <w:shd w:val="clear" w:color="auto" w:fill="FFFFFF"/>
                <w:lang w:val="en-GB"/>
              </w:rPr>
              <w:t>used D</w:t>
            </w:r>
            <w:r w:rsidRPr="00EE1BD4">
              <w:rPr>
                <w:rFonts w:ascii="Times New Roman" w:eastAsia="Times New Roman" w:hAnsi="Times New Roman" w:cs="Times New Roman"/>
                <w:sz w:val="24"/>
                <w:szCs w:val="24"/>
                <w:shd w:val="clear" w:color="auto" w:fill="FFFFFF"/>
                <w:vertAlign w:val="subscript"/>
                <w:lang w:val="en-GB"/>
              </w:rPr>
              <w:t xml:space="preserve">3 </w:t>
            </w:r>
            <w:r w:rsidRPr="00EE1BD4">
              <w:rPr>
                <w:rFonts w:ascii="Times New Roman" w:eastAsia="Times New Roman" w:hAnsi="Times New Roman" w:cs="Times New Roman"/>
                <w:sz w:val="24"/>
                <w:szCs w:val="24"/>
                <w:shd w:val="clear" w:color="auto" w:fill="FFFFFF"/>
                <w:lang w:val="en-GB"/>
              </w:rPr>
              <w:t>1600-3600 IU/d, or 50,000 IU/ 2 weeks. Start of intervention was second trimester continued till term or 32 weeks of gestation. Control group was 200-400 IU/d along with multivitamins or placebo. MD using REM was 12.3 (95%CI 6.4, 18.2, I</w:t>
            </w:r>
            <w:r w:rsidRPr="00EE1BD4">
              <w:rPr>
                <w:rFonts w:ascii="Times New Roman" w:eastAsia="Times New Roman" w:hAnsi="Times New Roman" w:cs="Times New Roman"/>
                <w:sz w:val="24"/>
                <w:szCs w:val="24"/>
                <w:shd w:val="clear" w:color="auto" w:fill="FFFFFF"/>
                <w:vertAlign w:val="superscript"/>
                <w:lang w:val="en-GB"/>
              </w:rPr>
              <w:t>2</w:t>
            </w:r>
            <w:r w:rsidRPr="00EE1BD4">
              <w:rPr>
                <w:rFonts w:ascii="Times New Roman" w:eastAsia="Times New Roman" w:hAnsi="Times New Roman" w:cs="Times New Roman"/>
                <w:sz w:val="24"/>
                <w:szCs w:val="24"/>
                <w:shd w:val="clear" w:color="auto" w:fill="FFFFFF"/>
                <w:lang w:val="en-GB"/>
              </w:rPr>
              <w:t xml:space="preserve"> 95%) ng/ml, </w:t>
            </w:r>
            <w:r w:rsidR="00BB555E" w:rsidRPr="00EE1BD4">
              <w:rPr>
                <w:rFonts w:ascii="Times New Roman" w:eastAsia="Times New Roman" w:hAnsi="Times New Roman" w:cs="Times New Roman"/>
                <w:sz w:val="24"/>
                <w:szCs w:val="24"/>
                <w:shd w:val="clear" w:color="auto" w:fill="FFFFFF"/>
                <w:lang w:val="en-GB"/>
              </w:rPr>
              <w:t>favouring</w:t>
            </w:r>
            <w:r w:rsidRPr="00EE1BD4">
              <w:rPr>
                <w:rFonts w:ascii="Times New Roman" w:eastAsia="Times New Roman" w:hAnsi="Times New Roman" w:cs="Times New Roman"/>
                <w:sz w:val="24"/>
                <w:szCs w:val="24"/>
                <w:shd w:val="clear" w:color="auto" w:fill="FFFFFF"/>
                <w:lang w:val="en-GB"/>
              </w:rPr>
              <w:t xml:space="preserve"> high dose. Sensitivity analysis using only low </w:t>
            </w:r>
            <w:r w:rsidR="0039493E" w:rsidRPr="00EE1BD4">
              <w:rPr>
                <w:rFonts w:ascii="Times New Roman" w:eastAsia="Times New Roman" w:hAnsi="Times New Roman" w:cs="Times New Roman"/>
                <w:sz w:val="24"/>
                <w:szCs w:val="24"/>
                <w:shd w:val="clear" w:color="auto" w:fill="FFFFFF"/>
                <w:lang w:val="en-GB"/>
              </w:rPr>
              <w:t>ROB</w:t>
            </w:r>
            <w:r w:rsidRPr="00EE1BD4">
              <w:rPr>
                <w:rFonts w:ascii="Times New Roman" w:eastAsia="Times New Roman" w:hAnsi="Times New Roman" w:cs="Times New Roman"/>
                <w:sz w:val="24"/>
                <w:szCs w:val="24"/>
                <w:shd w:val="clear" w:color="auto" w:fill="FFFFFF"/>
                <w:lang w:val="en-GB"/>
              </w:rPr>
              <w:t xml:space="preserve"> </w:t>
            </w:r>
            <w:r w:rsidR="00BB555E" w:rsidRPr="00EE1BD4">
              <w:rPr>
                <w:rFonts w:ascii="Times New Roman" w:eastAsia="Times New Roman" w:hAnsi="Times New Roman" w:cs="Times New Roman"/>
                <w:sz w:val="24"/>
                <w:szCs w:val="24"/>
                <w:shd w:val="clear" w:color="auto" w:fill="FFFFFF"/>
                <w:lang w:val="en-GB"/>
              </w:rPr>
              <w:t>RCTs</w:t>
            </w:r>
            <w:r w:rsidRPr="00EE1BD4">
              <w:rPr>
                <w:rFonts w:ascii="Times New Roman" w:eastAsia="Times New Roman" w:hAnsi="Times New Roman" w:cs="Times New Roman"/>
                <w:sz w:val="24"/>
                <w:szCs w:val="24"/>
                <w:shd w:val="clear" w:color="auto" w:fill="FFFFFF"/>
                <w:lang w:val="en-GB"/>
              </w:rPr>
              <w:t xml:space="preserve"> (Dawodu 2013; Karamali 2015; Samimi 2016) found a MD using REM of 13.1 (95% CI 5.4, 20.7)</w:t>
            </w:r>
            <w:r w:rsidR="00BB555E" w:rsidRPr="00EE1BD4">
              <w:rPr>
                <w:rFonts w:ascii="Times New Roman" w:eastAsia="Times New Roman" w:hAnsi="Times New Roman" w:cs="Times New Roman"/>
                <w:sz w:val="24"/>
                <w:szCs w:val="24"/>
                <w:shd w:val="clear" w:color="auto" w:fill="FFFFFF"/>
                <w:lang w:val="en-GB"/>
              </w:rPr>
              <w:t xml:space="preserve"> ng/ml, favouring the high dose (Chakhtoura et al., 2017).</w:t>
            </w:r>
          </w:p>
          <w:p w14:paraId="53009589" w14:textId="74EED7F7" w:rsidR="009B038B" w:rsidRPr="00EE1BD4" w:rsidRDefault="009B038B" w:rsidP="00BB555E">
            <w:pPr>
              <w:pStyle w:val="ListParagraph"/>
              <w:numPr>
                <w:ilvl w:val="0"/>
                <w:numId w:val="2"/>
              </w:numPr>
              <w:spacing w:before="200"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 xml:space="preserve">High dose v/s placebo: </w:t>
            </w:r>
            <w:r w:rsidR="00BB555E" w:rsidRPr="00EE1BD4">
              <w:rPr>
                <w:rFonts w:ascii="Times New Roman" w:eastAsia="Times New Roman" w:hAnsi="Times New Roman" w:cs="Times New Roman"/>
                <w:sz w:val="24"/>
                <w:szCs w:val="24"/>
                <w:shd w:val="clear" w:color="auto" w:fill="FFFFFF"/>
                <w:lang w:val="en-GB"/>
              </w:rPr>
              <w:t>Chakhtoura et al., 2017 included</w:t>
            </w:r>
            <w:r w:rsidR="007517C4" w:rsidRPr="00EE1BD4">
              <w:rPr>
                <w:rFonts w:ascii="Times New Roman" w:eastAsia="Times New Roman" w:hAnsi="Times New Roman" w:cs="Times New Roman"/>
                <w:sz w:val="24"/>
                <w:szCs w:val="24"/>
                <w:shd w:val="clear" w:color="auto" w:fill="FFFFFF"/>
                <w:lang w:val="en-GB"/>
              </w:rPr>
              <w:t xml:space="preserve"> two </w:t>
            </w:r>
            <w:r w:rsidR="00BB555E" w:rsidRPr="00EE1BD4">
              <w:rPr>
                <w:rFonts w:ascii="Times New Roman" w:eastAsia="Times New Roman" w:hAnsi="Times New Roman" w:cs="Times New Roman"/>
                <w:sz w:val="24"/>
                <w:szCs w:val="24"/>
                <w:shd w:val="clear" w:color="auto" w:fill="FFFFFF"/>
                <w:lang w:val="en-GB"/>
              </w:rPr>
              <w:t xml:space="preserve">RCTs. One RCT </w:t>
            </w:r>
            <w:r w:rsidRPr="00EE1BD4">
              <w:rPr>
                <w:rFonts w:ascii="Times New Roman" w:eastAsia="Times New Roman" w:hAnsi="Times New Roman" w:cs="Times New Roman"/>
                <w:sz w:val="24"/>
                <w:szCs w:val="24"/>
                <w:shd w:val="clear" w:color="auto" w:fill="FFFFFF"/>
                <w:lang w:val="en-GB"/>
              </w:rPr>
              <w:t>(Etemadifar 2015) included pregnant women with multiple sclerosis and other included health pregnant women</w:t>
            </w:r>
            <w:r w:rsidR="00BB555E" w:rsidRPr="00EE1BD4">
              <w:rPr>
                <w:rFonts w:ascii="Times New Roman" w:eastAsia="Times New Roman" w:hAnsi="Times New Roman" w:cs="Times New Roman"/>
                <w:sz w:val="24"/>
                <w:szCs w:val="24"/>
                <w:shd w:val="clear" w:color="auto" w:fill="FFFFFF"/>
                <w:lang w:val="en-GB"/>
              </w:rPr>
              <w:t xml:space="preserve"> (Sabet 2012)</w:t>
            </w:r>
            <w:r w:rsidRPr="00EE1BD4">
              <w:rPr>
                <w:rFonts w:ascii="Times New Roman" w:eastAsia="Times New Roman" w:hAnsi="Times New Roman" w:cs="Times New Roman"/>
                <w:sz w:val="24"/>
                <w:szCs w:val="24"/>
                <w:shd w:val="clear" w:color="auto" w:fill="FFFFFF"/>
                <w:lang w:val="en-GB"/>
              </w:rPr>
              <w:t>. Mean ages of women were 26-30 years. Intervention D</w:t>
            </w:r>
            <w:r w:rsidRPr="00EE1BD4">
              <w:rPr>
                <w:rFonts w:ascii="Times New Roman" w:eastAsia="Times New Roman" w:hAnsi="Times New Roman" w:cs="Times New Roman"/>
                <w:sz w:val="24"/>
                <w:szCs w:val="24"/>
                <w:shd w:val="clear" w:color="auto" w:fill="FFFFFF"/>
                <w:vertAlign w:val="subscript"/>
                <w:lang w:val="en-GB"/>
              </w:rPr>
              <w:t xml:space="preserve">3 </w:t>
            </w:r>
            <w:r w:rsidRPr="00EE1BD4">
              <w:rPr>
                <w:rFonts w:ascii="Times New Roman" w:eastAsia="Times New Roman" w:hAnsi="Times New Roman" w:cs="Times New Roman"/>
                <w:sz w:val="24"/>
                <w:szCs w:val="24"/>
                <w:shd w:val="clear" w:color="auto" w:fill="FFFFFF"/>
                <w:lang w:val="en-GB"/>
              </w:rPr>
              <w:t>50,000 IU/w</w:t>
            </w:r>
            <w:r w:rsidR="00BB555E" w:rsidRPr="00EE1BD4">
              <w:rPr>
                <w:rFonts w:ascii="Times New Roman" w:eastAsia="Times New Roman" w:hAnsi="Times New Roman" w:cs="Times New Roman"/>
                <w:sz w:val="24"/>
                <w:szCs w:val="24"/>
                <w:shd w:val="clear" w:color="auto" w:fill="FFFFFF"/>
                <w:lang w:val="en-GB"/>
              </w:rPr>
              <w:t>ee</w:t>
            </w:r>
            <w:r w:rsidRPr="00EE1BD4">
              <w:rPr>
                <w:rFonts w:ascii="Times New Roman" w:eastAsia="Times New Roman" w:hAnsi="Times New Roman" w:cs="Times New Roman"/>
                <w:sz w:val="24"/>
                <w:szCs w:val="24"/>
                <w:shd w:val="clear" w:color="auto" w:fill="FFFFFF"/>
                <w:lang w:val="en-GB"/>
              </w:rPr>
              <w:t>k (Etemadifar 2015) and 100,000 IU/m</w:t>
            </w:r>
            <w:r w:rsidR="00BB555E" w:rsidRPr="00EE1BD4">
              <w:rPr>
                <w:rFonts w:ascii="Times New Roman" w:eastAsia="Times New Roman" w:hAnsi="Times New Roman" w:cs="Times New Roman"/>
                <w:sz w:val="24"/>
                <w:szCs w:val="24"/>
                <w:shd w:val="clear" w:color="auto" w:fill="FFFFFF"/>
                <w:lang w:val="en-GB"/>
              </w:rPr>
              <w:t>onth</w:t>
            </w:r>
            <w:r w:rsidRPr="00EE1BD4">
              <w:rPr>
                <w:rFonts w:ascii="Times New Roman" w:eastAsia="Times New Roman" w:hAnsi="Times New Roman" w:cs="Times New Roman"/>
                <w:sz w:val="24"/>
                <w:szCs w:val="24"/>
                <w:shd w:val="clear" w:color="auto" w:fill="FFFFFF"/>
                <w:lang w:val="en-GB"/>
              </w:rPr>
              <w:t xml:space="preserve"> (Sabet 2012). Start of intervention 12-16 (Etemadifar 2015) and 27 (Sabet 2012) weeks of gestation. Meta-analysis was not possible as outcome measurements were </w:t>
            </w:r>
            <w:r w:rsidR="00BB555E" w:rsidRPr="00EE1BD4">
              <w:rPr>
                <w:rFonts w:ascii="Times New Roman" w:eastAsia="Times New Roman" w:hAnsi="Times New Roman" w:cs="Times New Roman"/>
                <w:sz w:val="24"/>
                <w:szCs w:val="24"/>
                <w:shd w:val="clear" w:color="auto" w:fill="FFFFFF"/>
                <w:lang w:val="en-GB"/>
              </w:rPr>
              <w:t>undertaken</w:t>
            </w:r>
            <w:r w:rsidRPr="00EE1BD4">
              <w:rPr>
                <w:rFonts w:ascii="Times New Roman" w:eastAsia="Times New Roman" w:hAnsi="Times New Roman" w:cs="Times New Roman"/>
                <w:sz w:val="24"/>
                <w:szCs w:val="24"/>
                <w:shd w:val="clear" w:color="auto" w:fill="FFFFFF"/>
                <w:lang w:val="en-GB"/>
              </w:rPr>
              <w:t xml:space="preserve"> at two different time points, one at delivery (Sabet 2012) and one six months post-delivery</w:t>
            </w:r>
            <w:r w:rsidR="00BB555E" w:rsidRPr="00EE1BD4">
              <w:rPr>
                <w:rFonts w:ascii="Times New Roman" w:eastAsia="Times New Roman" w:hAnsi="Times New Roman" w:cs="Times New Roman"/>
                <w:sz w:val="24"/>
                <w:szCs w:val="24"/>
                <w:shd w:val="clear" w:color="auto" w:fill="FFFFFF"/>
                <w:lang w:val="en-GB"/>
              </w:rPr>
              <w:t>(Etemadifar 2015)</w:t>
            </w:r>
          </w:p>
        </w:tc>
      </w:tr>
      <w:tr w:rsidR="009B038B" w:rsidRPr="00EE1BD4" w14:paraId="6C68FF8B" w14:textId="77777777" w:rsidTr="009B038B">
        <w:trPr>
          <w:trHeight w:val="303"/>
        </w:trPr>
        <w:tc>
          <w:tcPr>
            <w:tcW w:w="0" w:type="auto"/>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14:paraId="2EE6EEEE" w14:textId="16E96822" w:rsidR="009B038B" w:rsidRPr="00EE1BD4" w:rsidRDefault="00FD31B8" w:rsidP="000572E5">
            <w:pPr>
              <w:spacing w:after="0" w:line="480" w:lineRule="auto"/>
              <w:jc w:val="center"/>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lastRenderedPageBreak/>
              <w:t>2</w:t>
            </w:r>
            <w:r w:rsidR="009B038B" w:rsidRPr="00EE1BD4">
              <w:rPr>
                <w:rFonts w:ascii="Times New Roman" w:eastAsia="Times New Roman" w:hAnsi="Times New Roman" w:cs="Times New Roman"/>
                <w:sz w:val="24"/>
                <w:szCs w:val="24"/>
                <w:shd w:val="clear" w:color="auto" w:fill="FFFFFF"/>
                <w:lang w:val="en-GB"/>
              </w:rPr>
              <w:t xml:space="preserve">.1.2. </w:t>
            </w:r>
            <w:bookmarkStart w:id="28" w:name="_Hlk9865604"/>
            <w:r w:rsidR="009B038B" w:rsidRPr="00EE1BD4">
              <w:rPr>
                <w:rFonts w:ascii="Times New Roman" w:eastAsia="Times New Roman" w:hAnsi="Times New Roman" w:cs="Times New Roman"/>
                <w:sz w:val="24"/>
                <w:szCs w:val="24"/>
                <w:shd w:val="clear" w:color="auto" w:fill="FFFFFF"/>
                <w:lang w:val="en-GB"/>
              </w:rPr>
              <w:t xml:space="preserve">Vitamin D </w:t>
            </w:r>
            <w:r w:rsidR="004F7567" w:rsidRPr="00EE1BD4">
              <w:rPr>
                <w:rFonts w:ascii="Times New Roman" w:eastAsia="Times New Roman" w:hAnsi="Times New Roman" w:cs="Times New Roman"/>
                <w:sz w:val="24"/>
                <w:szCs w:val="24"/>
                <w:shd w:val="clear" w:color="auto" w:fill="FFFFFF"/>
                <w:lang w:val="en-GB"/>
              </w:rPr>
              <w:t xml:space="preserve">deficiency </w:t>
            </w:r>
            <w:r w:rsidR="009B038B" w:rsidRPr="00EE1BD4">
              <w:rPr>
                <w:rFonts w:ascii="Times New Roman" w:eastAsia="Times New Roman" w:hAnsi="Times New Roman" w:cs="Times New Roman"/>
                <w:sz w:val="24"/>
                <w:szCs w:val="24"/>
                <w:shd w:val="clear" w:color="auto" w:fill="FFFFFF"/>
                <w:lang w:val="en-GB"/>
              </w:rPr>
              <w:t>symptoms:</w:t>
            </w:r>
            <w:bookmarkEnd w:id="28"/>
          </w:p>
        </w:tc>
      </w:tr>
      <w:tr w:rsidR="009B038B" w:rsidRPr="00EE1BD4" w14:paraId="5CBFE0AD" w14:textId="77777777" w:rsidTr="009B038B">
        <w:trPr>
          <w:trHeight w:val="8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206498" w14:textId="1CFD1FBD" w:rsidR="009B038B" w:rsidRPr="00EE1BD4" w:rsidRDefault="00560ECE" w:rsidP="00560ECE">
            <w:pPr>
              <w:spacing w:after="0" w:line="480" w:lineRule="auto"/>
              <w:jc w:val="both"/>
              <w:rPr>
                <w:rFonts w:ascii="Times New Roman" w:eastAsia="Times New Roman" w:hAnsi="Times New Roman" w:cs="Times New Roman"/>
                <w:sz w:val="24"/>
                <w:szCs w:val="24"/>
                <w:lang w:val="en-GB"/>
              </w:rPr>
            </w:pPr>
            <w:bookmarkStart w:id="29" w:name="_Hlk9865832"/>
            <w:r w:rsidRPr="00EE1BD4">
              <w:rPr>
                <w:rFonts w:ascii="Times New Roman" w:eastAsia="Times New Roman" w:hAnsi="Times New Roman" w:cs="Times New Roman"/>
                <w:sz w:val="24"/>
                <w:szCs w:val="24"/>
                <w:shd w:val="clear" w:color="auto" w:fill="FFFFFF"/>
                <w:lang w:val="en-GB"/>
              </w:rPr>
              <w:t>The</w:t>
            </w:r>
            <w:r w:rsidR="009B038B" w:rsidRPr="00EE1BD4">
              <w:rPr>
                <w:rFonts w:ascii="Times New Roman" w:eastAsia="Times New Roman" w:hAnsi="Times New Roman" w:cs="Times New Roman"/>
                <w:sz w:val="24"/>
                <w:szCs w:val="24"/>
                <w:shd w:val="clear" w:color="auto" w:fill="FFFFFF"/>
                <w:lang w:val="en-GB"/>
              </w:rPr>
              <w:t xml:space="preserve"> evidence </w:t>
            </w:r>
            <w:r w:rsidR="004F7567" w:rsidRPr="00EE1BD4">
              <w:rPr>
                <w:rFonts w:ascii="Times New Roman" w:eastAsia="Times New Roman" w:hAnsi="Times New Roman" w:cs="Times New Roman"/>
                <w:sz w:val="24"/>
                <w:szCs w:val="24"/>
                <w:shd w:val="clear" w:color="auto" w:fill="FFFFFF"/>
                <w:lang w:val="en-GB"/>
              </w:rPr>
              <w:t xml:space="preserve">for </w:t>
            </w:r>
            <w:r w:rsidR="009B038B" w:rsidRPr="00EE1BD4">
              <w:rPr>
                <w:rFonts w:ascii="Times New Roman" w:eastAsia="Times New Roman" w:hAnsi="Times New Roman" w:cs="Times New Roman"/>
                <w:sz w:val="24"/>
                <w:szCs w:val="24"/>
                <w:shd w:val="clear" w:color="auto" w:fill="FFFFFF"/>
                <w:lang w:val="en-GB"/>
              </w:rPr>
              <w:t xml:space="preserve"> </w:t>
            </w:r>
            <w:r w:rsidR="004F7567" w:rsidRPr="00EE1BD4">
              <w:rPr>
                <w:rFonts w:ascii="Times New Roman" w:eastAsia="Times New Roman" w:hAnsi="Times New Roman" w:cs="Times New Roman"/>
                <w:sz w:val="24"/>
                <w:szCs w:val="24"/>
                <w:shd w:val="clear" w:color="auto" w:fill="FFFFFF"/>
                <w:lang w:val="en-GB"/>
              </w:rPr>
              <w:t xml:space="preserve">the </w:t>
            </w:r>
            <w:r w:rsidR="009B038B" w:rsidRPr="00EE1BD4">
              <w:rPr>
                <w:rFonts w:ascii="Times New Roman" w:eastAsia="Times New Roman" w:hAnsi="Times New Roman" w:cs="Times New Roman"/>
                <w:sz w:val="24"/>
                <w:szCs w:val="24"/>
                <w:shd w:val="clear" w:color="auto" w:fill="FFFFFF"/>
                <w:lang w:val="en-GB"/>
              </w:rPr>
              <w:t xml:space="preserve">effect of vitamin D supplementation on vitamin D </w:t>
            </w:r>
            <w:r w:rsidR="004F7567" w:rsidRPr="00EE1BD4">
              <w:rPr>
                <w:rFonts w:ascii="Times New Roman" w:eastAsia="Times New Roman" w:hAnsi="Times New Roman" w:cs="Times New Roman"/>
                <w:sz w:val="24"/>
                <w:szCs w:val="24"/>
                <w:shd w:val="clear" w:color="auto" w:fill="FFFFFF"/>
                <w:lang w:val="en-GB"/>
              </w:rPr>
              <w:t xml:space="preserve">deficiency </w:t>
            </w:r>
            <w:r w:rsidR="009B038B" w:rsidRPr="00EE1BD4">
              <w:rPr>
                <w:rFonts w:ascii="Times New Roman" w:eastAsia="Times New Roman" w:hAnsi="Times New Roman" w:cs="Times New Roman"/>
                <w:sz w:val="24"/>
                <w:szCs w:val="24"/>
                <w:shd w:val="clear" w:color="auto" w:fill="FFFFFF"/>
                <w:lang w:val="en-GB"/>
              </w:rPr>
              <w:t xml:space="preserve">symptoms </w:t>
            </w:r>
            <w:r w:rsidRPr="00EE1BD4">
              <w:rPr>
                <w:rFonts w:ascii="Times New Roman" w:eastAsia="Times New Roman" w:hAnsi="Times New Roman" w:cs="Times New Roman"/>
                <w:sz w:val="24"/>
                <w:szCs w:val="24"/>
                <w:shd w:val="clear" w:color="auto" w:fill="FFFFFF"/>
                <w:lang w:val="en-GB"/>
              </w:rPr>
              <w:t>was not sufficient, due to</w:t>
            </w:r>
            <w:r w:rsidR="009B038B" w:rsidRPr="00EE1BD4">
              <w:rPr>
                <w:rFonts w:ascii="Times New Roman" w:eastAsia="Times New Roman" w:hAnsi="Times New Roman" w:cs="Times New Roman"/>
                <w:sz w:val="24"/>
                <w:szCs w:val="24"/>
                <w:shd w:val="clear" w:color="auto" w:fill="FFFFFF"/>
                <w:lang w:val="en-GB"/>
              </w:rPr>
              <w:t xml:space="preserve"> only </w:t>
            </w:r>
            <w:r w:rsidR="009B038B" w:rsidRPr="00EE1BD4">
              <w:rPr>
                <w:rFonts w:ascii="Times New Roman" w:eastAsia="Times New Roman" w:hAnsi="Times New Roman" w:cs="Times New Roman"/>
                <w:sz w:val="24"/>
                <w:szCs w:val="24"/>
                <w:lang w:val="en-GB"/>
              </w:rPr>
              <w:t xml:space="preserve">one low quality RCT (Marya 1988) </w:t>
            </w:r>
            <w:r w:rsidR="00A4646B" w:rsidRPr="00EE1BD4">
              <w:rPr>
                <w:rFonts w:ascii="Times New Roman" w:eastAsia="Times New Roman" w:hAnsi="Times New Roman" w:cs="Times New Roman"/>
                <w:sz w:val="24"/>
                <w:szCs w:val="24"/>
                <w:lang w:val="en-GB"/>
              </w:rPr>
              <w:t xml:space="preserve">(as specified by the authors of SR with no details on tool that was used) </w:t>
            </w:r>
            <w:r w:rsidR="009B038B" w:rsidRPr="00EE1BD4">
              <w:rPr>
                <w:rFonts w:ascii="Times New Roman" w:eastAsia="Times New Roman" w:hAnsi="Times New Roman" w:cs="Times New Roman"/>
                <w:sz w:val="24"/>
                <w:szCs w:val="24"/>
                <w:lang w:val="en-GB"/>
              </w:rPr>
              <w:t>conducted in India, in</w:t>
            </w:r>
            <w:r w:rsidR="009B038B" w:rsidRPr="00EE1BD4">
              <w:rPr>
                <w:rFonts w:ascii="Times New Roman" w:eastAsia="Times New Roman" w:hAnsi="Times New Roman" w:cs="Times New Roman"/>
                <w:sz w:val="24"/>
                <w:szCs w:val="24"/>
                <w:shd w:val="clear" w:color="auto" w:fill="FFFFFF"/>
                <w:lang w:val="en-GB"/>
              </w:rPr>
              <w:t xml:space="preserve"> a moderate methodological quality SR</w:t>
            </w:r>
            <w:r w:rsidR="008E5A27" w:rsidRPr="00EE1BD4">
              <w:rPr>
                <w:rFonts w:ascii="Times New Roman" w:eastAsia="Times New Roman" w:hAnsi="Times New Roman" w:cs="Times New Roman"/>
                <w:sz w:val="24"/>
                <w:szCs w:val="24"/>
                <w:shd w:val="clear" w:color="auto" w:fill="FFFFFF"/>
                <w:lang w:val="en-GB"/>
              </w:rPr>
              <w:t xml:space="preserve"> </w:t>
            </w:r>
            <w:r w:rsidR="009B038B" w:rsidRPr="00EE1BD4">
              <w:rPr>
                <w:rFonts w:ascii="Times New Roman" w:eastAsia="Times New Roman" w:hAnsi="Times New Roman" w:cs="Times New Roman"/>
                <w:sz w:val="24"/>
                <w:szCs w:val="24"/>
                <w:shd w:val="clear" w:color="auto" w:fill="FFFFFF"/>
                <w:lang w:val="en-GB"/>
              </w:rPr>
              <w:t xml:space="preserve">(Christesen et al., 2012). </w:t>
            </w:r>
            <w:bookmarkEnd w:id="29"/>
            <w:r w:rsidR="009B038B" w:rsidRPr="00EE1BD4">
              <w:rPr>
                <w:rFonts w:ascii="Times New Roman" w:eastAsia="Times New Roman" w:hAnsi="Times New Roman" w:cs="Times New Roman"/>
                <w:sz w:val="24"/>
                <w:szCs w:val="24"/>
                <w:shd w:val="clear" w:color="auto" w:fill="FFFFFF"/>
                <w:lang w:val="en-GB"/>
              </w:rPr>
              <w:t xml:space="preserve">Pregnant women (n=200), 22-35 years, intervention group received </w:t>
            </w:r>
            <w:r w:rsidR="009B038B" w:rsidRPr="00EE1BD4">
              <w:rPr>
                <w:rFonts w:ascii="Times New Roman" w:hAnsi="Times New Roman" w:cs="Times New Roman"/>
                <w:sz w:val="24"/>
                <w:szCs w:val="24"/>
                <w:shd w:val="clear" w:color="auto" w:fill="FFFFFF"/>
                <w:lang w:val="en-GB"/>
              </w:rPr>
              <w:t>600,000 IU D</w:t>
            </w:r>
            <w:r w:rsidR="009B038B" w:rsidRPr="00EE1BD4">
              <w:rPr>
                <w:rFonts w:ascii="Times New Roman" w:hAnsi="Times New Roman" w:cs="Times New Roman"/>
                <w:sz w:val="24"/>
                <w:szCs w:val="24"/>
                <w:shd w:val="clear" w:color="auto" w:fill="FFFFFF"/>
                <w:vertAlign w:val="subscript"/>
                <w:lang w:val="en-GB"/>
              </w:rPr>
              <w:t>3</w:t>
            </w:r>
            <w:r w:rsidR="009B038B" w:rsidRPr="00EE1BD4">
              <w:rPr>
                <w:rFonts w:ascii="Times New Roman" w:hAnsi="Times New Roman" w:cs="Times New Roman"/>
                <w:sz w:val="24"/>
                <w:szCs w:val="24"/>
                <w:shd w:val="clear" w:color="auto" w:fill="FFFFFF"/>
                <w:lang w:val="en-GB"/>
              </w:rPr>
              <w:t xml:space="preserve"> twice at seven and eighth month compared to placebo</w:t>
            </w:r>
            <w:r w:rsidR="004F7567" w:rsidRPr="00EE1BD4">
              <w:rPr>
                <w:rFonts w:ascii="Times New Roman" w:hAnsi="Times New Roman" w:cs="Times New Roman"/>
                <w:sz w:val="24"/>
                <w:szCs w:val="24"/>
                <w:shd w:val="clear" w:color="auto" w:fill="FFFFFF"/>
                <w:lang w:val="en-GB"/>
              </w:rPr>
              <w:t xml:space="preserve">. The SR </w:t>
            </w:r>
            <w:r w:rsidR="009B038B" w:rsidRPr="00EE1BD4">
              <w:rPr>
                <w:rFonts w:ascii="Times New Roman" w:hAnsi="Times New Roman" w:cs="Times New Roman"/>
                <w:sz w:val="24"/>
                <w:szCs w:val="24"/>
                <w:shd w:val="clear" w:color="auto" w:fill="FFFFFF"/>
                <w:lang w:val="en-GB"/>
              </w:rPr>
              <w:t xml:space="preserve">concluded that intervention was effective. </w:t>
            </w:r>
          </w:p>
        </w:tc>
      </w:tr>
      <w:tr w:rsidR="009B038B" w:rsidRPr="00EE1BD4" w14:paraId="56D88664" w14:textId="77777777" w:rsidTr="00970B8A">
        <w:trPr>
          <w:trHeight w:val="644"/>
        </w:trPr>
        <w:tc>
          <w:tcPr>
            <w:tcW w:w="0" w:type="auto"/>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14:paraId="481B354C" w14:textId="3DCAA9DC" w:rsidR="009B038B" w:rsidRPr="00EE1BD4" w:rsidRDefault="00FD31B8" w:rsidP="000572E5">
            <w:pPr>
              <w:spacing w:after="0" w:line="480" w:lineRule="auto"/>
              <w:jc w:val="center"/>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2</w:t>
            </w:r>
            <w:r w:rsidR="009B038B" w:rsidRPr="00EE1BD4">
              <w:rPr>
                <w:rFonts w:ascii="Times New Roman" w:eastAsia="Times New Roman" w:hAnsi="Times New Roman" w:cs="Times New Roman"/>
                <w:sz w:val="24"/>
                <w:szCs w:val="24"/>
                <w:shd w:val="clear" w:color="auto" w:fill="FFFFFF"/>
                <w:lang w:val="en-GB"/>
              </w:rPr>
              <w:t>.1.3. Bone mineral density (BMD):</w:t>
            </w:r>
          </w:p>
        </w:tc>
      </w:tr>
      <w:tr w:rsidR="009B038B" w:rsidRPr="00EE1BD4" w14:paraId="1B1F9494" w14:textId="77777777" w:rsidTr="009B038B">
        <w:trPr>
          <w:trHeight w:val="8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A885BE" w14:textId="626B8BC1" w:rsidR="009B038B" w:rsidRPr="00EE1BD4" w:rsidRDefault="009B038B" w:rsidP="00560ECE">
            <w:pPr>
              <w:spacing w:after="0" w:line="480" w:lineRule="auto"/>
              <w:jc w:val="both"/>
              <w:rPr>
                <w:rFonts w:ascii="Times New Roman" w:eastAsia="Times New Roman" w:hAnsi="Times New Roman" w:cs="Times New Roman"/>
                <w:sz w:val="24"/>
                <w:szCs w:val="24"/>
                <w:lang w:val="en-GB"/>
              </w:rPr>
            </w:pPr>
            <w:bookmarkStart w:id="30" w:name="_Hlk9866254"/>
            <w:r w:rsidRPr="00EE1BD4">
              <w:rPr>
                <w:rFonts w:ascii="Times New Roman" w:eastAsia="Times New Roman" w:hAnsi="Times New Roman" w:cs="Times New Roman"/>
                <w:sz w:val="24"/>
                <w:szCs w:val="24"/>
                <w:shd w:val="clear" w:color="auto" w:fill="FFFFFF"/>
                <w:lang w:val="en-GB"/>
              </w:rPr>
              <w:t xml:space="preserve">There was </w:t>
            </w:r>
            <w:r w:rsidR="00560ECE" w:rsidRPr="00EE1BD4">
              <w:rPr>
                <w:rFonts w:ascii="Times New Roman" w:eastAsia="Times New Roman" w:hAnsi="Times New Roman" w:cs="Times New Roman"/>
                <w:sz w:val="24"/>
                <w:szCs w:val="24"/>
                <w:shd w:val="clear" w:color="auto" w:fill="FFFFFF"/>
                <w:lang w:val="en-GB"/>
              </w:rPr>
              <w:t xml:space="preserve">lack of sufficient </w:t>
            </w:r>
            <w:r w:rsidRPr="00EE1BD4">
              <w:rPr>
                <w:rFonts w:ascii="Times New Roman" w:eastAsia="Times New Roman" w:hAnsi="Times New Roman" w:cs="Times New Roman"/>
                <w:sz w:val="24"/>
                <w:szCs w:val="24"/>
                <w:shd w:val="clear" w:color="auto" w:fill="FFFFFF"/>
                <w:lang w:val="en-GB"/>
              </w:rPr>
              <w:t xml:space="preserve">evidence </w:t>
            </w:r>
            <w:r w:rsidR="004F7567" w:rsidRPr="00EE1BD4">
              <w:rPr>
                <w:rFonts w:ascii="Times New Roman" w:eastAsia="Times New Roman" w:hAnsi="Times New Roman" w:cs="Times New Roman"/>
                <w:sz w:val="24"/>
                <w:szCs w:val="24"/>
                <w:shd w:val="clear" w:color="auto" w:fill="FFFFFF"/>
                <w:lang w:val="en-GB"/>
              </w:rPr>
              <w:t xml:space="preserve">for the </w:t>
            </w:r>
            <w:r w:rsidRPr="00EE1BD4">
              <w:rPr>
                <w:rFonts w:ascii="Times New Roman" w:eastAsia="Times New Roman" w:hAnsi="Times New Roman" w:cs="Times New Roman"/>
                <w:sz w:val="24"/>
                <w:szCs w:val="24"/>
                <w:shd w:val="clear" w:color="auto" w:fill="FFFFFF"/>
                <w:lang w:val="en-GB"/>
              </w:rPr>
              <w:t xml:space="preserve">effect of vitamin D supplementation on BMD as only </w:t>
            </w:r>
            <w:r w:rsidRPr="00EE1BD4">
              <w:rPr>
                <w:rFonts w:ascii="Times New Roman" w:eastAsia="Times New Roman" w:hAnsi="Times New Roman" w:cs="Times New Roman"/>
                <w:sz w:val="24"/>
                <w:szCs w:val="24"/>
                <w:lang w:val="en-GB"/>
              </w:rPr>
              <w:t xml:space="preserve">one RCT </w:t>
            </w:r>
            <w:r w:rsidRPr="00EE1BD4">
              <w:rPr>
                <w:rFonts w:ascii="Times New Roman" w:hAnsi="Times New Roman" w:cs="Times New Roman"/>
                <w:sz w:val="24"/>
                <w:szCs w:val="24"/>
                <w:shd w:val="clear" w:color="auto" w:fill="FFFFFF"/>
                <w:lang w:val="en-GB"/>
              </w:rPr>
              <w:t xml:space="preserve">(Islam et al., 2010) </w:t>
            </w:r>
            <w:r w:rsidRPr="00EE1BD4">
              <w:rPr>
                <w:rFonts w:ascii="Times New Roman" w:eastAsia="Times New Roman" w:hAnsi="Times New Roman" w:cs="Times New Roman"/>
                <w:sz w:val="24"/>
                <w:szCs w:val="24"/>
                <w:lang w:val="en-GB"/>
              </w:rPr>
              <w:t xml:space="preserve">was identified </w:t>
            </w:r>
            <w:r w:rsidRPr="00EE1BD4">
              <w:rPr>
                <w:rFonts w:ascii="Times New Roman" w:eastAsia="Times New Roman" w:hAnsi="Times New Roman" w:cs="Times New Roman"/>
                <w:sz w:val="24"/>
                <w:szCs w:val="24"/>
                <w:shd w:val="clear" w:color="auto" w:fill="FFFFFF"/>
                <w:lang w:val="en-GB"/>
              </w:rPr>
              <w:t>in a moderate methodological quality SR (Reid, Bolland</w:t>
            </w:r>
            <w:r w:rsidR="001D1722" w:rsidRPr="00EE1BD4">
              <w:rPr>
                <w:rFonts w:ascii="Times New Roman" w:eastAsia="Times New Roman" w:hAnsi="Times New Roman" w:cs="Times New Roman"/>
                <w:sz w:val="24"/>
                <w:szCs w:val="24"/>
                <w:shd w:val="clear" w:color="auto" w:fill="FFFFFF"/>
                <w:lang w:val="en-GB"/>
              </w:rPr>
              <w:t xml:space="preserve"> </w:t>
            </w:r>
            <w:r w:rsidRPr="00EE1BD4">
              <w:rPr>
                <w:rFonts w:ascii="Times New Roman" w:eastAsia="Times New Roman" w:hAnsi="Times New Roman" w:cs="Times New Roman"/>
                <w:sz w:val="24"/>
                <w:szCs w:val="24"/>
                <w:shd w:val="clear" w:color="auto" w:fill="FFFFFF"/>
                <w:lang w:val="en-GB"/>
              </w:rPr>
              <w:t xml:space="preserve">&amp; Grey, 2014). </w:t>
            </w:r>
            <w:bookmarkEnd w:id="30"/>
            <w:r w:rsidRPr="00EE1BD4">
              <w:rPr>
                <w:rFonts w:ascii="Times New Roman" w:eastAsia="Times New Roman" w:hAnsi="Times New Roman" w:cs="Times New Roman"/>
                <w:sz w:val="24"/>
                <w:szCs w:val="24"/>
                <w:shd w:val="clear" w:color="auto" w:fill="FFFFFF"/>
                <w:lang w:val="en-GB"/>
              </w:rPr>
              <w:t xml:space="preserve">Quality of included </w:t>
            </w:r>
            <w:r w:rsidR="00D702CA" w:rsidRPr="00EE1BD4">
              <w:rPr>
                <w:rFonts w:ascii="Times New Roman" w:eastAsia="Times New Roman" w:hAnsi="Times New Roman" w:cs="Times New Roman"/>
                <w:sz w:val="24"/>
                <w:szCs w:val="24"/>
                <w:shd w:val="clear" w:color="auto" w:fill="FFFFFF"/>
                <w:lang w:val="en-GB"/>
              </w:rPr>
              <w:t>RCTs</w:t>
            </w:r>
            <w:r w:rsidRPr="00EE1BD4">
              <w:rPr>
                <w:rFonts w:ascii="Times New Roman" w:eastAsia="Times New Roman" w:hAnsi="Times New Roman" w:cs="Times New Roman"/>
                <w:sz w:val="24"/>
                <w:szCs w:val="24"/>
                <w:shd w:val="clear" w:color="auto" w:fill="FFFFFF"/>
                <w:lang w:val="en-GB"/>
              </w:rPr>
              <w:t xml:space="preserve"> was measured using Cochrane tool </w:t>
            </w:r>
            <w:r w:rsidR="001D1722" w:rsidRPr="00EE1BD4">
              <w:rPr>
                <w:rFonts w:ascii="Times New Roman" w:eastAsia="Times New Roman" w:hAnsi="Times New Roman" w:cs="Times New Roman"/>
                <w:sz w:val="24"/>
                <w:szCs w:val="24"/>
                <w:shd w:val="clear" w:color="auto" w:fill="FFFFFF"/>
                <w:lang w:val="en-GB"/>
              </w:rPr>
              <w:t>and there was unclear description of randomisation and allocation concealment</w:t>
            </w:r>
            <w:r w:rsidRPr="00EE1BD4">
              <w:rPr>
                <w:rFonts w:ascii="Times New Roman" w:eastAsia="Times New Roman" w:hAnsi="Times New Roman" w:cs="Times New Roman"/>
                <w:sz w:val="24"/>
                <w:szCs w:val="24"/>
                <w:shd w:val="clear" w:color="auto" w:fill="FFFFFF"/>
                <w:lang w:val="en-GB"/>
              </w:rPr>
              <w:t>. Intervention details were; D</w:t>
            </w:r>
            <w:r w:rsidRPr="00EE1BD4">
              <w:rPr>
                <w:rFonts w:ascii="Times New Roman" w:eastAsia="Times New Roman" w:hAnsi="Times New Roman" w:cs="Times New Roman"/>
                <w:sz w:val="24"/>
                <w:szCs w:val="24"/>
                <w:shd w:val="clear" w:color="auto" w:fill="FFFFFF"/>
                <w:vertAlign w:val="subscript"/>
                <w:lang w:val="en-GB"/>
              </w:rPr>
              <w:t>3</w:t>
            </w:r>
            <w:r w:rsidRPr="00EE1BD4">
              <w:rPr>
                <w:rFonts w:ascii="Times New Roman" w:eastAsia="Times New Roman" w:hAnsi="Times New Roman" w:cs="Times New Roman"/>
                <w:sz w:val="24"/>
                <w:szCs w:val="24"/>
                <w:shd w:val="clear" w:color="auto" w:fill="FFFFFF"/>
                <w:lang w:val="en-GB"/>
              </w:rPr>
              <w:t xml:space="preserve"> 400 IU/d for 12 months v/s placebo on adult women from Bangladesh (</w:t>
            </w:r>
            <w:r w:rsidRPr="00EE1BD4">
              <w:rPr>
                <w:rFonts w:ascii="Times New Roman" w:hAnsi="Times New Roman" w:cs="Times New Roman"/>
                <w:sz w:val="24"/>
                <w:szCs w:val="24"/>
                <w:shd w:val="clear" w:color="auto" w:fill="FFFFFF"/>
                <w:lang w:val="en-GB"/>
              </w:rPr>
              <w:t>n=100) with mean age 22 years.</w:t>
            </w:r>
            <w:r w:rsidR="00D702CA" w:rsidRPr="00EE1BD4">
              <w:rPr>
                <w:rFonts w:ascii="Times New Roman" w:hAnsi="Times New Roman" w:cs="Times New Roman"/>
                <w:sz w:val="24"/>
                <w:szCs w:val="24"/>
                <w:shd w:val="clear" w:color="auto" w:fill="FFFFFF"/>
                <w:lang w:val="en-GB"/>
              </w:rPr>
              <w:t xml:space="preserve"> </w:t>
            </w:r>
            <w:r w:rsidRPr="00EE1BD4">
              <w:rPr>
                <w:rFonts w:ascii="Times New Roman" w:hAnsi="Times New Roman" w:cs="Times New Roman"/>
                <w:sz w:val="24"/>
                <w:szCs w:val="24"/>
                <w:lang w:val="en-GB"/>
              </w:rPr>
              <w:t xml:space="preserve">25OHD significantly increased during the study </w:t>
            </w:r>
            <w:r w:rsidR="00B068E4" w:rsidRPr="00EE1BD4">
              <w:rPr>
                <w:rFonts w:ascii="Times New Roman" w:hAnsi="Times New Roman" w:cs="Times New Roman"/>
                <w:sz w:val="24"/>
                <w:szCs w:val="24"/>
                <w:lang w:val="en-GB"/>
              </w:rPr>
              <w:t xml:space="preserve">period </w:t>
            </w:r>
            <w:r w:rsidRPr="00EE1BD4">
              <w:rPr>
                <w:rFonts w:ascii="Times New Roman" w:hAnsi="Times New Roman" w:cs="Times New Roman"/>
                <w:sz w:val="24"/>
                <w:szCs w:val="24"/>
                <w:lang w:val="en-GB"/>
              </w:rPr>
              <w:t>in the vitamin D group. W</w:t>
            </w:r>
            <w:r w:rsidRPr="00EE1BD4">
              <w:rPr>
                <w:rFonts w:ascii="Times New Roman" w:hAnsi="Times New Roman" w:cs="Times New Roman"/>
                <w:bCs/>
                <w:sz w:val="24"/>
                <w:szCs w:val="24"/>
                <w:lang w:val="en-GB"/>
              </w:rPr>
              <w:t>eighted mean differences: in lumbar spine BMD (%): 1·7 (–0·5 to 3·9)</w:t>
            </w:r>
            <w:r w:rsidR="001261B9" w:rsidRPr="00EE1BD4">
              <w:rPr>
                <w:rFonts w:ascii="Times New Roman" w:hAnsi="Times New Roman" w:cs="Times New Roman"/>
                <w:bCs/>
                <w:sz w:val="24"/>
                <w:szCs w:val="24"/>
                <w:lang w:val="en-GB"/>
              </w:rPr>
              <w:t xml:space="preserve"> nmol/L</w:t>
            </w:r>
            <w:r w:rsidRPr="00EE1BD4">
              <w:rPr>
                <w:rFonts w:ascii="Times New Roman" w:hAnsi="Times New Roman" w:cs="Times New Roman"/>
                <w:bCs/>
                <w:sz w:val="24"/>
                <w:szCs w:val="24"/>
                <w:lang w:val="en-GB"/>
              </w:rPr>
              <w:t xml:space="preserve">. WMD in femoral neck BMD (%): </w:t>
            </w:r>
            <w:r w:rsidR="001261B9" w:rsidRPr="00EE1BD4">
              <w:rPr>
                <w:rFonts w:ascii="Times New Roman" w:hAnsi="Times New Roman" w:cs="Times New Roman"/>
                <w:bCs/>
                <w:sz w:val="24"/>
                <w:szCs w:val="24"/>
                <w:lang w:val="en-GB"/>
              </w:rPr>
              <w:t>2·8 (1·5 to 4·1) nmol/L.</w:t>
            </w:r>
            <w:r w:rsidRPr="00EE1BD4">
              <w:rPr>
                <w:rFonts w:ascii="Times New Roman" w:hAnsi="Times New Roman" w:cs="Times New Roman"/>
                <w:bCs/>
                <w:sz w:val="24"/>
                <w:szCs w:val="24"/>
                <w:lang w:val="en-GB"/>
              </w:rPr>
              <w:t xml:space="preserve"> WMD in total hip /trochanter BMD: 3·0 (1·2 to 4·8)</w:t>
            </w:r>
            <w:r w:rsidR="001A623B" w:rsidRPr="00EE1BD4">
              <w:rPr>
                <w:rFonts w:ascii="Times New Roman" w:hAnsi="Times New Roman" w:cs="Times New Roman"/>
                <w:bCs/>
                <w:sz w:val="24"/>
                <w:szCs w:val="24"/>
                <w:lang w:val="en-GB"/>
              </w:rPr>
              <w:t xml:space="preserve"> </w:t>
            </w:r>
            <w:r w:rsidR="001261B9" w:rsidRPr="00EE1BD4">
              <w:rPr>
                <w:rFonts w:ascii="Times New Roman" w:hAnsi="Times New Roman" w:cs="Times New Roman"/>
                <w:bCs/>
                <w:sz w:val="24"/>
                <w:szCs w:val="24"/>
                <w:lang w:val="en-GB"/>
              </w:rPr>
              <w:t>nmol/L</w:t>
            </w:r>
            <w:r w:rsidRPr="00EE1BD4">
              <w:rPr>
                <w:rFonts w:ascii="Times New Roman" w:hAnsi="Times New Roman" w:cs="Times New Roman"/>
                <w:bCs/>
                <w:sz w:val="24"/>
                <w:szCs w:val="24"/>
                <w:lang w:val="en-GB"/>
              </w:rPr>
              <w:t xml:space="preserve">. These findings might be due to chance as </w:t>
            </w:r>
            <w:r w:rsidR="00E20AF1" w:rsidRPr="00EE1BD4">
              <w:rPr>
                <w:rFonts w:ascii="Times New Roman" w:hAnsi="Times New Roman" w:cs="Times New Roman"/>
                <w:bCs/>
                <w:sz w:val="24"/>
                <w:szCs w:val="24"/>
                <w:lang w:val="en-GB"/>
              </w:rPr>
              <w:t xml:space="preserve">SR </w:t>
            </w:r>
            <w:r w:rsidRPr="00EE1BD4">
              <w:rPr>
                <w:rFonts w:ascii="Times New Roman" w:hAnsi="Times New Roman" w:cs="Times New Roman"/>
                <w:bCs/>
                <w:sz w:val="24"/>
                <w:szCs w:val="24"/>
                <w:lang w:val="en-GB"/>
              </w:rPr>
              <w:t xml:space="preserve">authors assume that Bangladeshi women might have had low intake of dietary calcium and might be more deficient in vitamin D </w:t>
            </w:r>
            <w:r w:rsidRPr="00EE1BD4">
              <w:rPr>
                <w:rFonts w:ascii="Times New Roman" w:hAnsi="Times New Roman" w:cs="Times New Roman"/>
                <w:sz w:val="24"/>
                <w:szCs w:val="24"/>
                <w:shd w:val="clear" w:color="auto" w:fill="FFFFFF"/>
                <w:lang w:val="en-GB"/>
              </w:rPr>
              <w:t>than the measurements suggest.</w:t>
            </w:r>
          </w:p>
        </w:tc>
      </w:tr>
      <w:tr w:rsidR="009B038B" w:rsidRPr="00EE1BD4" w14:paraId="306CFCB3" w14:textId="77777777" w:rsidTr="009B038B">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14:paraId="2593C157" w14:textId="7DCB33D3" w:rsidR="009B038B" w:rsidRPr="00EE1BD4" w:rsidRDefault="00FD31B8" w:rsidP="000572E5">
            <w:pPr>
              <w:spacing w:after="0" w:line="480" w:lineRule="auto"/>
              <w:jc w:val="center"/>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D0CECE" w:themeFill="background2" w:themeFillShade="E6"/>
                <w:lang w:val="en-GB"/>
              </w:rPr>
              <w:t>2</w:t>
            </w:r>
            <w:r w:rsidR="009B038B" w:rsidRPr="00EE1BD4">
              <w:rPr>
                <w:rFonts w:ascii="Times New Roman" w:eastAsia="Times New Roman" w:hAnsi="Times New Roman" w:cs="Times New Roman"/>
                <w:sz w:val="24"/>
                <w:szCs w:val="24"/>
                <w:shd w:val="clear" w:color="auto" w:fill="D0CECE" w:themeFill="background2" w:themeFillShade="E6"/>
                <w:lang w:val="en-GB"/>
              </w:rPr>
              <w:t xml:space="preserve">.1.4. </w:t>
            </w:r>
            <w:bookmarkStart w:id="31" w:name="_Hlk9866370"/>
            <w:r w:rsidR="001E7CDD" w:rsidRPr="00EE1BD4">
              <w:rPr>
                <w:rFonts w:ascii="Times New Roman" w:eastAsia="Times New Roman" w:hAnsi="Times New Roman" w:cs="Times New Roman"/>
                <w:sz w:val="24"/>
                <w:szCs w:val="24"/>
                <w:shd w:val="clear" w:color="auto" w:fill="D0CECE" w:themeFill="background2" w:themeFillShade="E6"/>
                <w:lang w:val="en-GB"/>
              </w:rPr>
              <w:t>Serum c</w:t>
            </w:r>
            <w:r w:rsidR="009B038B" w:rsidRPr="00EE1BD4">
              <w:rPr>
                <w:rFonts w:ascii="Times New Roman" w:eastAsia="Times New Roman" w:hAnsi="Times New Roman" w:cs="Times New Roman"/>
                <w:sz w:val="24"/>
                <w:szCs w:val="24"/>
                <w:shd w:val="clear" w:color="auto" w:fill="D0CECE" w:themeFill="background2" w:themeFillShade="E6"/>
                <w:lang w:val="en-GB"/>
              </w:rPr>
              <w:t>alcium levels:</w:t>
            </w:r>
            <w:bookmarkEnd w:id="31"/>
          </w:p>
        </w:tc>
      </w:tr>
      <w:tr w:rsidR="009B038B" w:rsidRPr="00EE1BD4" w14:paraId="01B5A3B1" w14:textId="77777777" w:rsidTr="009B038B">
        <w:trPr>
          <w:trHeight w:val="7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272D8D" w14:textId="51146536" w:rsidR="009B038B" w:rsidRPr="00EE1BD4" w:rsidRDefault="00560ECE" w:rsidP="000572E5">
            <w:pPr>
              <w:spacing w:after="0" w:line="480" w:lineRule="auto"/>
              <w:jc w:val="both"/>
              <w:rPr>
                <w:rFonts w:ascii="Times New Roman" w:eastAsia="Times New Roman" w:hAnsi="Times New Roman" w:cs="Times New Roman"/>
                <w:sz w:val="24"/>
                <w:szCs w:val="24"/>
                <w:shd w:val="clear" w:color="auto" w:fill="FFFFFF"/>
                <w:lang w:val="en-GB"/>
              </w:rPr>
            </w:pPr>
            <w:bookmarkStart w:id="32" w:name="_Hlk9946194"/>
            <w:r w:rsidRPr="00EE1BD4">
              <w:rPr>
                <w:rFonts w:ascii="Times New Roman" w:eastAsia="Times New Roman" w:hAnsi="Times New Roman" w:cs="Times New Roman"/>
                <w:sz w:val="24"/>
                <w:szCs w:val="24"/>
                <w:shd w:val="clear" w:color="auto" w:fill="FFFFFF"/>
                <w:lang w:val="en-GB"/>
              </w:rPr>
              <w:t xml:space="preserve">Result of </w:t>
            </w:r>
            <w:r w:rsidR="009B038B" w:rsidRPr="00EE1BD4">
              <w:rPr>
                <w:rFonts w:ascii="Times New Roman" w:eastAsia="Times New Roman" w:hAnsi="Times New Roman" w:cs="Times New Roman"/>
                <w:sz w:val="24"/>
                <w:szCs w:val="24"/>
                <w:shd w:val="clear" w:color="auto" w:fill="FFFFFF"/>
                <w:lang w:val="en-GB"/>
              </w:rPr>
              <w:t>supplementation</w:t>
            </w:r>
            <w:r w:rsidRPr="00EE1BD4">
              <w:rPr>
                <w:rFonts w:ascii="Times New Roman" w:eastAsia="Times New Roman" w:hAnsi="Times New Roman" w:cs="Times New Roman"/>
                <w:sz w:val="24"/>
                <w:szCs w:val="24"/>
                <w:shd w:val="clear" w:color="auto" w:fill="FFFFFF"/>
                <w:lang w:val="en-GB"/>
              </w:rPr>
              <w:t xml:space="preserve"> with vitamin D</w:t>
            </w:r>
            <w:r w:rsidR="009B038B" w:rsidRPr="00EE1BD4">
              <w:rPr>
                <w:rFonts w:ascii="Times New Roman" w:eastAsia="Times New Roman" w:hAnsi="Times New Roman" w:cs="Times New Roman"/>
                <w:sz w:val="24"/>
                <w:szCs w:val="24"/>
                <w:shd w:val="clear" w:color="auto" w:fill="FFFFFF"/>
                <w:lang w:val="en-GB"/>
              </w:rPr>
              <w:t xml:space="preserve"> on serum calcium levels was </w:t>
            </w:r>
            <w:r w:rsidRPr="00EE1BD4">
              <w:rPr>
                <w:rFonts w:ascii="Times New Roman" w:eastAsia="Times New Roman" w:hAnsi="Times New Roman" w:cs="Times New Roman"/>
                <w:sz w:val="24"/>
                <w:szCs w:val="24"/>
                <w:shd w:val="clear" w:color="auto" w:fill="FFFFFF"/>
                <w:lang w:val="en-GB"/>
              </w:rPr>
              <w:t xml:space="preserve">reported </w:t>
            </w:r>
            <w:r w:rsidR="009B038B" w:rsidRPr="00EE1BD4">
              <w:rPr>
                <w:rFonts w:ascii="Times New Roman" w:eastAsia="Times New Roman" w:hAnsi="Times New Roman" w:cs="Times New Roman"/>
                <w:sz w:val="24"/>
                <w:szCs w:val="24"/>
                <w:shd w:val="clear" w:color="auto" w:fill="FFFFFF"/>
                <w:lang w:val="en-GB"/>
              </w:rPr>
              <w:t xml:space="preserve">in a moderate methodological SR (Chakhtoura et al., 2017) including three arm RCTs </w:t>
            </w:r>
            <w:bookmarkEnd w:id="32"/>
            <w:r w:rsidR="00B16996" w:rsidRPr="00EE1BD4">
              <w:rPr>
                <w:rFonts w:ascii="Times New Roman" w:eastAsia="Times New Roman" w:hAnsi="Times New Roman" w:cs="Times New Roman"/>
                <w:sz w:val="24"/>
                <w:szCs w:val="24"/>
                <w:shd w:val="clear" w:color="auto" w:fill="FFFFFF"/>
                <w:lang w:val="en-GB"/>
              </w:rPr>
              <w:t xml:space="preserve">conducted among pregnant women in UAE with unclear ROB on all the domains of Cochrane ROB tool (Dawodu 2013) and conducted in Iran with </w:t>
            </w:r>
            <w:r w:rsidRPr="00EE1BD4">
              <w:rPr>
                <w:rFonts w:ascii="Times New Roman" w:eastAsia="Times New Roman" w:hAnsi="Times New Roman" w:cs="Times New Roman"/>
                <w:sz w:val="24"/>
                <w:szCs w:val="24"/>
                <w:shd w:val="clear" w:color="auto" w:fill="FFFFFF"/>
                <w:lang w:val="en-GB"/>
              </w:rPr>
              <w:t>high risk of performance and selection bias</w:t>
            </w:r>
            <w:r w:rsidR="00B16996" w:rsidRPr="00EE1BD4">
              <w:rPr>
                <w:rFonts w:ascii="Times New Roman" w:eastAsia="Times New Roman" w:hAnsi="Times New Roman" w:cs="Times New Roman"/>
                <w:sz w:val="24"/>
                <w:szCs w:val="24"/>
                <w:shd w:val="clear" w:color="auto" w:fill="FFFFFF"/>
                <w:lang w:val="en-GB"/>
              </w:rPr>
              <w:t xml:space="preserve"> (Soheilykhah 2013)</w:t>
            </w:r>
            <w:r w:rsidR="009B038B" w:rsidRPr="00EE1BD4">
              <w:rPr>
                <w:rFonts w:ascii="Times New Roman" w:eastAsia="Times New Roman" w:hAnsi="Times New Roman" w:cs="Times New Roman"/>
                <w:sz w:val="24"/>
                <w:szCs w:val="24"/>
                <w:shd w:val="clear" w:color="auto" w:fill="FFFFFF"/>
                <w:lang w:val="en-GB"/>
              </w:rPr>
              <w:t>. Vitamin D/day was sta</w:t>
            </w:r>
            <w:r w:rsidRPr="00EE1BD4">
              <w:rPr>
                <w:rFonts w:ascii="Times New Roman" w:eastAsia="Times New Roman" w:hAnsi="Times New Roman" w:cs="Times New Roman"/>
                <w:sz w:val="24"/>
                <w:szCs w:val="24"/>
                <w:shd w:val="clear" w:color="auto" w:fill="FFFFFF"/>
                <w:lang w:val="en-GB"/>
              </w:rPr>
              <w:t>rted in 12-16 weeks of pregnancy</w:t>
            </w:r>
            <w:r w:rsidR="009B038B" w:rsidRPr="00EE1BD4">
              <w:rPr>
                <w:rFonts w:ascii="Times New Roman" w:eastAsia="Times New Roman" w:hAnsi="Times New Roman" w:cs="Times New Roman"/>
                <w:sz w:val="24"/>
                <w:szCs w:val="24"/>
                <w:shd w:val="clear" w:color="auto" w:fill="FFFFFF"/>
                <w:lang w:val="en-GB"/>
              </w:rPr>
              <w:t xml:space="preserve"> and followed until delivery. Dawodu 2013 provided D</w:t>
            </w:r>
            <w:r w:rsidR="009B038B" w:rsidRPr="00EE1BD4">
              <w:rPr>
                <w:rFonts w:ascii="Times New Roman" w:eastAsia="Times New Roman" w:hAnsi="Times New Roman" w:cs="Times New Roman"/>
                <w:sz w:val="24"/>
                <w:szCs w:val="24"/>
                <w:shd w:val="clear" w:color="auto" w:fill="FFFFFF"/>
                <w:vertAlign w:val="subscript"/>
                <w:lang w:val="en-GB"/>
              </w:rPr>
              <w:t>3</w:t>
            </w:r>
            <w:r w:rsidR="009B038B" w:rsidRPr="00EE1BD4">
              <w:rPr>
                <w:rFonts w:ascii="Times New Roman" w:eastAsia="Times New Roman" w:hAnsi="Times New Roman" w:cs="Times New Roman"/>
                <w:sz w:val="24"/>
                <w:szCs w:val="24"/>
                <w:shd w:val="clear" w:color="auto" w:fill="FFFFFF"/>
                <w:lang w:val="en-GB"/>
              </w:rPr>
              <w:t>, 3600 IU/d in one arm, 1600 IU/d in second and placebo in third. Soheilykhah 2013 provided D</w:t>
            </w:r>
            <w:r w:rsidR="009B038B" w:rsidRPr="00EE1BD4">
              <w:rPr>
                <w:rFonts w:ascii="Times New Roman" w:eastAsia="Times New Roman" w:hAnsi="Times New Roman" w:cs="Times New Roman"/>
                <w:sz w:val="24"/>
                <w:szCs w:val="24"/>
                <w:shd w:val="clear" w:color="auto" w:fill="FFFFFF"/>
                <w:vertAlign w:val="subscript"/>
                <w:lang w:val="en-GB"/>
              </w:rPr>
              <w:t>2</w:t>
            </w:r>
            <w:r w:rsidR="009B038B" w:rsidRPr="00EE1BD4">
              <w:rPr>
                <w:rFonts w:ascii="Times New Roman" w:eastAsia="Times New Roman" w:hAnsi="Times New Roman" w:cs="Times New Roman"/>
                <w:sz w:val="24"/>
                <w:szCs w:val="24"/>
                <w:shd w:val="clear" w:color="auto" w:fill="FFFFFF"/>
                <w:lang w:val="en-GB"/>
              </w:rPr>
              <w:t>, 50,000 IU every 2 weeks, 50,000 IU per month and 200 IU/day in three arms, respectively. Mean ages were reported as 25.6-27.5 (Dawodu 2013) and 25-26.5 (Soheilykhah 2013).</w:t>
            </w:r>
          </w:p>
          <w:p w14:paraId="5A0B61D9" w14:textId="00337BF5" w:rsidR="009B038B" w:rsidRPr="00EE1BD4" w:rsidRDefault="009B038B" w:rsidP="000572E5">
            <w:pPr>
              <w:spacing w:after="0" w:line="480" w:lineRule="auto"/>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 xml:space="preserve">Meta-analysis result- High v/s intermediate dose: MD: 0.06 (-0.06, 0.18) </w:t>
            </w:r>
            <w:r w:rsidR="003E3940" w:rsidRPr="00EE1BD4">
              <w:rPr>
                <w:rFonts w:ascii="Times New Roman" w:eastAsia="Times New Roman" w:hAnsi="Times New Roman" w:cs="Times New Roman"/>
                <w:sz w:val="24"/>
                <w:szCs w:val="24"/>
                <w:shd w:val="clear" w:color="auto" w:fill="FFFFFF"/>
                <w:lang w:val="en-GB"/>
              </w:rPr>
              <w:t xml:space="preserve">mg/dl </w:t>
            </w:r>
            <w:r w:rsidRPr="00EE1BD4">
              <w:rPr>
                <w:rFonts w:ascii="Times New Roman" w:eastAsia="Times New Roman" w:hAnsi="Times New Roman" w:cs="Times New Roman"/>
                <w:sz w:val="24"/>
                <w:szCs w:val="24"/>
                <w:shd w:val="clear" w:color="auto" w:fill="FFFFFF"/>
                <w:lang w:val="en-GB"/>
              </w:rPr>
              <w:t xml:space="preserve">and intermediate v/s low dose: MD: -0.05 (-0.41, 0.30) </w:t>
            </w:r>
            <w:r w:rsidR="003E3940" w:rsidRPr="00EE1BD4">
              <w:rPr>
                <w:rFonts w:ascii="Times New Roman" w:eastAsia="Times New Roman" w:hAnsi="Times New Roman" w:cs="Times New Roman"/>
                <w:sz w:val="24"/>
                <w:szCs w:val="24"/>
                <w:shd w:val="clear" w:color="auto" w:fill="FFFFFF"/>
                <w:lang w:val="en-GB"/>
              </w:rPr>
              <w:t>mg/dl.</w:t>
            </w:r>
          </w:p>
        </w:tc>
      </w:tr>
      <w:tr w:rsidR="009B038B" w:rsidRPr="00EE1BD4" w14:paraId="5A1C0539" w14:textId="77777777" w:rsidTr="009B038B">
        <w:trPr>
          <w:trHeight w:val="402"/>
        </w:trPr>
        <w:tc>
          <w:tcPr>
            <w:tcW w:w="0" w:type="auto"/>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14:paraId="30557952" w14:textId="16703F90" w:rsidR="009B038B" w:rsidRPr="00EE1BD4" w:rsidRDefault="00FD31B8" w:rsidP="000572E5">
            <w:pPr>
              <w:spacing w:after="0" w:line="480" w:lineRule="auto"/>
              <w:jc w:val="center"/>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2</w:t>
            </w:r>
            <w:r w:rsidR="009B038B" w:rsidRPr="00EE1BD4">
              <w:rPr>
                <w:rFonts w:ascii="Times New Roman" w:eastAsia="Times New Roman" w:hAnsi="Times New Roman" w:cs="Times New Roman"/>
                <w:sz w:val="24"/>
                <w:szCs w:val="24"/>
                <w:lang w:val="en-GB"/>
              </w:rPr>
              <w:t xml:space="preserve">.1.5. </w:t>
            </w:r>
            <w:bookmarkStart w:id="33" w:name="_Hlk9866425"/>
            <w:r w:rsidR="009B038B" w:rsidRPr="00EE1BD4">
              <w:rPr>
                <w:rFonts w:ascii="Times New Roman" w:eastAsia="Times New Roman" w:hAnsi="Times New Roman" w:cs="Times New Roman"/>
                <w:sz w:val="24"/>
                <w:szCs w:val="24"/>
                <w:lang w:val="en-GB"/>
              </w:rPr>
              <w:t>Weight gain</w:t>
            </w:r>
            <w:bookmarkEnd w:id="33"/>
          </w:p>
        </w:tc>
      </w:tr>
      <w:tr w:rsidR="009B038B" w:rsidRPr="00EE1BD4" w14:paraId="4B6716E6" w14:textId="77777777" w:rsidTr="00FC4D08">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142AA" w14:textId="3BDA0F1D" w:rsidR="009B038B" w:rsidRPr="00EE1BD4" w:rsidRDefault="00560ECE" w:rsidP="000572E5">
            <w:pPr>
              <w:spacing w:after="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shd w:val="clear" w:color="auto" w:fill="FFFFFF"/>
                <w:lang w:val="en-GB"/>
              </w:rPr>
              <w:t>V</w:t>
            </w:r>
            <w:r w:rsidR="009B038B" w:rsidRPr="00EE1BD4">
              <w:rPr>
                <w:rFonts w:ascii="Times New Roman" w:eastAsia="Times New Roman" w:hAnsi="Times New Roman" w:cs="Times New Roman"/>
                <w:sz w:val="24"/>
                <w:szCs w:val="24"/>
                <w:shd w:val="clear" w:color="auto" w:fill="FFFFFF"/>
                <w:lang w:val="en-GB"/>
              </w:rPr>
              <w:t xml:space="preserve">itamin D supplementation </w:t>
            </w:r>
            <w:r w:rsidRPr="00EE1BD4">
              <w:rPr>
                <w:rFonts w:ascii="Times New Roman" w:eastAsia="Times New Roman" w:hAnsi="Times New Roman" w:cs="Times New Roman"/>
                <w:sz w:val="24"/>
                <w:szCs w:val="24"/>
                <w:shd w:val="clear" w:color="auto" w:fill="FFFFFF"/>
                <w:lang w:val="en-GB"/>
              </w:rPr>
              <w:t xml:space="preserve">did not have a significant effect </w:t>
            </w:r>
            <w:r w:rsidR="009B038B" w:rsidRPr="00EE1BD4">
              <w:rPr>
                <w:rFonts w:ascii="Times New Roman" w:eastAsia="Times New Roman" w:hAnsi="Times New Roman" w:cs="Times New Roman"/>
                <w:sz w:val="24"/>
                <w:szCs w:val="24"/>
                <w:shd w:val="clear" w:color="auto" w:fill="FFFFFF"/>
                <w:lang w:val="en-GB"/>
              </w:rPr>
              <w:t xml:space="preserve">on daily weight gain as there was only </w:t>
            </w:r>
            <w:r w:rsidR="009B038B" w:rsidRPr="00EE1BD4">
              <w:rPr>
                <w:rFonts w:ascii="Times New Roman" w:eastAsia="Times New Roman" w:hAnsi="Times New Roman" w:cs="Times New Roman"/>
                <w:sz w:val="24"/>
                <w:szCs w:val="24"/>
                <w:lang w:val="en-GB"/>
              </w:rPr>
              <w:t xml:space="preserve">one low quality RCT (Mayra et al., 1988) </w:t>
            </w:r>
            <w:r w:rsidR="00A4646B" w:rsidRPr="00EE1BD4">
              <w:rPr>
                <w:rFonts w:ascii="Times New Roman" w:eastAsia="Times New Roman" w:hAnsi="Times New Roman" w:cs="Times New Roman"/>
                <w:sz w:val="24"/>
                <w:szCs w:val="24"/>
                <w:lang w:val="en-GB"/>
              </w:rPr>
              <w:t xml:space="preserve">(as specified by the authors of SR with no details on tool that was used) </w:t>
            </w:r>
            <w:r w:rsidR="009B038B" w:rsidRPr="00EE1BD4">
              <w:rPr>
                <w:rFonts w:ascii="Times New Roman" w:eastAsia="Times New Roman" w:hAnsi="Times New Roman" w:cs="Times New Roman"/>
                <w:sz w:val="24"/>
                <w:szCs w:val="24"/>
                <w:lang w:val="en-GB"/>
              </w:rPr>
              <w:t>conducted in India, in</w:t>
            </w:r>
            <w:r w:rsidR="009B038B" w:rsidRPr="00EE1BD4">
              <w:rPr>
                <w:rFonts w:ascii="Times New Roman" w:eastAsia="Times New Roman" w:hAnsi="Times New Roman" w:cs="Times New Roman"/>
                <w:sz w:val="24"/>
                <w:szCs w:val="24"/>
                <w:shd w:val="clear" w:color="auto" w:fill="FFFFFF"/>
                <w:lang w:val="en-GB"/>
              </w:rPr>
              <w:t xml:space="preserve"> a moderate methodological quality SR</w:t>
            </w:r>
            <w:r w:rsidR="007517C4" w:rsidRPr="00EE1BD4">
              <w:rPr>
                <w:rFonts w:ascii="Times New Roman" w:eastAsia="Times New Roman" w:hAnsi="Times New Roman" w:cs="Times New Roman"/>
                <w:sz w:val="24"/>
                <w:szCs w:val="24"/>
                <w:shd w:val="clear" w:color="auto" w:fill="FFFFFF"/>
                <w:lang w:val="en-GB"/>
              </w:rPr>
              <w:t xml:space="preserve"> </w:t>
            </w:r>
            <w:r w:rsidR="009B038B" w:rsidRPr="00EE1BD4">
              <w:rPr>
                <w:rFonts w:ascii="Times New Roman" w:eastAsia="Times New Roman" w:hAnsi="Times New Roman" w:cs="Times New Roman"/>
                <w:sz w:val="24"/>
                <w:szCs w:val="24"/>
                <w:shd w:val="clear" w:color="auto" w:fill="FFFFFF"/>
                <w:lang w:val="en-GB"/>
              </w:rPr>
              <w:t xml:space="preserve">(Christesen et al., 2012). Pregnant women (n=200), intervention group received </w:t>
            </w:r>
            <w:r w:rsidR="009B038B" w:rsidRPr="00EE1BD4">
              <w:rPr>
                <w:rFonts w:ascii="Times New Roman" w:hAnsi="Times New Roman" w:cs="Times New Roman"/>
                <w:sz w:val="24"/>
                <w:szCs w:val="24"/>
                <w:shd w:val="clear" w:color="auto" w:fill="FFFFFF"/>
                <w:lang w:val="en-GB"/>
              </w:rPr>
              <w:t>600,000 IU D</w:t>
            </w:r>
            <w:r w:rsidR="009B038B" w:rsidRPr="00EE1BD4">
              <w:rPr>
                <w:rFonts w:ascii="Times New Roman" w:hAnsi="Times New Roman" w:cs="Times New Roman"/>
                <w:sz w:val="24"/>
                <w:szCs w:val="24"/>
                <w:shd w:val="clear" w:color="auto" w:fill="FFFFFF"/>
                <w:vertAlign w:val="subscript"/>
                <w:lang w:val="en-GB"/>
              </w:rPr>
              <w:t>3</w:t>
            </w:r>
            <w:r w:rsidR="009B038B" w:rsidRPr="00EE1BD4">
              <w:rPr>
                <w:rFonts w:ascii="Times New Roman" w:hAnsi="Times New Roman" w:cs="Times New Roman"/>
                <w:sz w:val="24"/>
                <w:szCs w:val="24"/>
                <w:shd w:val="clear" w:color="auto" w:fill="FFFFFF"/>
                <w:lang w:val="en-GB"/>
              </w:rPr>
              <w:t xml:space="preserve"> twice at 7 and 8</w:t>
            </w:r>
            <w:r w:rsidR="009B038B" w:rsidRPr="00EE1BD4">
              <w:rPr>
                <w:rFonts w:ascii="Times New Roman" w:hAnsi="Times New Roman" w:cs="Times New Roman"/>
                <w:sz w:val="24"/>
                <w:szCs w:val="24"/>
                <w:shd w:val="clear" w:color="auto" w:fill="FFFFFF"/>
                <w:vertAlign w:val="superscript"/>
                <w:lang w:val="en-GB"/>
              </w:rPr>
              <w:t>th</w:t>
            </w:r>
            <w:r w:rsidR="009B038B" w:rsidRPr="00EE1BD4">
              <w:rPr>
                <w:rFonts w:ascii="Times New Roman" w:hAnsi="Times New Roman" w:cs="Times New Roman"/>
                <w:sz w:val="24"/>
                <w:szCs w:val="24"/>
                <w:shd w:val="clear" w:color="auto" w:fill="FFFFFF"/>
                <w:lang w:val="en-GB"/>
              </w:rPr>
              <w:t xml:space="preserve"> month compared to placebo and concluded that intervention was effective.</w:t>
            </w:r>
          </w:p>
        </w:tc>
      </w:tr>
      <w:tr w:rsidR="009B038B" w:rsidRPr="00EE1BD4" w14:paraId="3B9788AE" w14:textId="77777777" w:rsidTr="00FC4D08">
        <w:trPr>
          <w:trHeight w:val="510"/>
        </w:trPr>
        <w:tc>
          <w:tcPr>
            <w:tcW w:w="0" w:type="auto"/>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tcPr>
          <w:p w14:paraId="4CE656AA" w14:textId="7100492E" w:rsidR="009B038B" w:rsidRPr="00EE1BD4" w:rsidRDefault="00FD31B8" w:rsidP="00FC4D08">
            <w:pPr>
              <w:spacing w:after="0" w:line="480" w:lineRule="auto"/>
              <w:jc w:val="center"/>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A6A6A6" w:themeFill="background1" w:themeFillShade="A6"/>
                <w:lang w:val="en-GB"/>
              </w:rPr>
              <w:t>2</w:t>
            </w:r>
            <w:r w:rsidR="009B038B" w:rsidRPr="00EE1BD4">
              <w:rPr>
                <w:rFonts w:ascii="Times New Roman" w:eastAsia="Times New Roman" w:hAnsi="Times New Roman" w:cs="Times New Roman"/>
                <w:sz w:val="24"/>
                <w:szCs w:val="24"/>
                <w:shd w:val="clear" w:color="auto" w:fill="A6A6A6" w:themeFill="background1" w:themeFillShade="A6"/>
                <w:lang w:val="en-GB"/>
              </w:rPr>
              <w:t xml:space="preserve">.1.6. </w:t>
            </w:r>
            <w:bookmarkStart w:id="34" w:name="_Hlk9867084"/>
            <w:r w:rsidR="001E7CDD" w:rsidRPr="00EE1BD4">
              <w:rPr>
                <w:rFonts w:ascii="Times New Roman" w:eastAsia="Times New Roman" w:hAnsi="Times New Roman" w:cs="Times New Roman"/>
                <w:sz w:val="24"/>
                <w:szCs w:val="24"/>
                <w:shd w:val="clear" w:color="auto" w:fill="A6A6A6" w:themeFill="background1" w:themeFillShade="A6"/>
                <w:lang w:val="en-GB"/>
              </w:rPr>
              <w:t>Side effects of v</w:t>
            </w:r>
            <w:r w:rsidR="009B038B" w:rsidRPr="00EE1BD4">
              <w:rPr>
                <w:rFonts w:ascii="Times New Roman" w:eastAsia="Times New Roman" w:hAnsi="Times New Roman" w:cs="Times New Roman"/>
                <w:sz w:val="24"/>
                <w:szCs w:val="24"/>
                <w:shd w:val="clear" w:color="auto" w:fill="A6A6A6" w:themeFill="background1" w:themeFillShade="A6"/>
                <w:lang w:val="en-GB"/>
              </w:rPr>
              <w:t>itamin D:</w:t>
            </w:r>
            <w:bookmarkEnd w:id="34"/>
          </w:p>
        </w:tc>
      </w:tr>
      <w:tr w:rsidR="009B038B" w:rsidRPr="00EE1BD4" w14:paraId="7F0F01C7" w14:textId="77777777" w:rsidTr="00970B8A">
        <w:trPr>
          <w:trHeight w:val="44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538701" w14:textId="70744B46" w:rsidR="00393F47" w:rsidRPr="00EE1BD4" w:rsidRDefault="009B038B" w:rsidP="00FC4D08">
            <w:pPr>
              <w:pStyle w:val="ListParagraph"/>
              <w:numPr>
                <w:ilvl w:val="0"/>
                <w:numId w:val="6"/>
              </w:numPr>
              <w:spacing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 xml:space="preserve">Nephritic syndrome: Only one RCT (Yu 2008) was identified from a good methodological quality SR </w:t>
            </w:r>
            <w:bookmarkStart w:id="35" w:name="_Hlk9867153"/>
            <w:r w:rsidRPr="00EE1BD4">
              <w:rPr>
                <w:rFonts w:ascii="Times New Roman" w:eastAsia="Times New Roman" w:hAnsi="Times New Roman" w:cs="Times New Roman"/>
                <w:sz w:val="24"/>
                <w:szCs w:val="24"/>
                <w:shd w:val="clear" w:color="auto" w:fill="FFFFFF"/>
                <w:lang w:val="en-GB"/>
              </w:rPr>
              <w:t>(Regil et al., 2016)</w:t>
            </w:r>
            <w:bookmarkEnd w:id="35"/>
            <w:r w:rsidRPr="00EE1BD4">
              <w:rPr>
                <w:rFonts w:ascii="Times New Roman" w:eastAsia="Times New Roman" w:hAnsi="Times New Roman" w:cs="Times New Roman"/>
                <w:sz w:val="24"/>
                <w:szCs w:val="24"/>
                <w:shd w:val="clear" w:color="auto" w:fill="FFFFFF"/>
                <w:lang w:val="en-GB"/>
              </w:rPr>
              <w:t>. Participants included were pregnant women. Group 1 (n=60) received a daily dose of vitamin D (ergocalciferol D2) at 800 IU/d, group 2 (n = 60) received a stat dose of 200,000 IU of calciferol; group 3 (n = 60</w:t>
            </w:r>
            <w:r w:rsidR="00560ECE" w:rsidRPr="00EE1BD4">
              <w:rPr>
                <w:rFonts w:ascii="Times New Roman" w:eastAsia="Times New Roman" w:hAnsi="Times New Roman" w:cs="Times New Roman"/>
                <w:sz w:val="24"/>
                <w:szCs w:val="24"/>
                <w:shd w:val="clear" w:color="auto" w:fill="FFFFFF"/>
                <w:lang w:val="en-GB"/>
              </w:rPr>
              <w:t xml:space="preserve">) received no treatment. Duration </w:t>
            </w:r>
            <w:r w:rsidRPr="00EE1BD4">
              <w:rPr>
                <w:rFonts w:ascii="Times New Roman" w:eastAsia="Times New Roman" w:hAnsi="Times New Roman" w:cs="Times New Roman"/>
                <w:sz w:val="24"/>
                <w:szCs w:val="24"/>
                <w:shd w:val="clear" w:color="auto" w:fill="FFFFFF"/>
                <w:lang w:val="en-GB"/>
              </w:rPr>
              <w:t>of the intervention was 13 weeks from sta</w:t>
            </w:r>
            <w:r w:rsidR="00393F47" w:rsidRPr="00EE1BD4">
              <w:rPr>
                <w:rFonts w:ascii="Times New Roman" w:eastAsia="Times New Roman" w:hAnsi="Times New Roman" w:cs="Times New Roman"/>
                <w:sz w:val="24"/>
                <w:szCs w:val="24"/>
                <w:shd w:val="clear" w:color="auto" w:fill="FFFFFF"/>
                <w:lang w:val="en-GB"/>
              </w:rPr>
              <w:t>rt of supplementation to</w:t>
            </w:r>
            <w:r w:rsidR="00560ECE" w:rsidRPr="00EE1BD4">
              <w:rPr>
                <w:rFonts w:ascii="Times New Roman" w:eastAsia="Times New Roman" w:hAnsi="Times New Roman" w:cs="Times New Roman"/>
                <w:sz w:val="24"/>
                <w:szCs w:val="24"/>
                <w:shd w:val="clear" w:color="auto" w:fill="FFFFFF"/>
                <w:lang w:val="en-GB"/>
              </w:rPr>
              <w:t xml:space="preserve"> delivery</w:t>
            </w:r>
            <w:r w:rsidR="00393F47" w:rsidRPr="00EE1BD4">
              <w:rPr>
                <w:rFonts w:ascii="Times New Roman" w:eastAsia="Times New Roman" w:hAnsi="Times New Roman" w:cs="Times New Roman"/>
                <w:sz w:val="24"/>
                <w:szCs w:val="24"/>
                <w:shd w:val="clear" w:color="auto" w:fill="FFFFFF"/>
                <w:lang w:val="en-GB"/>
              </w:rPr>
              <w:t>. SR a</w:t>
            </w:r>
            <w:r w:rsidRPr="00EE1BD4">
              <w:rPr>
                <w:rFonts w:ascii="Times New Roman" w:eastAsia="Times New Roman" w:hAnsi="Times New Roman" w:cs="Times New Roman"/>
                <w:sz w:val="24"/>
                <w:szCs w:val="24"/>
                <w:shd w:val="clear" w:color="auto" w:fill="FFFFFF"/>
                <w:lang w:val="en-GB"/>
              </w:rPr>
              <w:t>uthors stated they cannot conclude as there was lack of data and wid</w:t>
            </w:r>
            <w:r w:rsidR="00560ECE" w:rsidRPr="00EE1BD4">
              <w:rPr>
                <w:rFonts w:ascii="Times New Roman" w:eastAsia="Times New Roman" w:hAnsi="Times New Roman" w:cs="Times New Roman"/>
                <w:sz w:val="24"/>
                <w:szCs w:val="24"/>
                <w:shd w:val="clear" w:color="auto" w:fill="FFFFFF"/>
                <w:lang w:val="en-GB"/>
              </w:rPr>
              <w:t>er confidence interval. R</w:t>
            </w:r>
            <w:r w:rsidRPr="00EE1BD4">
              <w:rPr>
                <w:rFonts w:ascii="Times New Roman" w:eastAsia="Times New Roman" w:hAnsi="Times New Roman" w:cs="Times New Roman"/>
                <w:sz w:val="24"/>
                <w:szCs w:val="24"/>
                <w:shd w:val="clear" w:color="auto" w:fill="FFFFFF"/>
                <w:lang w:val="en-GB"/>
              </w:rPr>
              <w:t xml:space="preserve">isk of nephritic syndrome </w:t>
            </w:r>
            <w:r w:rsidR="00560ECE" w:rsidRPr="00EE1BD4">
              <w:rPr>
                <w:rFonts w:ascii="Times New Roman" w:eastAsia="Times New Roman" w:hAnsi="Times New Roman" w:cs="Times New Roman"/>
                <w:sz w:val="24"/>
                <w:szCs w:val="24"/>
                <w:shd w:val="clear" w:color="auto" w:fill="FFFFFF"/>
                <w:lang w:val="en-GB"/>
              </w:rPr>
              <w:t xml:space="preserve">was same </w:t>
            </w:r>
            <w:r w:rsidRPr="00EE1BD4">
              <w:rPr>
                <w:rFonts w:ascii="Times New Roman" w:eastAsia="Times New Roman" w:hAnsi="Times New Roman" w:cs="Times New Roman"/>
                <w:sz w:val="24"/>
                <w:szCs w:val="24"/>
                <w:shd w:val="clear" w:color="auto" w:fill="FFFFFF"/>
                <w:lang w:val="en-GB"/>
              </w:rPr>
              <w:t xml:space="preserve">among women who received vitamin D supplementation compared to women who did not receive intervention or placebo. Authors further reported that there was only single case of nephritic syndrome occurred in women </w:t>
            </w:r>
            <w:r w:rsidR="00560ECE" w:rsidRPr="00EE1BD4">
              <w:rPr>
                <w:rFonts w:ascii="Times New Roman" w:eastAsia="Times New Roman" w:hAnsi="Times New Roman" w:cs="Times New Roman"/>
                <w:sz w:val="24"/>
                <w:szCs w:val="24"/>
                <w:shd w:val="clear" w:color="auto" w:fill="FFFFFF"/>
                <w:lang w:val="en-GB"/>
              </w:rPr>
              <w:t xml:space="preserve">with no </w:t>
            </w:r>
            <w:r w:rsidRPr="00EE1BD4">
              <w:rPr>
                <w:rFonts w:ascii="Times New Roman" w:eastAsia="Times New Roman" w:hAnsi="Times New Roman" w:cs="Times New Roman"/>
                <w:sz w:val="24"/>
                <w:szCs w:val="24"/>
                <w:shd w:val="clear" w:color="auto" w:fill="FFFFFF"/>
                <w:lang w:val="en-GB"/>
              </w:rPr>
              <w:t xml:space="preserve">supplementation. </w:t>
            </w:r>
            <w:r w:rsidR="00EE4CC2" w:rsidRPr="00EE1BD4">
              <w:rPr>
                <w:rFonts w:ascii="Times New Roman" w:eastAsia="Times New Roman" w:hAnsi="Times New Roman" w:cs="Times New Roman"/>
                <w:sz w:val="24"/>
                <w:szCs w:val="24"/>
                <w:shd w:val="clear" w:color="auto" w:fill="FFFFFF"/>
                <w:lang w:val="en-GB"/>
              </w:rPr>
              <w:t xml:space="preserve">As per the Cochrane ROB tool, there was high risk on performance bias, unclear on detection and other bias. </w:t>
            </w:r>
          </w:p>
          <w:p w14:paraId="27761145" w14:textId="77777777" w:rsidR="00393F47" w:rsidRPr="00EE1BD4" w:rsidRDefault="00393F47" w:rsidP="00393F47">
            <w:pPr>
              <w:pStyle w:val="ListParagraph"/>
              <w:numPr>
                <w:ilvl w:val="0"/>
                <w:numId w:val="6"/>
              </w:numPr>
              <w:spacing w:before="200"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Hypercalcemia:</w:t>
            </w:r>
          </w:p>
          <w:p w14:paraId="4A61360D" w14:textId="08CFDCB6" w:rsidR="00393F47" w:rsidRPr="00EE1BD4" w:rsidRDefault="00393F47" w:rsidP="00393F47">
            <w:pPr>
              <w:pStyle w:val="ListParagraph"/>
              <w:numPr>
                <w:ilvl w:val="2"/>
                <w:numId w:val="33"/>
              </w:numPr>
              <w:spacing w:before="200"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lang w:val="en-GB"/>
              </w:rPr>
              <w:t>One robust SR (</w:t>
            </w:r>
            <w:r w:rsidR="009B038B" w:rsidRPr="00EE1BD4">
              <w:rPr>
                <w:rFonts w:ascii="Times New Roman" w:eastAsia="Times New Roman" w:hAnsi="Times New Roman" w:cs="Times New Roman"/>
                <w:sz w:val="24"/>
                <w:szCs w:val="24"/>
                <w:lang w:val="en-GB"/>
              </w:rPr>
              <w:t>Roth et al., 2017</w:t>
            </w:r>
            <w:r w:rsidRPr="00EE1BD4">
              <w:rPr>
                <w:rFonts w:ascii="Times New Roman" w:eastAsia="Times New Roman" w:hAnsi="Times New Roman" w:cs="Times New Roman"/>
                <w:sz w:val="24"/>
                <w:szCs w:val="24"/>
                <w:lang w:val="en-GB"/>
              </w:rPr>
              <w:t>)</w:t>
            </w:r>
            <w:r w:rsidR="009B038B" w:rsidRPr="00EE1BD4">
              <w:rPr>
                <w:rFonts w:ascii="Times New Roman" w:eastAsia="Times New Roman" w:hAnsi="Times New Roman" w:cs="Times New Roman"/>
                <w:sz w:val="24"/>
                <w:szCs w:val="24"/>
                <w:lang w:val="en-GB"/>
              </w:rPr>
              <w:t xml:space="preserve"> demonstrated insignificant (n= 175, RR: 3.11, CI: 0.87, 11.08) result of vitamin D supplementation on hypercalcemia, four RCTs were </w:t>
            </w:r>
            <w:r w:rsidR="00560ECE" w:rsidRPr="00EE1BD4">
              <w:rPr>
                <w:rFonts w:ascii="Times New Roman" w:eastAsia="Times New Roman" w:hAnsi="Times New Roman" w:cs="Times New Roman"/>
                <w:sz w:val="24"/>
                <w:szCs w:val="24"/>
                <w:lang w:val="en-GB"/>
              </w:rPr>
              <w:t xml:space="preserve">included, </w:t>
            </w:r>
            <w:r w:rsidR="009B038B" w:rsidRPr="00EE1BD4">
              <w:rPr>
                <w:rFonts w:ascii="Times New Roman" w:eastAsia="Times New Roman" w:hAnsi="Times New Roman" w:cs="Times New Roman"/>
                <w:sz w:val="24"/>
                <w:szCs w:val="24"/>
                <w:lang w:val="en-GB"/>
              </w:rPr>
              <w:t>however, only one (Hossain 2014) contributed toward</w:t>
            </w:r>
            <w:r w:rsidRPr="00EE1BD4">
              <w:rPr>
                <w:rFonts w:ascii="Times New Roman" w:eastAsia="Times New Roman" w:hAnsi="Times New Roman" w:cs="Times New Roman"/>
                <w:sz w:val="24"/>
                <w:szCs w:val="24"/>
                <w:lang w:val="en-GB"/>
              </w:rPr>
              <w:t>s the outcome.</w:t>
            </w:r>
          </w:p>
          <w:p w14:paraId="468B7C51" w14:textId="150DCE96" w:rsidR="00393F47" w:rsidRPr="00EE1BD4" w:rsidRDefault="009B038B" w:rsidP="00393F47">
            <w:pPr>
              <w:pStyle w:val="ListParagraph"/>
              <w:numPr>
                <w:ilvl w:val="2"/>
                <w:numId w:val="33"/>
              </w:numPr>
              <w:spacing w:before="200"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lang w:val="en-GB"/>
              </w:rPr>
              <w:t xml:space="preserve">SR </w:t>
            </w:r>
            <w:r w:rsidR="00393F47" w:rsidRPr="00EE1BD4">
              <w:rPr>
                <w:rFonts w:ascii="Times New Roman" w:eastAsia="Times New Roman" w:hAnsi="Times New Roman" w:cs="Times New Roman"/>
                <w:sz w:val="24"/>
                <w:szCs w:val="24"/>
                <w:lang w:val="en-GB"/>
              </w:rPr>
              <w:t>(Roth et al., 2017) further</w:t>
            </w:r>
            <w:r w:rsidRPr="00EE1BD4">
              <w:rPr>
                <w:rFonts w:ascii="Times New Roman" w:eastAsia="Times New Roman" w:hAnsi="Times New Roman" w:cs="Times New Roman"/>
                <w:sz w:val="24"/>
                <w:szCs w:val="24"/>
                <w:lang w:val="en-GB"/>
              </w:rPr>
              <w:t xml:space="preserve"> included trials without applying for case definition or method of ascertainment of outcome. Nine trials measured the hypercalcemia but</w:t>
            </w:r>
            <w:r w:rsidR="00393F47"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only two trials (March 2015; Hossain 2014) with three comparisons were eligible. Pooled RR with R</w:t>
            </w:r>
            <w:r w:rsidR="00393F47" w:rsidRPr="00EE1BD4">
              <w:rPr>
                <w:rFonts w:ascii="Times New Roman" w:eastAsia="Times New Roman" w:hAnsi="Times New Roman" w:cs="Times New Roman"/>
                <w:sz w:val="24"/>
                <w:szCs w:val="24"/>
                <w:lang w:val="en-GB"/>
              </w:rPr>
              <w:t>EM:</w:t>
            </w:r>
            <w:r w:rsidRPr="00EE1BD4">
              <w:rPr>
                <w:rFonts w:ascii="Times New Roman" w:eastAsia="Times New Roman" w:hAnsi="Times New Roman" w:cs="Times New Roman"/>
                <w:sz w:val="24"/>
                <w:szCs w:val="24"/>
                <w:lang w:val="en-GB"/>
              </w:rPr>
              <w:t xml:space="preserve"> 1.84 (0.84, 4.02), I</w:t>
            </w:r>
            <w:r w:rsidRPr="00EE1BD4">
              <w:rPr>
                <w:rFonts w:ascii="Times New Roman" w:eastAsia="Times New Roman" w:hAnsi="Times New Roman" w:cs="Times New Roman"/>
                <w:sz w:val="24"/>
                <w:szCs w:val="24"/>
                <w:vertAlign w:val="superscript"/>
                <w:lang w:val="en-GB"/>
              </w:rPr>
              <w:t>2</w:t>
            </w:r>
            <w:r w:rsidR="00BD001A"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0%. </w:t>
            </w:r>
          </w:p>
          <w:p w14:paraId="61BF9A03" w14:textId="3F66BEC7" w:rsidR="009B038B" w:rsidRPr="00EE1BD4" w:rsidRDefault="009B038B" w:rsidP="00393F47">
            <w:pPr>
              <w:pStyle w:val="ListParagraph"/>
              <w:numPr>
                <w:ilvl w:val="2"/>
                <w:numId w:val="33"/>
              </w:numPr>
              <w:spacing w:before="200" w:after="0" w:line="480" w:lineRule="auto"/>
              <w:ind w:left="70" w:firstLine="90"/>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lang w:val="en-GB"/>
              </w:rPr>
              <w:t xml:space="preserve">Authors </w:t>
            </w:r>
            <w:r w:rsidR="00393F47" w:rsidRPr="00EE1BD4">
              <w:rPr>
                <w:rFonts w:ascii="Times New Roman" w:eastAsia="Times New Roman" w:hAnsi="Times New Roman" w:cs="Times New Roman"/>
                <w:sz w:val="24"/>
                <w:szCs w:val="24"/>
                <w:lang w:val="en-GB"/>
              </w:rPr>
              <w:t xml:space="preserve">(Roth et al., 2017) </w:t>
            </w:r>
            <w:r w:rsidRPr="00EE1BD4">
              <w:rPr>
                <w:rFonts w:ascii="Times New Roman" w:eastAsia="Times New Roman" w:hAnsi="Times New Roman" w:cs="Times New Roman"/>
                <w:sz w:val="24"/>
                <w:szCs w:val="24"/>
                <w:lang w:val="en-GB"/>
              </w:rPr>
              <w:t>tried performing sensitivity and subgroup analysis but the result was not significant and the events in eligible trials were not identified or less in number.  Other details are not available.</w:t>
            </w:r>
          </w:p>
          <w:p w14:paraId="76A7827C" w14:textId="77777777" w:rsidR="00BB6422" w:rsidRPr="00EE1BD4" w:rsidRDefault="009B038B" w:rsidP="00393F47">
            <w:pPr>
              <w:pStyle w:val="ListParagraph"/>
              <w:numPr>
                <w:ilvl w:val="0"/>
                <w:numId w:val="6"/>
              </w:numPr>
              <w:spacing w:after="0" w:line="480" w:lineRule="auto"/>
              <w:ind w:left="70" w:firstLine="90"/>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 xml:space="preserve">Hypercalciuria: </w:t>
            </w:r>
          </w:p>
          <w:p w14:paraId="49B926C7" w14:textId="0C8D8D76" w:rsidR="00BB6422" w:rsidRPr="00EE1BD4" w:rsidRDefault="009B038B" w:rsidP="00BB6422">
            <w:pPr>
              <w:pStyle w:val="ListParagraph"/>
              <w:numPr>
                <w:ilvl w:val="0"/>
                <w:numId w:val="46"/>
              </w:numPr>
              <w:spacing w:after="0" w:line="480" w:lineRule="auto"/>
              <w:ind w:left="70" w:firstLine="90"/>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Two trials reported the outcome but one identified the event (Roth 2013) from one SR (Roth et al., 2017). T</w:t>
            </w:r>
            <w:r w:rsidR="00521814" w:rsidRPr="00EE1BD4">
              <w:rPr>
                <w:rFonts w:ascii="Times New Roman" w:eastAsia="Times New Roman" w:hAnsi="Times New Roman" w:cs="Times New Roman"/>
                <w:sz w:val="24"/>
                <w:szCs w:val="24"/>
                <w:lang w:val="en-GB"/>
              </w:rPr>
              <w:t>ria</w:t>
            </w:r>
            <w:r w:rsidRPr="00EE1BD4">
              <w:rPr>
                <w:rFonts w:ascii="Times New Roman" w:eastAsia="Times New Roman" w:hAnsi="Times New Roman" w:cs="Times New Roman"/>
                <w:sz w:val="24"/>
                <w:szCs w:val="24"/>
                <w:lang w:val="en-GB"/>
              </w:rPr>
              <w:t xml:space="preserve">l included 160 participants and the result was insignificant (RR: 3, CI: 0.12, 72.56). </w:t>
            </w:r>
          </w:p>
          <w:p w14:paraId="0E845376" w14:textId="2D7891AE" w:rsidR="009B038B" w:rsidRPr="00EE1BD4" w:rsidRDefault="009B038B" w:rsidP="00BB6422">
            <w:pPr>
              <w:pStyle w:val="ListParagraph"/>
              <w:numPr>
                <w:ilvl w:val="0"/>
                <w:numId w:val="46"/>
              </w:numPr>
              <w:spacing w:after="0" w:line="480" w:lineRule="auto"/>
              <w:ind w:left="70" w:firstLine="90"/>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 xml:space="preserve">SR </w:t>
            </w:r>
            <w:r w:rsidR="00BB6422" w:rsidRPr="00EE1BD4">
              <w:rPr>
                <w:rFonts w:ascii="Times New Roman" w:eastAsia="Times New Roman" w:hAnsi="Times New Roman" w:cs="Times New Roman"/>
                <w:sz w:val="24"/>
                <w:szCs w:val="24"/>
                <w:lang w:val="en-GB"/>
              </w:rPr>
              <w:t>(Roth et al., 2017) further</w:t>
            </w:r>
            <w:r w:rsidRPr="00EE1BD4">
              <w:rPr>
                <w:rFonts w:ascii="Times New Roman" w:eastAsia="Times New Roman" w:hAnsi="Times New Roman" w:cs="Times New Roman"/>
                <w:sz w:val="24"/>
                <w:szCs w:val="24"/>
                <w:lang w:val="en-GB"/>
              </w:rPr>
              <w:t xml:space="preserve"> included trials without applying for case definition or method of ascertainment of outcome and identified two tr</w:t>
            </w:r>
            <w:r w:rsidR="00521814" w:rsidRPr="00EE1BD4">
              <w:rPr>
                <w:rFonts w:ascii="Times New Roman" w:eastAsia="Times New Roman" w:hAnsi="Times New Roman" w:cs="Times New Roman"/>
                <w:sz w:val="24"/>
                <w:szCs w:val="24"/>
                <w:lang w:val="en-GB"/>
              </w:rPr>
              <w:t>ia</w:t>
            </w:r>
            <w:r w:rsidRPr="00EE1BD4">
              <w:rPr>
                <w:rFonts w:ascii="Times New Roman" w:eastAsia="Times New Roman" w:hAnsi="Times New Roman" w:cs="Times New Roman"/>
                <w:sz w:val="24"/>
                <w:szCs w:val="24"/>
                <w:lang w:val="en-GB"/>
              </w:rPr>
              <w:t>ls (March 2015; Roth 2013) with three comparisons. The result was insignificant (Pooled RR: 1.12, CI: 0.63, 1.99, I</w:t>
            </w:r>
            <w:r w:rsidRPr="00EE1BD4">
              <w:rPr>
                <w:rFonts w:ascii="Times New Roman" w:eastAsia="Times New Roman" w:hAnsi="Times New Roman" w:cs="Times New Roman"/>
                <w:sz w:val="24"/>
                <w:szCs w:val="24"/>
                <w:vertAlign w:val="superscript"/>
                <w:lang w:val="en-GB"/>
              </w:rPr>
              <w:t>2</w:t>
            </w:r>
            <w:r w:rsidRPr="00EE1BD4">
              <w:rPr>
                <w:rFonts w:ascii="Times New Roman" w:eastAsia="Times New Roman" w:hAnsi="Times New Roman" w:cs="Times New Roman"/>
                <w:sz w:val="24"/>
                <w:szCs w:val="24"/>
                <w:lang w:val="en-GB"/>
              </w:rPr>
              <w:t>: 0%). Other details are not available.</w:t>
            </w:r>
          </w:p>
          <w:p w14:paraId="40715547" w14:textId="2ECDD125" w:rsidR="00BB6422" w:rsidRPr="00EE1BD4" w:rsidRDefault="00BB6422" w:rsidP="00BB6422">
            <w:pPr>
              <w:pStyle w:val="ListParagraph"/>
              <w:spacing w:after="0" w:line="480" w:lineRule="auto"/>
              <w:ind w:left="160"/>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iv, Hypocalcaemia</w:t>
            </w:r>
            <w:r w:rsidR="009B038B" w:rsidRPr="00EE1BD4">
              <w:rPr>
                <w:rFonts w:ascii="Times New Roman" w:eastAsia="Times New Roman" w:hAnsi="Times New Roman" w:cs="Times New Roman"/>
                <w:sz w:val="24"/>
                <w:szCs w:val="24"/>
                <w:lang w:val="en-GB"/>
              </w:rPr>
              <w:t xml:space="preserve">: </w:t>
            </w:r>
          </w:p>
          <w:p w14:paraId="45DB403C" w14:textId="77777777" w:rsidR="00BB6422" w:rsidRPr="00EE1BD4" w:rsidRDefault="009B038B" w:rsidP="00BB6422">
            <w:pPr>
              <w:pStyle w:val="ListParagraph"/>
              <w:numPr>
                <w:ilvl w:val="0"/>
                <w:numId w:val="47"/>
              </w:numPr>
              <w:spacing w:after="0" w:line="480" w:lineRule="auto"/>
              <w:ind w:left="70" w:firstLine="90"/>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 xml:space="preserve">Two trials reported the outcome but one identified the event (Marya 1988) from one SR (Roth et al., 2017). Trial included 200 participants and the result was significant </w:t>
            </w:r>
            <w:r w:rsidR="00BB6422" w:rsidRPr="00EE1BD4">
              <w:rPr>
                <w:rFonts w:ascii="Times New Roman" w:eastAsia="Times New Roman" w:hAnsi="Times New Roman" w:cs="Times New Roman"/>
                <w:sz w:val="24"/>
                <w:szCs w:val="24"/>
                <w:lang w:val="en-GB"/>
              </w:rPr>
              <w:t>favouring</w:t>
            </w:r>
            <w:r w:rsidRPr="00EE1BD4">
              <w:rPr>
                <w:rFonts w:ascii="Times New Roman" w:eastAsia="Times New Roman" w:hAnsi="Times New Roman" w:cs="Times New Roman"/>
                <w:sz w:val="24"/>
                <w:szCs w:val="24"/>
                <w:lang w:val="en-GB"/>
              </w:rPr>
              <w:t xml:space="preserve"> intervention (RR: 0.05, CI: 0.01, 0.18). </w:t>
            </w:r>
          </w:p>
          <w:p w14:paraId="05829EB4" w14:textId="0D195FCA" w:rsidR="009B038B" w:rsidRPr="00EE1BD4" w:rsidRDefault="009B038B" w:rsidP="00CD23E5">
            <w:pPr>
              <w:pStyle w:val="ListParagraph"/>
              <w:numPr>
                <w:ilvl w:val="0"/>
                <w:numId w:val="47"/>
              </w:numPr>
              <w:spacing w:after="0" w:line="480" w:lineRule="auto"/>
              <w:ind w:left="70" w:firstLine="90"/>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 xml:space="preserve">SR </w:t>
            </w:r>
            <w:r w:rsidR="00CD23E5" w:rsidRPr="00EE1BD4">
              <w:rPr>
                <w:rFonts w:ascii="Times New Roman" w:eastAsia="Times New Roman" w:hAnsi="Times New Roman" w:cs="Times New Roman"/>
                <w:sz w:val="24"/>
                <w:szCs w:val="24"/>
                <w:lang w:val="en-GB"/>
              </w:rPr>
              <w:t>(Roth et al., 2017)</w:t>
            </w:r>
            <w:r w:rsidRPr="00EE1BD4">
              <w:rPr>
                <w:rFonts w:ascii="Times New Roman" w:eastAsia="Times New Roman" w:hAnsi="Times New Roman" w:cs="Times New Roman"/>
                <w:sz w:val="24"/>
                <w:szCs w:val="24"/>
                <w:lang w:val="en-GB"/>
              </w:rPr>
              <w:t xml:space="preserve"> included trials without applying case definition or method of ascertainment of outcome and identified two trails (Marya 1988; Hashemipour 2013). Intervention had preventive effect on maternal </w:t>
            </w:r>
            <w:r w:rsidR="00D56383" w:rsidRPr="00EE1BD4">
              <w:rPr>
                <w:rFonts w:ascii="Times New Roman" w:eastAsia="Times New Roman" w:hAnsi="Times New Roman" w:cs="Times New Roman"/>
                <w:sz w:val="24"/>
                <w:szCs w:val="24"/>
                <w:lang w:val="en-GB"/>
              </w:rPr>
              <w:t>hypocalcaemia</w:t>
            </w:r>
            <w:r w:rsidRPr="00EE1BD4">
              <w:rPr>
                <w:rFonts w:ascii="Times New Roman" w:eastAsia="Times New Roman" w:hAnsi="Times New Roman" w:cs="Times New Roman"/>
                <w:sz w:val="24"/>
                <w:szCs w:val="24"/>
                <w:lang w:val="en-GB"/>
              </w:rPr>
              <w:t xml:space="preserve"> (Pooled RR: 0.04, CI: 0.01, 0.14, I</w:t>
            </w:r>
            <w:r w:rsidRPr="00EE1BD4">
              <w:rPr>
                <w:rFonts w:ascii="Times New Roman" w:eastAsia="Times New Roman" w:hAnsi="Times New Roman" w:cs="Times New Roman"/>
                <w:sz w:val="24"/>
                <w:szCs w:val="24"/>
                <w:vertAlign w:val="superscript"/>
                <w:lang w:val="en-GB"/>
              </w:rPr>
              <w:t>2</w:t>
            </w:r>
            <w:r w:rsidRPr="00EE1BD4">
              <w:rPr>
                <w:rFonts w:ascii="Times New Roman" w:eastAsia="Times New Roman" w:hAnsi="Times New Roman" w:cs="Times New Roman"/>
                <w:sz w:val="24"/>
                <w:szCs w:val="24"/>
                <w:lang w:val="en-GB"/>
              </w:rPr>
              <w:t xml:space="preserve">: 0%). Other details are not available. </w:t>
            </w:r>
          </w:p>
        </w:tc>
      </w:tr>
      <w:tr w:rsidR="009B038B" w:rsidRPr="00EE1BD4" w14:paraId="6C83F441" w14:textId="77777777" w:rsidTr="009B038B">
        <w:trPr>
          <w:trHeight w:val="321"/>
        </w:trPr>
        <w:tc>
          <w:tcPr>
            <w:tcW w:w="0" w:type="auto"/>
            <w:tcBorders>
              <w:top w:val="single" w:sz="8" w:space="0" w:color="000000"/>
              <w:left w:val="single" w:sz="8" w:space="0" w:color="000000"/>
              <w:bottom w:val="single" w:sz="8" w:space="0" w:color="000000"/>
              <w:right w:val="single" w:sz="8" w:space="0" w:color="000000"/>
            </w:tcBorders>
            <w:shd w:val="clear" w:color="auto" w:fill="AEAAAA" w:themeFill="background2" w:themeFillShade="BF"/>
            <w:tcMar>
              <w:top w:w="100" w:type="dxa"/>
              <w:left w:w="100" w:type="dxa"/>
              <w:bottom w:w="100" w:type="dxa"/>
              <w:right w:w="100" w:type="dxa"/>
            </w:tcMar>
          </w:tcPr>
          <w:p w14:paraId="7DC43DCE" w14:textId="6F8A5831" w:rsidR="009B038B" w:rsidRPr="00EE1BD4" w:rsidRDefault="00FD31B8" w:rsidP="000572E5">
            <w:pPr>
              <w:spacing w:after="0" w:line="480" w:lineRule="auto"/>
              <w:ind w:left="360"/>
              <w:jc w:val="center"/>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2</w:t>
            </w:r>
            <w:r w:rsidR="00A340FE" w:rsidRPr="00EE1BD4">
              <w:rPr>
                <w:rFonts w:ascii="Times New Roman" w:eastAsia="Times New Roman" w:hAnsi="Times New Roman" w:cs="Times New Roman"/>
                <w:sz w:val="24"/>
                <w:szCs w:val="24"/>
                <w:shd w:val="clear" w:color="auto" w:fill="FFFFFF"/>
                <w:lang w:val="en-GB"/>
              </w:rPr>
              <w:t>.2</w:t>
            </w:r>
            <w:r w:rsidRPr="00EE1BD4">
              <w:rPr>
                <w:rFonts w:ascii="Times New Roman" w:eastAsia="Times New Roman" w:hAnsi="Times New Roman" w:cs="Times New Roman"/>
                <w:sz w:val="24"/>
                <w:szCs w:val="24"/>
                <w:shd w:val="clear" w:color="auto" w:fill="FFFFFF"/>
                <w:lang w:val="en-GB"/>
              </w:rPr>
              <w:t xml:space="preserve">. </w:t>
            </w:r>
            <w:r w:rsidR="009B038B" w:rsidRPr="00EE1BD4">
              <w:rPr>
                <w:rFonts w:ascii="Times New Roman" w:eastAsia="Times New Roman" w:hAnsi="Times New Roman" w:cs="Times New Roman"/>
                <w:sz w:val="24"/>
                <w:szCs w:val="24"/>
                <w:shd w:val="clear" w:color="auto" w:fill="FFFFFF"/>
                <w:lang w:val="en-GB"/>
              </w:rPr>
              <w:t>Vitamin D fortification</w:t>
            </w:r>
          </w:p>
        </w:tc>
      </w:tr>
      <w:tr w:rsidR="009B038B" w:rsidRPr="00EE1BD4" w14:paraId="7C49EB88" w14:textId="77777777" w:rsidTr="009B038B">
        <w:trPr>
          <w:trHeight w:val="321"/>
        </w:trPr>
        <w:tc>
          <w:tcPr>
            <w:tcW w:w="0" w:type="auto"/>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14:paraId="1D3E5B86" w14:textId="29663122" w:rsidR="009B038B" w:rsidRPr="00EE1BD4" w:rsidRDefault="00FD31B8" w:rsidP="000572E5">
            <w:pPr>
              <w:pStyle w:val="ListParagraph"/>
              <w:spacing w:after="0" w:line="480" w:lineRule="auto"/>
              <w:jc w:val="center"/>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E7E6E6" w:themeFill="background2"/>
                <w:lang w:val="en-GB"/>
              </w:rPr>
              <w:t>2</w:t>
            </w:r>
            <w:r w:rsidR="009B038B" w:rsidRPr="00EE1BD4">
              <w:rPr>
                <w:rFonts w:ascii="Times New Roman" w:eastAsia="Times New Roman" w:hAnsi="Times New Roman" w:cs="Times New Roman"/>
                <w:sz w:val="24"/>
                <w:szCs w:val="24"/>
                <w:shd w:val="clear" w:color="auto" w:fill="E7E6E6" w:themeFill="background2"/>
                <w:lang w:val="en-GB"/>
              </w:rPr>
              <w:t>.2.1.</w:t>
            </w:r>
            <w:r w:rsidR="009B038B" w:rsidRPr="00EE1BD4">
              <w:rPr>
                <w:rFonts w:ascii="Times New Roman" w:eastAsia="Times New Roman" w:hAnsi="Times New Roman" w:cs="Times New Roman"/>
                <w:sz w:val="24"/>
                <w:szCs w:val="24"/>
                <w:shd w:val="clear" w:color="auto" w:fill="D0CECE" w:themeFill="background2" w:themeFillShade="E6"/>
                <w:lang w:val="en-GB"/>
              </w:rPr>
              <w:t>Serum</w:t>
            </w:r>
            <w:r w:rsidR="009B038B" w:rsidRPr="00EE1BD4">
              <w:rPr>
                <w:rFonts w:ascii="Times New Roman" w:eastAsia="Times New Roman" w:hAnsi="Times New Roman" w:cs="Times New Roman"/>
                <w:sz w:val="24"/>
                <w:szCs w:val="24"/>
                <w:shd w:val="clear" w:color="auto" w:fill="BFBFBF" w:themeFill="background1" w:themeFillShade="BF"/>
                <w:lang w:val="en-GB"/>
              </w:rPr>
              <w:t xml:space="preserve"> </w:t>
            </w:r>
            <w:r w:rsidR="009B038B" w:rsidRPr="00EE1BD4">
              <w:rPr>
                <w:rFonts w:ascii="Times New Roman" w:eastAsia="Times New Roman" w:hAnsi="Times New Roman" w:cs="Times New Roman"/>
                <w:sz w:val="24"/>
                <w:szCs w:val="24"/>
                <w:shd w:val="clear" w:color="auto" w:fill="E7E6E6" w:themeFill="background2"/>
                <w:lang w:val="en-GB"/>
              </w:rPr>
              <w:t>Vitamin D</w:t>
            </w:r>
            <w:r w:rsidR="009B038B" w:rsidRPr="00EE1BD4">
              <w:rPr>
                <w:rFonts w:ascii="Times New Roman" w:eastAsia="Times New Roman" w:hAnsi="Times New Roman" w:cs="Times New Roman"/>
                <w:sz w:val="24"/>
                <w:szCs w:val="24"/>
                <w:shd w:val="clear" w:color="auto" w:fill="FFFFFF"/>
                <w:lang w:val="en-GB"/>
              </w:rPr>
              <w:t xml:space="preserve"> levels</w:t>
            </w:r>
          </w:p>
        </w:tc>
      </w:tr>
      <w:tr w:rsidR="009B038B" w:rsidRPr="00EE1BD4" w14:paraId="694F85B0" w14:textId="77777777" w:rsidTr="009B038B">
        <w:trPr>
          <w:trHeight w:val="32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DDC807" w14:textId="7AA02FCC" w:rsidR="009B038B" w:rsidRPr="00EE1BD4" w:rsidRDefault="009B038B" w:rsidP="007D68BA">
            <w:pPr>
              <w:spacing w:after="0" w:line="480" w:lineRule="auto"/>
              <w:jc w:val="both"/>
              <w:rPr>
                <w:rFonts w:ascii="Times New Roman" w:eastAsia="Times New Roman" w:hAnsi="Times New Roman" w:cs="Times New Roman"/>
                <w:sz w:val="24"/>
                <w:szCs w:val="24"/>
                <w:shd w:val="clear" w:color="auto" w:fill="FFFFFF" w:themeFill="background1"/>
                <w:lang w:val="en-GB"/>
              </w:rPr>
            </w:pPr>
            <w:bookmarkStart w:id="36" w:name="_Hlk9946469"/>
            <w:r w:rsidRPr="00EE1BD4">
              <w:rPr>
                <w:rFonts w:ascii="Times New Roman" w:eastAsia="Times New Roman" w:hAnsi="Times New Roman" w:cs="Times New Roman"/>
                <w:sz w:val="24"/>
                <w:szCs w:val="24"/>
                <w:shd w:val="clear" w:color="auto" w:fill="FFFFFF"/>
                <w:lang w:val="en-GB"/>
              </w:rPr>
              <w:t xml:space="preserve">Insufficient </w:t>
            </w:r>
            <w:r w:rsidRPr="00EE1BD4">
              <w:rPr>
                <w:rFonts w:ascii="Times New Roman" w:eastAsia="Times New Roman" w:hAnsi="Times New Roman" w:cs="Times New Roman"/>
                <w:sz w:val="24"/>
                <w:szCs w:val="24"/>
                <w:shd w:val="clear" w:color="auto" w:fill="FFFFFF" w:themeFill="background1"/>
                <w:lang w:val="en-GB"/>
              </w:rPr>
              <w:t>information of fortification of vitamin D on serum vitamin D levels as there was only one included RCT (Green 2010)</w:t>
            </w:r>
            <w:r w:rsidR="00B068E4" w:rsidRPr="00EE1BD4">
              <w:rPr>
                <w:rFonts w:ascii="Times New Roman" w:eastAsia="Times New Roman" w:hAnsi="Times New Roman" w:cs="Times New Roman"/>
                <w:sz w:val="24"/>
                <w:szCs w:val="24"/>
                <w:shd w:val="clear" w:color="auto" w:fill="FFFFFF" w:themeFill="background1"/>
                <w:lang w:val="en-GB"/>
              </w:rPr>
              <w:t xml:space="preserve"> involving 66 participants. RCT </w:t>
            </w:r>
            <w:r w:rsidRPr="00EE1BD4">
              <w:rPr>
                <w:rFonts w:ascii="Times New Roman" w:eastAsia="Times New Roman" w:hAnsi="Times New Roman" w:cs="Times New Roman"/>
                <w:sz w:val="24"/>
                <w:szCs w:val="24"/>
                <w:shd w:val="clear" w:color="auto" w:fill="FFFFFF" w:themeFill="background1"/>
                <w:lang w:val="en-GB"/>
              </w:rPr>
              <w:t xml:space="preserve">was conducted in New Zealand with women </w:t>
            </w:r>
            <w:r w:rsidR="00521814" w:rsidRPr="00EE1BD4">
              <w:rPr>
                <w:rFonts w:ascii="Times New Roman" w:eastAsia="Times New Roman" w:hAnsi="Times New Roman" w:cs="Times New Roman"/>
                <w:sz w:val="24"/>
                <w:szCs w:val="24"/>
                <w:shd w:val="clear" w:color="auto" w:fill="FFFFFF" w:themeFill="background1"/>
                <w:lang w:val="en-GB"/>
              </w:rPr>
              <w:t>of age ranging from</w:t>
            </w:r>
            <w:r w:rsidRPr="00EE1BD4">
              <w:rPr>
                <w:rFonts w:ascii="Times New Roman" w:eastAsia="Times New Roman" w:hAnsi="Times New Roman" w:cs="Times New Roman"/>
                <w:sz w:val="24"/>
                <w:szCs w:val="24"/>
                <w:shd w:val="clear" w:color="auto" w:fill="FFFFFF" w:themeFill="background1"/>
                <w:lang w:val="en-GB"/>
              </w:rPr>
              <w:t xml:space="preserve">18-47 years. Targeted fortification strategy was used to fortify milk with 5 gram of vitamin D for 12 weeks. The result was insignificant </w:t>
            </w:r>
            <w:r w:rsidR="00214983" w:rsidRPr="00EE1BD4">
              <w:t>(</w:t>
            </w:r>
            <w:r w:rsidR="00214983" w:rsidRPr="00EE1BD4">
              <w:rPr>
                <w:rFonts w:ascii="Times New Roman" w:eastAsia="Times New Roman" w:hAnsi="Times New Roman" w:cs="Times New Roman"/>
                <w:sz w:val="24"/>
                <w:szCs w:val="24"/>
                <w:shd w:val="clear" w:color="auto" w:fill="FFFFFF" w:themeFill="background1"/>
                <w:lang w:val="en-GB"/>
              </w:rPr>
              <w:t xml:space="preserve">SMD: 0.26 (95% CI: -0.22, 0.75) </w:t>
            </w:r>
            <w:r w:rsidRPr="00EE1BD4">
              <w:rPr>
                <w:rFonts w:ascii="Times New Roman" w:eastAsia="Times New Roman" w:hAnsi="Times New Roman" w:cs="Times New Roman"/>
                <w:sz w:val="24"/>
                <w:szCs w:val="24"/>
                <w:shd w:val="clear" w:color="auto" w:fill="FFFFFF" w:themeFill="background1"/>
                <w:lang w:val="en-GB"/>
              </w:rPr>
              <w:t xml:space="preserve">and level of evidence </w:t>
            </w:r>
            <w:r w:rsidR="007D68BA" w:rsidRPr="00EE1BD4">
              <w:rPr>
                <w:rFonts w:ascii="Times New Roman" w:eastAsia="Times New Roman" w:hAnsi="Times New Roman" w:cs="Times New Roman"/>
                <w:sz w:val="24"/>
                <w:szCs w:val="24"/>
                <w:shd w:val="clear" w:color="auto" w:fill="FFFFFF" w:themeFill="background1"/>
                <w:lang w:val="en-GB"/>
              </w:rPr>
              <w:t xml:space="preserve">as assessed by GRADE </w:t>
            </w:r>
            <w:r w:rsidRPr="00EE1BD4">
              <w:rPr>
                <w:rFonts w:ascii="Times New Roman" w:eastAsia="Times New Roman" w:hAnsi="Times New Roman" w:cs="Times New Roman"/>
                <w:sz w:val="24"/>
                <w:szCs w:val="24"/>
                <w:shd w:val="clear" w:color="auto" w:fill="FFFFFF" w:themeFill="background1"/>
                <w:lang w:val="en-GB"/>
              </w:rPr>
              <w:t>was moderate. The evidence is from moderate methodological SR (Das et al., 2013</w:t>
            </w:r>
            <w:r w:rsidR="007D68BA" w:rsidRPr="00EE1BD4">
              <w:rPr>
                <w:rFonts w:ascii="Times New Roman" w:eastAsia="Times New Roman" w:hAnsi="Times New Roman" w:cs="Times New Roman"/>
                <w:sz w:val="24"/>
                <w:szCs w:val="24"/>
                <w:shd w:val="clear" w:color="auto" w:fill="FFFFFF" w:themeFill="background1"/>
                <w:lang w:val="en-GB"/>
              </w:rPr>
              <w:t>) and as per Cochrane ROB tool only attrition rates and blinding was adequately discussed</w:t>
            </w:r>
            <w:r w:rsidRPr="00EE1BD4">
              <w:rPr>
                <w:rFonts w:ascii="Times New Roman" w:eastAsia="Times New Roman" w:hAnsi="Times New Roman" w:cs="Times New Roman"/>
                <w:sz w:val="24"/>
                <w:szCs w:val="24"/>
                <w:shd w:val="clear" w:color="auto" w:fill="FFFFFF" w:themeFill="background1"/>
                <w:lang w:val="en-GB"/>
              </w:rPr>
              <w:t xml:space="preserve">. </w:t>
            </w:r>
            <w:bookmarkEnd w:id="36"/>
          </w:p>
        </w:tc>
      </w:tr>
      <w:tr w:rsidR="009B038B" w:rsidRPr="00EE1BD4" w14:paraId="6E9FB680" w14:textId="77777777" w:rsidTr="009B038B">
        <w:trPr>
          <w:trHeight w:val="321"/>
        </w:trPr>
        <w:tc>
          <w:tcPr>
            <w:tcW w:w="0" w:type="auto"/>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tcPr>
          <w:p w14:paraId="2AC8A647" w14:textId="0D8BA2E1" w:rsidR="009B038B" w:rsidRPr="00EE1BD4" w:rsidRDefault="00FD31B8" w:rsidP="000572E5">
            <w:pPr>
              <w:spacing w:after="0" w:line="480" w:lineRule="auto"/>
              <w:jc w:val="center"/>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A6A6A6" w:themeFill="background1" w:themeFillShade="A6"/>
                <w:lang w:val="en-GB"/>
              </w:rPr>
              <w:t>2</w:t>
            </w:r>
            <w:r w:rsidR="009B038B" w:rsidRPr="00EE1BD4">
              <w:rPr>
                <w:rFonts w:ascii="Times New Roman" w:eastAsia="Times New Roman" w:hAnsi="Times New Roman" w:cs="Times New Roman"/>
                <w:sz w:val="24"/>
                <w:szCs w:val="24"/>
                <w:shd w:val="clear" w:color="auto" w:fill="A6A6A6" w:themeFill="background1" w:themeFillShade="A6"/>
                <w:lang w:val="en-GB"/>
              </w:rPr>
              <w:t>.2.2. Serum calcium levels</w:t>
            </w:r>
          </w:p>
        </w:tc>
      </w:tr>
      <w:tr w:rsidR="009B038B" w:rsidRPr="00EE1BD4" w14:paraId="48EF63E7" w14:textId="77777777" w:rsidTr="009B038B">
        <w:trPr>
          <w:trHeight w:val="32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293BFF" w14:textId="587D9821" w:rsidR="009B038B" w:rsidRPr="00EE1BD4" w:rsidRDefault="009B038B" w:rsidP="00B068E4">
            <w:pPr>
              <w:spacing w:after="0" w:line="480" w:lineRule="auto"/>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A moderate quality SR (Das et al., 2013) included one trial (Natri 2006) with two groups Rye and Wheat involving 39 women of reproductive age (25-45 y</w:t>
            </w:r>
            <w:r w:rsidR="00D56383" w:rsidRPr="00EE1BD4">
              <w:rPr>
                <w:rFonts w:ascii="Times New Roman" w:eastAsia="Times New Roman" w:hAnsi="Times New Roman" w:cs="Times New Roman"/>
                <w:sz w:val="24"/>
                <w:szCs w:val="24"/>
                <w:shd w:val="clear" w:color="auto" w:fill="FFFFFF"/>
                <w:lang w:val="en-GB"/>
              </w:rPr>
              <w:t>ears</w:t>
            </w:r>
            <w:r w:rsidRPr="00EE1BD4">
              <w:rPr>
                <w:rFonts w:ascii="Times New Roman" w:eastAsia="Times New Roman" w:hAnsi="Times New Roman" w:cs="Times New Roman"/>
                <w:sz w:val="24"/>
                <w:szCs w:val="24"/>
                <w:shd w:val="clear" w:color="auto" w:fill="FFFFFF"/>
                <w:lang w:val="en-GB"/>
              </w:rPr>
              <w:t>) from Denmark. Bread was fortified with 10 micro grams/100 gms of vitamin D for three weeks. S</w:t>
            </w:r>
            <w:r w:rsidR="00521814" w:rsidRPr="00EE1BD4">
              <w:rPr>
                <w:rFonts w:ascii="Times New Roman" w:eastAsia="Times New Roman" w:hAnsi="Times New Roman" w:cs="Times New Roman"/>
                <w:sz w:val="24"/>
                <w:szCs w:val="24"/>
                <w:shd w:val="clear" w:color="auto" w:fill="FFFFFF"/>
                <w:lang w:val="en-GB"/>
              </w:rPr>
              <w:t xml:space="preserve">tandardized </w:t>
            </w:r>
            <w:r w:rsidRPr="00EE1BD4">
              <w:rPr>
                <w:rFonts w:ascii="Times New Roman" w:eastAsia="Times New Roman" w:hAnsi="Times New Roman" w:cs="Times New Roman"/>
                <w:sz w:val="24"/>
                <w:szCs w:val="24"/>
                <w:shd w:val="clear" w:color="auto" w:fill="FFFFFF"/>
                <w:lang w:val="en-GB"/>
              </w:rPr>
              <w:t>M</w:t>
            </w:r>
            <w:r w:rsidR="00521814" w:rsidRPr="00EE1BD4">
              <w:rPr>
                <w:rFonts w:ascii="Times New Roman" w:eastAsia="Times New Roman" w:hAnsi="Times New Roman" w:cs="Times New Roman"/>
                <w:sz w:val="24"/>
                <w:szCs w:val="24"/>
                <w:shd w:val="clear" w:color="auto" w:fill="FFFFFF"/>
                <w:lang w:val="en-GB"/>
              </w:rPr>
              <w:t xml:space="preserve">ean </w:t>
            </w:r>
            <w:r w:rsidRPr="00EE1BD4">
              <w:rPr>
                <w:rFonts w:ascii="Times New Roman" w:eastAsia="Times New Roman" w:hAnsi="Times New Roman" w:cs="Times New Roman"/>
                <w:sz w:val="24"/>
                <w:szCs w:val="24"/>
                <w:shd w:val="clear" w:color="auto" w:fill="FFFFFF"/>
                <w:lang w:val="en-GB"/>
              </w:rPr>
              <w:t>D</w:t>
            </w:r>
            <w:r w:rsidR="00D56383" w:rsidRPr="00EE1BD4">
              <w:rPr>
                <w:rFonts w:ascii="Times New Roman" w:eastAsia="Times New Roman" w:hAnsi="Times New Roman" w:cs="Times New Roman"/>
                <w:sz w:val="24"/>
                <w:szCs w:val="24"/>
                <w:shd w:val="clear" w:color="auto" w:fill="FFFFFF"/>
                <w:lang w:val="en-GB"/>
              </w:rPr>
              <w:t>ifference</w:t>
            </w:r>
            <w:r w:rsidRPr="00EE1BD4">
              <w:rPr>
                <w:rFonts w:ascii="Times New Roman" w:eastAsia="Times New Roman" w:hAnsi="Times New Roman" w:cs="Times New Roman"/>
                <w:sz w:val="24"/>
                <w:szCs w:val="24"/>
                <w:shd w:val="clear" w:color="auto" w:fill="FFFFFF"/>
                <w:lang w:val="en-GB"/>
              </w:rPr>
              <w:t xml:space="preserve"> using REM was -0.18 (-2.04, 1.69, I</w:t>
            </w:r>
            <w:r w:rsidRPr="00EE1BD4">
              <w:rPr>
                <w:rFonts w:ascii="Times New Roman" w:eastAsia="Times New Roman" w:hAnsi="Times New Roman" w:cs="Times New Roman"/>
                <w:sz w:val="24"/>
                <w:szCs w:val="24"/>
                <w:shd w:val="clear" w:color="auto" w:fill="FFFFFF"/>
                <w:vertAlign w:val="superscript"/>
                <w:lang w:val="en-GB"/>
              </w:rPr>
              <w:t>2</w:t>
            </w:r>
            <w:r w:rsidRPr="00EE1BD4">
              <w:rPr>
                <w:rFonts w:ascii="Times New Roman" w:eastAsia="Times New Roman" w:hAnsi="Times New Roman" w:cs="Times New Roman"/>
                <w:sz w:val="24"/>
                <w:szCs w:val="24"/>
                <w:shd w:val="clear" w:color="auto" w:fill="FFFFFF"/>
                <w:lang w:val="en-GB"/>
              </w:rPr>
              <w:t xml:space="preserve">: 87%). </w:t>
            </w:r>
            <w:r w:rsidR="007D68BA" w:rsidRPr="00EE1BD4">
              <w:rPr>
                <w:rFonts w:ascii="Times New Roman" w:eastAsia="Times New Roman" w:hAnsi="Times New Roman" w:cs="Times New Roman"/>
                <w:sz w:val="24"/>
                <w:szCs w:val="24"/>
                <w:shd w:val="clear" w:color="auto" w:fill="FFFFFF" w:themeFill="background1"/>
                <w:lang w:val="en-GB"/>
              </w:rPr>
              <w:t>As per Cochrane ROB tool, only attrition rates were adequately discussed in RCT</w:t>
            </w:r>
            <w:r w:rsidRPr="00EE1BD4">
              <w:rPr>
                <w:rFonts w:ascii="Times New Roman" w:eastAsia="Times New Roman" w:hAnsi="Times New Roman" w:cs="Times New Roman"/>
                <w:sz w:val="24"/>
                <w:szCs w:val="24"/>
                <w:shd w:val="clear" w:color="auto" w:fill="FFFFFF" w:themeFill="background1"/>
                <w:lang w:val="en-GB"/>
              </w:rPr>
              <w:t xml:space="preserve"> and SR scored moderate on RMASTAR. </w:t>
            </w:r>
          </w:p>
        </w:tc>
      </w:tr>
      <w:tr w:rsidR="009B038B" w:rsidRPr="00EE1BD4" w14:paraId="63CA8C49" w14:textId="77777777" w:rsidTr="009B038B">
        <w:trPr>
          <w:trHeight w:val="321"/>
        </w:trPr>
        <w:tc>
          <w:tcPr>
            <w:tcW w:w="0" w:type="auto"/>
            <w:tcBorders>
              <w:top w:val="single" w:sz="8" w:space="0" w:color="000000"/>
              <w:left w:val="single" w:sz="8" w:space="0" w:color="000000"/>
              <w:bottom w:val="single" w:sz="8" w:space="0" w:color="000000"/>
              <w:right w:val="single" w:sz="8" w:space="0" w:color="000000"/>
            </w:tcBorders>
            <w:shd w:val="clear" w:color="auto" w:fill="AEAAAA" w:themeFill="background2" w:themeFillShade="BF"/>
            <w:tcMar>
              <w:top w:w="100" w:type="dxa"/>
              <w:left w:w="100" w:type="dxa"/>
              <w:bottom w:w="100" w:type="dxa"/>
              <w:right w:w="100" w:type="dxa"/>
            </w:tcMar>
          </w:tcPr>
          <w:p w14:paraId="22D86C96" w14:textId="0B350DA9" w:rsidR="009B038B" w:rsidRPr="00EE1BD4" w:rsidRDefault="00FD31B8" w:rsidP="00214983">
            <w:pPr>
              <w:pStyle w:val="ListParagraph"/>
              <w:spacing w:after="0" w:line="480" w:lineRule="auto"/>
              <w:jc w:val="center"/>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2</w:t>
            </w:r>
            <w:r w:rsidR="009B038B" w:rsidRPr="00EE1BD4">
              <w:rPr>
                <w:rFonts w:ascii="Times New Roman" w:eastAsia="Times New Roman" w:hAnsi="Times New Roman" w:cs="Times New Roman"/>
                <w:sz w:val="24"/>
                <w:szCs w:val="24"/>
                <w:lang w:val="en-GB"/>
              </w:rPr>
              <w:t>.3. Vitamin D and calcium fortification</w:t>
            </w:r>
          </w:p>
        </w:tc>
      </w:tr>
      <w:tr w:rsidR="009B038B" w:rsidRPr="00EE1BD4" w14:paraId="51FF4A84" w14:textId="77777777" w:rsidTr="002A7E7C">
        <w:trPr>
          <w:trHeight w:val="527"/>
        </w:trPr>
        <w:tc>
          <w:tcPr>
            <w:tcW w:w="0" w:type="auto"/>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14:paraId="6C74A588" w14:textId="74C58F86" w:rsidR="009B038B" w:rsidRPr="00EE1BD4" w:rsidRDefault="00FD31B8" w:rsidP="000572E5">
            <w:pPr>
              <w:spacing w:after="0" w:line="480" w:lineRule="auto"/>
              <w:jc w:val="center"/>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2</w:t>
            </w:r>
            <w:r w:rsidR="009B038B" w:rsidRPr="00EE1BD4">
              <w:rPr>
                <w:rFonts w:ascii="Times New Roman" w:eastAsia="Times New Roman" w:hAnsi="Times New Roman" w:cs="Times New Roman"/>
                <w:sz w:val="24"/>
                <w:szCs w:val="24"/>
                <w:shd w:val="clear" w:color="auto" w:fill="FFFFFF"/>
                <w:lang w:val="en-GB"/>
              </w:rPr>
              <w:t>.3.1. Serum vitamin D levels</w:t>
            </w:r>
          </w:p>
        </w:tc>
      </w:tr>
      <w:tr w:rsidR="009B038B" w:rsidRPr="00EE1BD4" w14:paraId="5FFBC909" w14:textId="77777777" w:rsidTr="009B038B">
        <w:trPr>
          <w:trHeight w:val="8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DA8A63" w14:textId="020FF929" w:rsidR="00521814" w:rsidRPr="00EE1BD4" w:rsidRDefault="009B038B" w:rsidP="00877B7C">
            <w:pPr>
              <w:spacing w:after="0" w:line="480" w:lineRule="auto"/>
              <w:jc w:val="both"/>
              <w:rPr>
                <w:rFonts w:ascii="Times New Roman" w:eastAsia="Times New Roman" w:hAnsi="Times New Roman" w:cs="Times New Roman"/>
                <w:sz w:val="24"/>
                <w:szCs w:val="24"/>
                <w:lang w:val="en-GB"/>
              </w:rPr>
            </w:pPr>
            <w:bookmarkStart w:id="37" w:name="_Hlk9946705"/>
            <w:r w:rsidRPr="00EE1BD4">
              <w:rPr>
                <w:rFonts w:ascii="Times New Roman" w:eastAsia="Times New Roman" w:hAnsi="Times New Roman" w:cs="Times New Roman"/>
                <w:sz w:val="24"/>
                <w:szCs w:val="24"/>
                <w:shd w:val="clear" w:color="auto" w:fill="FFFFFF"/>
                <w:lang w:val="en-GB"/>
              </w:rPr>
              <w:t xml:space="preserve">Insufficient information </w:t>
            </w:r>
            <w:r w:rsidR="00521814" w:rsidRPr="00EE1BD4">
              <w:rPr>
                <w:rFonts w:ascii="Times New Roman" w:eastAsia="Times New Roman" w:hAnsi="Times New Roman" w:cs="Times New Roman"/>
                <w:sz w:val="24"/>
                <w:szCs w:val="24"/>
                <w:shd w:val="clear" w:color="auto" w:fill="FFFFFF"/>
                <w:lang w:val="en-GB"/>
              </w:rPr>
              <w:t xml:space="preserve">for </w:t>
            </w:r>
            <w:r w:rsidRPr="00EE1BD4">
              <w:rPr>
                <w:rFonts w:ascii="Times New Roman" w:eastAsia="Times New Roman" w:hAnsi="Times New Roman" w:cs="Times New Roman"/>
                <w:sz w:val="24"/>
                <w:szCs w:val="24"/>
                <w:shd w:val="clear" w:color="auto" w:fill="FFFFFF"/>
                <w:lang w:val="en-GB"/>
              </w:rPr>
              <w:t>vitamin D and calcium</w:t>
            </w:r>
            <w:r w:rsidR="00521814" w:rsidRPr="00EE1BD4">
              <w:rPr>
                <w:rFonts w:ascii="Times New Roman" w:eastAsia="Times New Roman" w:hAnsi="Times New Roman" w:cs="Times New Roman"/>
                <w:sz w:val="24"/>
                <w:szCs w:val="24"/>
                <w:shd w:val="clear" w:color="auto" w:fill="FFFFFF"/>
                <w:lang w:val="en-GB"/>
              </w:rPr>
              <w:t xml:space="preserve"> fortification</w:t>
            </w:r>
            <w:r w:rsidRPr="00EE1BD4">
              <w:rPr>
                <w:rFonts w:ascii="Times New Roman" w:eastAsia="Times New Roman" w:hAnsi="Times New Roman" w:cs="Times New Roman"/>
                <w:sz w:val="24"/>
                <w:szCs w:val="24"/>
                <w:shd w:val="clear" w:color="auto" w:fill="FFFFFF"/>
                <w:lang w:val="en-GB"/>
              </w:rPr>
              <w:t xml:space="preserve"> on serum vitamin D levels as there was </w:t>
            </w:r>
            <w:r w:rsidRPr="00EE1BD4">
              <w:rPr>
                <w:rFonts w:ascii="Times New Roman" w:eastAsia="Times New Roman" w:hAnsi="Times New Roman" w:cs="Times New Roman"/>
                <w:sz w:val="24"/>
                <w:szCs w:val="24"/>
                <w:lang w:val="en-GB"/>
              </w:rPr>
              <w:t xml:space="preserve">only one included RCT (Kruger 2006) involving 55 participants. </w:t>
            </w:r>
            <w:r w:rsidR="00B068E4" w:rsidRPr="00EE1BD4">
              <w:rPr>
                <w:rFonts w:ascii="Times New Roman" w:eastAsia="Times New Roman" w:hAnsi="Times New Roman" w:cs="Times New Roman"/>
                <w:sz w:val="24"/>
                <w:szCs w:val="24"/>
                <w:lang w:val="en-GB"/>
              </w:rPr>
              <w:t>RCT</w:t>
            </w:r>
            <w:r w:rsidRPr="00EE1BD4">
              <w:rPr>
                <w:rFonts w:ascii="Times New Roman" w:eastAsia="Times New Roman" w:hAnsi="Times New Roman" w:cs="Times New Roman"/>
                <w:sz w:val="24"/>
                <w:szCs w:val="24"/>
                <w:lang w:val="en-GB"/>
              </w:rPr>
              <w:t xml:space="preserve"> was conducted among women age 20-35 years from New Zealand. Skimmed milk was fortified with 1000 mg of calcium and 5 g of vitamin D3. Targeted fortification was followed for 16 weeks. </w:t>
            </w:r>
            <w:bookmarkEnd w:id="37"/>
            <w:r w:rsidRPr="00EE1BD4">
              <w:rPr>
                <w:rFonts w:ascii="Times New Roman" w:eastAsia="Times New Roman" w:hAnsi="Times New Roman" w:cs="Times New Roman"/>
                <w:sz w:val="24"/>
                <w:szCs w:val="24"/>
                <w:lang w:val="en-GB"/>
              </w:rPr>
              <w:t xml:space="preserve">The result was </w:t>
            </w:r>
            <w:r w:rsidR="00877B7C" w:rsidRPr="00EE1BD4">
              <w:rPr>
                <w:rFonts w:ascii="Times New Roman" w:eastAsia="Times New Roman" w:hAnsi="Times New Roman" w:cs="Times New Roman"/>
                <w:sz w:val="24"/>
                <w:szCs w:val="24"/>
                <w:lang w:val="en-GB"/>
              </w:rPr>
              <w:t>significant</w:t>
            </w:r>
            <w:r w:rsidRPr="00EE1BD4">
              <w:rPr>
                <w:rFonts w:ascii="Times New Roman" w:eastAsia="Times New Roman" w:hAnsi="Times New Roman" w:cs="Times New Roman"/>
                <w:sz w:val="24"/>
                <w:szCs w:val="24"/>
                <w:lang w:val="en-GB"/>
              </w:rPr>
              <w:t xml:space="preserve"> </w:t>
            </w:r>
            <w:r w:rsidR="00877B7C" w:rsidRPr="00EE1BD4">
              <w:rPr>
                <w:rFonts w:ascii="Times New Roman" w:eastAsia="Times New Roman" w:hAnsi="Times New Roman" w:cs="Times New Roman"/>
                <w:sz w:val="24"/>
                <w:szCs w:val="24"/>
                <w:lang w:val="en-GB"/>
              </w:rPr>
              <w:t>(</w:t>
            </w:r>
            <w:r w:rsidR="00877B7C" w:rsidRPr="00EE1BD4">
              <w:t xml:space="preserve">SMD: </w:t>
            </w:r>
            <w:r w:rsidR="00877B7C" w:rsidRPr="00EE1BD4">
              <w:rPr>
                <w:rFonts w:ascii="Times New Roman" w:eastAsia="Times New Roman" w:hAnsi="Times New Roman" w:cs="Times New Roman"/>
                <w:sz w:val="24"/>
                <w:szCs w:val="24"/>
                <w:lang w:val="en-GB"/>
              </w:rPr>
              <w:t xml:space="preserve">-2.50 (95% CI: -3.22, -1.78) </w:t>
            </w:r>
            <w:r w:rsidRPr="00EE1BD4">
              <w:rPr>
                <w:rFonts w:ascii="Times New Roman" w:eastAsia="Times New Roman" w:hAnsi="Times New Roman" w:cs="Times New Roman"/>
                <w:sz w:val="24"/>
                <w:szCs w:val="24"/>
                <w:lang w:val="en-GB"/>
              </w:rPr>
              <w:t>and level of evidence was moderate</w:t>
            </w:r>
            <w:r w:rsidR="009F238C" w:rsidRPr="00EE1BD4">
              <w:rPr>
                <w:rFonts w:ascii="Times New Roman" w:eastAsia="Times New Roman" w:hAnsi="Times New Roman" w:cs="Times New Roman"/>
                <w:sz w:val="24"/>
                <w:szCs w:val="24"/>
                <w:lang w:val="en-GB"/>
              </w:rPr>
              <w:t xml:space="preserve"> as per GRADE</w:t>
            </w:r>
            <w:r w:rsidRPr="00EE1BD4">
              <w:rPr>
                <w:rFonts w:ascii="Times New Roman" w:eastAsia="Times New Roman" w:hAnsi="Times New Roman" w:cs="Times New Roman"/>
                <w:sz w:val="24"/>
                <w:szCs w:val="24"/>
                <w:lang w:val="en-GB"/>
              </w:rPr>
              <w:t>.</w:t>
            </w:r>
            <w:r w:rsidR="00521814" w:rsidRPr="00EE1BD4">
              <w:rPr>
                <w:rFonts w:ascii="Times New Roman" w:eastAsia="Times New Roman" w:hAnsi="Times New Roman" w:cs="Times New Roman"/>
                <w:sz w:val="24"/>
                <w:szCs w:val="24"/>
                <w:lang w:val="en-GB"/>
              </w:rPr>
              <w:t xml:space="preserve"> The evidence is from moderate methodological</w:t>
            </w:r>
            <w:r w:rsidR="00521814" w:rsidRPr="00EE1BD4">
              <w:rPr>
                <w:rFonts w:ascii="Times New Roman" w:eastAsia="Times New Roman" w:hAnsi="Times New Roman" w:cs="Times New Roman"/>
                <w:sz w:val="24"/>
                <w:szCs w:val="24"/>
                <w:shd w:val="clear" w:color="auto" w:fill="FFFFFF"/>
                <w:lang w:val="en-GB"/>
              </w:rPr>
              <w:t xml:space="preserve"> SR (Das et al., 2013</w:t>
            </w:r>
            <w:r w:rsidR="005C1581" w:rsidRPr="00EE1BD4">
              <w:rPr>
                <w:rFonts w:ascii="Times New Roman" w:eastAsia="Times New Roman" w:hAnsi="Times New Roman" w:cs="Times New Roman"/>
                <w:sz w:val="24"/>
                <w:szCs w:val="24"/>
                <w:shd w:val="clear" w:color="auto" w:fill="FFFFFF"/>
                <w:lang w:val="en-GB"/>
              </w:rPr>
              <w:t>) and as per Cochrane ROB tool only attrition rates and blinding was described adequately</w:t>
            </w:r>
            <w:r w:rsidR="00521814" w:rsidRPr="00EE1BD4">
              <w:rPr>
                <w:rFonts w:ascii="Times New Roman" w:eastAsia="Times New Roman" w:hAnsi="Times New Roman" w:cs="Times New Roman"/>
                <w:sz w:val="24"/>
                <w:szCs w:val="24"/>
                <w:shd w:val="clear" w:color="auto" w:fill="FFFFFF"/>
                <w:lang w:val="en-GB"/>
              </w:rPr>
              <w:t>.</w:t>
            </w:r>
          </w:p>
        </w:tc>
      </w:tr>
      <w:tr w:rsidR="009B038B" w:rsidRPr="00EE1BD4" w14:paraId="44F4F869" w14:textId="77777777" w:rsidTr="002A7E7C">
        <w:trPr>
          <w:trHeight w:val="348"/>
        </w:trPr>
        <w:tc>
          <w:tcPr>
            <w:tcW w:w="0" w:type="auto"/>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14:paraId="595C4CA3" w14:textId="45AFB9D5" w:rsidR="009B038B" w:rsidRPr="00EE1BD4" w:rsidRDefault="00FD31B8" w:rsidP="000572E5">
            <w:pPr>
              <w:spacing w:after="0" w:line="480" w:lineRule="auto"/>
              <w:jc w:val="center"/>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D9D9D9" w:themeFill="background1" w:themeFillShade="D9"/>
                <w:lang w:val="en-GB"/>
              </w:rPr>
              <w:t>2</w:t>
            </w:r>
            <w:r w:rsidR="009B038B" w:rsidRPr="00EE1BD4">
              <w:rPr>
                <w:rFonts w:ascii="Times New Roman" w:eastAsia="Times New Roman" w:hAnsi="Times New Roman" w:cs="Times New Roman"/>
                <w:sz w:val="24"/>
                <w:szCs w:val="24"/>
                <w:shd w:val="clear" w:color="auto" w:fill="D9D9D9" w:themeFill="background1" w:themeFillShade="D9"/>
                <w:lang w:val="en-GB"/>
              </w:rPr>
              <w:t>.3.2. Serum calcium levels</w:t>
            </w:r>
          </w:p>
        </w:tc>
      </w:tr>
      <w:tr w:rsidR="009B038B" w:rsidRPr="00EE1BD4" w14:paraId="37920BB5" w14:textId="77777777" w:rsidTr="009B038B">
        <w:trPr>
          <w:trHeight w:val="8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EA9CE7" w14:textId="070B7860" w:rsidR="009B038B" w:rsidRPr="00EE1BD4" w:rsidRDefault="009B038B" w:rsidP="00B068E4">
            <w:pPr>
              <w:spacing w:after="0" w:line="480" w:lineRule="auto"/>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lang w:val="en-GB"/>
              </w:rPr>
              <w:t>The result favoured fortification group</w:t>
            </w:r>
            <w:r w:rsidRPr="00EE1BD4">
              <w:rPr>
                <w:rFonts w:ascii="Times New Roman" w:eastAsia="Times New Roman" w:hAnsi="Times New Roman" w:cs="Times New Roman"/>
                <w:sz w:val="24"/>
                <w:szCs w:val="24"/>
                <w:shd w:val="clear" w:color="auto" w:fill="FFFFFF"/>
                <w:lang w:val="en-GB"/>
              </w:rPr>
              <w:t xml:space="preserve"> but insufficient to conclude as only one </w:t>
            </w:r>
            <w:r w:rsidR="00B068E4" w:rsidRPr="00EE1BD4">
              <w:rPr>
                <w:rFonts w:ascii="Times New Roman" w:eastAsia="Times New Roman" w:hAnsi="Times New Roman" w:cs="Times New Roman"/>
                <w:sz w:val="24"/>
                <w:szCs w:val="24"/>
                <w:shd w:val="clear" w:color="auto" w:fill="FFFFFF"/>
                <w:lang w:val="en-GB"/>
              </w:rPr>
              <w:t>RCT</w:t>
            </w:r>
            <w:r w:rsidRPr="00EE1BD4">
              <w:rPr>
                <w:rFonts w:ascii="Times New Roman" w:eastAsia="Times New Roman" w:hAnsi="Times New Roman" w:cs="Times New Roman"/>
                <w:sz w:val="24"/>
                <w:szCs w:val="24"/>
                <w:shd w:val="clear" w:color="auto" w:fill="FFFFFF"/>
                <w:lang w:val="en-GB"/>
              </w:rPr>
              <w:t xml:space="preserve"> (Kruger 2006) involving 55 participants</w:t>
            </w:r>
            <w:r w:rsidR="00521814" w:rsidRPr="00EE1BD4">
              <w:rPr>
                <w:rFonts w:ascii="Times New Roman" w:eastAsia="Times New Roman" w:hAnsi="Times New Roman" w:cs="Times New Roman"/>
                <w:sz w:val="24"/>
                <w:szCs w:val="24"/>
                <w:shd w:val="clear" w:color="auto" w:fill="FFFFFF"/>
                <w:lang w:val="en-GB"/>
              </w:rPr>
              <w:t xml:space="preserve"> contributed towards the outcome</w:t>
            </w:r>
            <w:r w:rsidR="00E47C94" w:rsidRPr="00EE1BD4">
              <w:rPr>
                <w:rFonts w:ascii="Times New Roman" w:eastAsia="Times New Roman" w:hAnsi="Times New Roman" w:cs="Times New Roman"/>
                <w:sz w:val="24"/>
                <w:szCs w:val="24"/>
                <w:shd w:val="clear" w:color="auto" w:fill="FFFFFF"/>
                <w:lang w:val="en-GB"/>
              </w:rPr>
              <w:t xml:space="preserve">. </w:t>
            </w:r>
            <w:r w:rsidR="00B068E4" w:rsidRPr="00EE1BD4">
              <w:rPr>
                <w:rFonts w:ascii="Times New Roman" w:eastAsia="Times New Roman" w:hAnsi="Times New Roman" w:cs="Times New Roman"/>
                <w:sz w:val="24"/>
                <w:szCs w:val="24"/>
                <w:lang w:val="en-GB"/>
              </w:rPr>
              <w:t>RCT</w:t>
            </w:r>
            <w:r w:rsidRPr="00EE1BD4">
              <w:rPr>
                <w:rFonts w:ascii="Times New Roman" w:eastAsia="Times New Roman" w:hAnsi="Times New Roman" w:cs="Times New Roman"/>
                <w:sz w:val="24"/>
                <w:szCs w:val="24"/>
                <w:lang w:val="en-GB"/>
              </w:rPr>
              <w:t xml:space="preserve"> was conducted among women age 20-35 years from New Zealand. Skimmed milk was fortified with 1000 mg of calcium and 5 g of vitamin D3. Targeted fortification was followed for 16 weeks. </w:t>
            </w:r>
            <w:r w:rsidRPr="00EE1BD4">
              <w:rPr>
                <w:rFonts w:ascii="Times New Roman" w:eastAsia="Times New Roman" w:hAnsi="Times New Roman" w:cs="Times New Roman"/>
                <w:sz w:val="24"/>
                <w:szCs w:val="24"/>
                <w:shd w:val="clear" w:color="auto" w:fill="FFFFFF"/>
                <w:lang w:val="en-GB"/>
              </w:rPr>
              <w:t xml:space="preserve">The evidence is generated from moderate quality SR (Das et al., 2013) and </w:t>
            </w:r>
            <w:r w:rsidR="005C1581" w:rsidRPr="00EE1BD4">
              <w:rPr>
                <w:rFonts w:ascii="Times New Roman" w:eastAsia="Times New Roman" w:hAnsi="Times New Roman" w:cs="Times New Roman"/>
                <w:sz w:val="24"/>
                <w:szCs w:val="24"/>
                <w:shd w:val="clear" w:color="auto" w:fill="FFFFFF"/>
                <w:lang w:val="en-GB"/>
              </w:rPr>
              <w:t>as per Cochrane ROB tool only attrition rates and blinding was described adequately</w:t>
            </w:r>
            <w:r w:rsidRPr="00EE1BD4">
              <w:rPr>
                <w:rFonts w:ascii="Times New Roman" w:eastAsia="Times New Roman" w:hAnsi="Times New Roman" w:cs="Times New Roman"/>
                <w:sz w:val="24"/>
                <w:szCs w:val="24"/>
                <w:shd w:val="clear" w:color="auto" w:fill="FFFFFF"/>
                <w:lang w:val="en-GB"/>
              </w:rPr>
              <w:t>.</w:t>
            </w:r>
          </w:p>
        </w:tc>
      </w:tr>
      <w:tr w:rsidR="009B038B" w:rsidRPr="00EE1BD4" w14:paraId="0D6C134B" w14:textId="77777777" w:rsidTr="009B038B">
        <w:trPr>
          <w:trHeight w:val="488"/>
        </w:trPr>
        <w:tc>
          <w:tcPr>
            <w:tcW w:w="0" w:type="auto"/>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14:paraId="78D7E4A9" w14:textId="0178F9D9" w:rsidR="009B038B" w:rsidRPr="00EE1BD4" w:rsidRDefault="00FD31B8" w:rsidP="000572E5">
            <w:pPr>
              <w:spacing w:after="0" w:line="480" w:lineRule="auto"/>
              <w:jc w:val="center"/>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2</w:t>
            </w:r>
            <w:r w:rsidR="009B038B" w:rsidRPr="00EE1BD4">
              <w:rPr>
                <w:rFonts w:ascii="Times New Roman" w:eastAsia="Times New Roman" w:hAnsi="Times New Roman" w:cs="Times New Roman"/>
                <w:sz w:val="24"/>
                <w:szCs w:val="24"/>
                <w:shd w:val="clear" w:color="auto" w:fill="FFFFFF"/>
                <w:lang w:val="en-GB"/>
              </w:rPr>
              <w:t>.3.3.CTx and P1NP (bone resorption marker) levels</w:t>
            </w:r>
          </w:p>
        </w:tc>
      </w:tr>
      <w:tr w:rsidR="009B038B" w:rsidRPr="00EE1BD4" w14:paraId="049880A3" w14:textId="77777777" w:rsidTr="00B37F4F">
        <w:trPr>
          <w:trHeight w:val="30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2CED4E" w14:textId="50A830E0" w:rsidR="009B038B" w:rsidRPr="00EE1BD4" w:rsidRDefault="009B038B" w:rsidP="00B068E4">
            <w:pPr>
              <w:spacing w:after="0" w:line="480" w:lineRule="auto"/>
              <w:jc w:val="both"/>
              <w:rPr>
                <w:rFonts w:ascii="Times New Roman" w:eastAsia="Times New Roman" w:hAnsi="Times New Roman" w:cs="Times New Roman"/>
                <w:sz w:val="24"/>
                <w:szCs w:val="24"/>
                <w:shd w:val="clear" w:color="auto" w:fill="FFFFFF"/>
                <w:lang w:val="en-GB"/>
              </w:rPr>
            </w:pPr>
            <w:bookmarkStart w:id="38" w:name="_Hlk9947608"/>
            <w:r w:rsidRPr="00EE1BD4">
              <w:rPr>
                <w:rFonts w:ascii="Times New Roman" w:eastAsia="Times New Roman" w:hAnsi="Times New Roman" w:cs="Times New Roman"/>
                <w:sz w:val="24"/>
                <w:szCs w:val="24"/>
                <w:shd w:val="clear" w:color="auto" w:fill="FFFFFF"/>
                <w:lang w:val="en-GB"/>
              </w:rPr>
              <w:t xml:space="preserve">Result of P1NP and CTX (bone resorption marker) levels </w:t>
            </w:r>
            <w:r w:rsidR="00D56383" w:rsidRPr="00EE1BD4">
              <w:rPr>
                <w:rFonts w:ascii="Times New Roman" w:eastAsia="Times New Roman" w:hAnsi="Times New Roman" w:cs="Times New Roman"/>
                <w:sz w:val="24"/>
                <w:szCs w:val="24"/>
                <w:shd w:val="clear" w:color="auto" w:fill="FFFFFF"/>
                <w:lang w:val="en-GB"/>
              </w:rPr>
              <w:t>favoured</w:t>
            </w:r>
            <w:r w:rsidRPr="00EE1BD4">
              <w:rPr>
                <w:rFonts w:ascii="Times New Roman" w:eastAsia="Times New Roman" w:hAnsi="Times New Roman" w:cs="Times New Roman"/>
                <w:sz w:val="24"/>
                <w:szCs w:val="24"/>
                <w:shd w:val="clear" w:color="auto" w:fill="FFFFFF"/>
                <w:lang w:val="en-GB"/>
              </w:rPr>
              <w:t xml:space="preserve"> the fortified group</w:t>
            </w:r>
            <w:r w:rsidR="00521814" w:rsidRPr="00EE1BD4">
              <w:rPr>
                <w:rFonts w:ascii="Times New Roman" w:eastAsia="Times New Roman" w:hAnsi="Times New Roman" w:cs="Times New Roman"/>
                <w:sz w:val="24"/>
                <w:szCs w:val="24"/>
                <w:shd w:val="clear" w:color="auto" w:fill="FFFFFF"/>
                <w:lang w:val="en-GB"/>
              </w:rPr>
              <w:t>,</w:t>
            </w:r>
            <w:r w:rsidRPr="00EE1BD4">
              <w:rPr>
                <w:rFonts w:ascii="Times New Roman" w:eastAsia="Times New Roman" w:hAnsi="Times New Roman" w:cs="Times New Roman"/>
                <w:sz w:val="24"/>
                <w:szCs w:val="24"/>
                <w:shd w:val="clear" w:color="auto" w:fill="FFFFFF"/>
                <w:lang w:val="en-GB"/>
              </w:rPr>
              <w:t xml:space="preserve"> however, there was only one included trial (Kruger 2006) involving 55 women of reproductive age.  </w:t>
            </w:r>
            <w:r w:rsidR="00B068E4" w:rsidRPr="00EE1BD4">
              <w:rPr>
                <w:rFonts w:ascii="Times New Roman" w:eastAsia="Times New Roman" w:hAnsi="Times New Roman" w:cs="Times New Roman"/>
                <w:sz w:val="24"/>
                <w:szCs w:val="24"/>
                <w:lang w:val="en-GB"/>
              </w:rPr>
              <w:t>RCT</w:t>
            </w:r>
            <w:r w:rsidRPr="00EE1BD4">
              <w:rPr>
                <w:rFonts w:ascii="Times New Roman" w:eastAsia="Times New Roman" w:hAnsi="Times New Roman" w:cs="Times New Roman"/>
                <w:sz w:val="24"/>
                <w:szCs w:val="24"/>
                <w:lang w:val="en-GB"/>
              </w:rPr>
              <w:t xml:space="preserve"> was conducted among women age 20-35 years from New Zealand. Skimmed milk was fortified with 1000 mg of calcium and 5 g of vitamin D3. Targeted fortification was followed for 16 weeks. </w:t>
            </w:r>
            <w:r w:rsidRPr="00EE1BD4">
              <w:rPr>
                <w:rFonts w:ascii="Times New Roman" w:eastAsia="Times New Roman" w:hAnsi="Times New Roman" w:cs="Times New Roman"/>
                <w:sz w:val="24"/>
                <w:szCs w:val="24"/>
                <w:shd w:val="clear" w:color="auto" w:fill="FFFFFF"/>
                <w:lang w:val="en-GB"/>
              </w:rPr>
              <w:t>The evidence is generated from moderate quality SR (Das et al., 2013)</w:t>
            </w:r>
            <w:bookmarkEnd w:id="38"/>
            <w:r w:rsidR="007D68BA" w:rsidRPr="00EE1BD4">
              <w:rPr>
                <w:rFonts w:ascii="Times New Roman" w:eastAsia="Times New Roman" w:hAnsi="Times New Roman" w:cs="Times New Roman"/>
                <w:sz w:val="24"/>
                <w:szCs w:val="24"/>
                <w:shd w:val="clear" w:color="auto" w:fill="FFFFFF"/>
                <w:lang w:val="en-GB"/>
              </w:rPr>
              <w:t xml:space="preserve"> and as per Cochrane ROB tool only attrition rates and blinding was described adequately</w:t>
            </w:r>
            <w:r w:rsidRPr="00EE1BD4">
              <w:rPr>
                <w:rFonts w:ascii="Times New Roman" w:eastAsia="Times New Roman" w:hAnsi="Times New Roman" w:cs="Times New Roman"/>
                <w:sz w:val="24"/>
                <w:szCs w:val="24"/>
                <w:shd w:val="clear" w:color="auto" w:fill="FFFFFF"/>
                <w:lang w:val="en-GB"/>
              </w:rPr>
              <w:t>.</w:t>
            </w:r>
          </w:p>
        </w:tc>
      </w:tr>
      <w:tr w:rsidR="009B038B" w:rsidRPr="00EE1BD4" w14:paraId="2CEB349D" w14:textId="77777777" w:rsidTr="009B038B">
        <w:trPr>
          <w:trHeight w:val="400"/>
        </w:trPr>
        <w:tc>
          <w:tcPr>
            <w:tcW w:w="0" w:type="auto"/>
            <w:tcBorders>
              <w:top w:val="single" w:sz="8" w:space="0" w:color="000000"/>
              <w:left w:val="single" w:sz="8" w:space="0" w:color="000000"/>
              <w:bottom w:val="single" w:sz="8" w:space="0" w:color="000000"/>
              <w:right w:val="single" w:sz="8" w:space="0" w:color="000000"/>
            </w:tcBorders>
            <w:shd w:val="clear" w:color="auto" w:fill="AEAAAA" w:themeFill="background2" w:themeFillShade="BF"/>
            <w:tcMar>
              <w:top w:w="100" w:type="dxa"/>
              <w:left w:w="100" w:type="dxa"/>
              <w:bottom w:w="100" w:type="dxa"/>
              <w:right w:w="100" w:type="dxa"/>
            </w:tcMar>
          </w:tcPr>
          <w:p w14:paraId="698BA2A3" w14:textId="3136247F" w:rsidR="009B038B" w:rsidRPr="00EE1BD4" w:rsidRDefault="00FD31B8" w:rsidP="000572E5">
            <w:pPr>
              <w:spacing w:before="200" w:after="0" w:line="480" w:lineRule="auto"/>
              <w:ind w:left="720"/>
              <w:jc w:val="center"/>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3.</w:t>
            </w:r>
            <w:r w:rsidR="00920F46" w:rsidRPr="00EE1BD4">
              <w:rPr>
                <w:rFonts w:ascii="Times New Roman" w:eastAsia="Times New Roman" w:hAnsi="Times New Roman" w:cs="Times New Roman"/>
                <w:sz w:val="24"/>
                <w:szCs w:val="24"/>
                <w:shd w:val="clear" w:color="auto" w:fill="FFFFFF"/>
                <w:lang w:val="en-GB"/>
              </w:rPr>
              <w:t xml:space="preserve"> </w:t>
            </w:r>
            <w:r w:rsidR="009B038B" w:rsidRPr="00EE1BD4">
              <w:rPr>
                <w:rFonts w:ascii="Times New Roman" w:eastAsia="Times New Roman" w:hAnsi="Times New Roman" w:cs="Times New Roman"/>
                <w:sz w:val="24"/>
                <w:szCs w:val="24"/>
                <w:shd w:val="clear" w:color="auto" w:fill="FFFFFF"/>
                <w:lang w:val="en-GB"/>
              </w:rPr>
              <w:t>Calcium supplementation</w:t>
            </w:r>
          </w:p>
        </w:tc>
      </w:tr>
      <w:tr w:rsidR="009B038B" w:rsidRPr="00EE1BD4" w14:paraId="0F14CC55" w14:textId="77777777" w:rsidTr="009B038B">
        <w:trPr>
          <w:trHeight w:val="415"/>
        </w:trPr>
        <w:tc>
          <w:tcPr>
            <w:tcW w:w="0" w:type="auto"/>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14:paraId="564E2601" w14:textId="519E63F8" w:rsidR="009B038B" w:rsidRPr="00EE1BD4" w:rsidRDefault="00FD31B8" w:rsidP="000572E5">
            <w:pPr>
              <w:spacing w:before="200" w:after="0" w:line="480" w:lineRule="auto"/>
              <w:jc w:val="center"/>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3</w:t>
            </w:r>
            <w:r w:rsidR="009B038B" w:rsidRPr="00EE1BD4">
              <w:rPr>
                <w:rFonts w:ascii="Times New Roman" w:eastAsia="Times New Roman" w:hAnsi="Times New Roman" w:cs="Times New Roman"/>
                <w:sz w:val="24"/>
                <w:szCs w:val="24"/>
                <w:shd w:val="clear" w:color="auto" w:fill="FFFFFF"/>
                <w:lang w:val="en-GB"/>
              </w:rPr>
              <w:t xml:space="preserve">.1. </w:t>
            </w:r>
            <w:r w:rsidR="006C57BB" w:rsidRPr="00EE1BD4">
              <w:rPr>
                <w:rFonts w:ascii="Times New Roman" w:eastAsia="Times New Roman" w:hAnsi="Times New Roman" w:cs="Times New Roman"/>
                <w:sz w:val="24"/>
                <w:szCs w:val="24"/>
                <w:shd w:val="clear" w:color="auto" w:fill="FFFFFF"/>
                <w:lang w:val="en-GB"/>
              </w:rPr>
              <w:t xml:space="preserve">Maternal </w:t>
            </w:r>
            <w:r w:rsidR="009B038B" w:rsidRPr="00EE1BD4">
              <w:rPr>
                <w:rFonts w:ascii="Times New Roman" w:eastAsia="Times New Roman" w:hAnsi="Times New Roman" w:cs="Times New Roman"/>
                <w:sz w:val="24"/>
                <w:szCs w:val="24"/>
                <w:shd w:val="clear" w:color="auto" w:fill="FFFFFF"/>
                <w:lang w:val="en-GB"/>
              </w:rPr>
              <w:t xml:space="preserve">Body </w:t>
            </w:r>
            <w:r w:rsidR="009B038B" w:rsidRPr="00EE1BD4">
              <w:rPr>
                <w:rFonts w:ascii="Times New Roman" w:eastAsia="Times New Roman" w:hAnsi="Times New Roman" w:cs="Times New Roman"/>
                <w:sz w:val="24"/>
                <w:szCs w:val="24"/>
                <w:shd w:val="clear" w:color="auto" w:fill="D0CECE" w:themeFill="background2" w:themeFillShade="E6"/>
                <w:lang w:val="en-GB"/>
              </w:rPr>
              <w:t>weight</w:t>
            </w:r>
            <w:r w:rsidR="006C57BB" w:rsidRPr="00EE1BD4">
              <w:rPr>
                <w:rFonts w:ascii="Times New Roman" w:eastAsia="Times New Roman" w:hAnsi="Times New Roman" w:cs="Times New Roman"/>
                <w:sz w:val="24"/>
                <w:szCs w:val="24"/>
                <w:shd w:val="clear" w:color="auto" w:fill="D0CECE" w:themeFill="background2" w:themeFillShade="E6"/>
                <w:lang w:val="en-GB"/>
              </w:rPr>
              <w:t xml:space="preserve"> and weight gain</w:t>
            </w:r>
          </w:p>
        </w:tc>
      </w:tr>
      <w:tr w:rsidR="009B038B" w:rsidRPr="00EE1BD4" w14:paraId="21528070" w14:textId="77777777" w:rsidTr="00B37F4F">
        <w:trPr>
          <w:trHeight w:val="101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A3B27A" w14:textId="36C00EFA" w:rsidR="00630517" w:rsidRPr="00EE1BD4" w:rsidRDefault="00CA6C47" w:rsidP="000572E5">
            <w:pPr>
              <w:spacing w:after="0" w:line="480" w:lineRule="auto"/>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 xml:space="preserve">Three SRs </w:t>
            </w:r>
            <w:bookmarkStart w:id="39" w:name="_Hlk21341993"/>
            <w:bookmarkStart w:id="40" w:name="_Hlk21341981"/>
            <w:r w:rsidR="00630517" w:rsidRPr="00EE1BD4">
              <w:rPr>
                <w:rFonts w:ascii="Times New Roman" w:eastAsia="Times New Roman" w:hAnsi="Times New Roman" w:cs="Times New Roman"/>
                <w:sz w:val="24"/>
                <w:szCs w:val="24"/>
                <w:shd w:val="clear" w:color="auto" w:fill="FFFFFF"/>
                <w:lang w:val="en-GB"/>
              </w:rPr>
              <w:t>of high (Buppasiri</w:t>
            </w:r>
            <w:r w:rsidR="00B837D4" w:rsidRPr="00EE1BD4">
              <w:rPr>
                <w:rFonts w:ascii="Times New Roman" w:eastAsia="Times New Roman" w:hAnsi="Times New Roman" w:cs="Times New Roman"/>
                <w:color w:val="000000"/>
                <w:sz w:val="24"/>
                <w:szCs w:val="24"/>
                <w:lang w:val="en-GB"/>
              </w:rPr>
              <w:t>, et al.,</w:t>
            </w:r>
            <w:r w:rsidR="00630517" w:rsidRPr="00EE1BD4">
              <w:rPr>
                <w:rFonts w:ascii="Times New Roman" w:eastAsia="Times New Roman" w:hAnsi="Times New Roman" w:cs="Times New Roman"/>
                <w:sz w:val="24"/>
                <w:szCs w:val="24"/>
                <w:shd w:val="clear" w:color="auto" w:fill="FFFFFF"/>
                <w:lang w:val="en-GB"/>
              </w:rPr>
              <w:t xml:space="preserve"> 2016) and moderate (Trowman</w:t>
            </w:r>
            <w:r w:rsidR="00B837D4" w:rsidRPr="00EE1BD4">
              <w:rPr>
                <w:rFonts w:ascii="Times New Roman" w:eastAsia="Times New Roman" w:hAnsi="Times New Roman" w:cs="Times New Roman"/>
                <w:color w:val="000000"/>
                <w:sz w:val="24"/>
                <w:szCs w:val="24"/>
                <w:lang w:val="en-GB"/>
              </w:rPr>
              <w:t>, et al.,</w:t>
            </w:r>
            <w:r w:rsidR="00630517" w:rsidRPr="00EE1BD4">
              <w:rPr>
                <w:rFonts w:ascii="Times New Roman" w:eastAsia="Times New Roman" w:hAnsi="Times New Roman" w:cs="Times New Roman"/>
                <w:sz w:val="24"/>
                <w:szCs w:val="24"/>
                <w:shd w:val="clear" w:color="auto" w:fill="FFFFFF"/>
                <w:lang w:val="en-GB"/>
              </w:rPr>
              <w:t xml:space="preserve"> 2006; Onakpoya</w:t>
            </w:r>
            <w:r w:rsidR="00B837D4" w:rsidRPr="00EE1BD4">
              <w:rPr>
                <w:rFonts w:ascii="Times New Roman" w:eastAsia="Times New Roman" w:hAnsi="Times New Roman" w:cs="Times New Roman"/>
                <w:color w:val="000000"/>
                <w:sz w:val="24"/>
                <w:szCs w:val="24"/>
                <w:lang w:val="en-GB"/>
              </w:rPr>
              <w:t>, et al.,</w:t>
            </w:r>
            <w:r w:rsidR="00630517" w:rsidRPr="00EE1BD4">
              <w:rPr>
                <w:rFonts w:ascii="Times New Roman" w:eastAsia="Times New Roman" w:hAnsi="Times New Roman" w:cs="Times New Roman"/>
                <w:sz w:val="24"/>
                <w:szCs w:val="24"/>
                <w:shd w:val="clear" w:color="auto" w:fill="FFFFFF"/>
                <w:lang w:val="en-GB"/>
              </w:rPr>
              <w:t xml:space="preserve"> 2011) methodological quality</w:t>
            </w:r>
            <w:r w:rsidR="00D56383" w:rsidRPr="00EE1BD4">
              <w:rPr>
                <w:rFonts w:ascii="Times New Roman" w:eastAsia="Times New Roman" w:hAnsi="Times New Roman" w:cs="Times New Roman"/>
                <w:sz w:val="24"/>
                <w:szCs w:val="24"/>
                <w:shd w:val="clear" w:color="auto" w:fill="FFFFFF"/>
                <w:lang w:val="en-GB"/>
              </w:rPr>
              <w:t xml:space="preserve"> were included</w:t>
            </w:r>
            <w:r w:rsidR="00630517" w:rsidRPr="00EE1BD4">
              <w:rPr>
                <w:rFonts w:ascii="Times New Roman" w:eastAsia="Times New Roman" w:hAnsi="Times New Roman" w:cs="Times New Roman"/>
                <w:sz w:val="24"/>
                <w:szCs w:val="24"/>
                <w:shd w:val="clear" w:color="auto" w:fill="FFFFFF"/>
                <w:lang w:val="en-GB"/>
              </w:rPr>
              <w:t>.</w:t>
            </w:r>
            <w:bookmarkEnd w:id="39"/>
          </w:p>
          <w:bookmarkEnd w:id="40"/>
          <w:p w14:paraId="070944F7" w14:textId="53193153" w:rsidR="00745798" w:rsidRPr="00EE1BD4" w:rsidRDefault="00D56383" w:rsidP="000572E5">
            <w:pPr>
              <w:spacing w:before="240" w:after="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shd w:val="clear" w:color="auto" w:fill="FFFFFF"/>
                <w:lang w:val="en-GB"/>
              </w:rPr>
              <w:t>A</w:t>
            </w:r>
            <w:r w:rsidR="00745798" w:rsidRPr="00EE1BD4">
              <w:rPr>
                <w:rFonts w:ascii="Times New Roman" w:eastAsia="Times New Roman" w:hAnsi="Times New Roman" w:cs="Times New Roman"/>
                <w:sz w:val="24"/>
                <w:szCs w:val="24"/>
                <w:shd w:val="clear" w:color="auto" w:fill="FFFFFF"/>
                <w:lang w:val="en-GB"/>
              </w:rPr>
              <w:t xml:space="preserve"> moderate methodological quality SR (Trowman et al.</w:t>
            </w:r>
            <w:r w:rsidR="00B837D4" w:rsidRPr="00EE1BD4">
              <w:rPr>
                <w:rFonts w:ascii="Times New Roman" w:eastAsia="Times New Roman" w:hAnsi="Times New Roman" w:cs="Times New Roman"/>
                <w:sz w:val="24"/>
                <w:szCs w:val="24"/>
                <w:shd w:val="clear" w:color="auto" w:fill="FFFFFF"/>
                <w:lang w:val="en-GB"/>
              </w:rPr>
              <w:t>,</w:t>
            </w:r>
            <w:r w:rsidR="00745798" w:rsidRPr="00EE1BD4">
              <w:rPr>
                <w:rFonts w:ascii="Times New Roman" w:eastAsia="Times New Roman" w:hAnsi="Times New Roman" w:cs="Times New Roman"/>
                <w:sz w:val="24"/>
                <w:szCs w:val="24"/>
                <w:shd w:val="clear" w:color="auto" w:fill="FFFFFF"/>
                <w:lang w:val="en-GB"/>
              </w:rPr>
              <w:t xml:space="preserve"> 2006</w:t>
            </w:r>
            <w:r w:rsidRPr="00EE1BD4">
              <w:rPr>
                <w:rFonts w:ascii="Times New Roman" w:eastAsia="Times New Roman" w:hAnsi="Times New Roman" w:cs="Times New Roman"/>
                <w:sz w:val="24"/>
                <w:szCs w:val="24"/>
                <w:shd w:val="clear" w:color="auto" w:fill="FFFFFF"/>
                <w:lang w:val="en-GB"/>
              </w:rPr>
              <w:t>) included</w:t>
            </w:r>
            <w:r w:rsidR="00745798" w:rsidRPr="00EE1BD4">
              <w:rPr>
                <w:rFonts w:ascii="Times New Roman" w:eastAsia="Times New Roman" w:hAnsi="Times New Roman" w:cs="Times New Roman"/>
                <w:sz w:val="24"/>
                <w:szCs w:val="24"/>
                <w:shd w:val="clear" w:color="auto" w:fill="FFFFFF"/>
                <w:lang w:val="en-GB"/>
              </w:rPr>
              <w:t xml:space="preserve"> </w:t>
            </w:r>
            <w:r w:rsidRPr="00EE1BD4">
              <w:rPr>
                <w:rFonts w:ascii="Times New Roman" w:eastAsia="Times New Roman" w:hAnsi="Times New Roman" w:cs="Times New Roman"/>
                <w:sz w:val="24"/>
                <w:szCs w:val="24"/>
                <w:lang w:val="en-GB"/>
              </w:rPr>
              <w:t>one</w:t>
            </w:r>
            <w:r w:rsidR="00745798" w:rsidRPr="00EE1BD4">
              <w:rPr>
                <w:rFonts w:ascii="Times New Roman" w:eastAsia="Times New Roman" w:hAnsi="Times New Roman" w:cs="Times New Roman"/>
                <w:sz w:val="24"/>
                <w:szCs w:val="24"/>
                <w:lang w:val="en-GB"/>
              </w:rPr>
              <w:t xml:space="preserve"> RCT (</w:t>
            </w:r>
            <w:bookmarkStart w:id="41" w:name="_Hlk21342427"/>
            <w:r w:rsidR="00745798" w:rsidRPr="00EE1BD4">
              <w:rPr>
                <w:rFonts w:ascii="Times New Roman" w:eastAsia="Times New Roman" w:hAnsi="Times New Roman" w:cs="Times New Roman"/>
                <w:sz w:val="24"/>
                <w:szCs w:val="24"/>
                <w:lang w:val="en-GB"/>
              </w:rPr>
              <w:t>Winter-Stone &amp; Snow, 2004)</w:t>
            </w:r>
            <w:bookmarkEnd w:id="41"/>
            <w:r w:rsidR="00745798" w:rsidRPr="00EE1BD4">
              <w:rPr>
                <w:rFonts w:ascii="Times New Roman" w:eastAsia="Times New Roman" w:hAnsi="Times New Roman" w:cs="Times New Roman"/>
                <w:sz w:val="24"/>
                <w:szCs w:val="24"/>
                <w:lang w:val="en-GB"/>
              </w:rPr>
              <w:t xml:space="preserve"> conducted in USA among athletes with </w:t>
            </w:r>
            <w:bookmarkStart w:id="42" w:name="_Hlk21342576"/>
            <w:r w:rsidR="00745798" w:rsidRPr="00EE1BD4">
              <w:rPr>
                <w:rFonts w:ascii="Times New Roman" w:eastAsia="Times New Roman" w:hAnsi="Times New Roman" w:cs="Times New Roman"/>
                <w:sz w:val="24"/>
                <w:szCs w:val="24"/>
                <w:lang w:val="en-GB"/>
              </w:rPr>
              <w:t xml:space="preserve">mean age 24.8 </w:t>
            </w:r>
            <w:bookmarkEnd w:id="42"/>
            <w:r w:rsidR="00745798" w:rsidRPr="00EE1BD4">
              <w:rPr>
                <w:rFonts w:ascii="Times New Roman" w:eastAsia="Times New Roman" w:hAnsi="Times New Roman" w:cs="Times New Roman"/>
                <w:sz w:val="24"/>
                <w:szCs w:val="24"/>
                <w:lang w:val="en-GB"/>
              </w:rPr>
              <w:t>years. Supplementation of calcium 1000 mg/d followed-up till 12 months (n=13) was compared to placebo group (n=10). T</w:t>
            </w:r>
            <w:r w:rsidR="006B2F47" w:rsidRPr="00EE1BD4">
              <w:rPr>
                <w:rFonts w:ascii="Times New Roman" w:eastAsia="Times New Roman" w:hAnsi="Times New Roman" w:cs="Times New Roman"/>
                <w:sz w:val="24"/>
                <w:szCs w:val="24"/>
                <w:shd w:val="clear" w:color="auto" w:fill="FFFFFF"/>
                <w:lang w:val="en-GB"/>
              </w:rPr>
              <w:t>here is lack of sufficient</w:t>
            </w:r>
            <w:r w:rsidR="00745798" w:rsidRPr="00EE1BD4">
              <w:rPr>
                <w:rFonts w:ascii="Times New Roman" w:eastAsia="Times New Roman" w:hAnsi="Times New Roman" w:cs="Times New Roman"/>
                <w:sz w:val="24"/>
                <w:szCs w:val="24"/>
                <w:shd w:val="clear" w:color="auto" w:fill="FFFFFF"/>
                <w:lang w:val="en-GB"/>
              </w:rPr>
              <w:t xml:space="preserve"> evidence to conclude the effect of calcium supplementation on body weight compared to placebo. </w:t>
            </w:r>
          </w:p>
          <w:p w14:paraId="587B35CF" w14:textId="0967627C" w:rsidR="00D56383" w:rsidRPr="00EE1BD4" w:rsidRDefault="00745798" w:rsidP="00D56383">
            <w:pPr>
              <w:spacing w:before="200" w:after="0" w:line="480" w:lineRule="auto"/>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 xml:space="preserve">Another moderate methodological quality </w:t>
            </w:r>
            <w:bookmarkStart w:id="43" w:name="_Hlk21342505"/>
            <w:r w:rsidRPr="00EE1BD4">
              <w:rPr>
                <w:rFonts w:ascii="Times New Roman" w:eastAsia="Times New Roman" w:hAnsi="Times New Roman" w:cs="Times New Roman"/>
                <w:sz w:val="24"/>
                <w:szCs w:val="24"/>
                <w:shd w:val="clear" w:color="auto" w:fill="FFFFFF"/>
                <w:lang w:val="en-GB"/>
              </w:rPr>
              <w:t>SR (</w:t>
            </w:r>
            <w:r w:rsidRPr="00EE1BD4">
              <w:rPr>
                <w:rFonts w:ascii="Times New Roman" w:eastAsia="Times New Roman" w:hAnsi="Times New Roman" w:cs="Times New Roman"/>
                <w:sz w:val="24"/>
                <w:szCs w:val="24"/>
                <w:lang w:val="en-GB"/>
              </w:rPr>
              <w:t xml:space="preserve">Onakpoya et al., 2011), </w:t>
            </w:r>
            <w:r w:rsidRPr="00EE1BD4">
              <w:rPr>
                <w:rFonts w:ascii="Times New Roman" w:eastAsia="Times New Roman" w:hAnsi="Times New Roman" w:cs="Times New Roman"/>
                <w:sz w:val="24"/>
                <w:szCs w:val="24"/>
                <w:shd w:val="clear" w:color="auto" w:fill="FFFFFF"/>
                <w:lang w:val="en-GB"/>
              </w:rPr>
              <w:t>had RCTs conducted in USA (</w:t>
            </w:r>
            <w:r w:rsidR="009326C7" w:rsidRPr="00EE1BD4">
              <w:rPr>
                <w:rFonts w:ascii="Times New Roman" w:eastAsia="Times New Roman" w:hAnsi="Times New Roman" w:cs="Times New Roman"/>
                <w:sz w:val="24"/>
                <w:szCs w:val="24"/>
                <w:shd w:val="clear" w:color="auto" w:fill="FFFFFF"/>
                <w:lang w:val="en-GB"/>
              </w:rPr>
              <w:t xml:space="preserve">Ricci 1998; Riedt 2005; </w:t>
            </w:r>
            <w:r w:rsidRPr="00EE1BD4">
              <w:rPr>
                <w:rFonts w:ascii="Times New Roman" w:eastAsia="Times New Roman" w:hAnsi="Times New Roman" w:cs="Times New Roman"/>
                <w:sz w:val="24"/>
                <w:szCs w:val="24"/>
                <w:shd w:val="clear" w:color="auto" w:fill="FFFFFF"/>
                <w:lang w:val="en-GB"/>
              </w:rPr>
              <w:t>Riedt 2007; Shapses 2001</w:t>
            </w:r>
            <w:r w:rsidR="009326C7" w:rsidRPr="00EE1BD4">
              <w:rPr>
                <w:rFonts w:ascii="Times New Roman" w:eastAsia="Times New Roman" w:hAnsi="Times New Roman" w:cs="Times New Roman"/>
                <w:sz w:val="24"/>
                <w:szCs w:val="24"/>
                <w:shd w:val="clear" w:color="auto" w:fill="FFFFFF"/>
                <w:lang w:val="en-GB"/>
              </w:rPr>
              <w:t>; Shapses 2004; Yanovski 2009</w:t>
            </w:r>
            <w:r w:rsidRPr="00EE1BD4">
              <w:rPr>
                <w:rFonts w:ascii="Times New Roman" w:eastAsia="Times New Roman" w:hAnsi="Times New Roman" w:cs="Times New Roman"/>
                <w:sz w:val="24"/>
                <w:szCs w:val="24"/>
                <w:shd w:val="clear" w:color="auto" w:fill="FFFFFF"/>
                <w:lang w:val="en-GB"/>
              </w:rPr>
              <w:t>) and Iran (Shalileh 2010).</w:t>
            </w:r>
            <w:bookmarkEnd w:id="43"/>
            <w:r w:rsidR="009326C7" w:rsidRPr="00EE1BD4">
              <w:rPr>
                <w:rFonts w:ascii="Times New Roman" w:eastAsia="Times New Roman" w:hAnsi="Times New Roman" w:cs="Times New Roman"/>
                <w:sz w:val="24"/>
                <w:szCs w:val="24"/>
                <w:shd w:val="clear" w:color="auto" w:fill="FFFFFF"/>
                <w:lang w:val="en-GB"/>
              </w:rPr>
              <w:t xml:space="preserve"> The analysis data for only three RCTs i.e. Riedt 2007; Shapses 2001; Shapses 2004, which were on premenopausal women is provided in this review.</w:t>
            </w:r>
            <w:r w:rsidR="001C3E03" w:rsidRPr="00EE1BD4">
              <w:rPr>
                <w:rFonts w:ascii="Times New Roman" w:eastAsia="Times New Roman" w:hAnsi="Times New Roman" w:cs="Times New Roman"/>
                <w:sz w:val="24"/>
                <w:szCs w:val="24"/>
                <w:shd w:val="clear" w:color="auto" w:fill="FFFFFF"/>
                <w:lang w:val="en-GB"/>
              </w:rPr>
              <w:t xml:space="preserve">The RCTs were of </w:t>
            </w:r>
            <w:r w:rsidR="00D56383" w:rsidRPr="00EE1BD4">
              <w:rPr>
                <w:rFonts w:ascii="Times New Roman" w:eastAsia="Times New Roman" w:hAnsi="Times New Roman" w:cs="Times New Roman"/>
                <w:sz w:val="24"/>
                <w:szCs w:val="24"/>
                <w:shd w:val="clear" w:color="auto" w:fill="FFFFFF"/>
                <w:lang w:val="en-GB"/>
              </w:rPr>
              <w:t>heterogeneous</w:t>
            </w:r>
            <w:r w:rsidR="001C3E03" w:rsidRPr="00EE1BD4">
              <w:rPr>
                <w:rFonts w:ascii="Times New Roman" w:eastAsia="Times New Roman" w:hAnsi="Times New Roman" w:cs="Times New Roman"/>
                <w:sz w:val="24"/>
                <w:szCs w:val="24"/>
                <w:shd w:val="clear" w:color="auto" w:fill="FFFFFF"/>
                <w:lang w:val="en-GB"/>
              </w:rPr>
              <w:t xml:space="preserve"> quality</w:t>
            </w:r>
            <w:bookmarkStart w:id="44" w:name="_Hlk21342631"/>
            <w:r w:rsidR="00DE3791" w:rsidRPr="00EE1BD4">
              <w:rPr>
                <w:rFonts w:ascii="Times New Roman" w:eastAsia="Times New Roman" w:hAnsi="Times New Roman" w:cs="Times New Roman"/>
                <w:sz w:val="24"/>
                <w:szCs w:val="24"/>
                <w:shd w:val="clear" w:color="auto" w:fill="FFFFFF"/>
                <w:lang w:val="en-GB"/>
              </w:rPr>
              <w:t xml:space="preserve"> and had </w:t>
            </w:r>
            <w:r w:rsidR="00D56383" w:rsidRPr="00EE1BD4">
              <w:rPr>
                <w:rFonts w:ascii="Times New Roman" w:eastAsia="Times New Roman" w:hAnsi="Times New Roman" w:cs="Times New Roman"/>
                <w:sz w:val="24"/>
                <w:szCs w:val="24"/>
                <w:shd w:val="clear" w:color="auto" w:fill="FFFFFF"/>
                <w:lang w:val="en-GB"/>
              </w:rPr>
              <w:t>o</w:t>
            </w:r>
            <w:r w:rsidRPr="00EE1BD4">
              <w:rPr>
                <w:rFonts w:ascii="Times New Roman" w:eastAsia="Times New Roman" w:hAnsi="Times New Roman" w:cs="Times New Roman"/>
                <w:sz w:val="24"/>
                <w:szCs w:val="24"/>
                <w:shd w:val="clear" w:color="auto" w:fill="FFFFFF"/>
                <w:lang w:val="en-GB"/>
              </w:rPr>
              <w:t>bese and overweight women</w:t>
            </w:r>
            <w:r w:rsidR="00DE3791" w:rsidRPr="00EE1BD4">
              <w:rPr>
                <w:rFonts w:ascii="Times New Roman" w:eastAsia="Times New Roman" w:hAnsi="Times New Roman" w:cs="Times New Roman"/>
                <w:sz w:val="24"/>
                <w:szCs w:val="24"/>
                <w:shd w:val="clear" w:color="auto" w:fill="FFFFFF"/>
                <w:lang w:val="en-GB"/>
              </w:rPr>
              <w:t xml:space="preserve"> as participants</w:t>
            </w:r>
            <w:r w:rsidRPr="00EE1BD4">
              <w:rPr>
                <w:rFonts w:ascii="Times New Roman" w:eastAsia="Times New Roman" w:hAnsi="Times New Roman" w:cs="Times New Roman"/>
                <w:sz w:val="24"/>
                <w:szCs w:val="24"/>
                <w:shd w:val="clear" w:color="auto" w:fill="FFFFFF"/>
                <w:lang w:val="en-GB"/>
              </w:rPr>
              <w:t xml:space="preserve"> </w:t>
            </w:r>
            <w:bookmarkEnd w:id="44"/>
            <w:r w:rsidRPr="00EE1BD4">
              <w:rPr>
                <w:rFonts w:ascii="Times New Roman" w:eastAsia="Times New Roman" w:hAnsi="Times New Roman" w:cs="Times New Roman"/>
                <w:sz w:val="24"/>
                <w:szCs w:val="24"/>
                <w:shd w:val="clear" w:color="auto" w:fill="FFFFFF"/>
                <w:lang w:val="en-GB"/>
              </w:rPr>
              <w:t xml:space="preserve">with </w:t>
            </w:r>
            <w:bookmarkStart w:id="45" w:name="_Hlk21342670"/>
            <w:r w:rsidRPr="00EE1BD4">
              <w:rPr>
                <w:rFonts w:ascii="Times New Roman" w:eastAsia="Times New Roman" w:hAnsi="Times New Roman" w:cs="Times New Roman"/>
                <w:sz w:val="24"/>
                <w:szCs w:val="24"/>
                <w:shd w:val="clear" w:color="auto" w:fill="FFFFFF"/>
                <w:lang w:val="en-GB"/>
              </w:rPr>
              <w:t>mean age range 36.6 to 42.1</w:t>
            </w:r>
            <w:bookmarkEnd w:id="45"/>
            <w:r w:rsidR="00D56383" w:rsidRPr="00EE1BD4">
              <w:rPr>
                <w:rFonts w:ascii="Times New Roman" w:eastAsia="Times New Roman" w:hAnsi="Times New Roman" w:cs="Times New Roman"/>
                <w:sz w:val="24"/>
                <w:szCs w:val="24"/>
                <w:shd w:val="clear" w:color="auto" w:fill="FFFFFF"/>
                <w:lang w:val="en-GB"/>
              </w:rPr>
              <w:t xml:space="preserve"> years</w:t>
            </w:r>
            <w:r w:rsidRPr="00EE1BD4">
              <w:rPr>
                <w:rFonts w:ascii="Times New Roman" w:eastAsia="Times New Roman" w:hAnsi="Times New Roman" w:cs="Times New Roman"/>
                <w:sz w:val="24"/>
                <w:szCs w:val="24"/>
                <w:shd w:val="clear" w:color="auto" w:fill="FFFFFF"/>
                <w:lang w:val="en-GB"/>
              </w:rPr>
              <w:t xml:space="preserve">. </w:t>
            </w:r>
            <w:bookmarkStart w:id="46" w:name="_Hlk21342719"/>
            <w:r w:rsidRPr="00EE1BD4">
              <w:rPr>
                <w:rFonts w:ascii="Times New Roman" w:eastAsia="Times New Roman" w:hAnsi="Times New Roman" w:cs="Times New Roman"/>
                <w:sz w:val="24"/>
                <w:szCs w:val="24"/>
                <w:shd w:val="clear" w:color="auto" w:fill="FFFFFF"/>
                <w:lang w:val="en-GB"/>
              </w:rPr>
              <w:t xml:space="preserve">Intervention consisted of </w:t>
            </w:r>
            <w:r w:rsidR="00D56383" w:rsidRPr="00EE1BD4">
              <w:rPr>
                <w:rFonts w:ascii="Times New Roman" w:eastAsia="Times New Roman" w:hAnsi="Times New Roman" w:cs="Times New Roman"/>
                <w:sz w:val="24"/>
                <w:szCs w:val="24"/>
                <w:lang w:val="en-GB"/>
              </w:rPr>
              <w:t>1000 mg c</w:t>
            </w:r>
            <w:r w:rsidRPr="00EE1BD4">
              <w:rPr>
                <w:rFonts w:ascii="Times New Roman" w:eastAsia="Times New Roman" w:hAnsi="Times New Roman" w:cs="Times New Roman"/>
                <w:sz w:val="24"/>
                <w:szCs w:val="24"/>
                <w:lang w:val="en-GB"/>
              </w:rPr>
              <w:t xml:space="preserve">alcium tablets </w:t>
            </w:r>
            <w:bookmarkEnd w:id="46"/>
            <w:r w:rsidRPr="00EE1BD4">
              <w:rPr>
                <w:rFonts w:ascii="Times New Roman" w:eastAsia="Times New Roman" w:hAnsi="Times New Roman" w:cs="Times New Roman"/>
                <w:sz w:val="24"/>
                <w:szCs w:val="24"/>
                <w:lang w:val="en-GB"/>
              </w:rPr>
              <w:t>to premenopausal women for six months</w:t>
            </w:r>
            <w:r w:rsidRPr="00EE1BD4">
              <w:rPr>
                <w:rFonts w:ascii="Times New Roman" w:eastAsia="Times New Roman" w:hAnsi="Times New Roman" w:cs="Times New Roman"/>
                <w:sz w:val="24"/>
                <w:szCs w:val="24"/>
                <w:shd w:val="clear" w:color="auto" w:fill="FFFFFF"/>
                <w:lang w:val="en-GB"/>
              </w:rPr>
              <w:t xml:space="preserve"> compared to placebo. </w:t>
            </w:r>
            <w:r w:rsidRPr="00EE1BD4">
              <w:rPr>
                <w:rFonts w:ascii="Times New Roman" w:eastAsia="Times New Roman" w:hAnsi="Times New Roman" w:cs="Times New Roman"/>
                <w:sz w:val="24"/>
                <w:szCs w:val="24"/>
                <w:lang w:val="en-GB"/>
              </w:rPr>
              <w:t>R</w:t>
            </w:r>
            <w:r w:rsidR="00B42981" w:rsidRPr="00EE1BD4">
              <w:rPr>
                <w:rFonts w:ascii="Times New Roman" w:eastAsia="Times New Roman" w:hAnsi="Times New Roman" w:cs="Times New Roman"/>
                <w:sz w:val="24"/>
                <w:szCs w:val="24"/>
                <w:lang w:val="en-GB"/>
              </w:rPr>
              <w:t>iedt 2007</w:t>
            </w:r>
            <w:r w:rsidRPr="00EE1BD4">
              <w:rPr>
                <w:rFonts w:ascii="Times New Roman" w:eastAsia="Times New Roman" w:hAnsi="Times New Roman" w:cs="Times New Roman"/>
                <w:sz w:val="24"/>
                <w:szCs w:val="24"/>
                <w:lang w:val="en-GB"/>
              </w:rPr>
              <w:t xml:space="preserve"> applied control on lifestyle factors </w:t>
            </w:r>
            <w:r w:rsidR="00DE3791" w:rsidRPr="00EE1BD4">
              <w:rPr>
                <w:rFonts w:ascii="Times New Roman" w:eastAsia="Times New Roman" w:hAnsi="Times New Roman" w:cs="Times New Roman"/>
                <w:sz w:val="24"/>
                <w:szCs w:val="24"/>
                <w:lang w:val="en-GB"/>
              </w:rPr>
              <w:t xml:space="preserve">(responsible for weight gain), viz. </w:t>
            </w:r>
            <w:r w:rsidRPr="00EE1BD4">
              <w:rPr>
                <w:rFonts w:ascii="Times New Roman" w:eastAsia="Times New Roman" w:hAnsi="Times New Roman" w:cs="Times New Roman"/>
                <w:sz w:val="24"/>
                <w:szCs w:val="24"/>
                <w:lang w:val="en-GB"/>
              </w:rPr>
              <w:t>1200-1500 kcal daily</w:t>
            </w:r>
            <w:r w:rsidR="00DE3791" w:rsidRPr="00EE1BD4">
              <w:rPr>
                <w:rFonts w:ascii="Times New Roman" w:eastAsia="Times New Roman" w:hAnsi="Times New Roman" w:cs="Times New Roman"/>
                <w:sz w:val="24"/>
                <w:szCs w:val="24"/>
                <w:lang w:val="en-GB"/>
              </w:rPr>
              <w:t xml:space="preserve"> intake</w:t>
            </w:r>
            <w:r w:rsidRPr="00EE1BD4">
              <w:rPr>
                <w:rFonts w:ascii="Times New Roman" w:eastAsia="Times New Roman" w:hAnsi="Times New Roman" w:cs="Times New Roman"/>
                <w:sz w:val="24"/>
                <w:szCs w:val="24"/>
                <w:lang w:val="en-GB"/>
              </w:rPr>
              <w:t>, 600 mg dietary Ca daily</w:t>
            </w:r>
            <w:r w:rsidR="00DE3791"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Shapses 2004 applied</w:t>
            </w:r>
            <w:r w:rsidR="006B2F47" w:rsidRPr="00EE1BD4">
              <w:rPr>
                <w:rFonts w:ascii="Times New Roman" w:eastAsia="Times New Roman" w:hAnsi="Times New Roman" w:cs="Times New Roman"/>
                <w:sz w:val="24"/>
                <w:szCs w:val="24"/>
                <w:lang w:val="en-GB"/>
              </w:rPr>
              <w:t xml:space="preserve"> lifestyle factor control</w:t>
            </w:r>
            <w:r w:rsidR="00D56383" w:rsidRPr="00EE1BD4">
              <w:rPr>
                <w:rFonts w:ascii="Times New Roman" w:eastAsia="Times New Roman" w:hAnsi="Times New Roman" w:cs="Times New Roman"/>
                <w:sz w:val="24"/>
                <w:szCs w:val="24"/>
                <w:lang w:val="en-GB"/>
              </w:rPr>
              <w:t xml:space="preserve"> such as n</w:t>
            </w:r>
            <w:r w:rsidRPr="00EE1BD4">
              <w:rPr>
                <w:rFonts w:ascii="Times New Roman" w:eastAsia="Times New Roman" w:hAnsi="Times New Roman" w:cs="Times New Roman"/>
                <w:sz w:val="24"/>
                <w:szCs w:val="24"/>
                <w:lang w:val="en-GB"/>
              </w:rPr>
              <w:t xml:space="preserve">ormal lifestyle, 2100 KJ deficit daily, </w:t>
            </w:r>
            <w:r w:rsidR="00B42981" w:rsidRPr="00EE1BD4">
              <w:rPr>
                <w:rFonts w:ascii="Times New Roman" w:eastAsia="Times New Roman" w:hAnsi="Times New Roman" w:cs="Times New Roman"/>
                <w:sz w:val="24"/>
                <w:szCs w:val="24"/>
                <w:lang w:val="en-GB"/>
              </w:rPr>
              <w:t xml:space="preserve">700 </w:t>
            </w:r>
            <w:r w:rsidRPr="00EE1BD4">
              <w:rPr>
                <w:rFonts w:ascii="Times New Roman" w:eastAsia="Times New Roman" w:hAnsi="Times New Roman" w:cs="Times New Roman"/>
                <w:sz w:val="24"/>
                <w:szCs w:val="24"/>
                <w:lang w:val="en-GB"/>
              </w:rPr>
              <w:t>mg dietary calcium daily, and Shap</w:t>
            </w:r>
            <w:r w:rsidR="00B42981" w:rsidRPr="00EE1BD4">
              <w:rPr>
                <w:rFonts w:ascii="Times New Roman" w:eastAsia="Times New Roman" w:hAnsi="Times New Roman" w:cs="Times New Roman"/>
                <w:sz w:val="24"/>
                <w:szCs w:val="24"/>
                <w:lang w:val="en-GB"/>
              </w:rPr>
              <w:t>ses 2001</w:t>
            </w:r>
            <w:r w:rsidRPr="00EE1BD4">
              <w:rPr>
                <w:rFonts w:ascii="Times New Roman" w:eastAsia="Times New Roman" w:hAnsi="Times New Roman" w:cs="Times New Roman"/>
                <w:sz w:val="24"/>
                <w:szCs w:val="24"/>
                <w:lang w:val="en-GB"/>
              </w:rPr>
              <w:t xml:space="preserve"> applied lifestyle control factors </w:t>
            </w:r>
            <w:r w:rsidR="00D56383" w:rsidRPr="00EE1BD4">
              <w:rPr>
                <w:rFonts w:ascii="Times New Roman" w:eastAsia="Times New Roman" w:hAnsi="Times New Roman" w:cs="Times New Roman"/>
                <w:sz w:val="24"/>
                <w:szCs w:val="24"/>
                <w:lang w:val="en-GB"/>
              </w:rPr>
              <w:t>such as</w:t>
            </w:r>
            <w:r w:rsidRPr="00EE1BD4">
              <w:rPr>
                <w:rFonts w:ascii="Times New Roman" w:eastAsia="Times New Roman" w:hAnsi="Times New Roman" w:cs="Times New Roman"/>
                <w:sz w:val="24"/>
                <w:szCs w:val="24"/>
                <w:lang w:val="en-GB"/>
              </w:rPr>
              <w:t xml:space="preserve"> normal lifestyle, 1263-1281 kcal daily and 810-1005 dietary calcium daily.</w:t>
            </w:r>
            <w:bookmarkStart w:id="47" w:name="_Hlk21342861"/>
          </w:p>
          <w:p w14:paraId="763BC842" w14:textId="09CC1FAB" w:rsidR="00745798" w:rsidRPr="00EE1BD4" w:rsidRDefault="00745798" w:rsidP="00D56383">
            <w:pPr>
              <w:spacing w:before="200" w:after="0" w:line="480" w:lineRule="auto"/>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lang w:val="en-GB"/>
              </w:rPr>
              <w:t xml:space="preserve">Meta-analysis including three RCTs with 190 participants reported that the weight loss in calcium supplemented group was significantly more when compared to the placebo group </w:t>
            </w:r>
            <w:bookmarkEnd w:id="47"/>
            <w:r w:rsidR="00D56383" w:rsidRPr="00EE1BD4">
              <w:rPr>
                <w:rFonts w:ascii="Times New Roman" w:eastAsia="Times New Roman" w:hAnsi="Times New Roman" w:cs="Times New Roman"/>
                <w:sz w:val="24"/>
                <w:szCs w:val="24"/>
                <w:lang w:val="en-GB"/>
              </w:rPr>
              <w:t>i.e. MD -1.32 kg (</w:t>
            </w:r>
            <w:r w:rsidRPr="00EE1BD4">
              <w:rPr>
                <w:rFonts w:ascii="Times New Roman" w:eastAsia="Times New Roman" w:hAnsi="Times New Roman" w:cs="Times New Roman"/>
                <w:sz w:val="24"/>
                <w:szCs w:val="24"/>
                <w:lang w:val="en-GB"/>
              </w:rPr>
              <w:t>95% CI</w:t>
            </w:r>
            <w:r w:rsidR="006C57BB"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-2.58 to -0.06, I</w:t>
            </w:r>
            <w:r w:rsidRPr="00EE1BD4">
              <w:rPr>
                <w:rFonts w:ascii="Times New Roman" w:eastAsia="Times New Roman" w:hAnsi="Times New Roman" w:cs="Times New Roman"/>
                <w:sz w:val="24"/>
                <w:szCs w:val="24"/>
                <w:vertAlign w:val="superscript"/>
                <w:lang w:val="en-GB"/>
              </w:rPr>
              <w:t>2</w:t>
            </w:r>
            <w:r w:rsidR="006C57BB" w:rsidRPr="00EE1BD4">
              <w:rPr>
                <w:rFonts w:ascii="Times New Roman" w:eastAsia="Times New Roman" w:hAnsi="Times New Roman" w:cs="Times New Roman"/>
                <w:sz w:val="24"/>
                <w:szCs w:val="24"/>
                <w:lang w:val="en-GB"/>
              </w:rPr>
              <w:t xml:space="preserve">: </w:t>
            </w:r>
            <w:r w:rsidRPr="00EE1BD4">
              <w:rPr>
                <w:rFonts w:ascii="Times New Roman" w:eastAsia="Times New Roman" w:hAnsi="Times New Roman" w:cs="Times New Roman"/>
                <w:sz w:val="24"/>
                <w:szCs w:val="24"/>
                <w:lang w:val="en-GB"/>
              </w:rPr>
              <w:t>0%)</w:t>
            </w:r>
            <w:r w:rsidR="00D56383" w:rsidRPr="00EE1BD4">
              <w:rPr>
                <w:rFonts w:ascii="Times New Roman" w:eastAsia="Times New Roman" w:hAnsi="Times New Roman" w:cs="Times New Roman"/>
                <w:sz w:val="24"/>
                <w:szCs w:val="24"/>
                <w:lang w:val="en-GB"/>
              </w:rPr>
              <w:t xml:space="preserve"> </w:t>
            </w:r>
            <w:r w:rsidR="00D56383" w:rsidRPr="00EE1BD4">
              <w:rPr>
                <w:rFonts w:ascii="Times New Roman" w:eastAsia="Times New Roman" w:hAnsi="Times New Roman" w:cs="Times New Roman"/>
                <w:sz w:val="24"/>
                <w:szCs w:val="24"/>
                <w:shd w:val="clear" w:color="auto" w:fill="FFFFFF"/>
                <w:lang w:val="en-GB"/>
              </w:rPr>
              <w:t>(</w:t>
            </w:r>
            <w:r w:rsidR="00D56383" w:rsidRPr="00EE1BD4">
              <w:rPr>
                <w:rFonts w:ascii="Times New Roman" w:eastAsia="Times New Roman" w:hAnsi="Times New Roman" w:cs="Times New Roman"/>
                <w:sz w:val="24"/>
                <w:szCs w:val="24"/>
                <w:lang w:val="en-GB"/>
              </w:rPr>
              <w:t>Onakpoya et al., 2011)</w:t>
            </w:r>
            <w:r w:rsidRPr="00EE1BD4">
              <w:rPr>
                <w:rFonts w:ascii="Times New Roman" w:eastAsia="Times New Roman" w:hAnsi="Times New Roman" w:cs="Times New Roman"/>
                <w:sz w:val="24"/>
                <w:szCs w:val="24"/>
                <w:lang w:val="en-GB"/>
              </w:rPr>
              <w:t>.</w:t>
            </w:r>
          </w:p>
          <w:p w14:paraId="7617CCCB" w14:textId="76FA770A" w:rsidR="00745798" w:rsidRPr="00EE1BD4" w:rsidRDefault="00745798" w:rsidP="006C57BB">
            <w:pPr>
              <w:spacing w:before="240" w:after="0" w:line="480" w:lineRule="auto"/>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High quality SR (Buppasiri</w:t>
            </w:r>
            <w:r w:rsidR="00B837D4" w:rsidRPr="00EE1BD4">
              <w:rPr>
                <w:rFonts w:ascii="Times New Roman" w:eastAsia="Times New Roman" w:hAnsi="Times New Roman" w:cs="Times New Roman"/>
                <w:color w:val="000000"/>
                <w:sz w:val="24"/>
                <w:szCs w:val="24"/>
                <w:lang w:val="en-GB"/>
              </w:rPr>
              <w:t>, et al.,</w:t>
            </w:r>
            <w:r w:rsidRPr="00EE1BD4">
              <w:rPr>
                <w:rFonts w:ascii="Times New Roman" w:eastAsia="Times New Roman" w:hAnsi="Times New Roman" w:cs="Times New Roman"/>
                <w:sz w:val="24"/>
                <w:szCs w:val="24"/>
                <w:shd w:val="clear" w:color="auto" w:fill="FFFFFF"/>
                <w:lang w:val="en-GB"/>
              </w:rPr>
              <w:t xml:space="preserve"> 2015</w:t>
            </w:r>
            <w:r w:rsidR="006B2F47" w:rsidRPr="00EE1BD4">
              <w:rPr>
                <w:rFonts w:ascii="Times New Roman" w:eastAsia="Times New Roman" w:hAnsi="Times New Roman" w:cs="Times New Roman"/>
                <w:sz w:val="24"/>
                <w:szCs w:val="24"/>
                <w:shd w:val="clear" w:color="auto" w:fill="FFFFFF"/>
                <w:lang w:val="en-GB"/>
              </w:rPr>
              <w:t xml:space="preserve">) assessed </w:t>
            </w:r>
            <w:r w:rsidRPr="00EE1BD4">
              <w:rPr>
                <w:rFonts w:ascii="Times New Roman" w:eastAsia="Times New Roman" w:hAnsi="Times New Roman" w:cs="Times New Roman"/>
                <w:sz w:val="24"/>
                <w:szCs w:val="24"/>
                <w:shd w:val="clear" w:color="auto" w:fill="FFFFFF"/>
                <w:lang w:val="en-GB"/>
              </w:rPr>
              <w:t xml:space="preserve">calcium supplementation </w:t>
            </w:r>
            <w:r w:rsidR="006B2F47" w:rsidRPr="00EE1BD4">
              <w:rPr>
                <w:rFonts w:ascii="Times New Roman" w:eastAsia="Times New Roman" w:hAnsi="Times New Roman" w:cs="Times New Roman"/>
                <w:sz w:val="24"/>
                <w:szCs w:val="24"/>
                <w:shd w:val="clear" w:color="auto" w:fill="FFFFFF"/>
                <w:lang w:val="en-GB"/>
              </w:rPr>
              <w:t xml:space="preserve">and its effect </w:t>
            </w:r>
            <w:r w:rsidRPr="00EE1BD4">
              <w:rPr>
                <w:rFonts w:ascii="Times New Roman" w:eastAsia="Times New Roman" w:hAnsi="Times New Roman" w:cs="Times New Roman"/>
                <w:sz w:val="24"/>
                <w:szCs w:val="24"/>
                <w:shd w:val="clear" w:color="auto" w:fill="FFFFFF"/>
                <w:lang w:val="en-GB"/>
              </w:rPr>
              <w:t xml:space="preserve">on maternal weight gain. </w:t>
            </w:r>
            <w:bookmarkStart w:id="48" w:name="_Hlk21343420"/>
            <w:r w:rsidRPr="00EE1BD4">
              <w:rPr>
                <w:rFonts w:ascii="Times New Roman" w:eastAsia="Times New Roman" w:hAnsi="Times New Roman" w:cs="Times New Roman"/>
                <w:sz w:val="24"/>
                <w:szCs w:val="24"/>
                <w:shd w:val="clear" w:color="auto" w:fill="FFFFFF"/>
                <w:lang w:val="en-GB"/>
              </w:rPr>
              <w:t xml:space="preserve">The SR included three RCTs </w:t>
            </w:r>
            <w:r w:rsidR="00DE3791" w:rsidRPr="00EE1BD4">
              <w:rPr>
                <w:rFonts w:ascii="Times New Roman" w:eastAsia="Times New Roman" w:hAnsi="Times New Roman" w:cs="Times New Roman"/>
                <w:sz w:val="24"/>
                <w:szCs w:val="24"/>
                <w:shd w:val="clear" w:color="auto" w:fill="FFFFFF"/>
                <w:lang w:val="en-GB"/>
              </w:rPr>
              <w:t>(Vil</w:t>
            </w:r>
            <w:r w:rsidR="00D56383" w:rsidRPr="00EE1BD4">
              <w:rPr>
                <w:rFonts w:ascii="Times New Roman" w:eastAsia="Times New Roman" w:hAnsi="Times New Roman" w:cs="Times New Roman"/>
                <w:sz w:val="24"/>
                <w:szCs w:val="24"/>
                <w:shd w:val="clear" w:color="auto" w:fill="FFFFFF"/>
                <w:lang w:val="en-GB"/>
              </w:rPr>
              <w:t>lar 1987; Lopez-Jaramillo 1997;</w:t>
            </w:r>
            <w:r w:rsidR="00DE3791" w:rsidRPr="00EE1BD4">
              <w:rPr>
                <w:rFonts w:ascii="Times New Roman" w:eastAsia="Times New Roman" w:hAnsi="Times New Roman" w:cs="Times New Roman"/>
                <w:sz w:val="24"/>
                <w:szCs w:val="24"/>
                <w:shd w:val="clear" w:color="auto" w:fill="FFFFFF"/>
                <w:lang w:val="en-GB"/>
              </w:rPr>
              <w:t xml:space="preserve"> Lopez-Jaramillo 1989) </w:t>
            </w:r>
            <w:r w:rsidRPr="00EE1BD4">
              <w:rPr>
                <w:rFonts w:ascii="Times New Roman" w:eastAsia="Times New Roman" w:hAnsi="Times New Roman" w:cs="Times New Roman"/>
                <w:sz w:val="24"/>
                <w:szCs w:val="24"/>
                <w:shd w:val="clear" w:color="auto" w:fill="FFFFFF"/>
                <w:lang w:val="en-GB"/>
              </w:rPr>
              <w:t>with 404 pregnant women</w:t>
            </w:r>
            <w:bookmarkEnd w:id="48"/>
            <w:r w:rsidRPr="00EE1BD4">
              <w:rPr>
                <w:rFonts w:ascii="Times New Roman" w:eastAsia="Times New Roman" w:hAnsi="Times New Roman" w:cs="Times New Roman"/>
                <w:sz w:val="24"/>
                <w:szCs w:val="24"/>
                <w:shd w:val="clear" w:color="auto" w:fill="FFFFFF"/>
                <w:lang w:val="en-GB"/>
              </w:rPr>
              <w:t xml:space="preserve">, number </w:t>
            </w:r>
            <w:r w:rsidR="00D56383" w:rsidRPr="00EE1BD4">
              <w:rPr>
                <w:rFonts w:ascii="Times New Roman" w:eastAsia="Times New Roman" w:hAnsi="Times New Roman" w:cs="Times New Roman"/>
                <w:sz w:val="24"/>
                <w:szCs w:val="24"/>
                <w:shd w:val="clear" w:color="auto" w:fill="FFFFFF"/>
                <w:lang w:val="en-GB"/>
              </w:rPr>
              <w:t>ranged from 25(I)/</w:t>
            </w:r>
            <w:r w:rsidRPr="00EE1BD4">
              <w:rPr>
                <w:rFonts w:ascii="Times New Roman" w:eastAsia="Times New Roman" w:hAnsi="Times New Roman" w:cs="Times New Roman"/>
                <w:sz w:val="24"/>
                <w:szCs w:val="24"/>
                <w:shd w:val="clear" w:color="auto" w:fill="FFFFFF"/>
                <w:lang w:val="en-GB"/>
              </w:rPr>
              <w:t>27</w:t>
            </w:r>
            <w:r w:rsidR="00D56383" w:rsidRPr="00EE1BD4">
              <w:rPr>
                <w:rFonts w:ascii="Times New Roman" w:eastAsia="Times New Roman" w:hAnsi="Times New Roman" w:cs="Times New Roman"/>
                <w:sz w:val="24"/>
                <w:szCs w:val="24"/>
                <w:shd w:val="clear" w:color="auto" w:fill="FFFFFF"/>
                <w:lang w:val="en-GB"/>
              </w:rPr>
              <w:t>(C)</w:t>
            </w:r>
            <w:r w:rsidRPr="00EE1BD4">
              <w:rPr>
                <w:rFonts w:ascii="Times New Roman" w:eastAsia="Times New Roman" w:hAnsi="Times New Roman" w:cs="Times New Roman"/>
                <w:sz w:val="24"/>
                <w:szCs w:val="24"/>
                <w:shd w:val="clear" w:color="auto" w:fill="FFFFFF"/>
                <w:lang w:val="en-GB"/>
              </w:rPr>
              <w:t xml:space="preserve"> (</w:t>
            </w:r>
            <w:bookmarkStart w:id="49" w:name="_Hlk21343441"/>
            <w:r w:rsidRPr="00EE1BD4">
              <w:rPr>
                <w:rFonts w:ascii="Times New Roman" w:eastAsia="Times New Roman" w:hAnsi="Times New Roman" w:cs="Times New Roman"/>
                <w:sz w:val="24"/>
                <w:szCs w:val="24"/>
                <w:shd w:val="clear" w:color="auto" w:fill="FFFFFF"/>
                <w:lang w:val="en-GB"/>
              </w:rPr>
              <w:t>Villar 1987</w:t>
            </w:r>
            <w:bookmarkEnd w:id="49"/>
            <w:r w:rsidR="00D56383" w:rsidRPr="00EE1BD4">
              <w:rPr>
                <w:rFonts w:ascii="Times New Roman" w:eastAsia="Times New Roman" w:hAnsi="Times New Roman" w:cs="Times New Roman"/>
                <w:sz w:val="24"/>
                <w:szCs w:val="24"/>
                <w:shd w:val="clear" w:color="auto" w:fill="FFFFFF"/>
                <w:lang w:val="en-GB"/>
              </w:rPr>
              <w:t xml:space="preserve">) to 125(I)/135(C) </w:t>
            </w:r>
            <w:r w:rsidRPr="00EE1BD4">
              <w:rPr>
                <w:rFonts w:ascii="Times New Roman" w:eastAsia="Times New Roman" w:hAnsi="Times New Roman" w:cs="Times New Roman"/>
                <w:sz w:val="24"/>
                <w:szCs w:val="24"/>
                <w:shd w:val="clear" w:color="auto" w:fill="FFFFFF"/>
                <w:lang w:val="en-GB"/>
              </w:rPr>
              <w:t>(</w:t>
            </w:r>
            <w:bookmarkStart w:id="50" w:name="_Hlk21343447"/>
            <w:r w:rsidRPr="00EE1BD4">
              <w:rPr>
                <w:rFonts w:ascii="Times New Roman" w:eastAsia="Times New Roman" w:hAnsi="Times New Roman" w:cs="Times New Roman"/>
                <w:sz w:val="24"/>
                <w:szCs w:val="24"/>
                <w:shd w:val="clear" w:color="auto" w:fill="FFFFFF"/>
                <w:lang w:val="en-GB"/>
              </w:rPr>
              <w:t>Lopez-Jaramillo 1997</w:t>
            </w:r>
            <w:bookmarkEnd w:id="50"/>
            <w:r w:rsidR="006B2F47" w:rsidRPr="00EE1BD4">
              <w:rPr>
                <w:rFonts w:ascii="Times New Roman" w:eastAsia="Times New Roman" w:hAnsi="Times New Roman" w:cs="Times New Roman"/>
                <w:sz w:val="24"/>
                <w:szCs w:val="24"/>
                <w:shd w:val="clear" w:color="auto" w:fill="FFFFFF"/>
                <w:lang w:val="en-GB"/>
              </w:rPr>
              <w:t xml:space="preserve">). Pregnant women </w:t>
            </w:r>
            <w:r w:rsidRPr="00EE1BD4">
              <w:rPr>
                <w:rFonts w:ascii="Times New Roman" w:eastAsia="Times New Roman" w:hAnsi="Times New Roman" w:cs="Times New Roman"/>
                <w:sz w:val="24"/>
                <w:szCs w:val="24"/>
                <w:shd w:val="clear" w:color="auto" w:fill="FFFFFF"/>
                <w:lang w:val="en-GB"/>
              </w:rPr>
              <w:t xml:space="preserve">had </w:t>
            </w:r>
            <w:r w:rsidR="006B2F47" w:rsidRPr="00EE1BD4">
              <w:rPr>
                <w:rFonts w:ascii="Times New Roman" w:eastAsia="Times New Roman" w:hAnsi="Times New Roman" w:cs="Times New Roman"/>
                <w:sz w:val="24"/>
                <w:szCs w:val="24"/>
                <w:shd w:val="clear" w:color="auto" w:fill="FFFFFF"/>
                <w:lang w:val="en-GB"/>
              </w:rPr>
              <w:t xml:space="preserve">resided </w:t>
            </w:r>
            <w:r w:rsidRPr="00EE1BD4">
              <w:rPr>
                <w:rFonts w:ascii="Times New Roman" w:eastAsia="Times New Roman" w:hAnsi="Times New Roman" w:cs="Times New Roman"/>
                <w:sz w:val="24"/>
                <w:szCs w:val="24"/>
                <w:shd w:val="clear" w:color="auto" w:fill="FFFFFF"/>
                <w:lang w:val="en-GB"/>
              </w:rPr>
              <w:t xml:space="preserve">at </w:t>
            </w:r>
            <w:r w:rsidR="00D56383" w:rsidRPr="00EE1BD4">
              <w:rPr>
                <w:rFonts w:ascii="Times New Roman" w:eastAsia="Times New Roman" w:hAnsi="Times New Roman" w:cs="Times New Roman"/>
                <w:sz w:val="24"/>
                <w:szCs w:val="24"/>
                <w:shd w:val="clear" w:color="auto" w:fill="FFFFFF"/>
                <w:lang w:val="en-GB"/>
              </w:rPr>
              <w:t>an altitude of 2800 meters</w:t>
            </w:r>
            <w:r w:rsidRPr="00EE1BD4">
              <w:rPr>
                <w:rFonts w:ascii="Times New Roman" w:eastAsia="Times New Roman" w:hAnsi="Times New Roman" w:cs="Times New Roman"/>
                <w:sz w:val="24"/>
                <w:szCs w:val="24"/>
                <w:shd w:val="clear" w:color="auto" w:fill="FFFFFF"/>
                <w:lang w:val="en-GB"/>
              </w:rPr>
              <w:t xml:space="preserve"> in Ecuador, </w:t>
            </w:r>
            <w:r w:rsidR="00DE3791" w:rsidRPr="00EE1BD4">
              <w:rPr>
                <w:rFonts w:ascii="Times New Roman" w:eastAsia="Times New Roman" w:hAnsi="Times New Roman" w:cs="Times New Roman"/>
                <w:sz w:val="24"/>
                <w:szCs w:val="24"/>
                <w:shd w:val="clear" w:color="auto" w:fill="FFFFFF"/>
                <w:lang w:val="en-GB"/>
              </w:rPr>
              <w:t xml:space="preserve">were </w:t>
            </w:r>
            <w:r w:rsidRPr="00EE1BD4">
              <w:rPr>
                <w:rFonts w:ascii="Times New Roman" w:eastAsia="Times New Roman" w:hAnsi="Times New Roman" w:cs="Times New Roman"/>
                <w:sz w:val="24"/>
                <w:szCs w:val="24"/>
                <w:shd w:val="clear" w:color="auto" w:fill="FFFFFF"/>
                <w:lang w:val="en-GB"/>
              </w:rPr>
              <w:t>under 17.5 years (Lopez-Jaramillo 1997); Ecuador, age less than 25 y</w:t>
            </w:r>
            <w:r w:rsidR="00D56383" w:rsidRPr="00EE1BD4">
              <w:rPr>
                <w:rFonts w:ascii="Times New Roman" w:eastAsia="Times New Roman" w:hAnsi="Times New Roman" w:cs="Times New Roman"/>
                <w:sz w:val="24"/>
                <w:szCs w:val="24"/>
                <w:shd w:val="clear" w:color="auto" w:fill="FFFFFF"/>
                <w:lang w:val="en-GB"/>
              </w:rPr>
              <w:t>ears</w:t>
            </w:r>
            <w:r w:rsidRPr="00EE1BD4">
              <w:rPr>
                <w:rFonts w:ascii="Times New Roman" w:eastAsia="Times New Roman" w:hAnsi="Times New Roman" w:cs="Times New Roman"/>
                <w:sz w:val="24"/>
                <w:szCs w:val="24"/>
                <w:shd w:val="clear" w:color="auto" w:fill="FFFFFF"/>
                <w:lang w:val="en-GB"/>
              </w:rPr>
              <w:t xml:space="preserve"> (</w:t>
            </w:r>
            <w:bookmarkStart w:id="51" w:name="_Hlk21343472"/>
            <w:r w:rsidRPr="00EE1BD4">
              <w:rPr>
                <w:rFonts w:ascii="Times New Roman" w:eastAsia="Times New Roman" w:hAnsi="Times New Roman" w:cs="Times New Roman"/>
                <w:sz w:val="24"/>
                <w:szCs w:val="24"/>
                <w:shd w:val="clear" w:color="auto" w:fill="FFFFFF"/>
                <w:lang w:val="en-GB"/>
              </w:rPr>
              <w:t>Lopez-Jaramillo 1989</w:t>
            </w:r>
            <w:bookmarkEnd w:id="51"/>
            <w:r w:rsidRPr="00EE1BD4">
              <w:rPr>
                <w:rFonts w:ascii="Times New Roman" w:eastAsia="Times New Roman" w:hAnsi="Times New Roman" w:cs="Times New Roman"/>
                <w:sz w:val="24"/>
                <w:szCs w:val="24"/>
                <w:shd w:val="clear" w:color="auto" w:fill="FFFFFF"/>
                <w:lang w:val="en-GB"/>
              </w:rPr>
              <w:t>); and Argentina, age 18-30 y</w:t>
            </w:r>
            <w:r w:rsidR="00D56383" w:rsidRPr="00EE1BD4">
              <w:rPr>
                <w:rFonts w:ascii="Times New Roman" w:eastAsia="Times New Roman" w:hAnsi="Times New Roman" w:cs="Times New Roman"/>
                <w:sz w:val="24"/>
                <w:szCs w:val="24"/>
                <w:shd w:val="clear" w:color="auto" w:fill="FFFFFF"/>
                <w:lang w:val="en-GB"/>
              </w:rPr>
              <w:t>ears</w:t>
            </w:r>
            <w:r w:rsidRPr="00EE1BD4">
              <w:rPr>
                <w:rFonts w:ascii="Times New Roman" w:eastAsia="Times New Roman" w:hAnsi="Times New Roman" w:cs="Times New Roman"/>
                <w:sz w:val="24"/>
                <w:szCs w:val="24"/>
                <w:shd w:val="clear" w:color="auto" w:fill="FFFFFF"/>
                <w:lang w:val="en-GB"/>
              </w:rPr>
              <w:t xml:space="preserve"> (Villar 1987). </w:t>
            </w:r>
          </w:p>
          <w:p w14:paraId="0A188B40" w14:textId="150FBB00" w:rsidR="00745798" w:rsidRPr="00EE1BD4" w:rsidRDefault="00745798" w:rsidP="000572E5">
            <w:pPr>
              <w:spacing w:before="240" w:after="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shd w:val="clear" w:color="auto" w:fill="FFFFFF"/>
                <w:lang w:val="en-GB"/>
              </w:rPr>
              <w:t>Dose: 1000 mg or more calcium supplementation started at 20 w</w:t>
            </w:r>
            <w:r w:rsidR="009725B3" w:rsidRPr="00EE1BD4">
              <w:rPr>
                <w:rFonts w:ascii="Times New Roman" w:eastAsia="Times New Roman" w:hAnsi="Times New Roman" w:cs="Times New Roman"/>
                <w:sz w:val="24"/>
                <w:szCs w:val="24"/>
                <w:shd w:val="clear" w:color="auto" w:fill="FFFFFF"/>
                <w:lang w:val="en-GB"/>
              </w:rPr>
              <w:t>ee</w:t>
            </w:r>
            <w:r w:rsidRPr="00EE1BD4">
              <w:rPr>
                <w:rFonts w:ascii="Times New Roman" w:eastAsia="Times New Roman" w:hAnsi="Times New Roman" w:cs="Times New Roman"/>
                <w:sz w:val="24"/>
                <w:szCs w:val="24"/>
                <w:shd w:val="clear" w:color="auto" w:fill="FFFFFF"/>
                <w:lang w:val="en-GB"/>
              </w:rPr>
              <w:t xml:space="preserve">ks of pregnancy (Lopez-Jaramillo 1989), </w:t>
            </w:r>
            <w:r w:rsidR="009725B3" w:rsidRPr="00EE1BD4">
              <w:rPr>
                <w:rFonts w:ascii="Times New Roman" w:eastAsia="Times New Roman" w:hAnsi="Times New Roman" w:cs="Times New Roman"/>
                <w:sz w:val="24"/>
                <w:szCs w:val="24"/>
                <w:shd w:val="clear" w:color="auto" w:fill="FFFFFF"/>
                <w:lang w:val="en-GB"/>
              </w:rPr>
              <w:t>three</w:t>
            </w:r>
            <w:r w:rsidRPr="00EE1BD4">
              <w:rPr>
                <w:rFonts w:ascii="Times New Roman" w:eastAsia="Times New Roman" w:hAnsi="Times New Roman" w:cs="Times New Roman"/>
                <w:sz w:val="24"/>
                <w:szCs w:val="24"/>
                <w:shd w:val="clear" w:color="auto" w:fill="FFFFFF"/>
                <w:lang w:val="en-GB"/>
              </w:rPr>
              <w:t xml:space="preserve"> tablets of calcium carbonate 500 mg each, recruited at 26 w</w:t>
            </w:r>
            <w:r w:rsidR="009725B3" w:rsidRPr="00EE1BD4">
              <w:rPr>
                <w:rFonts w:ascii="Times New Roman" w:eastAsia="Times New Roman" w:hAnsi="Times New Roman" w:cs="Times New Roman"/>
                <w:sz w:val="24"/>
                <w:szCs w:val="24"/>
                <w:shd w:val="clear" w:color="auto" w:fill="FFFFFF"/>
                <w:lang w:val="en-GB"/>
              </w:rPr>
              <w:t>ee</w:t>
            </w:r>
            <w:r w:rsidRPr="00EE1BD4">
              <w:rPr>
                <w:rFonts w:ascii="Times New Roman" w:eastAsia="Times New Roman" w:hAnsi="Times New Roman" w:cs="Times New Roman"/>
                <w:sz w:val="24"/>
                <w:szCs w:val="24"/>
                <w:shd w:val="clear" w:color="auto" w:fill="FFFFFF"/>
                <w:lang w:val="en-GB"/>
              </w:rPr>
              <w:t>ks of pregnancy (Villar 1987) and 2000 mg calcium (</w:t>
            </w:r>
            <w:r w:rsidR="009725B3" w:rsidRPr="00EE1BD4">
              <w:rPr>
                <w:rFonts w:ascii="Times New Roman" w:eastAsia="Times New Roman" w:hAnsi="Times New Roman" w:cs="Times New Roman"/>
                <w:sz w:val="24"/>
                <w:szCs w:val="24"/>
                <w:shd w:val="clear" w:color="auto" w:fill="FFFFFF"/>
                <w:lang w:val="en-GB"/>
              </w:rPr>
              <w:t>four</w:t>
            </w:r>
            <w:r w:rsidRPr="00EE1BD4">
              <w:rPr>
                <w:rFonts w:ascii="Times New Roman" w:eastAsia="Times New Roman" w:hAnsi="Times New Roman" w:cs="Times New Roman"/>
                <w:sz w:val="24"/>
                <w:szCs w:val="24"/>
                <w:shd w:val="clear" w:color="auto" w:fill="FFFFFF"/>
                <w:lang w:val="en-GB"/>
              </w:rPr>
              <w:t xml:space="preserve"> tablet</w:t>
            </w:r>
            <w:r w:rsidR="009725B3" w:rsidRPr="00EE1BD4">
              <w:rPr>
                <w:rFonts w:ascii="Times New Roman" w:eastAsia="Times New Roman" w:hAnsi="Times New Roman" w:cs="Times New Roman"/>
                <w:sz w:val="24"/>
                <w:szCs w:val="24"/>
                <w:shd w:val="clear" w:color="auto" w:fill="FFFFFF"/>
                <w:lang w:val="en-GB"/>
              </w:rPr>
              <w:t xml:space="preserve">s of calcium carbonate per day having </w:t>
            </w:r>
            <w:r w:rsidR="005E18CC" w:rsidRPr="00EE1BD4">
              <w:rPr>
                <w:rFonts w:ascii="Times New Roman" w:eastAsia="Times New Roman" w:hAnsi="Times New Roman" w:cs="Times New Roman"/>
                <w:sz w:val="24"/>
                <w:szCs w:val="24"/>
                <w:shd w:val="clear" w:color="auto" w:fill="FFFFFF"/>
                <w:lang w:val="en-GB"/>
              </w:rPr>
              <w:t xml:space="preserve">500 mg of elemental calcium) with </w:t>
            </w:r>
            <w:r w:rsidRPr="00EE1BD4">
              <w:rPr>
                <w:rFonts w:ascii="Times New Roman" w:eastAsia="Times New Roman" w:hAnsi="Times New Roman" w:cs="Times New Roman"/>
                <w:sz w:val="24"/>
                <w:szCs w:val="24"/>
                <w:shd w:val="clear" w:color="auto" w:fill="FFFFFF"/>
                <w:lang w:val="en-GB"/>
              </w:rPr>
              <w:t>unclear starting time (Lopez-Jaramillo 1997).</w:t>
            </w:r>
          </w:p>
          <w:p w14:paraId="4C46A7B9" w14:textId="261CDBFA" w:rsidR="00745798" w:rsidRPr="00EE1BD4" w:rsidRDefault="00745798" w:rsidP="000572E5">
            <w:pPr>
              <w:spacing w:before="240" w:after="0" w:line="480" w:lineRule="auto"/>
              <w:jc w:val="both"/>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Two RCTs</w:t>
            </w:r>
            <w:r w:rsidR="000877B9" w:rsidRPr="00EE1BD4">
              <w:rPr>
                <w:rFonts w:ascii="Times New Roman" w:eastAsia="Times New Roman" w:hAnsi="Times New Roman" w:cs="Times New Roman"/>
                <w:sz w:val="24"/>
                <w:szCs w:val="24"/>
                <w:shd w:val="clear" w:color="auto" w:fill="FFFFFF"/>
                <w:lang w:val="en-GB"/>
              </w:rPr>
              <w:t xml:space="preserve"> (Lopez-Jaramillo 1997</w:t>
            </w:r>
            <w:r w:rsidR="005E18CC" w:rsidRPr="00EE1BD4">
              <w:rPr>
                <w:rFonts w:ascii="Times New Roman" w:eastAsia="Times New Roman" w:hAnsi="Times New Roman" w:cs="Times New Roman"/>
                <w:sz w:val="24"/>
                <w:szCs w:val="24"/>
                <w:shd w:val="clear" w:color="auto" w:fill="FFFFFF"/>
                <w:lang w:val="en-GB"/>
              </w:rPr>
              <w:t xml:space="preserve">; </w:t>
            </w:r>
            <w:r w:rsidR="000877B9" w:rsidRPr="00EE1BD4">
              <w:rPr>
                <w:rFonts w:ascii="Times New Roman" w:eastAsia="Times New Roman" w:hAnsi="Times New Roman" w:cs="Times New Roman"/>
                <w:sz w:val="24"/>
                <w:szCs w:val="24"/>
                <w:shd w:val="clear" w:color="auto" w:fill="FFFFFF"/>
                <w:lang w:val="en-GB"/>
              </w:rPr>
              <w:t xml:space="preserve">Villar 1987) </w:t>
            </w:r>
            <w:r w:rsidRPr="00EE1BD4">
              <w:rPr>
                <w:rFonts w:ascii="Times New Roman" w:eastAsia="Times New Roman" w:hAnsi="Times New Roman" w:cs="Times New Roman"/>
                <w:sz w:val="24"/>
                <w:szCs w:val="24"/>
                <w:shd w:val="clear" w:color="auto" w:fill="FFFFFF"/>
                <w:lang w:val="en-GB"/>
              </w:rPr>
              <w:t xml:space="preserve">scored low risk for all the domains in the Cochrane ROB tool whereas one RCT </w:t>
            </w:r>
            <w:r w:rsidR="000877B9" w:rsidRPr="00EE1BD4">
              <w:rPr>
                <w:rFonts w:ascii="Times New Roman" w:eastAsia="Times New Roman" w:hAnsi="Times New Roman" w:cs="Times New Roman"/>
                <w:sz w:val="24"/>
                <w:szCs w:val="24"/>
                <w:shd w:val="clear" w:color="auto" w:fill="FFFFFF"/>
                <w:lang w:val="en-GB"/>
              </w:rPr>
              <w:t>(Lopez-Jaramillo 1989)</w:t>
            </w:r>
            <w:r w:rsidR="005E18CC" w:rsidRPr="00EE1BD4">
              <w:rPr>
                <w:rFonts w:ascii="Times New Roman" w:eastAsia="Times New Roman" w:hAnsi="Times New Roman" w:cs="Times New Roman"/>
                <w:sz w:val="24"/>
                <w:szCs w:val="24"/>
                <w:shd w:val="clear" w:color="auto" w:fill="FFFFFF"/>
                <w:lang w:val="en-GB"/>
              </w:rPr>
              <w:t xml:space="preserve"> </w:t>
            </w:r>
            <w:r w:rsidRPr="00EE1BD4">
              <w:rPr>
                <w:rFonts w:ascii="Times New Roman" w:eastAsia="Times New Roman" w:hAnsi="Times New Roman" w:cs="Times New Roman"/>
                <w:sz w:val="24"/>
                <w:szCs w:val="24"/>
                <w:shd w:val="clear" w:color="auto" w:fill="FFFFFF"/>
                <w:lang w:val="en-GB"/>
              </w:rPr>
              <w:t>score</w:t>
            </w:r>
            <w:r w:rsidR="000877B9" w:rsidRPr="00EE1BD4">
              <w:rPr>
                <w:rFonts w:ascii="Times New Roman" w:eastAsia="Times New Roman" w:hAnsi="Times New Roman" w:cs="Times New Roman"/>
                <w:sz w:val="24"/>
                <w:szCs w:val="24"/>
                <w:shd w:val="clear" w:color="auto" w:fill="FFFFFF"/>
                <w:lang w:val="en-GB"/>
              </w:rPr>
              <w:t>d</w:t>
            </w:r>
            <w:r w:rsidRPr="00EE1BD4">
              <w:rPr>
                <w:rFonts w:ascii="Times New Roman" w:eastAsia="Times New Roman" w:hAnsi="Times New Roman" w:cs="Times New Roman"/>
                <w:sz w:val="24"/>
                <w:szCs w:val="24"/>
                <w:shd w:val="clear" w:color="auto" w:fill="FFFFFF"/>
                <w:lang w:val="en-GB"/>
              </w:rPr>
              <w:t xml:space="preserve"> low risk for five domains and unclear risk for attrition and reporting bias. </w:t>
            </w:r>
            <w:bookmarkStart w:id="52" w:name="_Hlk21343094"/>
            <w:r w:rsidRPr="00EE1BD4">
              <w:rPr>
                <w:rFonts w:ascii="Times New Roman" w:eastAsia="Times New Roman" w:hAnsi="Times New Roman" w:cs="Times New Roman"/>
                <w:sz w:val="24"/>
                <w:szCs w:val="24"/>
                <w:shd w:val="clear" w:color="auto" w:fill="FFFFFF"/>
                <w:lang w:val="en-GB"/>
              </w:rPr>
              <w:t xml:space="preserve">It was reported that 2000 mg of daily calcium supplements to pregnant women </w:t>
            </w:r>
            <w:bookmarkStart w:id="53" w:name="_Hlk21343730"/>
            <w:r w:rsidRPr="00EE1BD4">
              <w:rPr>
                <w:rFonts w:ascii="Times New Roman" w:eastAsia="Times New Roman" w:hAnsi="Times New Roman" w:cs="Times New Roman"/>
                <w:sz w:val="24"/>
                <w:szCs w:val="24"/>
                <w:shd w:val="clear" w:color="auto" w:fill="FFFFFF"/>
                <w:lang w:val="en-GB"/>
              </w:rPr>
              <w:t>has no significant effect on the maternal weight gain when compared to placebo</w:t>
            </w:r>
            <w:bookmarkEnd w:id="53"/>
            <w:r w:rsidRPr="00EE1BD4">
              <w:rPr>
                <w:rFonts w:ascii="Times New Roman" w:eastAsia="Times New Roman" w:hAnsi="Times New Roman" w:cs="Times New Roman"/>
                <w:sz w:val="24"/>
                <w:szCs w:val="24"/>
                <w:shd w:val="clear" w:color="auto" w:fill="FFFFFF"/>
                <w:lang w:val="en-GB"/>
              </w:rPr>
              <w:t xml:space="preserve"> </w:t>
            </w:r>
            <w:bookmarkEnd w:id="52"/>
            <w:r w:rsidRPr="00EE1BD4">
              <w:rPr>
                <w:rFonts w:ascii="Times New Roman" w:eastAsia="Times New Roman" w:hAnsi="Times New Roman" w:cs="Times New Roman"/>
                <w:sz w:val="24"/>
                <w:szCs w:val="24"/>
                <w:shd w:val="clear" w:color="auto" w:fill="FFFFFF"/>
                <w:lang w:val="en-GB"/>
              </w:rPr>
              <w:t>MD -29.46 grams per week (95% CI -119.80 to 60.89 g per week, I2=80%)</w:t>
            </w:r>
            <w:r w:rsidR="005E18CC" w:rsidRPr="00EE1BD4">
              <w:rPr>
                <w:rFonts w:ascii="Times New Roman" w:eastAsia="Times New Roman" w:hAnsi="Times New Roman" w:cs="Times New Roman"/>
                <w:sz w:val="24"/>
                <w:szCs w:val="24"/>
                <w:shd w:val="clear" w:color="auto" w:fill="FFFFFF"/>
                <w:lang w:val="en-GB"/>
              </w:rPr>
              <w:t xml:space="preserve"> (Buppasiri</w:t>
            </w:r>
            <w:r w:rsidR="00B837D4" w:rsidRPr="00EE1BD4">
              <w:rPr>
                <w:rFonts w:ascii="Times New Roman" w:eastAsia="Times New Roman" w:hAnsi="Times New Roman" w:cs="Times New Roman"/>
                <w:color w:val="000000"/>
                <w:sz w:val="24"/>
                <w:szCs w:val="24"/>
                <w:lang w:val="en-GB"/>
              </w:rPr>
              <w:t>, et al.,</w:t>
            </w:r>
            <w:r w:rsidR="005E18CC" w:rsidRPr="00EE1BD4">
              <w:rPr>
                <w:rFonts w:ascii="Times New Roman" w:eastAsia="Times New Roman" w:hAnsi="Times New Roman" w:cs="Times New Roman"/>
                <w:sz w:val="24"/>
                <w:szCs w:val="24"/>
                <w:shd w:val="clear" w:color="auto" w:fill="FFFFFF"/>
                <w:lang w:val="en-GB"/>
              </w:rPr>
              <w:t xml:space="preserve"> 2015)</w:t>
            </w:r>
            <w:r w:rsidRPr="00EE1BD4">
              <w:rPr>
                <w:rFonts w:ascii="Times New Roman" w:eastAsia="Times New Roman" w:hAnsi="Times New Roman" w:cs="Times New Roman"/>
                <w:sz w:val="24"/>
                <w:szCs w:val="24"/>
                <w:shd w:val="clear" w:color="auto" w:fill="FFFFFF"/>
                <w:lang w:val="en-GB"/>
              </w:rPr>
              <w:t>.</w:t>
            </w:r>
          </w:p>
          <w:p w14:paraId="2BEF95CC" w14:textId="1362111F" w:rsidR="009B038B" w:rsidRPr="00EE1BD4" w:rsidRDefault="00745798" w:rsidP="000572E5">
            <w:pPr>
              <w:spacing w:before="240" w:after="0" w:line="480" w:lineRule="auto"/>
              <w:jc w:val="both"/>
              <w:rPr>
                <w:rFonts w:ascii="Times New Roman" w:hAnsi="Times New Roman" w:cs="Times New Roman"/>
                <w:sz w:val="24"/>
                <w:szCs w:val="24"/>
                <w:lang w:val="en-GB"/>
              </w:rPr>
            </w:pPr>
            <w:bookmarkStart w:id="54" w:name="_Hlk21343189"/>
            <w:r w:rsidRPr="00EE1BD4">
              <w:rPr>
                <w:rFonts w:ascii="Times New Roman" w:eastAsia="Times New Roman" w:hAnsi="Times New Roman" w:cs="Times New Roman"/>
                <w:sz w:val="24"/>
                <w:szCs w:val="24"/>
                <w:shd w:val="clear" w:color="auto" w:fill="FFFFFF"/>
                <w:lang w:val="en-GB"/>
              </w:rPr>
              <w:t>Overall the evidence from these reviews suggests that supplementation of calcium for minimum duration of six months significantly resul</w:t>
            </w:r>
            <w:r w:rsidR="006B2F47" w:rsidRPr="00EE1BD4">
              <w:rPr>
                <w:rFonts w:ascii="Times New Roman" w:eastAsia="Times New Roman" w:hAnsi="Times New Roman" w:cs="Times New Roman"/>
                <w:sz w:val="24"/>
                <w:szCs w:val="24"/>
                <w:shd w:val="clear" w:color="auto" w:fill="FFFFFF"/>
                <w:lang w:val="en-GB"/>
              </w:rPr>
              <w:t xml:space="preserve">ted in weight loss in </w:t>
            </w:r>
            <w:r w:rsidRPr="00EE1BD4">
              <w:rPr>
                <w:rFonts w:ascii="Times New Roman" w:eastAsia="Times New Roman" w:hAnsi="Times New Roman" w:cs="Times New Roman"/>
                <w:sz w:val="24"/>
                <w:szCs w:val="24"/>
                <w:shd w:val="clear" w:color="auto" w:fill="FFFFFF"/>
                <w:lang w:val="en-GB"/>
              </w:rPr>
              <w:t>overweight</w:t>
            </w:r>
            <w:r w:rsidR="006B2F47" w:rsidRPr="00EE1BD4">
              <w:rPr>
                <w:rFonts w:ascii="Times New Roman" w:eastAsia="Times New Roman" w:hAnsi="Times New Roman" w:cs="Times New Roman"/>
                <w:sz w:val="24"/>
                <w:szCs w:val="24"/>
                <w:shd w:val="clear" w:color="auto" w:fill="FFFFFF"/>
                <w:lang w:val="en-GB"/>
              </w:rPr>
              <w:t xml:space="preserve"> and obese</w:t>
            </w:r>
            <w:r w:rsidRPr="00EE1BD4">
              <w:rPr>
                <w:rFonts w:ascii="Times New Roman" w:eastAsia="Times New Roman" w:hAnsi="Times New Roman" w:cs="Times New Roman"/>
                <w:sz w:val="24"/>
                <w:szCs w:val="24"/>
                <w:shd w:val="clear" w:color="auto" w:fill="FFFFFF"/>
                <w:lang w:val="en-GB"/>
              </w:rPr>
              <w:t xml:space="preserve"> individuals, but there was no effect of calcium supplementation on body weight of pregnant women. The clinical relevance of this finding is uncertain. </w:t>
            </w:r>
            <w:bookmarkEnd w:id="54"/>
            <w:r w:rsidRPr="00EE1BD4">
              <w:rPr>
                <w:rFonts w:ascii="Times New Roman" w:eastAsia="Times New Roman" w:hAnsi="Times New Roman" w:cs="Times New Roman"/>
                <w:sz w:val="24"/>
                <w:szCs w:val="24"/>
                <w:shd w:val="clear" w:color="auto" w:fill="FFFFFF"/>
                <w:lang w:val="en-GB"/>
              </w:rPr>
              <w:t>The review recommends future research to be undertaken for well-conducted RCTs for more appropriate conclusion.</w:t>
            </w:r>
          </w:p>
        </w:tc>
      </w:tr>
      <w:tr w:rsidR="009B038B" w:rsidRPr="00EE1BD4" w14:paraId="36577C0D" w14:textId="77777777" w:rsidTr="009B038B">
        <w:trPr>
          <w:trHeight w:val="171"/>
        </w:trPr>
        <w:tc>
          <w:tcPr>
            <w:tcW w:w="0" w:type="auto"/>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14:paraId="693BCDEA" w14:textId="09372DC7" w:rsidR="009B038B" w:rsidRPr="00EE1BD4" w:rsidRDefault="00A340FE" w:rsidP="00975FD6">
            <w:pPr>
              <w:spacing w:after="0" w:line="480" w:lineRule="auto"/>
              <w:jc w:val="center"/>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shd w:val="clear" w:color="auto" w:fill="FFFFFF"/>
                <w:lang w:val="en-GB"/>
              </w:rPr>
              <w:t>3</w:t>
            </w:r>
            <w:r w:rsidR="009B038B" w:rsidRPr="00EE1BD4">
              <w:rPr>
                <w:rFonts w:ascii="Times New Roman" w:eastAsia="Times New Roman" w:hAnsi="Times New Roman" w:cs="Times New Roman"/>
                <w:sz w:val="24"/>
                <w:szCs w:val="24"/>
                <w:shd w:val="clear" w:color="auto" w:fill="FFFFFF"/>
                <w:lang w:val="en-GB"/>
              </w:rPr>
              <w:t>.</w:t>
            </w:r>
            <w:r w:rsidR="00975FD6" w:rsidRPr="00EE1BD4">
              <w:rPr>
                <w:rFonts w:ascii="Times New Roman" w:eastAsia="Times New Roman" w:hAnsi="Times New Roman" w:cs="Times New Roman"/>
                <w:sz w:val="24"/>
                <w:szCs w:val="24"/>
                <w:shd w:val="clear" w:color="auto" w:fill="FFFFFF"/>
                <w:lang w:val="en-GB"/>
              </w:rPr>
              <w:t xml:space="preserve">2. </w:t>
            </w:r>
            <w:r w:rsidR="009B038B" w:rsidRPr="00EE1BD4">
              <w:rPr>
                <w:rFonts w:ascii="Times New Roman" w:eastAsia="Times New Roman" w:hAnsi="Times New Roman" w:cs="Times New Roman"/>
                <w:sz w:val="24"/>
                <w:szCs w:val="24"/>
                <w:shd w:val="clear" w:color="auto" w:fill="FFFFFF"/>
                <w:lang w:val="en-GB"/>
              </w:rPr>
              <w:t>Bone Mass/BMD</w:t>
            </w:r>
          </w:p>
        </w:tc>
      </w:tr>
      <w:tr w:rsidR="009B038B" w:rsidRPr="00EE1BD4" w14:paraId="4D07E855" w14:textId="77777777" w:rsidTr="009B038B">
        <w:trPr>
          <w:trHeight w:val="13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3EC3BB" w14:textId="3C2FC98E" w:rsidR="009B038B" w:rsidRPr="00EE1BD4" w:rsidRDefault="009B038B" w:rsidP="000572E5">
            <w:pPr>
              <w:spacing w:before="200" w:after="0" w:line="480" w:lineRule="auto"/>
              <w:jc w:val="both"/>
              <w:rPr>
                <w:rFonts w:ascii="Times New Roman" w:hAnsi="Times New Roman" w:cs="Times New Roman"/>
                <w:sz w:val="24"/>
                <w:szCs w:val="24"/>
                <w:lang w:val="en-GB"/>
              </w:rPr>
            </w:pPr>
            <w:bookmarkStart w:id="55" w:name="_Hlk21344524"/>
            <w:r w:rsidRPr="00EE1BD4">
              <w:rPr>
                <w:rFonts w:ascii="Times New Roman" w:eastAsia="Times New Roman" w:hAnsi="Times New Roman" w:cs="Times New Roman"/>
                <w:sz w:val="24"/>
                <w:szCs w:val="24"/>
                <w:shd w:val="clear" w:color="auto" w:fill="FFFFFF"/>
                <w:lang w:val="en-GB"/>
              </w:rPr>
              <w:t xml:space="preserve">The information is generated from low </w:t>
            </w:r>
            <w:r w:rsidR="0009521B" w:rsidRPr="00EE1BD4">
              <w:rPr>
                <w:rFonts w:ascii="Times New Roman" w:eastAsia="Times New Roman" w:hAnsi="Times New Roman" w:cs="Times New Roman"/>
                <w:sz w:val="24"/>
                <w:szCs w:val="24"/>
                <w:shd w:val="clear" w:color="auto" w:fill="FFFFFF"/>
                <w:lang w:val="en-GB"/>
              </w:rPr>
              <w:t xml:space="preserve">quality </w:t>
            </w:r>
            <w:r w:rsidRPr="00EE1BD4">
              <w:rPr>
                <w:rFonts w:ascii="Times New Roman" w:eastAsia="Times New Roman" w:hAnsi="Times New Roman" w:cs="Times New Roman"/>
                <w:sz w:val="24"/>
                <w:szCs w:val="24"/>
                <w:shd w:val="clear" w:color="auto" w:fill="FFFFFF"/>
                <w:lang w:val="en-GB"/>
              </w:rPr>
              <w:t>(Cumming</w:t>
            </w:r>
            <w:r w:rsidR="00B837D4" w:rsidRPr="00EE1BD4">
              <w:rPr>
                <w:rFonts w:ascii="Times New Roman" w:eastAsia="Times New Roman" w:hAnsi="Times New Roman" w:cs="Times New Roman"/>
                <w:sz w:val="24"/>
                <w:szCs w:val="24"/>
                <w:shd w:val="clear" w:color="auto" w:fill="FFFFFF"/>
                <w:lang w:val="en-GB"/>
              </w:rPr>
              <w:t>,</w:t>
            </w:r>
            <w:r w:rsidRPr="00EE1BD4">
              <w:rPr>
                <w:rFonts w:ascii="Times New Roman" w:eastAsia="Times New Roman" w:hAnsi="Times New Roman" w:cs="Times New Roman"/>
                <w:sz w:val="24"/>
                <w:szCs w:val="24"/>
                <w:shd w:val="clear" w:color="auto" w:fill="FFFFFF"/>
                <w:lang w:val="en-GB"/>
              </w:rPr>
              <w:t xml:space="preserve"> 1990</w:t>
            </w:r>
            <w:r w:rsidR="0009521B" w:rsidRPr="00EE1BD4">
              <w:rPr>
                <w:rFonts w:ascii="Times New Roman" w:eastAsia="Times New Roman" w:hAnsi="Times New Roman" w:cs="Times New Roman"/>
                <w:sz w:val="24"/>
                <w:szCs w:val="24"/>
                <w:shd w:val="clear" w:color="auto" w:fill="FFFFFF"/>
                <w:lang w:val="en-GB"/>
              </w:rPr>
              <w:t xml:space="preserve">) and good quality </w:t>
            </w:r>
            <w:r w:rsidRPr="00EE1BD4">
              <w:rPr>
                <w:rFonts w:ascii="Times New Roman" w:eastAsia="Times New Roman" w:hAnsi="Times New Roman" w:cs="Times New Roman"/>
                <w:sz w:val="24"/>
                <w:szCs w:val="24"/>
                <w:shd w:val="clear" w:color="auto" w:fill="FFFFFF"/>
                <w:lang w:val="en-GB"/>
              </w:rPr>
              <w:t xml:space="preserve">(Buppasiri et al., 2015; </w:t>
            </w:r>
            <w:r w:rsidRPr="00EE1BD4">
              <w:rPr>
                <w:rFonts w:ascii="Times New Roman" w:eastAsia="Times New Roman" w:hAnsi="Times New Roman" w:cs="Times New Roman"/>
                <w:sz w:val="24"/>
                <w:szCs w:val="24"/>
                <w:lang w:val="en-GB"/>
              </w:rPr>
              <w:t>Arthur et al., 2015) SRs.</w:t>
            </w:r>
            <w:r w:rsidR="000840CC" w:rsidRPr="00EE1BD4">
              <w:rPr>
                <w:rFonts w:ascii="Times New Roman" w:eastAsia="Times New Roman" w:hAnsi="Times New Roman" w:cs="Times New Roman"/>
                <w:sz w:val="24"/>
                <w:szCs w:val="24"/>
                <w:lang w:val="en-GB"/>
              </w:rPr>
              <w:t xml:space="preserve"> </w:t>
            </w:r>
            <w:r w:rsidR="000840CC" w:rsidRPr="00EE1BD4">
              <w:rPr>
                <w:rFonts w:ascii="Times New Roman" w:eastAsia="Times New Roman" w:hAnsi="Times New Roman" w:cs="Times New Roman"/>
                <w:sz w:val="24"/>
                <w:szCs w:val="24"/>
                <w:shd w:val="clear" w:color="auto" w:fill="FFFFFF"/>
                <w:lang w:val="en-GB"/>
              </w:rPr>
              <w:t xml:space="preserve"> </w:t>
            </w:r>
            <w:bookmarkStart w:id="56" w:name="_Hlk21344545"/>
            <w:bookmarkEnd w:id="55"/>
            <w:r w:rsidR="000840CC" w:rsidRPr="00EE1BD4">
              <w:rPr>
                <w:rFonts w:ascii="Times New Roman" w:eastAsia="Times New Roman" w:hAnsi="Times New Roman" w:cs="Times New Roman"/>
                <w:sz w:val="24"/>
                <w:szCs w:val="24"/>
                <w:shd w:val="clear" w:color="auto" w:fill="FFFFFF"/>
                <w:lang w:val="en-GB"/>
              </w:rPr>
              <w:t xml:space="preserve">All three SRs included </w:t>
            </w:r>
            <w:r w:rsidR="000840CC" w:rsidRPr="00EE1BD4">
              <w:rPr>
                <w:rFonts w:ascii="Times New Roman" w:eastAsia="Times New Roman" w:hAnsi="Times New Roman" w:cs="Times New Roman"/>
                <w:sz w:val="24"/>
                <w:szCs w:val="24"/>
                <w:lang w:val="en-GB"/>
              </w:rPr>
              <w:t>one RCT in each (</w:t>
            </w:r>
            <w:r w:rsidR="007C52DF" w:rsidRPr="00EE1BD4">
              <w:rPr>
                <w:rFonts w:ascii="Times New Roman" w:hAnsi="Times New Roman" w:cs="Times New Roman"/>
                <w:sz w:val="24"/>
                <w:szCs w:val="24"/>
                <w:lang w:val="en-GB"/>
              </w:rPr>
              <w:t>Ram</w:t>
            </w:r>
            <w:r w:rsidR="000840CC" w:rsidRPr="00EE1BD4">
              <w:rPr>
                <w:rFonts w:ascii="Times New Roman" w:hAnsi="Times New Roman" w:cs="Times New Roman"/>
                <w:sz w:val="24"/>
                <w:szCs w:val="24"/>
                <w:lang w:val="en-GB"/>
              </w:rPr>
              <w:t>an 1978; Smith 1989; Jarjou 2010)</w:t>
            </w:r>
            <w:r w:rsidR="000840CC" w:rsidRPr="00EE1BD4">
              <w:rPr>
                <w:rFonts w:ascii="Times New Roman" w:eastAsia="Times New Roman" w:hAnsi="Times New Roman" w:cs="Times New Roman"/>
                <w:sz w:val="24"/>
                <w:szCs w:val="24"/>
                <w:shd w:val="clear" w:color="auto" w:fill="FFFFFF"/>
                <w:lang w:val="en-GB"/>
              </w:rPr>
              <w:t xml:space="preserve">, </w:t>
            </w:r>
            <w:r w:rsidR="00696983" w:rsidRPr="00EE1BD4">
              <w:rPr>
                <w:rFonts w:ascii="Times New Roman" w:eastAsia="Times New Roman" w:hAnsi="Times New Roman" w:cs="Times New Roman"/>
                <w:sz w:val="24"/>
                <w:szCs w:val="24"/>
                <w:lang w:val="en-GB"/>
              </w:rPr>
              <w:t>and each of these RCTs provided contradicting results</w:t>
            </w:r>
            <w:r w:rsidR="00696983" w:rsidRPr="00EE1BD4">
              <w:rPr>
                <w:rFonts w:ascii="Times New Roman" w:eastAsia="Times New Roman" w:hAnsi="Times New Roman" w:cs="Times New Roman"/>
                <w:sz w:val="24"/>
                <w:szCs w:val="24"/>
                <w:shd w:val="clear" w:color="auto" w:fill="FFFFFF"/>
                <w:lang w:val="en-GB"/>
              </w:rPr>
              <w:t>, hence there was not much information to conclude the effect of calcium supplementation on bone mass or BMD.</w:t>
            </w:r>
          </w:p>
          <w:bookmarkEnd w:id="56"/>
          <w:p w14:paraId="3FB8CF32" w14:textId="7D431C04" w:rsidR="00047886" w:rsidRPr="00EE1BD4" w:rsidRDefault="00B37D9F" w:rsidP="000572E5">
            <w:pPr>
              <w:spacing w:before="24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 xml:space="preserve">Buppasiri et al., 2015 assessed maternal bone mineral density that was reported by one </w:t>
            </w:r>
            <w:r w:rsidR="00047886" w:rsidRPr="00EE1BD4">
              <w:rPr>
                <w:rFonts w:ascii="Times New Roman" w:eastAsia="Times New Roman" w:hAnsi="Times New Roman" w:cs="Times New Roman"/>
                <w:sz w:val="24"/>
                <w:szCs w:val="24"/>
                <w:lang w:val="en-GB"/>
              </w:rPr>
              <w:t xml:space="preserve">high ROB </w:t>
            </w:r>
            <w:r w:rsidRPr="00EE1BD4">
              <w:rPr>
                <w:rFonts w:ascii="Times New Roman" w:eastAsia="Times New Roman" w:hAnsi="Times New Roman" w:cs="Times New Roman"/>
                <w:sz w:val="24"/>
                <w:szCs w:val="24"/>
                <w:lang w:val="en-GB"/>
              </w:rPr>
              <w:t>RCT</w:t>
            </w:r>
            <w:r w:rsidR="00047886" w:rsidRPr="00EE1BD4">
              <w:rPr>
                <w:rFonts w:ascii="Times New Roman" w:eastAsia="Times New Roman" w:hAnsi="Times New Roman" w:cs="Times New Roman"/>
                <w:sz w:val="24"/>
                <w:szCs w:val="24"/>
                <w:lang w:val="en-GB"/>
              </w:rPr>
              <w:t xml:space="preserve"> </w:t>
            </w:r>
            <w:r w:rsidRPr="00EE1BD4">
              <w:rPr>
                <w:rFonts w:ascii="Times New Roman" w:eastAsia="Times New Roman" w:hAnsi="Times New Roman" w:cs="Times New Roman"/>
                <w:sz w:val="24"/>
                <w:szCs w:val="24"/>
                <w:lang w:val="en-GB"/>
              </w:rPr>
              <w:t xml:space="preserve">(Raman 1978) with 273 pregnant women from low socio-economic status in India. </w:t>
            </w:r>
            <w:r w:rsidR="00696983" w:rsidRPr="00EE1BD4">
              <w:rPr>
                <w:rFonts w:ascii="Times New Roman" w:hAnsi="Times New Roman" w:cs="Times New Roman"/>
                <w:sz w:val="24"/>
                <w:szCs w:val="24"/>
                <w:lang w:val="en-GB"/>
              </w:rPr>
              <w:t xml:space="preserve"> This was a three arm trial with one group </w:t>
            </w:r>
            <w:r w:rsidR="00EF30D9" w:rsidRPr="00EE1BD4">
              <w:rPr>
                <w:rFonts w:ascii="Times New Roman" w:hAnsi="Times New Roman" w:cs="Times New Roman"/>
                <w:sz w:val="24"/>
                <w:szCs w:val="24"/>
                <w:lang w:val="en-GB"/>
              </w:rPr>
              <w:t>received</w:t>
            </w:r>
            <w:r w:rsidR="00696983" w:rsidRPr="00EE1BD4">
              <w:rPr>
                <w:rFonts w:ascii="Times New Roman" w:hAnsi="Times New Roman" w:cs="Times New Roman"/>
                <w:sz w:val="24"/>
                <w:szCs w:val="24"/>
                <w:lang w:val="en-GB"/>
              </w:rPr>
              <w:t xml:space="preserve"> 300 mg/day of calcium (n=25), other group received 600 mg/day of calcium (n=24) and third control group received no intervention (n=38). </w:t>
            </w:r>
            <w:r w:rsidR="00047886" w:rsidRPr="00EE1BD4">
              <w:rPr>
                <w:rFonts w:ascii="Times New Roman" w:eastAsia="Times New Roman" w:hAnsi="Times New Roman" w:cs="Times New Roman"/>
                <w:sz w:val="24"/>
                <w:szCs w:val="24"/>
                <w:lang w:val="en-GB"/>
              </w:rPr>
              <w:t xml:space="preserve">Calcium </w:t>
            </w:r>
            <w:r w:rsidR="00047886" w:rsidRPr="00EE1BD4">
              <w:rPr>
                <w:rFonts w:ascii="Times New Roman" w:hAnsi="Times New Roman" w:cs="Times New Roman"/>
                <w:sz w:val="24"/>
                <w:szCs w:val="24"/>
                <w:lang w:val="en-GB"/>
              </w:rPr>
              <w:t xml:space="preserve">lactate was given in tablet form </w:t>
            </w:r>
            <w:r w:rsidR="00E10307" w:rsidRPr="00EE1BD4">
              <w:rPr>
                <w:rFonts w:ascii="Times New Roman" w:hAnsi="Times New Roman" w:cs="Times New Roman"/>
                <w:sz w:val="24"/>
                <w:szCs w:val="24"/>
                <w:lang w:val="en-GB"/>
              </w:rPr>
              <w:t xml:space="preserve">with </w:t>
            </w:r>
            <w:r w:rsidR="00047886" w:rsidRPr="00EE1BD4">
              <w:rPr>
                <w:rFonts w:ascii="Times New Roman" w:hAnsi="Times New Roman" w:cs="Times New Roman"/>
                <w:sz w:val="24"/>
                <w:szCs w:val="24"/>
                <w:lang w:val="en-GB"/>
              </w:rPr>
              <w:t xml:space="preserve">150 mg of elemental calcium per tablet starting from 18 to 22 weeks until delivery. There was 68.1 % loss </w:t>
            </w:r>
            <w:r w:rsidR="00696983" w:rsidRPr="00EE1BD4">
              <w:rPr>
                <w:rFonts w:ascii="Times New Roman" w:hAnsi="Times New Roman" w:cs="Times New Roman"/>
                <w:sz w:val="24"/>
                <w:szCs w:val="24"/>
                <w:lang w:val="en-GB"/>
              </w:rPr>
              <w:t>to</w:t>
            </w:r>
            <w:r w:rsidR="00047886" w:rsidRPr="00EE1BD4">
              <w:rPr>
                <w:rFonts w:ascii="Times New Roman" w:hAnsi="Times New Roman" w:cs="Times New Roman"/>
                <w:sz w:val="24"/>
                <w:szCs w:val="24"/>
                <w:lang w:val="en-GB"/>
              </w:rPr>
              <w:t xml:space="preserve"> follow up. </w:t>
            </w:r>
            <w:r w:rsidRPr="00EE1BD4">
              <w:rPr>
                <w:rFonts w:ascii="Times New Roman" w:eastAsia="Times New Roman" w:hAnsi="Times New Roman" w:cs="Times New Roman"/>
                <w:sz w:val="24"/>
                <w:szCs w:val="24"/>
                <w:lang w:val="en-GB"/>
              </w:rPr>
              <w:t xml:space="preserve">In either of the dosages, </w:t>
            </w:r>
            <w:r w:rsidR="00E10307" w:rsidRPr="00EE1BD4">
              <w:rPr>
                <w:rFonts w:ascii="Times New Roman" w:eastAsia="Times New Roman" w:hAnsi="Times New Roman" w:cs="Times New Roman"/>
                <w:sz w:val="24"/>
                <w:szCs w:val="24"/>
                <w:lang w:val="en-GB"/>
              </w:rPr>
              <w:t xml:space="preserve">the difference was </w:t>
            </w:r>
            <w:r w:rsidRPr="00EE1BD4">
              <w:rPr>
                <w:rFonts w:ascii="Times New Roman" w:eastAsia="Times New Roman" w:hAnsi="Times New Roman" w:cs="Times New Roman"/>
                <w:sz w:val="24"/>
                <w:szCs w:val="24"/>
                <w:lang w:val="en-GB"/>
              </w:rPr>
              <w:t>no</w:t>
            </w:r>
            <w:r w:rsidR="00E10307" w:rsidRPr="00EE1BD4">
              <w:rPr>
                <w:rFonts w:ascii="Times New Roman" w:eastAsia="Times New Roman" w:hAnsi="Times New Roman" w:cs="Times New Roman"/>
                <w:sz w:val="24"/>
                <w:szCs w:val="24"/>
                <w:lang w:val="en-GB"/>
              </w:rPr>
              <w:t>t</w:t>
            </w:r>
            <w:r w:rsidRPr="00EE1BD4">
              <w:rPr>
                <w:rFonts w:ascii="Times New Roman" w:eastAsia="Times New Roman" w:hAnsi="Times New Roman" w:cs="Times New Roman"/>
                <w:sz w:val="24"/>
                <w:szCs w:val="24"/>
                <w:lang w:val="en-GB"/>
              </w:rPr>
              <w:t xml:space="preserve"> statistical</w:t>
            </w:r>
            <w:r w:rsidR="006E5291" w:rsidRPr="00EE1BD4">
              <w:rPr>
                <w:rFonts w:ascii="Times New Roman" w:eastAsia="Times New Roman" w:hAnsi="Times New Roman" w:cs="Times New Roman"/>
                <w:sz w:val="24"/>
                <w:szCs w:val="24"/>
                <w:lang w:val="en-GB"/>
              </w:rPr>
              <w:t>l</w:t>
            </w:r>
            <w:r w:rsidR="00FB5D8B" w:rsidRPr="00EE1BD4">
              <w:rPr>
                <w:rFonts w:ascii="Times New Roman" w:eastAsia="Times New Roman" w:hAnsi="Times New Roman" w:cs="Times New Roman"/>
                <w:sz w:val="24"/>
                <w:szCs w:val="24"/>
                <w:lang w:val="en-GB"/>
              </w:rPr>
              <w:t xml:space="preserve">y significant </w:t>
            </w:r>
            <w:r w:rsidR="00E10307" w:rsidRPr="00EE1BD4">
              <w:rPr>
                <w:rFonts w:ascii="Times New Roman" w:eastAsia="Times New Roman" w:hAnsi="Times New Roman" w:cs="Times New Roman"/>
                <w:sz w:val="24"/>
                <w:szCs w:val="24"/>
                <w:lang w:val="en-GB"/>
              </w:rPr>
              <w:t>between the</w:t>
            </w:r>
            <w:r w:rsidR="00FB5D8B" w:rsidRPr="00EE1BD4">
              <w:rPr>
                <w:rFonts w:ascii="Times New Roman" w:eastAsia="Times New Roman" w:hAnsi="Times New Roman" w:cs="Times New Roman"/>
                <w:sz w:val="24"/>
                <w:szCs w:val="24"/>
                <w:lang w:val="en-GB"/>
              </w:rPr>
              <w:t xml:space="preserve"> </w:t>
            </w:r>
            <w:r w:rsidR="00047886" w:rsidRPr="00EE1BD4">
              <w:rPr>
                <w:rFonts w:ascii="Times New Roman" w:eastAsia="Times New Roman" w:hAnsi="Times New Roman" w:cs="Times New Roman"/>
                <w:sz w:val="24"/>
                <w:szCs w:val="24"/>
                <w:lang w:val="en-GB"/>
              </w:rPr>
              <w:t>intervention</w:t>
            </w:r>
            <w:r w:rsidR="00FB5D8B" w:rsidRPr="00EE1BD4">
              <w:rPr>
                <w:rFonts w:ascii="Times New Roman" w:eastAsia="Times New Roman" w:hAnsi="Times New Roman" w:cs="Times New Roman"/>
                <w:sz w:val="24"/>
                <w:szCs w:val="24"/>
                <w:lang w:val="en-GB"/>
              </w:rPr>
              <w:t xml:space="preserve"> and </w:t>
            </w:r>
            <w:r w:rsidR="00047886" w:rsidRPr="00EE1BD4">
              <w:rPr>
                <w:rFonts w:ascii="Times New Roman" w:eastAsia="Times New Roman" w:hAnsi="Times New Roman" w:cs="Times New Roman"/>
                <w:sz w:val="24"/>
                <w:szCs w:val="24"/>
                <w:lang w:val="en-GB"/>
              </w:rPr>
              <w:t>control group</w:t>
            </w:r>
            <w:r w:rsidRPr="00EE1BD4">
              <w:rPr>
                <w:rFonts w:ascii="Times New Roman" w:eastAsia="Times New Roman" w:hAnsi="Times New Roman" w:cs="Times New Roman"/>
                <w:sz w:val="24"/>
                <w:szCs w:val="24"/>
                <w:lang w:val="en-GB"/>
              </w:rPr>
              <w:t xml:space="preserve">. </w:t>
            </w:r>
          </w:p>
          <w:p w14:paraId="038FAD57" w14:textId="305985D3" w:rsidR="00047886" w:rsidRPr="00EE1BD4" w:rsidRDefault="00047886" w:rsidP="000572E5">
            <w:pPr>
              <w:spacing w:before="200" w:after="0" w:line="480" w:lineRule="auto"/>
              <w:jc w:val="both"/>
              <w:rPr>
                <w:rFonts w:ascii="Times New Roman" w:hAnsi="Times New Roman" w:cs="Times New Roman"/>
                <w:sz w:val="24"/>
                <w:szCs w:val="24"/>
                <w:lang w:val="en-GB"/>
              </w:rPr>
            </w:pPr>
            <w:r w:rsidRPr="00EE1BD4">
              <w:rPr>
                <w:rFonts w:ascii="Times New Roman" w:hAnsi="Times New Roman" w:cs="Times New Roman"/>
                <w:sz w:val="24"/>
                <w:szCs w:val="24"/>
                <w:lang w:val="en-GB"/>
              </w:rPr>
              <w:t>Outcome was measured by X-ray left hand (anteroposterior view) and Densitometry of metacarpal and 4-1 phalangeal. Effect of Calcium on BMD [Maternal bone mineral</w:t>
            </w:r>
            <w:r w:rsidR="00EF30D9" w:rsidRPr="00EE1BD4">
              <w:rPr>
                <w:rFonts w:ascii="Times New Roman" w:hAnsi="Times New Roman" w:cs="Times New Roman"/>
                <w:sz w:val="24"/>
                <w:szCs w:val="24"/>
                <w:lang w:val="en-GB"/>
              </w:rPr>
              <w:t xml:space="preserve"> density (g/cm2) – measured at f</w:t>
            </w:r>
            <w:r w:rsidRPr="00EE1BD4">
              <w:rPr>
                <w:rFonts w:ascii="Times New Roman" w:hAnsi="Times New Roman" w:cs="Times New Roman"/>
                <w:sz w:val="24"/>
                <w:szCs w:val="24"/>
                <w:lang w:val="en-GB"/>
              </w:rPr>
              <w:t>irst phalanx, second &amp; fourth metacarpal in both calcium 300 mg and 600 mg] was insignificant</w:t>
            </w:r>
            <w:r w:rsidR="00EF30D9" w:rsidRPr="00EE1BD4">
              <w:rPr>
                <w:rFonts w:ascii="Times New Roman" w:eastAsia="Times New Roman" w:hAnsi="Times New Roman" w:cs="Times New Roman"/>
                <w:sz w:val="24"/>
                <w:szCs w:val="24"/>
                <w:lang w:val="en-GB"/>
              </w:rPr>
              <w:t xml:space="preserve"> (Buppasiri et al., 2015)</w:t>
            </w:r>
            <w:r w:rsidRPr="00EE1BD4">
              <w:rPr>
                <w:rFonts w:ascii="Times New Roman" w:hAnsi="Times New Roman" w:cs="Times New Roman"/>
                <w:sz w:val="24"/>
                <w:szCs w:val="24"/>
                <w:lang w:val="en-GB"/>
              </w:rPr>
              <w:t>.</w:t>
            </w:r>
          </w:p>
          <w:p w14:paraId="0A3B8F95" w14:textId="3D8988B2" w:rsidR="003257E5" w:rsidRPr="00EE1BD4" w:rsidRDefault="00B37D9F" w:rsidP="000572E5">
            <w:pPr>
              <w:spacing w:before="240" w:after="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For the calcium</w:t>
            </w:r>
            <w:r w:rsidR="00FB5D8B" w:rsidRPr="00EE1BD4">
              <w:rPr>
                <w:rFonts w:ascii="Times New Roman" w:eastAsia="Times New Roman" w:hAnsi="Times New Roman" w:cs="Times New Roman"/>
                <w:sz w:val="24"/>
                <w:szCs w:val="24"/>
                <w:lang w:val="en-GB"/>
              </w:rPr>
              <w:t xml:space="preserve"> dose of</w:t>
            </w:r>
            <w:r w:rsidRPr="00EE1BD4">
              <w:rPr>
                <w:rFonts w:ascii="Times New Roman" w:eastAsia="Times New Roman" w:hAnsi="Times New Roman" w:cs="Times New Roman"/>
                <w:sz w:val="24"/>
                <w:szCs w:val="24"/>
                <w:lang w:val="en-GB"/>
              </w:rPr>
              <w:t xml:space="preserve"> 300 mg</w:t>
            </w:r>
            <w:r w:rsidR="00EF30D9" w:rsidRPr="00EE1BD4">
              <w:rPr>
                <w:rFonts w:ascii="Times New Roman" w:eastAsia="Times New Roman" w:hAnsi="Times New Roman" w:cs="Times New Roman"/>
                <w:sz w:val="24"/>
                <w:szCs w:val="24"/>
                <w:lang w:val="en-GB"/>
              </w:rPr>
              <w:t xml:space="preserve">  (Buppasiri et al., 2015)</w:t>
            </w:r>
            <w:r w:rsidRPr="00EE1BD4">
              <w:rPr>
                <w:rFonts w:ascii="Times New Roman" w:eastAsia="Times New Roman" w:hAnsi="Times New Roman" w:cs="Times New Roman"/>
                <w:sz w:val="24"/>
                <w:szCs w:val="24"/>
                <w:lang w:val="en-GB"/>
              </w:rPr>
              <w:t xml:space="preserve">:  </w:t>
            </w:r>
          </w:p>
          <w:p w14:paraId="7AA30198" w14:textId="5E51574B" w:rsidR="003257E5" w:rsidRPr="00EE1BD4" w:rsidRDefault="00FB5D8B" w:rsidP="000572E5">
            <w:pPr>
              <w:pStyle w:val="ListParagraph"/>
              <w:numPr>
                <w:ilvl w:val="0"/>
                <w:numId w:val="15"/>
              </w:numPr>
              <w:spacing w:after="0" w:line="480" w:lineRule="auto"/>
              <w:ind w:hanging="294"/>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 xml:space="preserve">first </w:t>
            </w:r>
            <w:r w:rsidR="00B97210" w:rsidRPr="00EE1BD4">
              <w:rPr>
                <w:rFonts w:ascii="Times New Roman" w:eastAsia="Times New Roman" w:hAnsi="Times New Roman" w:cs="Times New Roman"/>
                <w:sz w:val="24"/>
                <w:szCs w:val="24"/>
                <w:lang w:val="en-GB"/>
              </w:rPr>
              <w:t>phalanx</w:t>
            </w:r>
            <w:r w:rsidR="003257E5" w:rsidRPr="00EE1BD4">
              <w:rPr>
                <w:rFonts w:ascii="Times New Roman" w:eastAsia="Times New Roman" w:hAnsi="Times New Roman" w:cs="Times New Roman"/>
                <w:sz w:val="24"/>
                <w:szCs w:val="24"/>
                <w:lang w:val="en-GB"/>
              </w:rPr>
              <w:t xml:space="preserve">: </w:t>
            </w:r>
            <w:r w:rsidRPr="00EE1BD4">
              <w:rPr>
                <w:rFonts w:ascii="Times New Roman" w:eastAsia="Times New Roman" w:hAnsi="Times New Roman" w:cs="Times New Roman"/>
                <w:sz w:val="24"/>
                <w:szCs w:val="24"/>
                <w:lang w:val="en-GB"/>
              </w:rPr>
              <w:t>MD -0.07 g/cm2</w:t>
            </w:r>
            <w:r w:rsidR="00B97210"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95% CI -0.29 g/cm2 to 0.15 g/cm2</w:t>
            </w:r>
            <w:r w:rsidR="003257E5"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w:t>
            </w:r>
          </w:p>
          <w:p w14:paraId="52E7786B" w14:textId="718EB89A" w:rsidR="003257E5" w:rsidRPr="00EE1BD4" w:rsidRDefault="00FB5D8B" w:rsidP="000572E5">
            <w:pPr>
              <w:pStyle w:val="ListParagraph"/>
              <w:numPr>
                <w:ilvl w:val="0"/>
                <w:numId w:val="15"/>
              </w:numPr>
              <w:spacing w:after="0" w:line="480" w:lineRule="auto"/>
              <w:ind w:hanging="294"/>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second metacarp</w:t>
            </w:r>
            <w:r w:rsidR="00475E29" w:rsidRPr="00EE1BD4">
              <w:rPr>
                <w:rFonts w:ascii="Times New Roman" w:eastAsia="Times New Roman" w:hAnsi="Times New Roman" w:cs="Times New Roman"/>
                <w:sz w:val="24"/>
                <w:szCs w:val="24"/>
                <w:lang w:val="en-GB"/>
              </w:rPr>
              <w:t>a</w:t>
            </w:r>
            <w:r w:rsidRPr="00EE1BD4">
              <w:rPr>
                <w:rFonts w:ascii="Times New Roman" w:eastAsia="Times New Roman" w:hAnsi="Times New Roman" w:cs="Times New Roman"/>
                <w:sz w:val="24"/>
                <w:szCs w:val="24"/>
                <w:lang w:val="en-GB"/>
              </w:rPr>
              <w:t>l</w:t>
            </w:r>
            <w:r w:rsidR="003257E5" w:rsidRPr="00EE1BD4">
              <w:rPr>
                <w:rFonts w:ascii="Times New Roman" w:eastAsia="Times New Roman" w:hAnsi="Times New Roman" w:cs="Times New Roman"/>
                <w:sz w:val="24"/>
                <w:szCs w:val="24"/>
                <w:lang w:val="en-GB"/>
              </w:rPr>
              <w:t xml:space="preserve">: </w:t>
            </w:r>
            <w:r w:rsidRPr="00EE1BD4">
              <w:rPr>
                <w:rFonts w:ascii="Times New Roman" w:eastAsia="Times New Roman" w:hAnsi="Times New Roman" w:cs="Times New Roman"/>
                <w:sz w:val="24"/>
                <w:szCs w:val="24"/>
                <w:lang w:val="en-GB"/>
              </w:rPr>
              <w:t>MD 0.19 g/cm2</w:t>
            </w:r>
            <w:r w:rsidR="00B97210"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95% CI -0.02 to 0.40 g/cm2</w:t>
            </w:r>
            <w:r w:rsidR="003257E5"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w:t>
            </w:r>
          </w:p>
          <w:p w14:paraId="33712982" w14:textId="0B4CDC6B" w:rsidR="003257E5" w:rsidRPr="00EE1BD4" w:rsidRDefault="00FB5D8B" w:rsidP="000572E5">
            <w:pPr>
              <w:pStyle w:val="ListParagraph"/>
              <w:numPr>
                <w:ilvl w:val="0"/>
                <w:numId w:val="15"/>
              </w:numPr>
              <w:spacing w:after="0" w:line="480" w:lineRule="auto"/>
              <w:ind w:hanging="294"/>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fourth metacarpal</w:t>
            </w:r>
            <w:r w:rsidR="003257E5" w:rsidRPr="00EE1BD4">
              <w:rPr>
                <w:rFonts w:ascii="Times New Roman" w:eastAsia="Times New Roman" w:hAnsi="Times New Roman" w:cs="Times New Roman"/>
                <w:sz w:val="24"/>
                <w:szCs w:val="24"/>
                <w:lang w:val="en-GB"/>
              </w:rPr>
              <w:t xml:space="preserve">: </w:t>
            </w:r>
            <w:r w:rsidRPr="00EE1BD4">
              <w:rPr>
                <w:rFonts w:ascii="Times New Roman" w:eastAsia="Times New Roman" w:hAnsi="Times New Roman" w:cs="Times New Roman"/>
                <w:sz w:val="24"/>
                <w:szCs w:val="24"/>
                <w:lang w:val="en-GB"/>
              </w:rPr>
              <w:t>MD 0.06 g/cm2</w:t>
            </w:r>
            <w:r w:rsidR="00B97210"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95% CI -0.17 to 0.29 gm/cm2</w:t>
            </w:r>
            <w:r w:rsidR="006E5291" w:rsidRPr="00EE1BD4">
              <w:rPr>
                <w:rFonts w:ascii="Times New Roman" w:eastAsia="Times New Roman" w:hAnsi="Times New Roman" w:cs="Times New Roman"/>
                <w:sz w:val="24"/>
                <w:szCs w:val="24"/>
                <w:lang w:val="en-GB"/>
              </w:rPr>
              <w:t xml:space="preserve">. </w:t>
            </w:r>
          </w:p>
          <w:p w14:paraId="74D90133" w14:textId="7F0D8A50" w:rsidR="003257E5" w:rsidRPr="00EE1BD4" w:rsidRDefault="003257E5" w:rsidP="000572E5">
            <w:pPr>
              <w:spacing w:before="240" w:after="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F</w:t>
            </w:r>
            <w:r w:rsidR="00EF30D9" w:rsidRPr="00EE1BD4">
              <w:rPr>
                <w:rFonts w:ascii="Times New Roman" w:eastAsia="Times New Roman" w:hAnsi="Times New Roman" w:cs="Times New Roman"/>
                <w:sz w:val="24"/>
                <w:szCs w:val="24"/>
                <w:lang w:val="en-GB"/>
              </w:rPr>
              <w:t>or the calcium dose of 600 mg (Buppasiri et al., 2015):</w:t>
            </w:r>
          </w:p>
          <w:p w14:paraId="69015E15" w14:textId="1EB09AB6" w:rsidR="003257E5" w:rsidRPr="00EE1BD4" w:rsidRDefault="006E5291" w:rsidP="000572E5">
            <w:pPr>
              <w:pStyle w:val="ListParagraph"/>
              <w:numPr>
                <w:ilvl w:val="0"/>
                <w:numId w:val="16"/>
              </w:numPr>
              <w:spacing w:line="480" w:lineRule="auto"/>
              <w:ind w:left="709" w:hanging="567"/>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 xml:space="preserve">first </w:t>
            </w:r>
            <w:r w:rsidR="00B97210" w:rsidRPr="00EE1BD4">
              <w:rPr>
                <w:rFonts w:ascii="Times New Roman" w:eastAsia="Times New Roman" w:hAnsi="Times New Roman" w:cs="Times New Roman"/>
                <w:sz w:val="24"/>
                <w:szCs w:val="24"/>
                <w:lang w:val="en-GB"/>
              </w:rPr>
              <w:t>phalanx</w:t>
            </w:r>
            <w:r w:rsidR="003257E5"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MD 0.09 g/cm2</w:t>
            </w:r>
            <w:r w:rsidR="00B97210"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95% CI -0.10 to 0.28 gm/cm2</w:t>
            </w:r>
            <w:r w:rsidR="003257E5"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w:t>
            </w:r>
          </w:p>
          <w:p w14:paraId="6A533F58" w14:textId="782C078A" w:rsidR="003257E5" w:rsidRPr="00EE1BD4" w:rsidRDefault="006E5291" w:rsidP="000572E5">
            <w:pPr>
              <w:pStyle w:val="ListParagraph"/>
              <w:numPr>
                <w:ilvl w:val="0"/>
                <w:numId w:val="16"/>
              </w:numPr>
              <w:spacing w:line="480" w:lineRule="auto"/>
              <w:ind w:left="709" w:hanging="567"/>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second metacarp</w:t>
            </w:r>
            <w:r w:rsidR="00475E29" w:rsidRPr="00EE1BD4">
              <w:rPr>
                <w:rFonts w:ascii="Times New Roman" w:eastAsia="Times New Roman" w:hAnsi="Times New Roman" w:cs="Times New Roman"/>
                <w:sz w:val="24"/>
                <w:szCs w:val="24"/>
                <w:lang w:val="en-GB"/>
              </w:rPr>
              <w:t>a</w:t>
            </w:r>
            <w:r w:rsidRPr="00EE1BD4">
              <w:rPr>
                <w:rFonts w:ascii="Times New Roman" w:eastAsia="Times New Roman" w:hAnsi="Times New Roman" w:cs="Times New Roman"/>
                <w:sz w:val="24"/>
                <w:szCs w:val="24"/>
                <w:lang w:val="en-GB"/>
              </w:rPr>
              <w:t>l</w:t>
            </w:r>
            <w:r w:rsidR="003257E5"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MD 0.14 g/cm2</w:t>
            </w:r>
            <w:r w:rsidR="00B97210"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95% CI -0.11 to 0.39 g/cm2</w:t>
            </w:r>
            <w:r w:rsidR="003257E5"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w:t>
            </w:r>
          </w:p>
          <w:p w14:paraId="63473B3F" w14:textId="4C2A27A7" w:rsidR="006E5291" w:rsidRPr="00EE1BD4" w:rsidRDefault="006E5291" w:rsidP="000572E5">
            <w:pPr>
              <w:pStyle w:val="ListParagraph"/>
              <w:numPr>
                <w:ilvl w:val="0"/>
                <w:numId w:val="16"/>
              </w:numPr>
              <w:spacing w:line="480" w:lineRule="auto"/>
              <w:ind w:left="709" w:hanging="567"/>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fourth metacarp</w:t>
            </w:r>
            <w:r w:rsidR="00475E29" w:rsidRPr="00EE1BD4">
              <w:rPr>
                <w:rFonts w:ascii="Times New Roman" w:eastAsia="Times New Roman" w:hAnsi="Times New Roman" w:cs="Times New Roman"/>
                <w:sz w:val="24"/>
                <w:szCs w:val="24"/>
                <w:lang w:val="en-GB"/>
              </w:rPr>
              <w:t>a</w:t>
            </w:r>
            <w:r w:rsidRPr="00EE1BD4">
              <w:rPr>
                <w:rFonts w:ascii="Times New Roman" w:eastAsia="Times New Roman" w:hAnsi="Times New Roman" w:cs="Times New Roman"/>
                <w:sz w:val="24"/>
                <w:szCs w:val="24"/>
                <w:lang w:val="en-GB"/>
              </w:rPr>
              <w:t>l</w:t>
            </w:r>
            <w:r w:rsidR="003257E5" w:rsidRPr="00EE1BD4">
              <w:rPr>
                <w:rFonts w:ascii="Times New Roman" w:eastAsia="Times New Roman" w:hAnsi="Times New Roman" w:cs="Times New Roman"/>
                <w:sz w:val="24"/>
                <w:szCs w:val="24"/>
                <w:lang w:val="en-GB"/>
              </w:rPr>
              <w:t xml:space="preserve">: </w:t>
            </w:r>
            <w:r w:rsidRPr="00EE1BD4">
              <w:rPr>
                <w:rFonts w:ascii="Times New Roman" w:eastAsia="Times New Roman" w:hAnsi="Times New Roman" w:cs="Times New Roman"/>
                <w:sz w:val="24"/>
                <w:szCs w:val="24"/>
                <w:lang w:val="en-GB"/>
              </w:rPr>
              <w:t>MD 0.07 g/cm2</w:t>
            </w:r>
            <w:r w:rsidR="00B97210"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 95% CI -0.13 to 0.27 g/cm2</w:t>
            </w:r>
          </w:p>
          <w:p w14:paraId="18A47D08" w14:textId="3E296432" w:rsidR="003257E5" w:rsidRPr="00EE1BD4" w:rsidRDefault="009B038B" w:rsidP="000572E5">
            <w:pPr>
              <w:spacing w:before="200" w:after="0" w:line="480" w:lineRule="auto"/>
              <w:jc w:val="both"/>
              <w:rPr>
                <w:rFonts w:ascii="Times New Roman" w:hAnsi="Times New Roman" w:cs="Times New Roman"/>
                <w:sz w:val="24"/>
                <w:szCs w:val="24"/>
                <w:lang w:val="en-GB"/>
              </w:rPr>
            </w:pPr>
            <w:r w:rsidRPr="00EE1BD4">
              <w:rPr>
                <w:rFonts w:ascii="Times New Roman" w:hAnsi="Times New Roman" w:cs="Times New Roman"/>
                <w:sz w:val="24"/>
                <w:szCs w:val="24"/>
                <w:lang w:val="en-GB"/>
              </w:rPr>
              <w:t xml:space="preserve">Cumming 1990 included </w:t>
            </w:r>
            <w:r w:rsidR="003A3467" w:rsidRPr="00EE1BD4">
              <w:rPr>
                <w:rFonts w:ascii="Times New Roman" w:hAnsi="Times New Roman" w:cs="Times New Roman"/>
                <w:sz w:val="24"/>
                <w:szCs w:val="24"/>
                <w:lang w:val="en-GB"/>
              </w:rPr>
              <w:t xml:space="preserve">one </w:t>
            </w:r>
            <w:r w:rsidRPr="00EE1BD4">
              <w:rPr>
                <w:rFonts w:ascii="Times New Roman" w:hAnsi="Times New Roman" w:cs="Times New Roman"/>
                <w:sz w:val="24"/>
                <w:szCs w:val="24"/>
                <w:lang w:val="en-GB"/>
              </w:rPr>
              <w:t>RCT (Smith 1989</w:t>
            </w:r>
            <w:r w:rsidR="00EF30D9" w:rsidRPr="00EE1BD4">
              <w:rPr>
                <w:rFonts w:ascii="Times New Roman" w:hAnsi="Times New Roman" w:cs="Times New Roman"/>
                <w:sz w:val="24"/>
                <w:szCs w:val="24"/>
                <w:lang w:val="en-GB"/>
              </w:rPr>
              <w:t>) that provided 1500 mg calcium</w:t>
            </w:r>
            <w:r w:rsidRPr="00EE1BD4">
              <w:rPr>
                <w:rFonts w:ascii="Times New Roman" w:hAnsi="Times New Roman" w:cs="Times New Roman"/>
                <w:sz w:val="24"/>
                <w:szCs w:val="24"/>
                <w:lang w:val="en-GB"/>
              </w:rPr>
              <w:t xml:space="preserve"> </w:t>
            </w:r>
            <w:r w:rsidR="003A3467" w:rsidRPr="00EE1BD4">
              <w:rPr>
                <w:rFonts w:ascii="Times New Roman" w:hAnsi="Times New Roman" w:cs="Times New Roman"/>
                <w:sz w:val="24"/>
                <w:szCs w:val="24"/>
                <w:lang w:val="en-GB"/>
              </w:rPr>
              <w:t>to 35 premenopausal women with 42 years</w:t>
            </w:r>
            <w:r w:rsidR="00E10307" w:rsidRPr="00EE1BD4">
              <w:rPr>
                <w:rFonts w:ascii="Times New Roman" w:hAnsi="Times New Roman" w:cs="Times New Roman"/>
                <w:sz w:val="24"/>
                <w:szCs w:val="24"/>
                <w:lang w:val="en-GB"/>
              </w:rPr>
              <w:t xml:space="preserve"> as mean age</w:t>
            </w:r>
            <w:r w:rsidRPr="00EE1BD4">
              <w:rPr>
                <w:rFonts w:ascii="Times New Roman" w:hAnsi="Times New Roman" w:cs="Times New Roman"/>
                <w:sz w:val="24"/>
                <w:szCs w:val="24"/>
                <w:lang w:val="en-GB"/>
              </w:rPr>
              <w:t xml:space="preserve">. </w:t>
            </w:r>
            <w:r w:rsidR="003257E5" w:rsidRPr="00EE1BD4">
              <w:rPr>
                <w:rFonts w:ascii="Times New Roman" w:hAnsi="Times New Roman" w:cs="Times New Roman"/>
                <w:sz w:val="24"/>
                <w:szCs w:val="24"/>
                <w:lang w:val="en-GB"/>
              </w:rPr>
              <w:t xml:space="preserve"> There was 0.02 mean difference bone mass on all bone sites indicating a protective effect of calcium compared to control. </w:t>
            </w:r>
          </w:p>
          <w:p w14:paraId="63E7C1EF" w14:textId="77D59435" w:rsidR="009B038B" w:rsidRPr="00EE1BD4" w:rsidRDefault="009B038B" w:rsidP="00E10307">
            <w:pPr>
              <w:spacing w:before="240" w:line="480" w:lineRule="auto"/>
              <w:jc w:val="both"/>
              <w:rPr>
                <w:rFonts w:ascii="Times New Roman" w:hAnsi="Times New Roman" w:cs="Times New Roman"/>
                <w:sz w:val="24"/>
                <w:szCs w:val="24"/>
                <w:lang w:val="en-GB"/>
              </w:rPr>
            </w:pPr>
            <w:r w:rsidRPr="00EE1BD4">
              <w:rPr>
                <w:rFonts w:ascii="Times New Roman" w:hAnsi="Times New Roman" w:cs="Times New Roman"/>
                <w:sz w:val="24"/>
                <w:szCs w:val="24"/>
                <w:lang w:val="en-GB"/>
              </w:rPr>
              <w:t>Arthur et al., 2015</w:t>
            </w:r>
            <w:r w:rsidR="00EF30D9" w:rsidRPr="00EE1BD4">
              <w:rPr>
                <w:rFonts w:ascii="Times New Roman" w:hAnsi="Times New Roman" w:cs="Times New Roman"/>
                <w:sz w:val="24"/>
                <w:szCs w:val="24"/>
                <w:lang w:val="en-GB"/>
              </w:rPr>
              <w:t xml:space="preserve"> suggests that, calcium</w:t>
            </w:r>
            <w:r w:rsidR="00763799" w:rsidRPr="00EE1BD4">
              <w:rPr>
                <w:rFonts w:ascii="Times New Roman" w:hAnsi="Times New Roman" w:cs="Times New Roman"/>
                <w:sz w:val="24"/>
                <w:szCs w:val="24"/>
                <w:lang w:val="en-GB"/>
              </w:rPr>
              <w:t xml:space="preserve"> suppleme</w:t>
            </w:r>
            <w:r w:rsidR="00EF30D9" w:rsidRPr="00EE1BD4">
              <w:rPr>
                <w:rFonts w:ascii="Times New Roman" w:hAnsi="Times New Roman" w:cs="Times New Roman"/>
                <w:sz w:val="24"/>
                <w:szCs w:val="24"/>
                <w:lang w:val="en-GB"/>
              </w:rPr>
              <w:t>ntation has negative effect on b</w:t>
            </w:r>
            <w:r w:rsidR="00763799" w:rsidRPr="00EE1BD4">
              <w:rPr>
                <w:rFonts w:ascii="Times New Roman" w:hAnsi="Times New Roman" w:cs="Times New Roman"/>
                <w:sz w:val="24"/>
                <w:szCs w:val="24"/>
                <w:lang w:val="en-GB"/>
              </w:rPr>
              <w:t xml:space="preserve">one mineral density. </w:t>
            </w:r>
            <w:r w:rsidRPr="00EE1BD4">
              <w:rPr>
                <w:rFonts w:ascii="Times New Roman" w:hAnsi="Times New Roman" w:cs="Times New Roman"/>
                <w:sz w:val="24"/>
                <w:szCs w:val="24"/>
                <w:lang w:val="en-GB"/>
              </w:rPr>
              <w:t xml:space="preserve"> A </w:t>
            </w:r>
            <w:r w:rsidR="00EF30D9" w:rsidRPr="00EE1BD4">
              <w:rPr>
                <w:rFonts w:ascii="Times New Roman" w:hAnsi="Times New Roman" w:cs="Times New Roman"/>
                <w:sz w:val="24"/>
                <w:szCs w:val="24"/>
                <w:lang w:val="en-GB"/>
              </w:rPr>
              <w:t xml:space="preserve">trial </w:t>
            </w:r>
            <w:r w:rsidR="00763799" w:rsidRPr="00EE1BD4">
              <w:rPr>
                <w:rFonts w:ascii="Times New Roman" w:hAnsi="Times New Roman" w:cs="Times New Roman"/>
                <w:sz w:val="24"/>
                <w:szCs w:val="24"/>
                <w:lang w:val="en-GB"/>
              </w:rPr>
              <w:t>from</w:t>
            </w:r>
            <w:r w:rsidR="0009521B" w:rsidRPr="00EE1BD4">
              <w:rPr>
                <w:rFonts w:ascii="Times New Roman" w:hAnsi="Times New Roman" w:cs="Times New Roman"/>
                <w:sz w:val="24"/>
                <w:szCs w:val="24"/>
                <w:lang w:val="en-GB"/>
              </w:rPr>
              <w:t xml:space="preserve"> </w:t>
            </w:r>
            <w:bookmarkStart w:id="57" w:name="_Hlk21344618"/>
            <w:r w:rsidRPr="00EE1BD4">
              <w:rPr>
                <w:rFonts w:ascii="Times New Roman" w:hAnsi="Times New Roman" w:cs="Times New Roman"/>
                <w:sz w:val="24"/>
                <w:szCs w:val="24"/>
                <w:lang w:val="en-GB"/>
              </w:rPr>
              <w:t>Gambia</w:t>
            </w:r>
            <w:bookmarkEnd w:id="57"/>
            <w:r w:rsidRPr="00EE1BD4">
              <w:rPr>
                <w:rFonts w:ascii="Times New Roman" w:hAnsi="Times New Roman" w:cs="Times New Roman"/>
                <w:sz w:val="24"/>
                <w:szCs w:val="24"/>
                <w:lang w:val="en-GB"/>
              </w:rPr>
              <w:t xml:space="preserve"> (Jarjou 2010) </w:t>
            </w:r>
            <w:r w:rsidR="00696983" w:rsidRPr="00EE1BD4">
              <w:rPr>
                <w:rFonts w:ascii="Times New Roman" w:hAnsi="Times New Roman" w:cs="Times New Roman"/>
                <w:sz w:val="24"/>
                <w:szCs w:val="24"/>
                <w:lang w:val="en-GB"/>
              </w:rPr>
              <w:t xml:space="preserve">provided 1500 mg of calcium per day (three calcium carbonate tablets) from 20 weeks of pregnancy until delivery. It was </w:t>
            </w:r>
            <w:r w:rsidR="00E10307" w:rsidRPr="00EE1BD4">
              <w:rPr>
                <w:rFonts w:ascii="Times New Roman" w:hAnsi="Times New Roman" w:cs="Times New Roman"/>
                <w:sz w:val="24"/>
                <w:szCs w:val="24"/>
                <w:lang w:val="en-GB"/>
              </w:rPr>
              <w:t xml:space="preserve">reported </w:t>
            </w:r>
            <w:r w:rsidRPr="00EE1BD4">
              <w:rPr>
                <w:rFonts w:ascii="Times New Roman" w:hAnsi="Times New Roman" w:cs="Times New Roman"/>
                <w:sz w:val="24"/>
                <w:szCs w:val="24"/>
                <w:lang w:val="en-GB"/>
              </w:rPr>
              <w:t>that calcium</w:t>
            </w:r>
            <w:r w:rsidR="004879D7" w:rsidRPr="00EE1BD4">
              <w:rPr>
                <w:rFonts w:ascii="Times New Roman" w:hAnsi="Times New Roman" w:cs="Times New Roman"/>
                <w:sz w:val="24"/>
                <w:szCs w:val="24"/>
                <w:lang w:val="en-GB"/>
              </w:rPr>
              <w:t xml:space="preserve"> </w:t>
            </w:r>
            <w:r w:rsidR="00E10307" w:rsidRPr="00EE1BD4">
              <w:rPr>
                <w:rFonts w:ascii="Times New Roman" w:hAnsi="Times New Roman" w:cs="Times New Roman"/>
                <w:sz w:val="24"/>
                <w:szCs w:val="24"/>
                <w:lang w:val="en-GB"/>
              </w:rPr>
              <w:t xml:space="preserve">supplementation </w:t>
            </w:r>
            <w:r w:rsidRPr="00EE1BD4">
              <w:rPr>
                <w:rFonts w:ascii="Times New Roman" w:hAnsi="Times New Roman" w:cs="Times New Roman"/>
                <w:sz w:val="24"/>
                <w:szCs w:val="24"/>
                <w:lang w:val="en-GB"/>
              </w:rPr>
              <w:t xml:space="preserve">could be harmful </w:t>
            </w:r>
            <w:r w:rsidR="00D26768" w:rsidRPr="00EE1BD4">
              <w:rPr>
                <w:rFonts w:ascii="Times New Roman" w:hAnsi="Times New Roman" w:cs="Times New Roman"/>
                <w:sz w:val="24"/>
                <w:szCs w:val="24"/>
                <w:lang w:val="en-GB"/>
              </w:rPr>
              <w:t xml:space="preserve">as </w:t>
            </w:r>
            <w:r w:rsidR="00696983" w:rsidRPr="00EE1BD4">
              <w:rPr>
                <w:rFonts w:ascii="Times New Roman" w:hAnsi="Times New Roman" w:cs="Times New Roman"/>
                <w:sz w:val="24"/>
                <w:szCs w:val="24"/>
                <w:lang w:val="en-GB"/>
              </w:rPr>
              <w:t xml:space="preserve">pregnant </w:t>
            </w:r>
            <w:r w:rsidRPr="00EE1BD4">
              <w:rPr>
                <w:rFonts w:ascii="Times New Roman" w:hAnsi="Times New Roman" w:cs="Times New Roman"/>
                <w:sz w:val="24"/>
                <w:szCs w:val="24"/>
                <w:lang w:val="en-GB"/>
              </w:rPr>
              <w:t>women given calcium</w:t>
            </w:r>
            <w:r w:rsidR="00763799" w:rsidRPr="00EE1BD4">
              <w:rPr>
                <w:rFonts w:ascii="Times New Roman" w:hAnsi="Times New Roman" w:cs="Times New Roman"/>
                <w:sz w:val="24"/>
                <w:szCs w:val="24"/>
                <w:lang w:val="en-GB"/>
              </w:rPr>
              <w:t xml:space="preserve"> </w:t>
            </w:r>
            <w:r w:rsidRPr="00EE1BD4">
              <w:rPr>
                <w:rFonts w:ascii="Times New Roman" w:hAnsi="Times New Roman" w:cs="Times New Roman"/>
                <w:sz w:val="24"/>
                <w:szCs w:val="24"/>
                <w:lang w:val="en-GB"/>
              </w:rPr>
              <w:t xml:space="preserve">supplements were found to </w:t>
            </w:r>
            <w:r w:rsidR="0009521B" w:rsidRPr="00EE1BD4">
              <w:rPr>
                <w:rFonts w:ascii="Times New Roman" w:hAnsi="Times New Roman" w:cs="Times New Roman"/>
                <w:sz w:val="24"/>
                <w:szCs w:val="24"/>
                <w:lang w:val="en-GB"/>
              </w:rPr>
              <w:t xml:space="preserve"> “</w:t>
            </w:r>
            <w:r w:rsidRPr="00EE1BD4">
              <w:rPr>
                <w:rFonts w:ascii="Times New Roman" w:hAnsi="Times New Roman" w:cs="Times New Roman"/>
                <w:sz w:val="24"/>
                <w:szCs w:val="24"/>
                <w:lang w:val="en-GB"/>
              </w:rPr>
              <w:t>have lower</w:t>
            </w:r>
            <w:r w:rsidR="00B37D9F" w:rsidRPr="00EE1BD4">
              <w:rPr>
                <w:rFonts w:ascii="Times New Roman" w:hAnsi="Times New Roman" w:cs="Times New Roman"/>
                <w:sz w:val="24"/>
                <w:szCs w:val="24"/>
                <w:lang w:val="en-GB"/>
              </w:rPr>
              <w:t xml:space="preserve"> </w:t>
            </w:r>
            <w:r w:rsidRPr="00EE1BD4">
              <w:rPr>
                <w:rFonts w:ascii="Times New Roman" w:hAnsi="Times New Roman" w:cs="Times New Roman"/>
                <w:sz w:val="24"/>
                <w:szCs w:val="24"/>
                <w:lang w:val="en-GB"/>
              </w:rPr>
              <w:t>bone mineral content, bone area, and bone mineral density</w:t>
            </w:r>
            <w:r w:rsidR="00763799" w:rsidRPr="00EE1BD4">
              <w:rPr>
                <w:rFonts w:ascii="Times New Roman" w:hAnsi="Times New Roman" w:cs="Times New Roman"/>
                <w:sz w:val="24"/>
                <w:szCs w:val="24"/>
                <w:lang w:val="en-GB"/>
              </w:rPr>
              <w:t xml:space="preserve"> </w:t>
            </w:r>
            <w:r w:rsidRPr="00EE1BD4">
              <w:rPr>
                <w:rFonts w:ascii="Times New Roman" w:hAnsi="Times New Roman" w:cs="Times New Roman"/>
                <w:sz w:val="24"/>
                <w:szCs w:val="24"/>
                <w:lang w:val="en-GB"/>
              </w:rPr>
              <w:t>at the hip during the 12-month la</w:t>
            </w:r>
            <w:r w:rsidR="0009521B" w:rsidRPr="00EE1BD4">
              <w:rPr>
                <w:rFonts w:ascii="Times New Roman" w:hAnsi="Times New Roman" w:cs="Times New Roman"/>
                <w:sz w:val="24"/>
                <w:szCs w:val="24"/>
                <w:lang w:val="en-GB"/>
              </w:rPr>
              <w:t>ctation period” than the placebo group.</w:t>
            </w:r>
            <w:r w:rsidRPr="00EE1BD4">
              <w:rPr>
                <w:rFonts w:ascii="Times New Roman" w:hAnsi="Times New Roman" w:cs="Times New Roman"/>
                <w:sz w:val="24"/>
                <w:szCs w:val="24"/>
                <w:lang w:val="en-GB"/>
              </w:rPr>
              <w:t xml:space="preserve"> The authors </w:t>
            </w:r>
            <w:r w:rsidR="005C0585" w:rsidRPr="00EE1BD4">
              <w:rPr>
                <w:rFonts w:ascii="Times New Roman" w:hAnsi="Times New Roman" w:cs="Times New Roman"/>
                <w:sz w:val="24"/>
                <w:szCs w:val="24"/>
                <w:lang w:val="en-GB"/>
              </w:rPr>
              <w:t xml:space="preserve">concluded that </w:t>
            </w:r>
            <w:r w:rsidR="00B37D9F" w:rsidRPr="00EE1BD4">
              <w:rPr>
                <w:rFonts w:ascii="Times New Roman" w:hAnsi="Times New Roman" w:cs="Times New Roman"/>
                <w:sz w:val="24"/>
                <w:szCs w:val="24"/>
                <w:lang w:val="en-GB"/>
              </w:rPr>
              <w:t xml:space="preserve">calcium </w:t>
            </w:r>
            <w:r w:rsidR="00EF30D9" w:rsidRPr="00EE1BD4">
              <w:rPr>
                <w:rFonts w:ascii="Times New Roman" w:hAnsi="Times New Roman" w:cs="Times New Roman"/>
                <w:sz w:val="24"/>
                <w:szCs w:val="24"/>
                <w:lang w:val="en-GB"/>
              </w:rPr>
              <w:t>supplementation may have</w:t>
            </w:r>
            <w:r w:rsidR="0009521B" w:rsidRPr="00EE1BD4">
              <w:rPr>
                <w:rFonts w:ascii="Times New Roman" w:hAnsi="Times New Roman" w:cs="Times New Roman"/>
                <w:sz w:val="24"/>
                <w:szCs w:val="24"/>
                <w:lang w:val="en-GB"/>
              </w:rPr>
              <w:t xml:space="preserve"> interruption on </w:t>
            </w:r>
            <w:r w:rsidRPr="00EE1BD4">
              <w:rPr>
                <w:rFonts w:ascii="Times New Roman" w:hAnsi="Times New Roman" w:cs="Times New Roman"/>
                <w:sz w:val="24"/>
                <w:szCs w:val="24"/>
                <w:lang w:val="en-GB"/>
              </w:rPr>
              <w:t xml:space="preserve">metabolic adaptation </w:t>
            </w:r>
          </w:p>
        </w:tc>
      </w:tr>
      <w:tr w:rsidR="009B038B" w:rsidRPr="00EE1BD4" w14:paraId="291B2BAE" w14:textId="77777777" w:rsidTr="009B038B">
        <w:trPr>
          <w:trHeight w:val="580"/>
        </w:trPr>
        <w:tc>
          <w:tcPr>
            <w:tcW w:w="0" w:type="auto"/>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14:paraId="4368DE0B" w14:textId="080C8B36" w:rsidR="009B038B" w:rsidRPr="00EE1BD4" w:rsidRDefault="00A340FE" w:rsidP="00975FD6">
            <w:pPr>
              <w:spacing w:before="200" w:after="0" w:line="480" w:lineRule="auto"/>
              <w:jc w:val="center"/>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FFFFFF"/>
                <w:lang w:val="en-GB"/>
              </w:rPr>
              <w:t>3</w:t>
            </w:r>
            <w:r w:rsidR="009B038B" w:rsidRPr="00EE1BD4">
              <w:rPr>
                <w:rFonts w:ascii="Times New Roman" w:eastAsia="Times New Roman" w:hAnsi="Times New Roman" w:cs="Times New Roman"/>
                <w:sz w:val="24"/>
                <w:szCs w:val="24"/>
                <w:shd w:val="clear" w:color="auto" w:fill="FFFFFF"/>
                <w:lang w:val="en-GB"/>
              </w:rPr>
              <w:t>.</w:t>
            </w:r>
            <w:r w:rsidR="00975FD6" w:rsidRPr="00EE1BD4">
              <w:rPr>
                <w:rFonts w:ascii="Times New Roman" w:eastAsia="Times New Roman" w:hAnsi="Times New Roman" w:cs="Times New Roman"/>
                <w:sz w:val="24"/>
                <w:szCs w:val="24"/>
                <w:shd w:val="clear" w:color="auto" w:fill="FFFFFF"/>
                <w:lang w:val="en-GB"/>
              </w:rPr>
              <w:t>3.</w:t>
            </w:r>
            <w:r w:rsidR="009B038B" w:rsidRPr="00EE1BD4">
              <w:rPr>
                <w:rFonts w:ascii="Times New Roman" w:eastAsia="Times New Roman" w:hAnsi="Times New Roman" w:cs="Times New Roman"/>
                <w:sz w:val="24"/>
                <w:szCs w:val="24"/>
                <w:shd w:val="clear" w:color="auto" w:fill="FFFFFF"/>
                <w:lang w:val="en-GB"/>
              </w:rPr>
              <w:t xml:space="preserve"> Anaemia</w:t>
            </w:r>
          </w:p>
        </w:tc>
      </w:tr>
      <w:tr w:rsidR="009B038B" w:rsidRPr="00EE1BD4" w14:paraId="2932835F" w14:textId="77777777" w:rsidTr="00B37F4F">
        <w:trPr>
          <w:trHeight w:val="44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3FD9F" w14:textId="3BC05A7E" w:rsidR="000A60B9" w:rsidRPr="00EE1BD4" w:rsidRDefault="000A60B9" w:rsidP="000572E5">
            <w:pPr>
              <w:spacing w:line="480" w:lineRule="auto"/>
              <w:jc w:val="both"/>
              <w:rPr>
                <w:rFonts w:ascii="Times New Roman" w:eastAsia="Times New Roman" w:hAnsi="Times New Roman" w:cs="Times New Roman"/>
                <w:sz w:val="24"/>
                <w:szCs w:val="24"/>
                <w:lang w:val="en-GB"/>
              </w:rPr>
            </w:pPr>
            <w:bookmarkStart w:id="58" w:name="_Hlk21344773"/>
            <w:r w:rsidRPr="00EE1BD4">
              <w:rPr>
                <w:rFonts w:ascii="Times New Roman" w:hAnsi="Times New Roman" w:cs="Times New Roman"/>
                <w:sz w:val="24"/>
                <w:szCs w:val="24"/>
                <w:lang w:val="en-GB"/>
              </w:rPr>
              <w:t>A good quality SR (Buppasiri</w:t>
            </w:r>
            <w:r w:rsidR="00B837D4" w:rsidRPr="00EE1BD4">
              <w:rPr>
                <w:rFonts w:ascii="Times New Roman" w:eastAsia="Times New Roman" w:hAnsi="Times New Roman" w:cs="Times New Roman"/>
                <w:color w:val="000000"/>
                <w:sz w:val="24"/>
                <w:szCs w:val="24"/>
                <w:lang w:val="en-GB"/>
              </w:rPr>
              <w:t>, et al.,</w:t>
            </w:r>
            <w:r w:rsidRPr="00EE1BD4">
              <w:rPr>
                <w:rFonts w:ascii="Times New Roman" w:hAnsi="Times New Roman" w:cs="Times New Roman"/>
                <w:sz w:val="24"/>
                <w:szCs w:val="24"/>
                <w:lang w:val="en-GB"/>
              </w:rPr>
              <w:t xml:space="preserve"> 2015) including one good quality RCT (Belizan 1991) reported maternal anaemia</w:t>
            </w:r>
            <w:r w:rsidR="003257E5" w:rsidRPr="00EE1BD4">
              <w:rPr>
                <w:rFonts w:ascii="Times New Roman" w:eastAsia="Times New Roman" w:hAnsi="Times New Roman" w:cs="Times New Roman"/>
                <w:sz w:val="24"/>
                <w:szCs w:val="24"/>
                <w:shd w:val="clear" w:color="auto" w:fill="FFFFFF"/>
                <w:lang w:val="en-GB"/>
              </w:rPr>
              <w:t xml:space="preserve">. </w:t>
            </w:r>
            <w:r w:rsidR="003257E5" w:rsidRPr="00EE1BD4">
              <w:rPr>
                <w:rFonts w:ascii="Times New Roman" w:eastAsia="Times New Roman" w:hAnsi="Times New Roman" w:cs="Times New Roman"/>
                <w:sz w:val="24"/>
                <w:szCs w:val="24"/>
                <w:lang w:val="en-GB"/>
              </w:rPr>
              <w:t xml:space="preserve"> The RCT scored low risk for all the domains in the Cochrane ROB tool and included </w:t>
            </w:r>
            <w:r w:rsidR="003257E5" w:rsidRPr="00EE1BD4">
              <w:rPr>
                <w:rFonts w:ascii="Times New Roman" w:eastAsia="Times New Roman" w:hAnsi="Times New Roman" w:cs="Times New Roman"/>
                <w:sz w:val="24"/>
                <w:szCs w:val="24"/>
                <w:shd w:val="clear" w:color="auto" w:fill="FFFFFF"/>
                <w:lang w:val="en-GB"/>
              </w:rPr>
              <w:t xml:space="preserve">1098 </w:t>
            </w:r>
            <w:r w:rsidR="00E10307" w:rsidRPr="00EE1BD4">
              <w:rPr>
                <w:rFonts w:ascii="Times New Roman" w:eastAsia="Times New Roman" w:hAnsi="Times New Roman" w:cs="Times New Roman"/>
                <w:sz w:val="24"/>
                <w:szCs w:val="24"/>
                <w:shd w:val="clear" w:color="auto" w:fill="FFFFFF"/>
                <w:lang w:val="en-GB"/>
              </w:rPr>
              <w:t>(593 in treatment</w:t>
            </w:r>
            <w:r w:rsidRPr="00EE1BD4">
              <w:rPr>
                <w:rFonts w:ascii="Times New Roman" w:eastAsia="Times New Roman" w:hAnsi="Times New Roman" w:cs="Times New Roman"/>
                <w:sz w:val="24"/>
                <w:szCs w:val="24"/>
                <w:shd w:val="clear" w:color="auto" w:fill="FFFFFF"/>
                <w:lang w:val="en-GB"/>
              </w:rPr>
              <w:t xml:space="preserve"> and 601 in control group) </w:t>
            </w:r>
            <w:r w:rsidR="003257E5" w:rsidRPr="00EE1BD4">
              <w:rPr>
                <w:rFonts w:ascii="Times New Roman" w:eastAsia="Times New Roman" w:hAnsi="Times New Roman" w:cs="Times New Roman"/>
                <w:sz w:val="24"/>
                <w:szCs w:val="24"/>
                <w:shd w:val="clear" w:color="auto" w:fill="FFFFFF"/>
                <w:lang w:val="en-GB"/>
              </w:rPr>
              <w:t>nulliparous pregnant women from Argentina</w:t>
            </w:r>
            <w:r w:rsidR="003257E5" w:rsidRPr="00EE1BD4">
              <w:rPr>
                <w:rFonts w:ascii="Times New Roman" w:eastAsia="Times New Roman" w:hAnsi="Times New Roman" w:cs="Times New Roman"/>
                <w:sz w:val="24"/>
                <w:szCs w:val="24"/>
                <w:lang w:val="en-GB"/>
              </w:rPr>
              <w:t xml:space="preserve">. </w:t>
            </w:r>
            <w:r w:rsidR="00FE6490" w:rsidRPr="00EE1BD4">
              <w:rPr>
                <w:rFonts w:ascii="Times New Roman" w:eastAsia="Times New Roman" w:hAnsi="Times New Roman" w:cs="Times New Roman"/>
                <w:sz w:val="24"/>
                <w:szCs w:val="24"/>
                <w:lang w:val="en-GB"/>
              </w:rPr>
              <w:t xml:space="preserve">It </w:t>
            </w:r>
            <w:r w:rsidR="003257E5" w:rsidRPr="00EE1BD4">
              <w:rPr>
                <w:rFonts w:ascii="Times New Roman" w:eastAsia="Times New Roman" w:hAnsi="Times New Roman" w:cs="Times New Roman"/>
                <w:sz w:val="24"/>
                <w:szCs w:val="24"/>
                <w:lang w:val="en-GB"/>
              </w:rPr>
              <w:t>w</w:t>
            </w:r>
            <w:r w:rsidR="00FE6490" w:rsidRPr="00EE1BD4">
              <w:rPr>
                <w:rFonts w:ascii="Times New Roman" w:eastAsia="Times New Roman" w:hAnsi="Times New Roman" w:cs="Times New Roman"/>
                <w:sz w:val="24"/>
                <w:szCs w:val="24"/>
                <w:lang w:val="en-GB"/>
              </w:rPr>
              <w:t>as reported that supplementation of 2 g calcium</w:t>
            </w:r>
            <w:r w:rsidR="00475E29" w:rsidRPr="00EE1BD4">
              <w:rPr>
                <w:rFonts w:ascii="Times New Roman" w:eastAsia="Times New Roman" w:hAnsi="Times New Roman" w:cs="Times New Roman"/>
                <w:sz w:val="24"/>
                <w:szCs w:val="24"/>
                <w:lang w:val="en-GB"/>
              </w:rPr>
              <w:t>,</w:t>
            </w:r>
            <w:r w:rsidR="00FE6490" w:rsidRPr="00EE1BD4">
              <w:rPr>
                <w:rFonts w:ascii="Times New Roman" w:eastAsia="Times New Roman" w:hAnsi="Times New Roman" w:cs="Times New Roman"/>
                <w:sz w:val="24"/>
                <w:szCs w:val="24"/>
                <w:lang w:val="en-GB"/>
              </w:rPr>
              <w:t xml:space="preserve"> (4 tablets/day; each calcium tablet contained 500 mg calcium carbonate and granulated starch</w:t>
            </w:r>
            <w:r w:rsidR="00475E29" w:rsidRPr="00EE1BD4">
              <w:rPr>
                <w:rFonts w:ascii="Times New Roman" w:eastAsia="Times New Roman" w:hAnsi="Times New Roman" w:cs="Times New Roman"/>
                <w:sz w:val="24"/>
                <w:szCs w:val="24"/>
                <w:lang w:val="en-GB"/>
              </w:rPr>
              <w:t>)</w:t>
            </w:r>
            <w:r w:rsidR="00FE6490" w:rsidRPr="00EE1BD4">
              <w:rPr>
                <w:rFonts w:ascii="Times New Roman" w:eastAsia="Times New Roman" w:hAnsi="Times New Roman" w:cs="Times New Roman"/>
                <w:sz w:val="24"/>
                <w:szCs w:val="24"/>
                <w:lang w:val="en-GB"/>
              </w:rPr>
              <w:t>, started at 20 weeks of gestation</w:t>
            </w:r>
            <w:r w:rsidRPr="00EE1BD4">
              <w:rPr>
                <w:rFonts w:ascii="Times New Roman" w:eastAsia="Times New Roman" w:hAnsi="Times New Roman" w:cs="Times New Roman"/>
                <w:sz w:val="24"/>
                <w:szCs w:val="24"/>
                <w:lang w:val="en-GB"/>
              </w:rPr>
              <w:t>.</w:t>
            </w:r>
          </w:p>
          <w:p w14:paraId="12678A54" w14:textId="724B7142" w:rsidR="00FE6490" w:rsidRPr="00EE1BD4" w:rsidRDefault="00E10307" w:rsidP="00B37F4F">
            <w:pPr>
              <w:spacing w:after="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 xml:space="preserve">The effect of calcium </w:t>
            </w:r>
            <w:r w:rsidR="000A60B9" w:rsidRPr="00EE1BD4">
              <w:rPr>
                <w:rFonts w:ascii="Times New Roman" w:eastAsia="Times New Roman" w:hAnsi="Times New Roman" w:cs="Times New Roman"/>
                <w:sz w:val="24"/>
                <w:szCs w:val="24"/>
                <w:lang w:val="en-GB"/>
              </w:rPr>
              <w:t xml:space="preserve">supplementation on maternal </w:t>
            </w:r>
            <w:r w:rsidR="00586C38" w:rsidRPr="00EE1BD4">
              <w:rPr>
                <w:rFonts w:ascii="Times New Roman" w:eastAsia="Times New Roman" w:hAnsi="Times New Roman" w:cs="Times New Roman"/>
                <w:sz w:val="24"/>
                <w:szCs w:val="24"/>
                <w:lang w:val="en-GB"/>
              </w:rPr>
              <w:t>anaemia</w:t>
            </w:r>
            <w:r w:rsidR="000A60B9" w:rsidRPr="00EE1BD4">
              <w:rPr>
                <w:rFonts w:ascii="Times New Roman" w:eastAsia="Times New Roman" w:hAnsi="Times New Roman" w:cs="Times New Roman"/>
                <w:sz w:val="24"/>
                <w:szCs w:val="24"/>
                <w:lang w:val="en-GB"/>
              </w:rPr>
              <w:t xml:space="preserve"> </w:t>
            </w:r>
            <w:r w:rsidRPr="00EE1BD4">
              <w:rPr>
                <w:rFonts w:ascii="Times New Roman" w:eastAsia="Times New Roman" w:hAnsi="Times New Roman" w:cs="Times New Roman"/>
                <w:sz w:val="24"/>
                <w:szCs w:val="24"/>
                <w:lang w:val="en-GB"/>
              </w:rPr>
              <w:t xml:space="preserve">was not significant; </w:t>
            </w:r>
            <w:r w:rsidR="000A60B9" w:rsidRPr="00EE1BD4">
              <w:rPr>
                <w:rFonts w:ascii="Times New Roman" w:eastAsia="Times New Roman" w:hAnsi="Times New Roman" w:cs="Times New Roman"/>
                <w:sz w:val="24"/>
                <w:szCs w:val="24"/>
                <w:lang w:val="en-GB"/>
              </w:rPr>
              <w:t xml:space="preserve">when compared to the controls RR 1.04 (95% CI 0.9 to 1.22). However, this result cannot be used to conclude the effect of calcium supplementation on maternal </w:t>
            </w:r>
            <w:r w:rsidR="00586C38" w:rsidRPr="00EE1BD4">
              <w:rPr>
                <w:rFonts w:ascii="Times New Roman" w:eastAsia="Times New Roman" w:hAnsi="Times New Roman" w:cs="Times New Roman"/>
                <w:sz w:val="24"/>
                <w:szCs w:val="24"/>
                <w:lang w:val="en-GB"/>
              </w:rPr>
              <w:t>anaemia</w:t>
            </w:r>
            <w:r w:rsidR="000A60B9" w:rsidRPr="00EE1BD4">
              <w:rPr>
                <w:rFonts w:ascii="Times New Roman" w:eastAsia="Times New Roman" w:hAnsi="Times New Roman" w:cs="Times New Roman"/>
                <w:sz w:val="24"/>
                <w:szCs w:val="24"/>
                <w:lang w:val="en-GB"/>
              </w:rPr>
              <w:t xml:space="preserve"> on the basis of one RCT.</w:t>
            </w:r>
            <w:bookmarkEnd w:id="58"/>
          </w:p>
        </w:tc>
      </w:tr>
      <w:tr w:rsidR="009B038B" w:rsidRPr="00EE1BD4" w14:paraId="5678EB30" w14:textId="77777777" w:rsidTr="009B038B">
        <w:trPr>
          <w:trHeight w:val="366"/>
        </w:trPr>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11E69899" w14:textId="342165DA" w:rsidR="009B038B" w:rsidRPr="00EE1BD4" w:rsidRDefault="00975FD6" w:rsidP="00975FD6">
            <w:pPr>
              <w:pStyle w:val="ListParagraph"/>
              <w:numPr>
                <w:ilvl w:val="1"/>
                <w:numId w:val="48"/>
              </w:numPr>
              <w:spacing w:after="0" w:line="480" w:lineRule="auto"/>
              <w:rPr>
                <w:rFonts w:ascii="Times New Roman" w:eastAsia="Times New Roman" w:hAnsi="Times New Roman" w:cs="Times New Roman"/>
                <w:sz w:val="24"/>
                <w:szCs w:val="24"/>
                <w:shd w:val="clear" w:color="auto" w:fill="FFFFFF"/>
                <w:lang w:val="en-GB"/>
              </w:rPr>
            </w:pPr>
            <w:r w:rsidRPr="00EE1BD4">
              <w:rPr>
                <w:rFonts w:ascii="Times New Roman" w:eastAsia="Times New Roman" w:hAnsi="Times New Roman" w:cs="Times New Roman"/>
                <w:sz w:val="24"/>
                <w:szCs w:val="24"/>
                <w:shd w:val="clear" w:color="auto" w:fill="D9D9D9" w:themeFill="background1" w:themeFillShade="D9"/>
                <w:lang w:val="en-GB"/>
              </w:rPr>
              <w:t xml:space="preserve"> </w:t>
            </w:r>
            <w:r w:rsidR="00586C38" w:rsidRPr="00EE1BD4">
              <w:rPr>
                <w:rFonts w:ascii="Times New Roman" w:eastAsia="Times New Roman" w:hAnsi="Times New Roman" w:cs="Times New Roman"/>
                <w:sz w:val="24"/>
                <w:szCs w:val="24"/>
                <w:shd w:val="clear" w:color="auto" w:fill="D9D9D9" w:themeFill="background1" w:themeFillShade="D9"/>
                <w:lang w:val="en-GB"/>
              </w:rPr>
              <w:t>Side effects of c</w:t>
            </w:r>
            <w:r w:rsidR="009B038B" w:rsidRPr="00EE1BD4">
              <w:rPr>
                <w:rFonts w:ascii="Times New Roman" w:eastAsia="Times New Roman" w:hAnsi="Times New Roman" w:cs="Times New Roman"/>
                <w:sz w:val="24"/>
                <w:szCs w:val="24"/>
                <w:shd w:val="clear" w:color="auto" w:fill="D9D9D9" w:themeFill="background1" w:themeFillShade="D9"/>
                <w:lang w:val="en-GB"/>
              </w:rPr>
              <w:t>alcium supplementation</w:t>
            </w:r>
          </w:p>
        </w:tc>
      </w:tr>
      <w:tr w:rsidR="009B038B" w:rsidRPr="00AA6767" w14:paraId="2DC10430" w14:textId="77777777" w:rsidTr="009B038B">
        <w:trPr>
          <w:trHeight w:val="8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91571" w14:textId="6462DF65" w:rsidR="00052378" w:rsidRPr="00EE1BD4" w:rsidRDefault="000A60B9" w:rsidP="000572E5">
            <w:pPr>
              <w:spacing w:line="480" w:lineRule="auto"/>
              <w:jc w:val="both"/>
              <w:rPr>
                <w:rFonts w:ascii="Times New Roman" w:eastAsia="Times New Roman" w:hAnsi="Times New Roman" w:cs="Times New Roman"/>
                <w:sz w:val="24"/>
                <w:szCs w:val="24"/>
                <w:shd w:val="clear" w:color="auto" w:fill="FFFFFF"/>
                <w:lang w:val="en-GB"/>
              </w:rPr>
            </w:pPr>
            <w:bookmarkStart w:id="59" w:name="_Hlk21344884"/>
            <w:r w:rsidRPr="00EE1BD4">
              <w:rPr>
                <w:rFonts w:ascii="Times New Roman" w:hAnsi="Times New Roman" w:cs="Times New Roman"/>
                <w:bCs/>
                <w:sz w:val="24"/>
                <w:szCs w:val="24"/>
                <w:lang w:val="en-GB"/>
              </w:rPr>
              <w:t>One</w:t>
            </w:r>
            <w:r w:rsidRPr="00EE1BD4">
              <w:rPr>
                <w:rFonts w:ascii="Times New Roman" w:hAnsi="Times New Roman" w:cs="Times New Roman"/>
                <w:b/>
                <w:sz w:val="24"/>
                <w:szCs w:val="24"/>
                <w:lang w:val="en-GB"/>
              </w:rPr>
              <w:t xml:space="preserve"> </w:t>
            </w:r>
            <w:r w:rsidR="00052378" w:rsidRPr="00EE1BD4">
              <w:rPr>
                <w:rFonts w:ascii="Times New Roman" w:hAnsi="Times New Roman" w:cs="Times New Roman"/>
                <w:bCs/>
                <w:sz w:val="24"/>
                <w:szCs w:val="24"/>
                <w:lang w:val="en-GB"/>
              </w:rPr>
              <w:t>high quality</w:t>
            </w:r>
            <w:r w:rsidR="00052378" w:rsidRPr="00EE1BD4">
              <w:rPr>
                <w:rFonts w:ascii="Times New Roman" w:hAnsi="Times New Roman" w:cs="Times New Roman"/>
                <w:b/>
                <w:sz w:val="24"/>
                <w:szCs w:val="24"/>
                <w:lang w:val="en-GB"/>
              </w:rPr>
              <w:t xml:space="preserve"> </w:t>
            </w:r>
            <w:r w:rsidRPr="00EE1BD4">
              <w:rPr>
                <w:rFonts w:ascii="Times New Roman" w:hAnsi="Times New Roman" w:cs="Times New Roman"/>
                <w:sz w:val="24"/>
                <w:szCs w:val="24"/>
                <w:lang w:val="en-GB"/>
              </w:rPr>
              <w:t>SR (Buppasiri</w:t>
            </w:r>
            <w:r w:rsidR="00B837D4" w:rsidRPr="00EE1BD4">
              <w:rPr>
                <w:rFonts w:ascii="Times New Roman" w:eastAsia="Times New Roman" w:hAnsi="Times New Roman" w:cs="Times New Roman"/>
                <w:color w:val="000000"/>
                <w:sz w:val="24"/>
                <w:szCs w:val="24"/>
                <w:lang w:val="en-GB"/>
              </w:rPr>
              <w:t>, et al.,</w:t>
            </w:r>
            <w:r w:rsidRPr="00EE1BD4">
              <w:rPr>
                <w:rFonts w:ascii="Times New Roman" w:hAnsi="Times New Roman" w:cs="Times New Roman"/>
                <w:sz w:val="24"/>
                <w:szCs w:val="24"/>
                <w:lang w:val="en-GB"/>
              </w:rPr>
              <w:t xml:space="preserve"> 2015) with four RCTs </w:t>
            </w:r>
            <w:r w:rsidR="00052378" w:rsidRPr="00EE1BD4">
              <w:rPr>
                <w:rFonts w:ascii="Times New Roman" w:hAnsi="Times New Roman" w:cs="Times New Roman"/>
                <w:sz w:val="24"/>
                <w:szCs w:val="24"/>
                <w:lang w:val="en-GB"/>
              </w:rPr>
              <w:t xml:space="preserve">having </w:t>
            </w:r>
            <w:r w:rsidR="00586C38" w:rsidRPr="00EE1BD4">
              <w:rPr>
                <w:rFonts w:ascii="Times New Roman" w:hAnsi="Times New Roman" w:cs="Times New Roman"/>
                <w:sz w:val="24"/>
                <w:szCs w:val="24"/>
                <w:lang w:val="en-GB"/>
              </w:rPr>
              <w:t>heterogeneous</w:t>
            </w:r>
            <w:r w:rsidR="00052378" w:rsidRPr="00EE1BD4">
              <w:rPr>
                <w:rFonts w:ascii="Times New Roman" w:hAnsi="Times New Roman" w:cs="Times New Roman"/>
                <w:sz w:val="24"/>
                <w:szCs w:val="24"/>
                <w:lang w:val="en-GB"/>
              </w:rPr>
              <w:t xml:space="preserve"> quality </w:t>
            </w:r>
            <w:r w:rsidRPr="00EE1BD4">
              <w:rPr>
                <w:rFonts w:ascii="Times New Roman" w:hAnsi="Times New Roman" w:cs="Times New Roman"/>
                <w:sz w:val="24"/>
                <w:szCs w:val="24"/>
                <w:lang w:val="en-GB"/>
              </w:rPr>
              <w:t>(</w:t>
            </w:r>
            <w:r w:rsidRPr="00EE1BD4">
              <w:rPr>
                <w:rFonts w:ascii="Times New Roman" w:eastAsia="Times New Roman" w:hAnsi="Times New Roman" w:cs="Times New Roman"/>
                <w:sz w:val="24"/>
                <w:szCs w:val="24"/>
                <w:lang w:val="en-GB"/>
              </w:rPr>
              <w:t xml:space="preserve">Belizan 1991; Villar 1987; Villar 2006; Wanchu 2001) reported this outcome. </w:t>
            </w:r>
            <w:r w:rsidR="002B4F0A" w:rsidRPr="00EE1BD4">
              <w:rPr>
                <w:rFonts w:ascii="Times New Roman" w:eastAsia="Times New Roman" w:hAnsi="Times New Roman" w:cs="Times New Roman"/>
                <w:sz w:val="24"/>
                <w:szCs w:val="24"/>
                <w:lang w:val="en-GB"/>
              </w:rPr>
              <w:t>The</w:t>
            </w:r>
            <w:r w:rsidR="00586C38" w:rsidRPr="00EE1BD4">
              <w:rPr>
                <w:rFonts w:ascii="Times New Roman" w:eastAsia="Times New Roman" w:hAnsi="Times New Roman" w:cs="Times New Roman"/>
                <w:sz w:val="24"/>
                <w:szCs w:val="24"/>
                <w:lang w:val="en-GB"/>
              </w:rPr>
              <w:t xml:space="preserve"> side effects reported include m</w:t>
            </w:r>
            <w:r w:rsidR="002B4F0A" w:rsidRPr="00EE1BD4">
              <w:rPr>
                <w:rFonts w:ascii="Times New Roman" w:eastAsia="Times New Roman" w:hAnsi="Times New Roman" w:cs="Times New Roman"/>
                <w:sz w:val="24"/>
                <w:szCs w:val="24"/>
                <w:lang w:val="en-GB"/>
              </w:rPr>
              <w:t xml:space="preserve">aternal </w:t>
            </w:r>
            <w:r w:rsidR="00586C38" w:rsidRPr="00EE1BD4">
              <w:rPr>
                <w:rFonts w:ascii="Times New Roman" w:eastAsia="Times New Roman" w:hAnsi="Times New Roman" w:cs="Times New Roman"/>
                <w:sz w:val="24"/>
                <w:szCs w:val="24"/>
                <w:lang w:val="en-GB"/>
              </w:rPr>
              <w:t>cholestasis</w:t>
            </w:r>
            <w:r w:rsidR="002B4F0A" w:rsidRPr="00EE1BD4">
              <w:rPr>
                <w:rFonts w:ascii="Times New Roman" w:eastAsia="Times New Roman" w:hAnsi="Times New Roman" w:cs="Times New Roman"/>
                <w:sz w:val="24"/>
                <w:szCs w:val="24"/>
                <w:lang w:val="en-GB"/>
              </w:rPr>
              <w:t xml:space="preserve"> jaundice</w:t>
            </w:r>
            <w:r w:rsidRPr="00EE1BD4">
              <w:rPr>
                <w:rFonts w:ascii="Times New Roman" w:eastAsia="Times New Roman" w:hAnsi="Times New Roman" w:cs="Times New Roman"/>
                <w:sz w:val="24"/>
                <w:szCs w:val="24"/>
                <w:lang w:val="en-GB"/>
              </w:rPr>
              <w:t xml:space="preserve"> (</w:t>
            </w:r>
            <w:r w:rsidRPr="00EE1BD4">
              <w:rPr>
                <w:rFonts w:ascii="Times New Roman" w:eastAsia="Times New Roman" w:hAnsi="Times New Roman" w:cs="Times New Roman"/>
                <w:sz w:val="24"/>
                <w:szCs w:val="24"/>
                <w:shd w:val="clear" w:color="auto" w:fill="FFFFFF"/>
                <w:lang w:val="en-GB"/>
              </w:rPr>
              <w:t>Wanchu 2001)</w:t>
            </w:r>
            <w:r w:rsidR="002B4F0A" w:rsidRPr="00EE1BD4">
              <w:rPr>
                <w:rFonts w:ascii="Times New Roman" w:eastAsia="Times New Roman" w:hAnsi="Times New Roman" w:cs="Times New Roman"/>
                <w:sz w:val="24"/>
                <w:szCs w:val="24"/>
                <w:lang w:val="en-GB"/>
              </w:rPr>
              <w:t xml:space="preserve">, </w:t>
            </w:r>
            <w:r w:rsidRPr="00EE1BD4">
              <w:rPr>
                <w:rFonts w:ascii="Times New Roman" w:eastAsia="Times New Roman" w:hAnsi="Times New Roman" w:cs="Times New Roman"/>
                <w:sz w:val="24"/>
                <w:szCs w:val="24"/>
                <w:lang w:val="en-GB"/>
              </w:rPr>
              <w:t>g</w:t>
            </w:r>
            <w:r w:rsidR="002B4F0A" w:rsidRPr="00EE1BD4">
              <w:rPr>
                <w:rFonts w:ascii="Times New Roman" w:eastAsia="Times New Roman" w:hAnsi="Times New Roman" w:cs="Times New Roman"/>
                <w:sz w:val="24"/>
                <w:szCs w:val="24"/>
                <w:lang w:val="en-GB"/>
              </w:rPr>
              <w:t xml:space="preserve">astrointestinal symptoms consisting of </w:t>
            </w:r>
            <w:r w:rsidR="00586C38" w:rsidRPr="00EE1BD4">
              <w:rPr>
                <w:rFonts w:ascii="Times New Roman" w:eastAsia="Times New Roman" w:hAnsi="Times New Roman" w:cs="Times New Roman"/>
                <w:sz w:val="24"/>
                <w:szCs w:val="24"/>
                <w:lang w:val="en-GB"/>
              </w:rPr>
              <w:t>diarrhoea</w:t>
            </w:r>
            <w:r w:rsidR="001E031F" w:rsidRPr="00EE1BD4">
              <w:rPr>
                <w:rFonts w:ascii="Times New Roman" w:eastAsia="Times New Roman" w:hAnsi="Times New Roman" w:cs="Times New Roman"/>
                <w:sz w:val="24"/>
                <w:szCs w:val="24"/>
                <w:lang w:val="en-GB"/>
              </w:rPr>
              <w:t xml:space="preserve">, nausea and heartburn </w:t>
            </w:r>
            <w:r w:rsidRPr="00EE1BD4">
              <w:rPr>
                <w:rFonts w:ascii="Times New Roman" w:eastAsia="Times New Roman" w:hAnsi="Times New Roman" w:cs="Times New Roman"/>
                <w:sz w:val="24"/>
                <w:szCs w:val="24"/>
                <w:lang w:val="en-GB"/>
              </w:rPr>
              <w:t>(</w:t>
            </w:r>
            <w:r w:rsidRPr="00EE1BD4">
              <w:rPr>
                <w:rFonts w:ascii="Times New Roman" w:eastAsia="Times New Roman" w:hAnsi="Times New Roman" w:cs="Times New Roman"/>
                <w:sz w:val="24"/>
                <w:szCs w:val="24"/>
                <w:shd w:val="clear" w:color="auto" w:fill="FFFFFF"/>
                <w:lang w:val="en-GB"/>
              </w:rPr>
              <w:t>Villar 1987</w:t>
            </w:r>
            <w:r w:rsidR="00052378" w:rsidRPr="00EE1BD4">
              <w:rPr>
                <w:rFonts w:ascii="Times New Roman" w:eastAsia="Times New Roman" w:hAnsi="Times New Roman" w:cs="Times New Roman"/>
                <w:sz w:val="24"/>
                <w:szCs w:val="24"/>
                <w:shd w:val="clear" w:color="auto" w:fill="FFFFFF"/>
                <w:lang w:val="en-GB"/>
              </w:rPr>
              <w:t xml:space="preserve">), </w:t>
            </w:r>
            <w:r w:rsidR="00586C38" w:rsidRPr="00EE1BD4">
              <w:rPr>
                <w:rFonts w:ascii="Times New Roman" w:eastAsia="Times New Roman" w:hAnsi="Times New Roman" w:cs="Times New Roman"/>
                <w:sz w:val="24"/>
                <w:szCs w:val="24"/>
                <w:lang w:val="en-GB"/>
              </w:rPr>
              <w:t>g</w:t>
            </w:r>
            <w:r w:rsidR="002B4F0A" w:rsidRPr="00EE1BD4">
              <w:rPr>
                <w:rFonts w:ascii="Times New Roman" w:eastAsia="Times New Roman" w:hAnsi="Times New Roman" w:cs="Times New Roman"/>
                <w:sz w:val="24"/>
                <w:szCs w:val="24"/>
                <w:lang w:val="en-GB"/>
              </w:rPr>
              <w:t>all stones</w:t>
            </w:r>
            <w:r w:rsidRPr="00EE1BD4">
              <w:rPr>
                <w:rFonts w:ascii="Times New Roman" w:eastAsia="Times New Roman" w:hAnsi="Times New Roman" w:cs="Times New Roman"/>
                <w:sz w:val="24"/>
                <w:szCs w:val="24"/>
                <w:lang w:val="en-GB"/>
              </w:rPr>
              <w:t xml:space="preserve"> (</w:t>
            </w:r>
            <w:r w:rsidRPr="00EE1BD4">
              <w:rPr>
                <w:rFonts w:ascii="Times New Roman" w:eastAsia="Times New Roman" w:hAnsi="Times New Roman" w:cs="Times New Roman"/>
                <w:sz w:val="24"/>
                <w:szCs w:val="24"/>
                <w:shd w:val="clear" w:color="auto" w:fill="FFFFFF"/>
                <w:lang w:val="en-GB"/>
              </w:rPr>
              <w:t>Belizan 1991)</w:t>
            </w:r>
            <w:r w:rsidR="00052378" w:rsidRPr="00EE1BD4">
              <w:rPr>
                <w:rFonts w:ascii="Times New Roman" w:eastAsia="Times New Roman" w:hAnsi="Times New Roman" w:cs="Times New Roman"/>
                <w:sz w:val="24"/>
                <w:szCs w:val="24"/>
                <w:shd w:val="clear" w:color="auto" w:fill="FFFFFF"/>
                <w:lang w:val="en-GB"/>
              </w:rPr>
              <w:t xml:space="preserve"> and multiple symptoms (</w:t>
            </w:r>
            <w:r w:rsidR="00052378" w:rsidRPr="00EE1BD4">
              <w:rPr>
                <w:rFonts w:ascii="Times New Roman" w:eastAsia="Times New Roman" w:hAnsi="Times New Roman" w:cs="Times New Roman"/>
                <w:sz w:val="24"/>
                <w:szCs w:val="24"/>
                <w:lang w:val="en-GB"/>
              </w:rPr>
              <w:t>Villar 2006</w:t>
            </w:r>
            <w:r w:rsidR="00052378" w:rsidRPr="00EE1BD4">
              <w:rPr>
                <w:rFonts w:ascii="Times New Roman" w:eastAsia="Times New Roman" w:hAnsi="Times New Roman" w:cs="Times New Roman"/>
                <w:sz w:val="24"/>
                <w:szCs w:val="24"/>
                <w:shd w:val="clear" w:color="auto" w:fill="FFFFFF"/>
                <w:lang w:val="en-GB"/>
              </w:rPr>
              <w:t>).  All the RCTs included pregnant women as the participants.</w:t>
            </w:r>
          </w:p>
          <w:bookmarkEnd w:id="59"/>
          <w:p w14:paraId="73984AB8" w14:textId="514A8449" w:rsidR="00052378" w:rsidRPr="00EE1BD4" w:rsidRDefault="00052378" w:rsidP="000572E5">
            <w:pPr>
              <w:spacing w:before="240" w:after="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shd w:val="clear" w:color="auto" w:fill="FFFFFF"/>
                <w:lang w:val="en-GB"/>
              </w:rPr>
              <w:t>Villar 1987 provided three tablets of calcium carbonate (50 mg each) starting at 26 weeks of gestation until delivery, to the treatme</w:t>
            </w:r>
            <w:r w:rsidR="005B4672" w:rsidRPr="00EE1BD4">
              <w:rPr>
                <w:rFonts w:ascii="Times New Roman" w:eastAsia="Times New Roman" w:hAnsi="Times New Roman" w:cs="Times New Roman"/>
                <w:sz w:val="24"/>
                <w:szCs w:val="24"/>
                <w:shd w:val="clear" w:color="auto" w:fill="FFFFFF"/>
                <w:lang w:val="en-GB"/>
              </w:rPr>
              <w:t>nt group and three placebo tabl</w:t>
            </w:r>
            <w:r w:rsidRPr="00EE1BD4">
              <w:rPr>
                <w:rFonts w:ascii="Times New Roman" w:eastAsia="Times New Roman" w:hAnsi="Times New Roman" w:cs="Times New Roman"/>
                <w:sz w:val="24"/>
                <w:szCs w:val="24"/>
                <w:shd w:val="clear" w:color="auto" w:fill="FFFFFF"/>
                <w:lang w:val="en-GB"/>
              </w:rPr>
              <w:t>e</w:t>
            </w:r>
            <w:r w:rsidR="005B4672" w:rsidRPr="00EE1BD4">
              <w:rPr>
                <w:rFonts w:ascii="Times New Roman" w:eastAsia="Times New Roman" w:hAnsi="Times New Roman" w:cs="Times New Roman"/>
                <w:sz w:val="24"/>
                <w:szCs w:val="24"/>
                <w:shd w:val="clear" w:color="auto" w:fill="FFFFFF"/>
                <w:lang w:val="en-GB"/>
              </w:rPr>
              <w:t>t</w:t>
            </w:r>
            <w:r w:rsidRPr="00EE1BD4">
              <w:rPr>
                <w:rFonts w:ascii="Times New Roman" w:eastAsia="Times New Roman" w:hAnsi="Times New Roman" w:cs="Times New Roman"/>
                <w:sz w:val="24"/>
                <w:szCs w:val="24"/>
                <w:shd w:val="clear" w:color="auto" w:fill="FFFFFF"/>
                <w:lang w:val="en-GB"/>
              </w:rPr>
              <w:t>s to the control group. Villar 2006 provided 1.5 gms of ca</w:t>
            </w:r>
            <w:r w:rsidR="005B4672" w:rsidRPr="00EE1BD4">
              <w:rPr>
                <w:rFonts w:ascii="Times New Roman" w:eastAsia="Times New Roman" w:hAnsi="Times New Roman" w:cs="Times New Roman"/>
                <w:sz w:val="24"/>
                <w:szCs w:val="24"/>
                <w:shd w:val="clear" w:color="auto" w:fill="FFFFFF"/>
                <w:lang w:val="en-GB"/>
              </w:rPr>
              <w:t>lcium carbonate (1*500 mg tablet</w:t>
            </w:r>
            <w:r w:rsidRPr="00EE1BD4">
              <w:rPr>
                <w:rFonts w:ascii="Times New Roman" w:eastAsia="Times New Roman" w:hAnsi="Times New Roman" w:cs="Times New Roman"/>
                <w:sz w:val="24"/>
                <w:szCs w:val="24"/>
                <w:shd w:val="clear" w:color="auto" w:fill="FFFFFF"/>
                <w:lang w:val="en-GB"/>
              </w:rPr>
              <w:t>s, three times per day at meal times), starting at 20 weeks of gestation until delivery, and three tablets of placebo (</w:t>
            </w:r>
            <w:r w:rsidR="001E031F" w:rsidRPr="00EE1BD4">
              <w:rPr>
                <w:rFonts w:ascii="Times New Roman" w:eastAsia="Times New Roman" w:hAnsi="Times New Roman" w:cs="Times New Roman"/>
                <w:sz w:val="24"/>
                <w:szCs w:val="24"/>
                <w:shd w:val="clear" w:color="auto" w:fill="FFFFFF"/>
                <w:lang w:val="en-GB"/>
              </w:rPr>
              <w:t xml:space="preserve">sorbitol, </w:t>
            </w:r>
            <w:r w:rsidR="005B4672" w:rsidRPr="00EE1BD4">
              <w:rPr>
                <w:rFonts w:ascii="Times New Roman" w:eastAsia="Times New Roman" w:hAnsi="Times New Roman" w:cs="Times New Roman"/>
                <w:sz w:val="24"/>
                <w:szCs w:val="24"/>
                <w:shd w:val="clear" w:color="auto" w:fill="FFFFFF"/>
                <w:lang w:val="en-GB"/>
              </w:rPr>
              <w:t>l</w:t>
            </w:r>
            <w:r w:rsidRPr="00EE1BD4">
              <w:rPr>
                <w:rFonts w:ascii="Times New Roman" w:eastAsia="Times New Roman" w:hAnsi="Times New Roman" w:cs="Times New Roman"/>
                <w:sz w:val="24"/>
                <w:szCs w:val="24"/>
                <w:shd w:val="clear" w:color="auto" w:fill="FFFFFF"/>
                <w:lang w:val="en-GB"/>
              </w:rPr>
              <w:t xml:space="preserve">actose, cellulose plus other calcium free ingredients) per day. Wanchu 2001 provided 2 gms of calcium (four tablets of calcium carbonate) starting at 20 weeks of gestation, compared with no treatment. Belizan 1991 provided </w:t>
            </w:r>
            <w:r w:rsidRPr="00EE1BD4">
              <w:rPr>
                <w:rFonts w:ascii="Times New Roman" w:eastAsia="Times New Roman" w:hAnsi="Times New Roman" w:cs="Times New Roman"/>
                <w:sz w:val="24"/>
                <w:szCs w:val="24"/>
                <w:lang w:val="en-GB"/>
              </w:rPr>
              <w:t>2 g calcium/d (4 tablets/day; each calcium tablet contained 500 mg calcium carbonate and granulated starch), started at 20 weeks of gestation, compared with placebo.</w:t>
            </w:r>
          </w:p>
          <w:p w14:paraId="7B96B888" w14:textId="64ABAE0E" w:rsidR="0009521B" w:rsidRPr="00EE1BD4" w:rsidRDefault="001E031F" w:rsidP="001C48F6">
            <w:pPr>
              <w:spacing w:before="240" w:line="480" w:lineRule="auto"/>
              <w:jc w:val="both"/>
              <w:rPr>
                <w:rFonts w:ascii="Times New Roman" w:eastAsia="Times New Roman" w:hAnsi="Times New Roman" w:cs="Times New Roman"/>
                <w:sz w:val="24"/>
                <w:szCs w:val="24"/>
                <w:lang w:val="en-GB"/>
              </w:rPr>
            </w:pPr>
            <w:r w:rsidRPr="00EE1BD4">
              <w:rPr>
                <w:rFonts w:ascii="Times New Roman" w:eastAsia="Times New Roman" w:hAnsi="Times New Roman" w:cs="Times New Roman"/>
                <w:sz w:val="24"/>
                <w:szCs w:val="24"/>
                <w:lang w:val="en-GB"/>
              </w:rPr>
              <w:t>F</w:t>
            </w:r>
            <w:r w:rsidR="00586C38" w:rsidRPr="00EE1BD4">
              <w:rPr>
                <w:rFonts w:ascii="Times New Roman" w:eastAsia="Times New Roman" w:hAnsi="Times New Roman" w:cs="Times New Roman"/>
                <w:sz w:val="24"/>
                <w:szCs w:val="24"/>
                <w:lang w:val="en-GB"/>
              </w:rPr>
              <w:t>or m</w:t>
            </w:r>
            <w:r w:rsidR="002B4F0A" w:rsidRPr="00EE1BD4">
              <w:rPr>
                <w:rFonts w:ascii="Times New Roman" w:eastAsia="Times New Roman" w:hAnsi="Times New Roman" w:cs="Times New Roman"/>
                <w:sz w:val="24"/>
                <w:szCs w:val="24"/>
                <w:lang w:val="en-GB"/>
              </w:rPr>
              <w:t xml:space="preserve">aternal </w:t>
            </w:r>
            <w:r w:rsidR="00586C38" w:rsidRPr="00EE1BD4">
              <w:rPr>
                <w:rFonts w:ascii="Times New Roman" w:eastAsia="Times New Roman" w:hAnsi="Times New Roman" w:cs="Times New Roman"/>
                <w:sz w:val="24"/>
                <w:szCs w:val="24"/>
                <w:lang w:val="en-GB"/>
              </w:rPr>
              <w:t>cholestasis</w:t>
            </w:r>
            <w:r w:rsidR="002B4F0A" w:rsidRPr="00EE1BD4">
              <w:rPr>
                <w:rFonts w:ascii="Times New Roman" w:eastAsia="Times New Roman" w:hAnsi="Times New Roman" w:cs="Times New Roman"/>
                <w:sz w:val="24"/>
                <w:szCs w:val="24"/>
                <w:lang w:val="en-GB"/>
              </w:rPr>
              <w:t xml:space="preserve"> jaundice</w:t>
            </w:r>
            <w:r w:rsidRPr="00EE1BD4">
              <w:rPr>
                <w:rFonts w:ascii="Times New Roman" w:eastAsia="Times New Roman" w:hAnsi="Times New Roman" w:cs="Times New Roman"/>
                <w:sz w:val="24"/>
                <w:szCs w:val="24"/>
                <w:lang w:val="en-GB"/>
              </w:rPr>
              <w:t xml:space="preserve">, there was no statistically significant difference between the groups, as </w:t>
            </w:r>
            <w:r w:rsidR="002B4F0A" w:rsidRPr="00EE1BD4">
              <w:rPr>
                <w:rFonts w:ascii="Times New Roman" w:eastAsia="Times New Roman" w:hAnsi="Times New Roman" w:cs="Times New Roman"/>
                <w:sz w:val="24"/>
                <w:szCs w:val="24"/>
                <w:lang w:val="en-GB"/>
              </w:rPr>
              <w:t xml:space="preserve">was reported by one trial that included 100 women (Wanchu 2001) (RR 3.00, 95% </w:t>
            </w:r>
            <w:r w:rsidR="00586C38" w:rsidRPr="00EE1BD4">
              <w:rPr>
                <w:rFonts w:ascii="Times New Roman" w:eastAsia="Times New Roman" w:hAnsi="Times New Roman" w:cs="Times New Roman"/>
                <w:sz w:val="24"/>
                <w:szCs w:val="24"/>
                <w:lang w:val="en-GB"/>
              </w:rPr>
              <w:t xml:space="preserve">CI 0.13 to 71.92). </w:t>
            </w:r>
            <w:r w:rsidRPr="00EE1BD4">
              <w:rPr>
                <w:rFonts w:ascii="Times New Roman" w:eastAsia="Times New Roman" w:hAnsi="Times New Roman" w:cs="Times New Roman"/>
                <w:sz w:val="24"/>
                <w:szCs w:val="24"/>
                <w:lang w:val="en-GB"/>
              </w:rPr>
              <w:t>N</w:t>
            </w:r>
            <w:r w:rsidR="002B4F0A" w:rsidRPr="00EE1BD4">
              <w:rPr>
                <w:rFonts w:ascii="Times New Roman" w:eastAsia="Times New Roman" w:hAnsi="Times New Roman" w:cs="Times New Roman"/>
                <w:sz w:val="24"/>
                <w:szCs w:val="24"/>
                <w:lang w:val="en-GB"/>
              </w:rPr>
              <w:t xml:space="preserve">o statistically significant difference </w:t>
            </w:r>
            <w:r w:rsidRPr="00EE1BD4">
              <w:rPr>
                <w:rFonts w:ascii="Times New Roman" w:eastAsia="Times New Roman" w:hAnsi="Times New Roman" w:cs="Times New Roman"/>
                <w:sz w:val="24"/>
                <w:szCs w:val="24"/>
                <w:lang w:val="en-GB"/>
              </w:rPr>
              <w:t>between the groups for g</w:t>
            </w:r>
            <w:r w:rsidR="002B4F0A" w:rsidRPr="00EE1BD4">
              <w:rPr>
                <w:rFonts w:ascii="Times New Roman" w:eastAsia="Times New Roman" w:hAnsi="Times New Roman" w:cs="Times New Roman"/>
                <w:sz w:val="24"/>
                <w:szCs w:val="24"/>
                <w:lang w:val="en-GB"/>
              </w:rPr>
              <w:t>astrointestinal symptoms reported by one trial involving 52 women (Villar 1987) (RR 2.16, 95% CI 0.43 to 10.78).</w:t>
            </w:r>
            <w:r w:rsidR="00475E29" w:rsidRPr="00EE1BD4">
              <w:rPr>
                <w:rFonts w:ascii="Times New Roman" w:eastAsia="Times New Roman" w:hAnsi="Times New Roman" w:cs="Times New Roman"/>
                <w:sz w:val="24"/>
                <w:szCs w:val="24"/>
                <w:lang w:val="en-GB"/>
              </w:rPr>
              <w:t xml:space="preserve"> </w:t>
            </w:r>
            <w:r w:rsidRPr="00EE1BD4">
              <w:rPr>
                <w:rFonts w:ascii="Times New Roman" w:eastAsia="Times New Roman" w:hAnsi="Times New Roman" w:cs="Times New Roman"/>
                <w:sz w:val="24"/>
                <w:szCs w:val="24"/>
                <w:lang w:val="en-GB"/>
              </w:rPr>
              <w:t>N</w:t>
            </w:r>
            <w:r w:rsidR="002B4F0A" w:rsidRPr="00EE1BD4">
              <w:rPr>
                <w:rFonts w:ascii="Times New Roman" w:eastAsia="Times New Roman" w:hAnsi="Times New Roman" w:cs="Times New Roman"/>
                <w:sz w:val="24"/>
                <w:szCs w:val="24"/>
                <w:lang w:val="en-GB"/>
              </w:rPr>
              <w:t>o statistically significant difference for Gall stones between the groups reported by one trial involving 518 women (Belizan 1991) (RR 1.35, 95% CI 0.48 to 3.85). The results were not statistically significant for the groups th</w:t>
            </w:r>
            <w:r w:rsidR="00465AC2" w:rsidRPr="00EE1BD4">
              <w:rPr>
                <w:rFonts w:ascii="Times New Roman" w:eastAsia="Times New Roman" w:hAnsi="Times New Roman" w:cs="Times New Roman"/>
                <w:sz w:val="24"/>
                <w:szCs w:val="24"/>
                <w:lang w:val="en-GB"/>
              </w:rPr>
              <w:t>at</w:t>
            </w:r>
            <w:r w:rsidR="002B4F0A" w:rsidRPr="00EE1BD4">
              <w:rPr>
                <w:rFonts w:ascii="Times New Roman" w:eastAsia="Times New Roman" w:hAnsi="Times New Roman" w:cs="Times New Roman"/>
                <w:sz w:val="24"/>
                <w:szCs w:val="24"/>
                <w:lang w:val="en-GB"/>
              </w:rPr>
              <w:t xml:space="preserve"> reported for </w:t>
            </w:r>
            <w:r w:rsidR="00465AC2" w:rsidRPr="00EE1BD4">
              <w:rPr>
                <w:rFonts w:ascii="Times New Roman" w:eastAsia="Times New Roman" w:hAnsi="Times New Roman" w:cs="Times New Roman"/>
                <w:sz w:val="24"/>
                <w:szCs w:val="24"/>
                <w:lang w:val="en-GB"/>
              </w:rPr>
              <w:t>h</w:t>
            </w:r>
            <w:r w:rsidR="002B4F0A" w:rsidRPr="00EE1BD4">
              <w:rPr>
                <w:rFonts w:ascii="Times New Roman" w:eastAsia="Times New Roman" w:hAnsi="Times New Roman" w:cs="Times New Roman"/>
                <w:sz w:val="24"/>
                <w:szCs w:val="24"/>
                <w:lang w:val="en-GB"/>
              </w:rPr>
              <w:t>eadache, vomiting, backache, vaginal and urinary complaints,</w:t>
            </w:r>
            <w:r w:rsidRPr="00EE1BD4">
              <w:rPr>
                <w:rFonts w:ascii="Times New Roman" w:eastAsia="Times New Roman" w:hAnsi="Times New Roman" w:cs="Times New Roman"/>
                <w:sz w:val="24"/>
                <w:szCs w:val="24"/>
                <w:lang w:val="en-GB"/>
              </w:rPr>
              <w:t xml:space="preserve">  swelling,</w:t>
            </w:r>
            <w:r w:rsidR="002B4F0A" w:rsidRPr="00EE1BD4">
              <w:rPr>
                <w:rFonts w:ascii="Times New Roman" w:eastAsia="Times New Roman" w:hAnsi="Times New Roman" w:cs="Times New Roman"/>
                <w:sz w:val="24"/>
                <w:szCs w:val="24"/>
                <w:lang w:val="en-GB"/>
              </w:rPr>
              <w:t xml:space="preserve"> dyspepsia, abdominal pain reported by  one trial involving 8312 women (Villar 2006) (RR 1.02, 95% CI 0.93 to 1.12).</w:t>
            </w:r>
          </w:p>
          <w:p w14:paraId="299E020A" w14:textId="45718BF7" w:rsidR="00052378" w:rsidRPr="00AA6767" w:rsidRDefault="00052378" w:rsidP="000572E5">
            <w:pPr>
              <w:spacing w:line="480" w:lineRule="auto"/>
              <w:jc w:val="both"/>
              <w:rPr>
                <w:rFonts w:ascii="Times New Roman" w:eastAsia="Times New Roman" w:hAnsi="Times New Roman" w:cs="Times New Roman"/>
                <w:sz w:val="24"/>
                <w:szCs w:val="24"/>
                <w:lang w:val="en-GB"/>
              </w:rPr>
            </w:pPr>
            <w:bookmarkStart w:id="60" w:name="_Hlk21344943"/>
            <w:r w:rsidRPr="00EE1BD4">
              <w:rPr>
                <w:rFonts w:ascii="Times New Roman" w:eastAsia="Times New Roman" w:hAnsi="Times New Roman" w:cs="Times New Roman"/>
                <w:sz w:val="24"/>
                <w:szCs w:val="24"/>
                <w:lang w:val="en-GB"/>
              </w:rPr>
              <w:t>Overall</w:t>
            </w:r>
            <w:r w:rsidR="00C714FB" w:rsidRPr="00EE1BD4">
              <w:rPr>
                <w:rFonts w:ascii="Times New Roman" w:eastAsia="Times New Roman" w:hAnsi="Times New Roman" w:cs="Times New Roman"/>
                <w:sz w:val="24"/>
                <w:szCs w:val="24"/>
                <w:lang w:val="en-GB"/>
              </w:rPr>
              <w:t>,</w:t>
            </w:r>
            <w:r w:rsidR="001E031F" w:rsidRPr="00EE1BD4">
              <w:rPr>
                <w:rFonts w:ascii="Times New Roman" w:eastAsia="Times New Roman" w:hAnsi="Times New Roman" w:cs="Times New Roman"/>
                <w:sz w:val="24"/>
                <w:szCs w:val="24"/>
                <w:lang w:val="en-GB"/>
              </w:rPr>
              <w:t xml:space="preserve"> </w:t>
            </w:r>
            <w:r w:rsidRPr="00EE1BD4">
              <w:rPr>
                <w:rFonts w:ascii="Times New Roman" w:eastAsia="Times New Roman" w:hAnsi="Times New Roman" w:cs="Times New Roman"/>
                <w:sz w:val="24"/>
                <w:szCs w:val="24"/>
                <w:lang w:val="en-GB"/>
              </w:rPr>
              <w:t>no statistically significant difference between the intervention and control groups for the side effects of calcium</w:t>
            </w:r>
            <w:r w:rsidR="001E031F" w:rsidRPr="00EE1BD4">
              <w:rPr>
                <w:rFonts w:ascii="Times New Roman" w:eastAsia="Times New Roman" w:hAnsi="Times New Roman" w:cs="Times New Roman"/>
                <w:sz w:val="24"/>
                <w:szCs w:val="24"/>
                <w:lang w:val="en-GB"/>
              </w:rPr>
              <w:t xml:space="preserve"> was reported</w:t>
            </w:r>
            <w:r w:rsidRPr="00EE1BD4">
              <w:rPr>
                <w:rFonts w:ascii="Times New Roman" w:eastAsia="Times New Roman" w:hAnsi="Times New Roman" w:cs="Times New Roman"/>
                <w:sz w:val="24"/>
                <w:szCs w:val="24"/>
                <w:lang w:val="en-GB"/>
              </w:rPr>
              <w:t>. However, this result is not sufficient for conclusion due to non-availability of adequate evidence.</w:t>
            </w:r>
            <w:bookmarkEnd w:id="60"/>
          </w:p>
        </w:tc>
      </w:tr>
    </w:tbl>
    <w:p w14:paraId="60CA7502" w14:textId="77777777" w:rsidR="000D65F6" w:rsidRPr="00AA6767" w:rsidRDefault="000D65F6" w:rsidP="000572E5">
      <w:pPr>
        <w:spacing w:line="480" w:lineRule="auto"/>
        <w:rPr>
          <w:rFonts w:ascii="Times New Roman" w:hAnsi="Times New Roman" w:cs="Times New Roman"/>
          <w:sz w:val="24"/>
          <w:szCs w:val="24"/>
          <w:lang w:val="en-GB"/>
        </w:rPr>
      </w:pPr>
    </w:p>
    <w:p w14:paraId="51F7CA2F" w14:textId="77777777" w:rsidR="00E72700" w:rsidRPr="00AA6767" w:rsidRDefault="00E72700" w:rsidP="000572E5">
      <w:pPr>
        <w:spacing w:line="480" w:lineRule="auto"/>
        <w:rPr>
          <w:rFonts w:ascii="Times New Roman" w:hAnsi="Times New Roman" w:cs="Times New Roman"/>
          <w:sz w:val="24"/>
          <w:szCs w:val="24"/>
          <w:lang w:val="en-GB"/>
        </w:rPr>
      </w:pPr>
    </w:p>
    <w:sectPr w:rsidR="00E72700" w:rsidRPr="00AA6767" w:rsidSect="00BB0DA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AF15E3" w14:textId="77777777" w:rsidR="008A4656" w:rsidRDefault="008A4656" w:rsidP="009B038B">
      <w:pPr>
        <w:spacing w:after="0" w:line="240" w:lineRule="auto"/>
      </w:pPr>
      <w:r>
        <w:separator/>
      </w:r>
    </w:p>
  </w:endnote>
  <w:endnote w:type="continuationSeparator" w:id="0">
    <w:p w14:paraId="12EE8F49" w14:textId="77777777" w:rsidR="008A4656" w:rsidRDefault="008A4656" w:rsidP="009B0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2919AB" w14:textId="77777777" w:rsidR="008A4656" w:rsidRDefault="008A4656" w:rsidP="009B038B">
      <w:pPr>
        <w:spacing w:after="0" w:line="240" w:lineRule="auto"/>
      </w:pPr>
      <w:r>
        <w:separator/>
      </w:r>
    </w:p>
  </w:footnote>
  <w:footnote w:type="continuationSeparator" w:id="0">
    <w:p w14:paraId="46830299" w14:textId="77777777" w:rsidR="008A4656" w:rsidRDefault="008A4656" w:rsidP="009B03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63F0"/>
    <w:multiLevelType w:val="multilevel"/>
    <w:tmpl w:val="829E8632"/>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517C43"/>
    <w:multiLevelType w:val="hybridMultilevel"/>
    <w:tmpl w:val="E31AFC10"/>
    <w:lvl w:ilvl="0" w:tplc="C5027826">
      <w:start w:val="1"/>
      <w:numFmt w:val="lowerLetter"/>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 w15:restartNumberingAfterBreak="0">
    <w:nsid w:val="05985A2D"/>
    <w:multiLevelType w:val="hybridMultilevel"/>
    <w:tmpl w:val="D5604750"/>
    <w:lvl w:ilvl="0" w:tplc="2E24720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 w15:restartNumberingAfterBreak="0">
    <w:nsid w:val="05C1674D"/>
    <w:multiLevelType w:val="hybridMultilevel"/>
    <w:tmpl w:val="AC4418E0"/>
    <w:lvl w:ilvl="0" w:tplc="0FC6669A">
      <w:start w:val="9"/>
      <w:numFmt w:val="lowerLetter"/>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107F12"/>
    <w:multiLevelType w:val="multilevel"/>
    <w:tmpl w:val="4A8E7F9E"/>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C2C2013"/>
    <w:multiLevelType w:val="hybridMultilevel"/>
    <w:tmpl w:val="7AACAB5C"/>
    <w:lvl w:ilvl="0" w:tplc="40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05325F"/>
    <w:multiLevelType w:val="hybridMultilevel"/>
    <w:tmpl w:val="0FB611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7402116">
      <w:start w:val="1"/>
      <w:numFmt w:val="lowerLetter"/>
      <w:lvlText w:val="%3)"/>
      <w:lvlJc w:val="left"/>
      <w:pPr>
        <w:ind w:left="2340" w:hanging="360"/>
      </w:pPr>
      <w:rPr>
        <w:rFonts w:hint="default"/>
      </w:rPr>
    </w:lvl>
    <w:lvl w:ilvl="3" w:tplc="C91CC79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4469A1"/>
    <w:multiLevelType w:val="hybridMultilevel"/>
    <w:tmpl w:val="3F7A8A56"/>
    <w:lvl w:ilvl="0" w:tplc="E49CB1B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12910994"/>
    <w:multiLevelType w:val="hybridMultilevel"/>
    <w:tmpl w:val="F704176E"/>
    <w:lvl w:ilvl="0" w:tplc="04090011">
      <w:start w:val="1"/>
      <w:numFmt w:val="decimal"/>
      <w:lvlText w:val="%1)"/>
      <w:lvlJc w:val="left"/>
      <w:pPr>
        <w:ind w:left="720" w:hanging="360"/>
      </w:pPr>
      <w:rPr>
        <w:rFonts w:hint="default"/>
      </w:rPr>
    </w:lvl>
    <w:lvl w:ilvl="1" w:tplc="3DD0E07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171DFF"/>
    <w:multiLevelType w:val="hybridMultilevel"/>
    <w:tmpl w:val="2E32B50E"/>
    <w:lvl w:ilvl="0" w:tplc="9B12ACBC">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15:restartNumberingAfterBreak="0">
    <w:nsid w:val="14751396"/>
    <w:multiLevelType w:val="hybridMultilevel"/>
    <w:tmpl w:val="3258ACE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23640F"/>
    <w:multiLevelType w:val="multilevel"/>
    <w:tmpl w:val="D1C40098"/>
    <w:lvl w:ilvl="0">
      <w:start w:val="3"/>
      <w:numFmt w:val="decimal"/>
      <w:lvlText w:val="%1"/>
      <w:lvlJc w:val="left"/>
      <w:pPr>
        <w:ind w:left="480" w:hanging="480"/>
      </w:pPr>
      <w:rPr>
        <w:rFonts w:hint="default"/>
      </w:rPr>
    </w:lvl>
    <w:lvl w:ilvl="1">
      <w:start w:val="4"/>
      <w:numFmt w:val="decimal"/>
      <w:lvlText w:val="%1.%2"/>
      <w:lvlJc w:val="left"/>
      <w:pPr>
        <w:ind w:left="1200" w:hanging="480"/>
      </w:pPr>
      <w:rPr>
        <w:rFonts w:hint="default"/>
      </w:rPr>
    </w:lvl>
    <w:lvl w:ilvl="2">
      <w:start w:val="7"/>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A7E015F"/>
    <w:multiLevelType w:val="hybridMultilevel"/>
    <w:tmpl w:val="C74650A6"/>
    <w:lvl w:ilvl="0" w:tplc="BA9A3D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A9D1E76"/>
    <w:multiLevelType w:val="hybridMultilevel"/>
    <w:tmpl w:val="40CAF02A"/>
    <w:lvl w:ilvl="0" w:tplc="B33ECD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2C1119"/>
    <w:multiLevelType w:val="hybridMultilevel"/>
    <w:tmpl w:val="5F829342"/>
    <w:lvl w:ilvl="0" w:tplc="0C14BD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C36022C"/>
    <w:multiLevelType w:val="hybridMultilevel"/>
    <w:tmpl w:val="2096605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7">
      <w:start w:val="1"/>
      <w:numFmt w:val="lowerLetter"/>
      <w:lvlText w:val="%9)"/>
      <w:lvlJc w:val="left"/>
      <w:pPr>
        <w:ind w:left="6480" w:hanging="180"/>
      </w:pPr>
    </w:lvl>
  </w:abstractNum>
  <w:abstractNum w:abstractNumId="16" w15:restartNumberingAfterBreak="0">
    <w:nsid w:val="1E612889"/>
    <w:multiLevelType w:val="hybridMultilevel"/>
    <w:tmpl w:val="BE1A93E8"/>
    <w:lvl w:ilvl="0" w:tplc="10F87E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0E92FF8"/>
    <w:multiLevelType w:val="hybridMultilevel"/>
    <w:tmpl w:val="0A4C5912"/>
    <w:lvl w:ilvl="0" w:tplc="4F8AE912">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8" w15:restartNumberingAfterBreak="0">
    <w:nsid w:val="22B119C5"/>
    <w:multiLevelType w:val="hybridMultilevel"/>
    <w:tmpl w:val="2EA6EE9E"/>
    <w:lvl w:ilvl="0" w:tplc="E45AE59C">
      <w:start w:val="1"/>
      <w:numFmt w:val="lowerRoman"/>
      <w:lvlText w:val="%1."/>
      <w:lvlJc w:val="left"/>
      <w:pPr>
        <w:ind w:left="1080" w:hanging="720"/>
      </w:pPr>
      <w:rPr>
        <w:rFonts w:hint="default"/>
      </w:rPr>
    </w:lvl>
    <w:lvl w:ilvl="1" w:tplc="87ECD70E">
      <w:start w:val="1"/>
      <w:numFmt w:val="lowerLetter"/>
      <w:lvlText w:val="%2)"/>
      <w:lvlJc w:val="left"/>
      <w:pPr>
        <w:ind w:left="1440" w:hanging="360"/>
      </w:pPr>
      <w:rPr>
        <w:rFonts w:ascii="Times New Roman" w:eastAsia="Times New Roman" w:hAnsi="Times New Roman" w:cs="Times New Roman"/>
      </w:rPr>
    </w:lvl>
    <w:lvl w:ilvl="2" w:tplc="E1BA5BF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5B4CB5"/>
    <w:multiLevelType w:val="hybridMultilevel"/>
    <w:tmpl w:val="ED7C523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7">
      <w:start w:val="1"/>
      <w:numFmt w:val="lowerLetter"/>
      <w:lvlText w:val="%9)"/>
      <w:lvlJc w:val="left"/>
      <w:pPr>
        <w:ind w:left="6480" w:hanging="180"/>
      </w:pPr>
    </w:lvl>
  </w:abstractNum>
  <w:abstractNum w:abstractNumId="20" w15:restartNumberingAfterBreak="0">
    <w:nsid w:val="25CE0B3A"/>
    <w:multiLevelType w:val="hybridMultilevel"/>
    <w:tmpl w:val="1182EB0A"/>
    <w:lvl w:ilvl="0" w:tplc="A3240A22">
      <w:start w:val="2"/>
      <w:numFmt w:val="lowerRoman"/>
      <w:lvlText w:val="%1."/>
      <w:lvlJc w:val="left"/>
      <w:pPr>
        <w:ind w:left="787" w:hanging="720"/>
      </w:pPr>
      <w:rPr>
        <w:rFonts w:hint="default"/>
      </w:rPr>
    </w:lvl>
    <w:lvl w:ilvl="1" w:tplc="04090019" w:tentative="1">
      <w:start w:val="1"/>
      <w:numFmt w:val="lowerLetter"/>
      <w:lvlText w:val="%2."/>
      <w:lvlJc w:val="left"/>
      <w:pPr>
        <w:ind w:left="1147" w:hanging="360"/>
      </w:pPr>
    </w:lvl>
    <w:lvl w:ilvl="2" w:tplc="0409001B" w:tentative="1">
      <w:start w:val="1"/>
      <w:numFmt w:val="lowerRoman"/>
      <w:lvlText w:val="%3."/>
      <w:lvlJc w:val="right"/>
      <w:pPr>
        <w:ind w:left="1867" w:hanging="180"/>
      </w:pPr>
    </w:lvl>
    <w:lvl w:ilvl="3" w:tplc="0409000F" w:tentative="1">
      <w:start w:val="1"/>
      <w:numFmt w:val="decimal"/>
      <w:lvlText w:val="%4."/>
      <w:lvlJc w:val="left"/>
      <w:pPr>
        <w:ind w:left="2587" w:hanging="360"/>
      </w:pPr>
    </w:lvl>
    <w:lvl w:ilvl="4" w:tplc="04090019" w:tentative="1">
      <w:start w:val="1"/>
      <w:numFmt w:val="lowerLetter"/>
      <w:lvlText w:val="%5."/>
      <w:lvlJc w:val="left"/>
      <w:pPr>
        <w:ind w:left="3307" w:hanging="360"/>
      </w:pPr>
    </w:lvl>
    <w:lvl w:ilvl="5" w:tplc="0409001B" w:tentative="1">
      <w:start w:val="1"/>
      <w:numFmt w:val="lowerRoman"/>
      <w:lvlText w:val="%6."/>
      <w:lvlJc w:val="right"/>
      <w:pPr>
        <w:ind w:left="4027" w:hanging="180"/>
      </w:pPr>
    </w:lvl>
    <w:lvl w:ilvl="6" w:tplc="0409000F" w:tentative="1">
      <w:start w:val="1"/>
      <w:numFmt w:val="decimal"/>
      <w:lvlText w:val="%7."/>
      <w:lvlJc w:val="left"/>
      <w:pPr>
        <w:ind w:left="4747" w:hanging="360"/>
      </w:pPr>
    </w:lvl>
    <w:lvl w:ilvl="7" w:tplc="04090019" w:tentative="1">
      <w:start w:val="1"/>
      <w:numFmt w:val="lowerLetter"/>
      <w:lvlText w:val="%8."/>
      <w:lvlJc w:val="left"/>
      <w:pPr>
        <w:ind w:left="5467" w:hanging="360"/>
      </w:pPr>
    </w:lvl>
    <w:lvl w:ilvl="8" w:tplc="0409001B" w:tentative="1">
      <w:start w:val="1"/>
      <w:numFmt w:val="lowerRoman"/>
      <w:lvlText w:val="%9."/>
      <w:lvlJc w:val="right"/>
      <w:pPr>
        <w:ind w:left="6187" w:hanging="180"/>
      </w:pPr>
    </w:lvl>
  </w:abstractNum>
  <w:abstractNum w:abstractNumId="21" w15:restartNumberingAfterBreak="0">
    <w:nsid w:val="2C8227EE"/>
    <w:multiLevelType w:val="multilevel"/>
    <w:tmpl w:val="70AC0AC8"/>
    <w:lvl w:ilvl="0">
      <w:start w:val="1"/>
      <w:numFmt w:val="decimal"/>
      <w:lvlText w:val="%1."/>
      <w:lvlJc w:val="left"/>
      <w:pPr>
        <w:ind w:left="720" w:hanging="360"/>
      </w:pPr>
      <w:rPr>
        <w:rFonts w:hint="default"/>
        <w:b w:val="0"/>
      </w:rPr>
    </w:lvl>
    <w:lvl w:ilvl="1">
      <w:start w:val="1"/>
      <w:numFmt w:val="decimal"/>
      <w:isLgl/>
      <w:lvlText w:val="%1.%2."/>
      <w:lvlJc w:val="left"/>
      <w:pPr>
        <w:ind w:left="900" w:hanging="54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CD646FC"/>
    <w:multiLevelType w:val="hybridMultilevel"/>
    <w:tmpl w:val="FC98DBCC"/>
    <w:lvl w:ilvl="0" w:tplc="66D8E05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3" w15:restartNumberingAfterBreak="0">
    <w:nsid w:val="34CB7ECD"/>
    <w:multiLevelType w:val="multilevel"/>
    <w:tmpl w:val="B0B0FFF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57F1163"/>
    <w:multiLevelType w:val="hybridMultilevel"/>
    <w:tmpl w:val="FC32B8C0"/>
    <w:lvl w:ilvl="0" w:tplc="659EBFCE">
      <w:start w:val="1"/>
      <w:numFmt w:val="lowerLetter"/>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5" w15:restartNumberingAfterBreak="0">
    <w:nsid w:val="374470DC"/>
    <w:multiLevelType w:val="hybridMultilevel"/>
    <w:tmpl w:val="111CD7F0"/>
    <w:lvl w:ilvl="0" w:tplc="A3E64D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AF0428F"/>
    <w:multiLevelType w:val="hybridMultilevel"/>
    <w:tmpl w:val="33C8D500"/>
    <w:lvl w:ilvl="0" w:tplc="0409001B">
      <w:start w:val="1"/>
      <w:numFmt w:val="lowerRoman"/>
      <w:lvlText w:val="%1."/>
      <w:lvlJc w:val="righ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7" w15:restartNumberingAfterBreak="0">
    <w:nsid w:val="3F1A0EDF"/>
    <w:multiLevelType w:val="multilevel"/>
    <w:tmpl w:val="8B5A8178"/>
    <w:lvl w:ilvl="0">
      <w:start w:val="3"/>
      <w:numFmt w:val="decimal"/>
      <w:lvlText w:val="%1."/>
      <w:lvlJc w:val="left"/>
      <w:pPr>
        <w:ind w:left="360" w:hanging="360"/>
      </w:pPr>
      <w:rPr>
        <w:rFonts w:hint="default"/>
      </w:rPr>
    </w:lvl>
    <w:lvl w:ilvl="1">
      <w:start w:val="4"/>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8" w15:restartNumberingAfterBreak="0">
    <w:nsid w:val="48E52D04"/>
    <w:multiLevelType w:val="hybridMultilevel"/>
    <w:tmpl w:val="32368FA0"/>
    <w:lvl w:ilvl="0" w:tplc="E4DA44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FD305A3"/>
    <w:multiLevelType w:val="hybridMultilevel"/>
    <w:tmpl w:val="EBC2F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A00F30"/>
    <w:multiLevelType w:val="hybridMultilevel"/>
    <w:tmpl w:val="88A45C34"/>
    <w:lvl w:ilvl="0" w:tplc="04090017">
      <w:start w:val="1"/>
      <w:numFmt w:val="lowerLetter"/>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1" w15:restartNumberingAfterBreak="0">
    <w:nsid w:val="58E80FE0"/>
    <w:multiLevelType w:val="hybridMultilevel"/>
    <w:tmpl w:val="89C022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7">
      <w:start w:val="1"/>
      <w:numFmt w:val="lowerLetter"/>
      <w:lvlText w:val="%9)"/>
      <w:lvlJc w:val="left"/>
      <w:pPr>
        <w:ind w:left="6480" w:hanging="180"/>
      </w:pPr>
    </w:lvl>
  </w:abstractNum>
  <w:abstractNum w:abstractNumId="32" w15:restartNumberingAfterBreak="0">
    <w:nsid w:val="599F7D9C"/>
    <w:multiLevelType w:val="hybridMultilevel"/>
    <w:tmpl w:val="A3348B44"/>
    <w:lvl w:ilvl="0" w:tplc="1772E4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763313"/>
    <w:multiLevelType w:val="hybridMultilevel"/>
    <w:tmpl w:val="989053F4"/>
    <w:lvl w:ilvl="0" w:tplc="300ED2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2F25B0"/>
    <w:multiLevelType w:val="hybridMultilevel"/>
    <w:tmpl w:val="3746DF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7">
      <w:start w:val="1"/>
      <w:numFmt w:val="lowerLetter"/>
      <w:lvlText w:val="%9)"/>
      <w:lvlJc w:val="left"/>
      <w:pPr>
        <w:ind w:left="6480" w:hanging="180"/>
      </w:pPr>
    </w:lvl>
  </w:abstractNum>
  <w:abstractNum w:abstractNumId="35" w15:restartNumberingAfterBreak="0">
    <w:nsid w:val="6190290D"/>
    <w:multiLevelType w:val="multilevel"/>
    <w:tmpl w:val="2CB4445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2D26F92"/>
    <w:multiLevelType w:val="hybridMultilevel"/>
    <w:tmpl w:val="A0CC2A0C"/>
    <w:lvl w:ilvl="0" w:tplc="A88CA1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5973C8"/>
    <w:multiLevelType w:val="hybridMultilevel"/>
    <w:tmpl w:val="7220A986"/>
    <w:lvl w:ilvl="0" w:tplc="98D487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C50C66"/>
    <w:multiLevelType w:val="hybridMultilevel"/>
    <w:tmpl w:val="B2BC5BA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71E33D9"/>
    <w:multiLevelType w:val="hybridMultilevel"/>
    <w:tmpl w:val="A448E9EE"/>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15:restartNumberingAfterBreak="0">
    <w:nsid w:val="6759035A"/>
    <w:multiLevelType w:val="hybridMultilevel"/>
    <w:tmpl w:val="B2BC5BA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68F128BA"/>
    <w:multiLevelType w:val="multilevel"/>
    <w:tmpl w:val="275EBDEC"/>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6BB00251"/>
    <w:multiLevelType w:val="hybridMultilevel"/>
    <w:tmpl w:val="888040E4"/>
    <w:lvl w:ilvl="0" w:tplc="681211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C106ED7"/>
    <w:multiLevelType w:val="hybridMultilevel"/>
    <w:tmpl w:val="E3A021D2"/>
    <w:lvl w:ilvl="0" w:tplc="E1BED8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C82A3D"/>
    <w:multiLevelType w:val="hybridMultilevel"/>
    <w:tmpl w:val="25EA055E"/>
    <w:lvl w:ilvl="0" w:tplc="8A0202E4">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5" w15:restartNumberingAfterBreak="0">
    <w:nsid w:val="736828DF"/>
    <w:multiLevelType w:val="multilevel"/>
    <w:tmpl w:val="5D2CEDC4"/>
    <w:lvl w:ilvl="0">
      <w:start w:val="2"/>
      <w:numFmt w:val="decimal"/>
      <w:lvlText w:val="%1."/>
      <w:lvlJc w:val="left"/>
      <w:pPr>
        <w:ind w:left="540" w:hanging="540"/>
      </w:pPr>
      <w:rPr>
        <w:rFonts w:hint="default"/>
      </w:rPr>
    </w:lvl>
    <w:lvl w:ilvl="1">
      <w:start w:val="4"/>
      <w:numFmt w:val="decimal"/>
      <w:lvlText w:val="%1.%2."/>
      <w:lvlJc w:val="left"/>
      <w:pPr>
        <w:ind w:left="1260" w:hanging="540"/>
      </w:pPr>
      <w:rPr>
        <w:rFonts w:hint="default"/>
      </w:rPr>
    </w:lvl>
    <w:lvl w:ilvl="2">
      <w:start w:val="7"/>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768A6784"/>
    <w:multiLevelType w:val="hybridMultilevel"/>
    <w:tmpl w:val="DA0E0B50"/>
    <w:lvl w:ilvl="0" w:tplc="40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DAA477C"/>
    <w:multiLevelType w:val="multilevel"/>
    <w:tmpl w:val="D9C290A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990" w:hanging="360"/>
      </w:pPr>
    </w:lvl>
  </w:abstractNum>
  <w:num w:numId="1">
    <w:abstractNumId w:val="21"/>
  </w:num>
  <w:num w:numId="2">
    <w:abstractNumId w:val="28"/>
  </w:num>
  <w:num w:numId="3">
    <w:abstractNumId w:val="32"/>
  </w:num>
  <w:num w:numId="4">
    <w:abstractNumId w:val="35"/>
  </w:num>
  <w:num w:numId="5">
    <w:abstractNumId w:val="25"/>
  </w:num>
  <w:num w:numId="6">
    <w:abstractNumId w:val="37"/>
  </w:num>
  <w:num w:numId="7">
    <w:abstractNumId w:val="10"/>
  </w:num>
  <w:num w:numId="8">
    <w:abstractNumId w:val="23"/>
  </w:num>
  <w:num w:numId="9">
    <w:abstractNumId w:val="41"/>
  </w:num>
  <w:num w:numId="10">
    <w:abstractNumId w:val="45"/>
  </w:num>
  <w:num w:numId="11">
    <w:abstractNumId w:val="4"/>
  </w:num>
  <w:num w:numId="12">
    <w:abstractNumId w:val="11"/>
  </w:num>
  <w:num w:numId="13">
    <w:abstractNumId w:val="0"/>
  </w:num>
  <w:num w:numId="14">
    <w:abstractNumId w:val="46"/>
  </w:num>
  <w:num w:numId="15">
    <w:abstractNumId w:val="5"/>
  </w:num>
  <w:num w:numId="16">
    <w:abstractNumId w:val="36"/>
  </w:num>
  <w:num w:numId="17">
    <w:abstractNumId w:val="22"/>
  </w:num>
  <w:num w:numId="18">
    <w:abstractNumId w:val="17"/>
  </w:num>
  <w:num w:numId="19">
    <w:abstractNumId w:val="44"/>
  </w:num>
  <w:num w:numId="20">
    <w:abstractNumId w:val="9"/>
  </w:num>
  <w:num w:numId="21">
    <w:abstractNumId w:val="7"/>
  </w:num>
  <w:num w:numId="22">
    <w:abstractNumId w:val="8"/>
  </w:num>
  <w:num w:numId="23">
    <w:abstractNumId w:val="12"/>
  </w:num>
  <w:num w:numId="24">
    <w:abstractNumId w:val="16"/>
  </w:num>
  <w:num w:numId="25">
    <w:abstractNumId w:val="14"/>
  </w:num>
  <w:num w:numId="26">
    <w:abstractNumId w:val="42"/>
  </w:num>
  <w:num w:numId="27">
    <w:abstractNumId w:val="6"/>
  </w:num>
  <w:num w:numId="28">
    <w:abstractNumId w:val="47"/>
  </w:num>
  <w:num w:numId="29">
    <w:abstractNumId w:val="39"/>
  </w:num>
  <w:num w:numId="30">
    <w:abstractNumId w:val="26"/>
  </w:num>
  <w:num w:numId="31">
    <w:abstractNumId w:val="2"/>
  </w:num>
  <w:num w:numId="32">
    <w:abstractNumId w:val="43"/>
  </w:num>
  <w:num w:numId="33">
    <w:abstractNumId w:val="18"/>
  </w:num>
  <w:num w:numId="34">
    <w:abstractNumId w:val="13"/>
  </w:num>
  <w:num w:numId="35">
    <w:abstractNumId w:val="40"/>
  </w:num>
  <w:num w:numId="36">
    <w:abstractNumId w:val="33"/>
  </w:num>
  <w:num w:numId="37">
    <w:abstractNumId w:val="38"/>
  </w:num>
  <w:num w:numId="38">
    <w:abstractNumId w:val="3"/>
  </w:num>
  <w:num w:numId="39">
    <w:abstractNumId w:val="20"/>
  </w:num>
  <w:num w:numId="40">
    <w:abstractNumId w:val="29"/>
  </w:num>
  <w:num w:numId="41">
    <w:abstractNumId w:val="30"/>
  </w:num>
  <w:num w:numId="42">
    <w:abstractNumId w:val="15"/>
  </w:num>
  <w:num w:numId="43">
    <w:abstractNumId w:val="34"/>
  </w:num>
  <w:num w:numId="44">
    <w:abstractNumId w:val="19"/>
  </w:num>
  <w:num w:numId="45">
    <w:abstractNumId w:val="31"/>
  </w:num>
  <w:num w:numId="46">
    <w:abstractNumId w:val="1"/>
  </w:num>
  <w:num w:numId="47">
    <w:abstractNumId w:val="24"/>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806"/>
    <w:rsid w:val="0000057A"/>
    <w:rsid w:val="000017B8"/>
    <w:rsid w:val="00004638"/>
    <w:rsid w:val="00007ACF"/>
    <w:rsid w:val="0001103E"/>
    <w:rsid w:val="000219AF"/>
    <w:rsid w:val="000264F2"/>
    <w:rsid w:val="00031265"/>
    <w:rsid w:val="000374AA"/>
    <w:rsid w:val="0004092F"/>
    <w:rsid w:val="0004414B"/>
    <w:rsid w:val="00047886"/>
    <w:rsid w:val="000510C5"/>
    <w:rsid w:val="00052378"/>
    <w:rsid w:val="000572E5"/>
    <w:rsid w:val="00061671"/>
    <w:rsid w:val="000623A6"/>
    <w:rsid w:val="0006287C"/>
    <w:rsid w:val="000705B8"/>
    <w:rsid w:val="00072C88"/>
    <w:rsid w:val="000840CC"/>
    <w:rsid w:val="000877B9"/>
    <w:rsid w:val="0009521B"/>
    <w:rsid w:val="000A5C94"/>
    <w:rsid w:val="000A60B9"/>
    <w:rsid w:val="000A6874"/>
    <w:rsid w:val="000B203A"/>
    <w:rsid w:val="000B6E93"/>
    <w:rsid w:val="000D65F6"/>
    <w:rsid w:val="001008FD"/>
    <w:rsid w:val="00100D22"/>
    <w:rsid w:val="001171B2"/>
    <w:rsid w:val="001222FD"/>
    <w:rsid w:val="001261B9"/>
    <w:rsid w:val="001535D0"/>
    <w:rsid w:val="0015521B"/>
    <w:rsid w:val="001614BC"/>
    <w:rsid w:val="00173A91"/>
    <w:rsid w:val="00180CB7"/>
    <w:rsid w:val="00182B38"/>
    <w:rsid w:val="0018303B"/>
    <w:rsid w:val="0018541D"/>
    <w:rsid w:val="00194563"/>
    <w:rsid w:val="00196970"/>
    <w:rsid w:val="001A1ED1"/>
    <w:rsid w:val="001A2D42"/>
    <w:rsid w:val="001A623B"/>
    <w:rsid w:val="001C3E03"/>
    <w:rsid w:val="001C48F6"/>
    <w:rsid w:val="001C5F10"/>
    <w:rsid w:val="001D1722"/>
    <w:rsid w:val="001D324A"/>
    <w:rsid w:val="001E031F"/>
    <w:rsid w:val="001E4D67"/>
    <w:rsid w:val="001E7CDD"/>
    <w:rsid w:val="00214983"/>
    <w:rsid w:val="00217204"/>
    <w:rsid w:val="00222D4D"/>
    <w:rsid w:val="002237FF"/>
    <w:rsid w:val="00227818"/>
    <w:rsid w:val="0025547F"/>
    <w:rsid w:val="002678AA"/>
    <w:rsid w:val="00277B4B"/>
    <w:rsid w:val="0028794F"/>
    <w:rsid w:val="00294BED"/>
    <w:rsid w:val="002A61DF"/>
    <w:rsid w:val="002A7AFE"/>
    <w:rsid w:val="002A7E7C"/>
    <w:rsid w:val="002B4F0A"/>
    <w:rsid w:val="002D298B"/>
    <w:rsid w:val="002D732A"/>
    <w:rsid w:val="002E23AE"/>
    <w:rsid w:val="002E48B3"/>
    <w:rsid w:val="00303EA3"/>
    <w:rsid w:val="003104D3"/>
    <w:rsid w:val="0031519E"/>
    <w:rsid w:val="00322F00"/>
    <w:rsid w:val="003257E5"/>
    <w:rsid w:val="00325974"/>
    <w:rsid w:val="00340209"/>
    <w:rsid w:val="00340857"/>
    <w:rsid w:val="00342B26"/>
    <w:rsid w:val="00342C59"/>
    <w:rsid w:val="0037438F"/>
    <w:rsid w:val="00381716"/>
    <w:rsid w:val="0038610C"/>
    <w:rsid w:val="00393F47"/>
    <w:rsid w:val="0039493E"/>
    <w:rsid w:val="003A3467"/>
    <w:rsid w:val="003A4C18"/>
    <w:rsid w:val="003B57EA"/>
    <w:rsid w:val="003B68BA"/>
    <w:rsid w:val="003E3940"/>
    <w:rsid w:val="003E71F6"/>
    <w:rsid w:val="003F1A3C"/>
    <w:rsid w:val="003F5A5A"/>
    <w:rsid w:val="003F7CBD"/>
    <w:rsid w:val="00406160"/>
    <w:rsid w:val="004471F2"/>
    <w:rsid w:val="004532EB"/>
    <w:rsid w:val="0045732F"/>
    <w:rsid w:val="00457515"/>
    <w:rsid w:val="0046466F"/>
    <w:rsid w:val="00465276"/>
    <w:rsid w:val="00465AC2"/>
    <w:rsid w:val="0047529D"/>
    <w:rsid w:val="00475E29"/>
    <w:rsid w:val="00475EBD"/>
    <w:rsid w:val="004879D7"/>
    <w:rsid w:val="00491CFF"/>
    <w:rsid w:val="004C199C"/>
    <w:rsid w:val="004C690A"/>
    <w:rsid w:val="004F0D60"/>
    <w:rsid w:val="004F7567"/>
    <w:rsid w:val="00503806"/>
    <w:rsid w:val="0051780E"/>
    <w:rsid w:val="0051799E"/>
    <w:rsid w:val="00520B8A"/>
    <w:rsid w:val="00521814"/>
    <w:rsid w:val="0052436E"/>
    <w:rsid w:val="00524669"/>
    <w:rsid w:val="005273F7"/>
    <w:rsid w:val="005276B4"/>
    <w:rsid w:val="00537F7D"/>
    <w:rsid w:val="00547565"/>
    <w:rsid w:val="005476A3"/>
    <w:rsid w:val="00560ECE"/>
    <w:rsid w:val="00586C38"/>
    <w:rsid w:val="00587149"/>
    <w:rsid w:val="0058765C"/>
    <w:rsid w:val="005A1C40"/>
    <w:rsid w:val="005B01E0"/>
    <w:rsid w:val="005B4672"/>
    <w:rsid w:val="005C0585"/>
    <w:rsid w:val="005C1581"/>
    <w:rsid w:val="005E11CC"/>
    <w:rsid w:val="005E18CC"/>
    <w:rsid w:val="005E5C33"/>
    <w:rsid w:val="005F18E9"/>
    <w:rsid w:val="00610C7A"/>
    <w:rsid w:val="00614249"/>
    <w:rsid w:val="006162D0"/>
    <w:rsid w:val="0061681F"/>
    <w:rsid w:val="00630517"/>
    <w:rsid w:val="0063055B"/>
    <w:rsid w:val="00641A8D"/>
    <w:rsid w:val="00644481"/>
    <w:rsid w:val="00673237"/>
    <w:rsid w:val="006764C0"/>
    <w:rsid w:val="0069346E"/>
    <w:rsid w:val="0069514A"/>
    <w:rsid w:val="00696983"/>
    <w:rsid w:val="006B1CEE"/>
    <w:rsid w:val="006B2F47"/>
    <w:rsid w:val="006B7651"/>
    <w:rsid w:val="006C57BB"/>
    <w:rsid w:val="006D51B9"/>
    <w:rsid w:val="006D7DBA"/>
    <w:rsid w:val="006E5291"/>
    <w:rsid w:val="006E720B"/>
    <w:rsid w:val="006F69AF"/>
    <w:rsid w:val="00701A1E"/>
    <w:rsid w:val="007404C3"/>
    <w:rsid w:val="00745798"/>
    <w:rsid w:val="00747C07"/>
    <w:rsid w:val="007517C4"/>
    <w:rsid w:val="00752F76"/>
    <w:rsid w:val="00753FDE"/>
    <w:rsid w:val="00763799"/>
    <w:rsid w:val="0076745C"/>
    <w:rsid w:val="00773DC6"/>
    <w:rsid w:val="007755ED"/>
    <w:rsid w:val="0077607A"/>
    <w:rsid w:val="007804D5"/>
    <w:rsid w:val="007924FE"/>
    <w:rsid w:val="00795B5C"/>
    <w:rsid w:val="007A60FE"/>
    <w:rsid w:val="007C13A9"/>
    <w:rsid w:val="007C52DF"/>
    <w:rsid w:val="007D3B6C"/>
    <w:rsid w:val="007D68BA"/>
    <w:rsid w:val="00800504"/>
    <w:rsid w:val="00804639"/>
    <w:rsid w:val="00812DC1"/>
    <w:rsid w:val="008222F6"/>
    <w:rsid w:val="00824588"/>
    <w:rsid w:val="008277AE"/>
    <w:rsid w:val="008278CC"/>
    <w:rsid w:val="00835A89"/>
    <w:rsid w:val="0084024B"/>
    <w:rsid w:val="00842A11"/>
    <w:rsid w:val="008613ED"/>
    <w:rsid w:val="008728B5"/>
    <w:rsid w:val="00877B7C"/>
    <w:rsid w:val="008827F3"/>
    <w:rsid w:val="0088792A"/>
    <w:rsid w:val="008A4656"/>
    <w:rsid w:val="008C329A"/>
    <w:rsid w:val="008E48A0"/>
    <w:rsid w:val="008E5A27"/>
    <w:rsid w:val="009139CA"/>
    <w:rsid w:val="00920F46"/>
    <w:rsid w:val="00922A89"/>
    <w:rsid w:val="00924365"/>
    <w:rsid w:val="0092614B"/>
    <w:rsid w:val="009326C7"/>
    <w:rsid w:val="00934D02"/>
    <w:rsid w:val="00941C33"/>
    <w:rsid w:val="00944D99"/>
    <w:rsid w:val="00945383"/>
    <w:rsid w:val="00945E1A"/>
    <w:rsid w:val="009465C7"/>
    <w:rsid w:val="00950F1E"/>
    <w:rsid w:val="00970B8A"/>
    <w:rsid w:val="009725B3"/>
    <w:rsid w:val="009737E8"/>
    <w:rsid w:val="00975FD6"/>
    <w:rsid w:val="009763EB"/>
    <w:rsid w:val="00976D0F"/>
    <w:rsid w:val="009858F3"/>
    <w:rsid w:val="00986934"/>
    <w:rsid w:val="009901C1"/>
    <w:rsid w:val="009A1E76"/>
    <w:rsid w:val="009B038B"/>
    <w:rsid w:val="009D46A1"/>
    <w:rsid w:val="009F238C"/>
    <w:rsid w:val="00A0787A"/>
    <w:rsid w:val="00A16165"/>
    <w:rsid w:val="00A340FE"/>
    <w:rsid w:val="00A35711"/>
    <w:rsid w:val="00A4646B"/>
    <w:rsid w:val="00A71D60"/>
    <w:rsid w:val="00A81411"/>
    <w:rsid w:val="00A85EE9"/>
    <w:rsid w:val="00A86D43"/>
    <w:rsid w:val="00A93F4F"/>
    <w:rsid w:val="00AA3E56"/>
    <w:rsid w:val="00AA6767"/>
    <w:rsid w:val="00AB090B"/>
    <w:rsid w:val="00AE3B1D"/>
    <w:rsid w:val="00AE4AB6"/>
    <w:rsid w:val="00AE7CB3"/>
    <w:rsid w:val="00AF4409"/>
    <w:rsid w:val="00B0056E"/>
    <w:rsid w:val="00B068E4"/>
    <w:rsid w:val="00B16996"/>
    <w:rsid w:val="00B26EFF"/>
    <w:rsid w:val="00B32C3A"/>
    <w:rsid w:val="00B37D9F"/>
    <w:rsid w:val="00B37F4F"/>
    <w:rsid w:val="00B42981"/>
    <w:rsid w:val="00B56556"/>
    <w:rsid w:val="00B64195"/>
    <w:rsid w:val="00B76237"/>
    <w:rsid w:val="00B819D4"/>
    <w:rsid w:val="00B837D4"/>
    <w:rsid w:val="00B86FF1"/>
    <w:rsid w:val="00B92F0D"/>
    <w:rsid w:val="00B97210"/>
    <w:rsid w:val="00BA2FBB"/>
    <w:rsid w:val="00BA33D4"/>
    <w:rsid w:val="00BA4CD7"/>
    <w:rsid w:val="00BA4D11"/>
    <w:rsid w:val="00BB0DA8"/>
    <w:rsid w:val="00BB4467"/>
    <w:rsid w:val="00BB555E"/>
    <w:rsid w:val="00BB6422"/>
    <w:rsid w:val="00BC113C"/>
    <w:rsid w:val="00BC563D"/>
    <w:rsid w:val="00BD001A"/>
    <w:rsid w:val="00BD6C92"/>
    <w:rsid w:val="00BF2DBA"/>
    <w:rsid w:val="00C014AA"/>
    <w:rsid w:val="00C1621E"/>
    <w:rsid w:val="00C20AC6"/>
    <w:rsid w:val="00C32815"/>
    <w:rsid w:val="00C54DAC"/>
    <w:rsid w:val="00C714FB"/>
    <w:rsid w:val="00C84056"/>
    <w:rsid w:val="00CA132B"/>
    <w:rsid w:val="00CA4784"/>
    <w:rsid w:val="00CA6C47"/>
    <w:rsid w:val="00CA6E3A"/>
    <w:rsid w:val="00CB2FCF"/>
    <w:rsid w:val="00CC34DB"/>
    <w:rsid w:val="00CC6007"/>
    <w:rsid w:val="00CD23E5"/>
    <w:rsid w:val="00CD369B"/>
    <w:rsid w:val="00CE2794"/>
    <w:rsid w:val="00CE320F"/>
    <w:rsid w:val="00CF1A23"/>
    <w:rsid w:val="00D0110A"/>
    <w:rsid w:val="00D11E00"/>
    <w:rsid w:val="00D16C23"/>
    <w:rsid w:val="00D21B80"/>
    <w:rsid w:val="00D2427B"/>
    <w:rsid w:val="00D26768"/>
    <w:rsid w:val="00D35772"/>
    <w:rsid w:val="00D53130"/>
    <w:rsid w:val="00D54FF5"/>
    <w:rsid w:val="00D56383"/>
    <w:rsid w:val="00D702CA"/>
    <w:rsid w:val="00D726D7"/>
    <w:rsid w:val="00DA4F89"/>
    <w:rsid w:val="00DC2636"/>
    <w:rsid w:val="00DC6EDC"/>
    <w:rsid w:val="00DE0F09"/>
    <w:rsid w:val="00DE3791"/>
    <w:rsid w:val="00DE3B69"/>
    <w:rsid w:val="00DF00EC"/>
    <w:rsid w:val="00DF7F11"/>
    <w:rsid w:val="00E00EE6"/>
    <w:rsid w:val="00E10307"/>
    <w:rsid w:val="00E14A88"/>
    <w:rsid w:val="00E17B75"/>
    <w:rsid w:val="00E17F25"/>
    <w:rsid w:val="00E20AF1"/>
    <w:rsid w:val="00E37DF5"/>
    <w:rsid w:val="00E429C4"/>
    <w:rsid w:val="00E44390"/>
    <w:rsid w:val="00E450E6"/>
    <w:rsid w:val="00E462DF"/>
    <w:rsid w:val="00E47C94"/>
    <w:rsid w:val="00E52B47"/>
    <w:rsid w:val="00E56311"/>
    <w:rsid w:val="00E630BF"/>
    <w:rsid w:val="00E72700"/>
    <w:rsid w:val="00E76D50"/>
    <w:rsid w:val="00E80607"/>
    <w:rsid w:val="00E9347D"/>
    <w:rsid w:val="00E93E08"/>
    <w:rsid w:val="00ED30FA"/>
    <w:rsid w:val="00ED7A80"/>
    <w:rsid w:val="00EE1BD4"/>
    <w:rsid w:val="00EE4A22"/>
    <w:rsid w:val="00EE4CC2"/>
    <w:rsid w:val="00EF1478"/>
    <w:rsid w:val="00EF30D9"/>
    <w:rsid w:val="00EF6F30"/>
    <w:rsid w:val="00F04F09"/>
    <w:rsid w:val="00F10C15"/>
    <w:rsid w:val="00F23124"/>
    <w:rsid w:val="00F33E1A"/>
    <w:rsid w:val="00F41ACF"/>
    <w:rsid w:val="00F47069"/>
    <w:rsid w:val="00F563CC"/>
    <w:rsid w:val="00F67109"/>
    <w:rsid w:val="00F673EF"/>
    <w:rsid w:val="00F76C96"/>
    <w:rsid w:val="00F77CBD"/>
    <w:rsid w:val="00F94A3A"/>
    <w:rsid w:val="00FB5D8B"/>
    <w:rsid w:val="00FC4D08"/>
    <w:rsid w:val="00FD31B8"/>
    <w:rsid w:val="00FD503A"/>
    <w:rsid w:val="00FE56C3"/>
    <w:rsid w:val="00FE64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D3C59"/>
  <w15:docId w15:val="{54918AD2-3BB2-491C-A860-C4FF29811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D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6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72700"/>
    <w:rPr>
      <w:sz w:val="16"/>
      <w:szCs w:val="16"/>
    </w:rPr>
  </w:style>
  <w:style w:type="paragraph" w:styleId="CommentText">
    <w:name w:val="annotation text"/>
    <w:basedOn w:val="Normal"/>
    <w:link w:val="CommentTextChar"/>
    <w:uiPriority w:val="99"/>
    <w:semiHidden/>
    <w:unhideWhenUsed/>
    <w:rsid w:val="00E72700"/>
    <w:pPr>
      <w:spacing w:line="240" w:lineRule="auto"/>
    </w:pPr>
    <w:rPr>
      <w:sz w:val="20"/>
      <w:szCs w:val="20"/>
    </w:rPr>
  </w:style>
  <w:style w:type="character" w:customStyle="1" w:styleId="CommentTextChar">
    <w:name w:val="Comment Text Char"/>
    <w:basedOn w:val="DefaultParagraphFont"/>
    <w:link w:val="CommentText"/>
    <w:uiPriority w:val="99"/>
    <w:semiHidden/>
    <w:rsid w:val="00E72700"/>
    <w:rPr>
      <w:sz w:val="20"/>
      <w:szCs w:val="20"/>
    </w:rPr>
  </w:style>
  <w:style w:type="paragraph" w:styleId="ListParagraph">
    <w:name w:val="List Paragraph"/>
    <w:basedOn w:val="Normal"/>
    <w:uiPriority w:val="34"/>
    <w:qFormat/>
    <w:rsid w:val="00E72700"/>
    <w:pPr>
      <w:ind w:left="720"/>
      <w:contextualSpacing/>
    </w:pPr>
  </w:style>
  <w:style w:type="paragraph" w:styleId="BalloonText">
    <w:name w:val="Balloon Text"/>
    <w:basedOn w:val="Normal"/>
    <w:link w:val="BalloonTextChar"/>
    <w:uiPriority w:val="99"/>
    <w:semiHidden/>
    <w:unhideWhenUsed/>
    <w:rsid w:val="00E727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700"/>
    <w:rPr>
      <w:rFonts w:ascii="Segoe UI" w:hAnsi="Segoe UI" w:cs="Segoe UI"/>
      <w:sz w:val="18"/>
      <w:szCs w:val="18"/>
    </w:rPr>
  </w:style>
  <w:style w:type="paragraph" w:styleId="Header">
    <w:name w:val="header"/>
    <w:basedOn w:val="Normal"/>
    <w:link w:val="HeaderChar"/>
    <w:uiPriority w:val="99"/>
    <w:unhideWhenUsed/>
    <w:rsid w:val="009B0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38B"/>
  </w:style>
  <w:style w:type="paragraph" w:styleId="Footer">
    <w:name w:val="footer"/>
    <w:basedOn w:val="Normal"/>
    <w:link w:val="FooterChar"/>
    <w:uiPriority w:val="99"/>
    <w:unhideWhenUsed/>
    <w:rsid w:val="009B0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038B"/>
  </w:style>
  <w:style w:type="paragraph" w:styleId="CommentSubject">
    <w:name w:val="annotation subject"/>
    <w:basedOn w:val="CommentText"/>
    <w:next w:val="CommentText"/>
    <w:link w:val="CommentSubjectChar"/>
    <w:uiPriority w:val="99"/>
    <w:semiHidden/>
    <w:unhideWhenUsed/>
    <w:rsid w:val="002A61DF"/>
    <w:rPr>
      <w:b/>
      <w:bCs/>
    </w:rPr>
  </w:style>
  <w:style w:type="character" w:customStyle="1" w:styleId="CommentSubjectChar">
    <w:name w:val="Comment Subject Char"/>
    <w:basedOn w:val="CommentTextChar"/>
    <w:link w:val="CommentSubject"/>
    <w:uiPriority w:val="99"/>
    <w:semiHidden/>
    <w:rsid w:val="002A61DF"/>
    <w:rPr>
      <w:b/>
      <w:bCs/>
      <w:sz w:val="20"/>
      <w:szCs w:val="20"/>
    </w:rPr>
  </w:style>
  <w:style w:type="paragraph" w:styleId="Revision">
    <w:name w:val="Revision"/>
    <w:hidden/>
    <w:uiPriority w:val="99"/>
    <w:semiHidden/>
    <w:rsid w:val="00970B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AB512-E141-482C-B987-F1C7FC93D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30</Pages>
  <Words>10579</Words>
  <Characters>60302</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dc:creator>
  <cp:keywords/>
  <dc:description/>
  <cp:lastModifiedBy>Shradha S Parsekar [MAHE]</cp:lastModifiedBy>
  <cp:revision>96</cp:revision>
  <dcterms:created xsi:type="dcterms:W3CDTF">2019-11-19T04:31:00Z</dcterms:created>
  <dcterms:modified xsi:type="dcterms:W3CDTF">2020-08-07T08:31:00Z</dcterms:modified>
</cp:coreProperties>
</file>