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B9F" w:rsidRPr="00911683" w:rsidRDefault="000A1B9F" w:rsidP="000A1B9F">
      <w:pPr>
        <w:jc w:val="both"/>
        <w:rPr>
          <w:rFonts w:ascii="Times New Roman" w:hAnsi="Times New Roman" w:cs="Times New Roman"/>
          <w:b/>
          <w:sz w:val="24"/>
        </w:rPr>
      </w:pPr>
      <w:bookmarkStart w:id="0" w:name="_GoBack"/>
      <w:bookmarkEnd w:id="0"/>
      <w:r w:rsidRPr="00911683">
        <w:rPr>
          <w:rFonts w:ascii="Times New Roman" w:hAnsi="Times New Roman" w:cs="Times New Roman"/>
          <w:b/>
          <w:sz w:val="24"/>
          <w:szCs w:val="16"/>
        </w:rPr>
        <w:t xml:space="preserve">Preferred Reporting Items for Systematic Reviews and Meta-Analyses: The PRISMA Statement </w:t>
      </w:r>
      <w:r w:rsidRPr="00911683">
        <w:rPr>
          <w:rFonts w:ascii="Times New Roman" w:hAnsi="Times New Roman" w:cs="Times New Roman"/>
          <w:b/>
          <w:sz w:val="24"/>
        </w:rPr>
        <w:t xml:space="preserve">2009 Checklist. </w:t>
      </w:r>
    </w:p>
    <w:tbl>
      <w:tblPr>
        <w:tblStyle w:val="GridTable1Light1"/>
        <w:tblW w:w="11276" w:type="dxa"/>
        <w:tblInd w:w="-905" w:type="dxa"/>
        <w:tblLook w:val="0000"/>
      </w:tblPr>
      <w:tblGrid>
        <w:gridCol w:w="1503"/>
        <w:gridCol w:w="436"/>
        <w:gridCol w:w="8231"/>
        <w:gridCol w:w="1106"/>
      </w:tblGrid>
      <w:tr w:rsidR="000A1B9F" w:rsidRPr="00911683" w:rsidTr="00F03D9A">
        <w:trPr>
          <w:trHeight w:val="512"/>
        </w:trPr>
        <w:tc>
          <w:tcPr>
            <w:tcW w:w="1503" w:type="dxa"/>
          </w:tcPr>
          <w:p w:rsidR="000A1B9F" w:rsidRPr="00911683" w:rsidRDefault="000A1B9F" w:rsidP="00F03D9A">
            <w:pPr>
              <w:pStyle w:val="Default"/>
              <w:rPr>
                <w:rFonts w:ascii="Times New Roman" w:hAnsi="Times New Roman" w:cs="Times New Roman"/>
                <w:color w:val="auto"/>
                <w:sz w:val="22"/>
                <w:szCs w:val="22"/>
              </w:rPr>
            </w:pPr>
            <w:r w:rsidRPr="00911683">
              <w:rPr>
                <w:rFonts w:ascii="Times New Roman" w:hAnsi="Times New Roman" w:cs="Times New Roman"/>
                <w:bCs/>
                <w:color w:val="auto"/>
                <w:sz w:val="22"/>
                <w:szCs w:val="22"/>
              </w:rPr>
              <w:t xml:space="preserve">Section/topic </w:t>
            </w:r>
          </w:p>
        </w:tc>
        <w:tc>
          <w:tcPr>
            <w:tcW w:w="436" w:type="dxa"/>
          </w:tcPr>
          <w:p w:rsidR="000A1B9F" w:rsidRPr="00911683" w:rsidRDefault="000A1B9F" w:rsidP="00F03D9A">
            <w:pPr>
              <w:pStyle w:val="Default"/>
              <w:jc w:val="right"/>
              <w:rPr>
                <w:rFonts w:ascii="Times New Roman" w:hAnsi="Times New Roman" w:cs="Times New Roman"/>
                <w:bCs/>
                <w:color w:val="auto"/>
                <w:sz w:val="22"/>
                <w:szCs w:val="22"/>
              </w:rPr>
            </w:pPr>
            <w:r w:rsidRPr="00911683">
              <w:rPr>
                <w:rFonts w:ascii="Times New Roman" w:hAnsi="Times New Roman" w:cs="Times New Roman"/>
                <w:bCs/>
                <w:color w:val="auto"/>
                <w:sz w:val="22"/>
                <w:szCs w:val="22"/>
              </w:rPr>
              <w:t>#</w:t>
            </w:r>
          </w:p>
        </w:tc>
        <w:tc>
          <w:tcPr>
            <w:tcW w:w="8231" w:type="dxa"/>
          </w:tcPr>
          <w:p w:rsidR="000A1B9F" w:rsidRPr="00911683" w:rsidRDefault="000A1B9F" w:rsidP="00F03D9A">
            <w:pPr>
              <w:pStyle w:val="Default"/>
              <w:rPr>
                <w:rFonts w:ascii="Times New Roman" w:hAnsi="Times New Roman" w:cs="Times New Roman"/>
                <w:color w:val="auto"/>
                <w:sz w:val="22"/>
                <w:szCs w:val="22"/>
              </w:rPr>
            </w:pPr>
            <w:r w:rsidRPr="00911683">
              <w:rPr>
                <w:rFonts w:ascii="Times New Roman" w:hAnsi="Times New Roman" w:cs="Times New Roman"/>
                <w:bCs/>
                <w:color w:val="auto"/>
                <w:sz w:val="22"/>
                <w:szCs w:val="22"/>
              </w:rPr>
              <w:t xml:space="preserve">Checklist item </w:t>
            </w:r>
          </w:p>
        </w:tc>
        <w:tc>
          <w:tcPr>
            <w:tcW w:w="1106" w:type="dxa"/>
          </w:tcPr>
          <w:p w:rsidR="000A1B9F" w:rsidRPr="00911683" w:rsidRDefault="000A1B9F" w:rsidP="00F03D9A">
            <w:pPr>
              <w:pStyle w:val="Default"/>
              <w:rPr>
                <w:rFonts w:ascii="Times New Roman" w:hAnsi="Times New Roman" w:cs="Times New Roman"/>
                <w:color w:val="auto"/>
                <w:sz w:val="22"/>
                <w:szCs w:val="22"/>
              </w:rPr>
            </w:pPr>
            <w:r w:rsidRPr="00911683">
              <w:rPr>
                <w:rFonts w:ascii="Times New Roman" w:hAnsi="Times New Roman" w:cs="Times New Roman"/>
                <w:bCs/>
                <w:color w:val="auto"/>
                <w:sz w:val="22"/>
                <w:szCs w:val="22"/>
              </w:rPr>
              <w:t xml:space="preserve">Reported on page # </w:t>
            </w:r>
          </w:p>
        </w:tc>
      </w:tr>
      <w:tr w:rsidR="000A1B9F" w:rsidRPr="00911683" w:rsidTr="00F03D9A">
        <w:trPr>
          <w:trHeight w:val="170"/>
        </w:trPr>
        <w:tc>
          <w:tcPr>
            <w:tcW w:w="10170" w:type="dxa"/>
            <w:gridSpan w:val="3"/>
          </w:tcPr>
          <w:p w:rsidR="000A1B9F" w:rsidRPr="00911683" w:rsidRDefault="000A1B9F" w:rsidP="00F03D9A">
            <w:pPr>
              <w:pStyle w:val="Default"/>
              <w:rPr>
                <w:rFonts w:ascii="Times New Roman" w:hAnsi="Times New Roman" w:cs="Times New Roman"/>
                <w:color w:val="auto"/>
                <w:sz w:val="22"/>
                <w:szCs w:val="22"/>
              </w:rPr>
            </w:pPr>
            <w:r w:rsidRPr="00911683">
              <w:rPr>
                <w:rFonts w:ascii="Times New Roman" w:hAnsi="Times New Roman" w:cs="Times New Roman"/>
                <w:b/>
                <w:bCs/>
                <w:color w:val="auto"/>
                <w:sz w:val="22"/>
                <w:szCs w:val="22"/>
              </w:rPr>
              <w:t xml:space="preserve">TITLE </w:t>
            </w:r>
          </w:p>
        </w:tc>
        <w:tc>
          <w:tcPr>
            <w:tcW w:w="1106" w:type="dxa"/>
          </w:tcPr>
          <w:p w:rsidR="000A1B9F" w:rsidRPr="00911683" w:rsidRDefault="000A1B9F" w:rsidP="00F03D9A">
            <w:pPr>
              <w:pStyle w:val="Default"/>
              <w:jc w:val="right"/>
              <w:rPr>
                <w:rFonts w:ascii="Times New Roman" w:hAnsi="Times New Roman" w:cs="Times New Roman"/>
                <w:color w:val="auto"/>
                <w:sz w:val="22"/>
                <w:szCs w:val="22"/>
              </w:rPr>
            </w:pPr>
          </w:p>
        </w:tc>
      </w:tr>
      <w:tr w:rsidR="000A1B9F" w:rsidRPr="00911683" w:rsidTr="00F03D9A">
        <w:trPr>
          <w:trHeight w:val="269"/>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Title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1</w:t>
            </w:r>
          </w:p>
        </w:tc>
        <w:tc>
          <w:tcPr>
            <w:tcW w:w="8231"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Identify the report as a systematic review, meta-analysis, or both. </w:t>
            </w:r>
          </w:p>
        </w:tc>
        <w:tc>
          <w:tcPr>
            <w:tcW w:w="1106" w:type="dxa"/>
          </w:tcPr>
          <w:p w:rsidR="000A1B9F" w:rsidRPr="00911683" w:rsidRDefault="002F163E" w:rsidP="002F163E">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1</w:t>
            </w:r>
          </w:p>
        </w:tc>
      </w:tr>
      <w:tr w:rsidR="000A1B9F" w:rsidRPr="00911683" w:rsidTr="00F03D9A">
        <w:trPr>
          <w:trHeight w:val="107"/>
        </w:trPr>
        <w:tc>
          <w:tcPr>
            <w:tcW w:w="10170" w:type="dxa"/>
            <w:gridSpan w:val="3"/>
          </w:tcPr>
          <w:p w:rsidR="000A1B9F" w:rsidRPr="00911683" w:rsidRDefault="000A1B9F" w:rsidP="00F03D9A">
            <w:pPr>
              <w:pStyle w:val="Default"/>
              <w:rPr>
                <w:rFonts w:ascii="Times New Roman" w:hAnsi="Times New Roman" w:cs="Times New Roman"/>
                <w:color w:val="auto"/>
                <w:sz w:val="22"/>
                <w:szCs w:val="22"/>
              </w:rPr>
            </w:pPr>
            <w:r w:rsidRPr="00911683">
              <w:rPr>
                <w:rFonts w:ascii="Times New Roman" w:hAnsi="Times New Roman" w:cs="Times New Roman"/>
                <w:b/>
                <w:bCs/>
                <w:color w:val="auto"/>
                <w:sz w:val="22"/>
                <w:szCs w:val="22"/>
              </w:rPr>
              <w:t xml:space="preserve">ABSTRACT </w:t>
            </w:r>
          </w:p>
        </w:tc>
        <w:tc>
          <w:tcPr>
            <w:tcW w:w="1106" w:type="dxa"/>
          </w:tcPr>
          <w:p w:rsidR="000A1B9F" w:rsidRPr="00911683" w:rsidRDefault="000A1B9F" w:rsidP="00F03D9A">
            <w:pPr>
              <w:pStyle w:val="Default"/>
              <w:jc w:val="right"/>
              <w:rPr>
                <w:rFonts w:ascii="Times New Roman" w:hAnsi="Times New Roman" w:cs="Times New Roman"/>
                <w:color w:val="auto"/>
                <w:sz w:val="22"/>
                <w:szCs w:val="22"/>
              </w:rPr>
            </w:pPr>
          </w:p>
        </w:tc>
      </w:tr>
      <w:tr w:rsidR="000A1B9F" w:rsidRPr="00911683" w:rsidTr="00F03D9A">
        <w:trPr>
          <w:trHeight w:val="797"/>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Structured summary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2</w:t>
            </w:r>
          </w:p>
        </w:tc>
        <w:tc>
          <w:tcPr>
            <w:tcW w:w="8231"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106" w:type="dxa"/>
          </w:tcPr>
          <w:p w:rsidR="000A1B9F" w:rsidRPr="00911683" w:rsidRDefault="002F163E"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2-3</w:t>
            </w:r>
          </w:p>
        </w:tc>
      </w:tr>
      <w:tr w:rsidR="000A1B9F" w:rsidRPr="00911683" w:rsidTr="00F03D9A">
        <w:trPr>
          <w:trHeight w:val="152"/>
        </w:trPr>
        <w:tc>
          <w:tcPr>
            <w:tcW w:w="10170" w:type="dxa"/>
            <w:gridSpan w:val="3"/>
          </w:tcPr>
          <w:p w:rsidR="000A1B9F" w:rsidRPr="00911683" w:rsidRDefault="000A1B9F" w:rsidP="00F03D9A">
            <w:pPr>
              <w:pStyle w:val="Default"/>
              <w:rPr>
                <w:rFonts w:ascii="Times New Roman" w:hAnsi="Times New Roman" w:cs="Times New Roman"/>
                <w:color w:val="000000" w:themeColor="text1"/>
                <w:sz w:val="22"/>
                <w:szCs w:val="22"/>
              </w:rPr>
            </w:pPr>
            <w:r w:rsidRPr="00911683">
              <w:rPr>
                <w:rFonts w:ascii="Times New Roman" w:hAnsi="Times New Roman" w:cs="Times New Roman"/>
                <w:b/>
                <w:bCs/>
                <w:color w:val="000000" w:themeColor="text1"/>
                <w:sz w:val="22"/>
                <w:szCs w:val="22"/>
              </w:rPr>
              <w:t xml:space="preserve">INTRODUCTION </w:t>
            </w:r>
          </w:p>
        </w:tc>
        <w:tc>
          <w:tcPr>
            <w:tcW w:w="1106" w:type="dxa"/>
          </w:tcPr>
          <w:p w:rsidR="000A1B9F" w:rsidRPr="00911683" w:rsidRDefault="000A1B9F" w:rsidP="00F03D9A">
            <w:pPr>
              <w:pStyle w:val="Default"/>
              <w:jc w:val="right"/>
              <w:rPr>
                <w:rFonts w:ascii="Times New Roman" w:hAnsi="Times New Roman" w:cs="Times New Roman"/>
                <w:color w:val="auto"/>
                <w:sz w:val="22"/>
                <w:szCs w:val="22"/>
              </w:rPr>
            </w:pPr>
          </w:p>
        </w:tc>
      </w:tr>
      <w:tr w:rsidR="000A1B9F" w:rsidRPr="00911683" w:rsidTr="00F03D9A">
        <w:trPr>
          <w:trHeight w:val="326"/>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Rationale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3</w:t>
            </w:r>
          </w:p>
        </w:tc>
        <w:tc>
          <w:tcPr>
            <w:tcW w:w="8231"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Describe the rationale for the review in the context of what is already known. </w:t>
            </w:r>
          </w:p>
        </w:tc>
        <w:tc>
          <w:tcPr>
            <w:tcW w:w="1106" w:type="dxa"/>
          </w:tcPr>
          <w:p w:rsidR="000A1B9F" w:rsidRPr="00911683" w:rsidRDefault="00620567"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4-</w:t>
            </w:r>
            <w:r w:rsidR="00B21CEC" w:rsidRPr="00911683">
              <w:rPr>
                <w:rFonts w:ascii="Times New Roman" w:hAnsi="Times New Roman" w:cs="Times New Roman"/>
                <w:color w:val="auto"/>
                <w:sz w:val="22"/>
                <w:szCs w:val="22"/>
              </w:rPr>
              <w:t>6</w:t>
            </w:r>
          </w:p>
        </w:tc>
      </w:tr>
      <w:tr w:rsidR="000A1B9F" w:rsidRPr="00911683" w:rsidTr="00F03D9A">
        <w:trPr>
          <w:trHeight w:val="558"/>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Objectives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4</w:t>
            </w:r>
          </w:p>
        </w:tc>
        <w:tc>
          <w:tcPr>
            <w:tcW w:w="8231"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Provide an explicit statement of questions being addressed with reference to participants, interventions, comparisons, outcomes, and study design (PICOS). </w:t>
            </w:r>
          </w:p>
        </w:tc>
        <w:tc>
          <w:tcPr>
            <w:tcW w:w="1106" w:type="dxa"/>
          </w:tcPr>
          <w:p w:rsidR="000A1B9F" w:rsidRPr="00911683" w:rsidRDefault="00E55B04"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6</w:t>
            </w:r>
          </w:p>
        </w:tc>
      </w:tr>
      <w:tr w:rsidR="000A1B9F" w:rsidRPr="00911683" w:rsidTr="00F03D9A">
        <w:trPr>
          <w:trHeight w:val="143"/>
        </w:trPr>
        <w:tc>
          <w:tcPr>
            <w:tcW w:w="10170" w:type="dxa"/>
            <w:gridSpan w:val="3"/>
          </w:tcPr>
          <w:p w:rsidR="000A1B9F" w:rsidRPr="00911683" w:rsidRDefault="000A1B9F" w:rsidP="00F03D9A">
            <w:pPr>
              <w:pStyle w:val="Default"/>
              <w:rPr>
                <w:rFonts w:ascii="Times New Roman" w:hAnsi="Times New Roman" w:cs="Times New Roman"/>
                <w:color w:val="auto"/>
                <w:sz w:val="22"/>
                <w:szCs w:val="22"/>
              </w:rPr>
            </w:pPr>
            <w:r w:rsidRPr="00911683">
              <w:rPr>
                <w:rFonts w:ascii="Times New Roman" w:hAnsi="Times New Roman" w:cs="Times New Roman"/>
                <w:b/>
                <w:bCs/>
                <w:color w:val="auto"/>
                <w:sz w:val="22"/>
                <w:szCs w:val="22"/>
              </w:rPr>
              <w:t xml:space="preserve">METHODS </w:t>
            </w:r>
          </w:p>
        </w:tc>
        <w:tc>
          <w:tcPr>
            <w:tcW w:w="1106" w:type="dxa"/>
          </w:tcPr>
          <w:p w:rsidR="000A1B9F" w:rsidRPr="00911683" w:rsidRDefault="000A1B9F" w:rsidP="00F03D9A">
            <w:pPr>
              <w:pStyle w:val="Default"/>
              <w:jc w:val="right"/>
              <w:rPr>
                <w:rFonts w:ascii="Times New Roman" w:hAnsi="Times New Roman" w:cs="Times New Roman"/>
                <w:color w:val="auto"/>
                <w:sz w:val="22"/>
                <w:szCs w:val="22"/>
              </w:rPr>
            </w:pPr>
          </w:p>
        </w:tc>
      </w:tr>
      <w:tr w:rsidR="000A1B9F" w:rsidRPr="00911683" w:rsidTr="00F03D9A">
        <w:trPr>
          <w:trHeight w:val="568"/>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Protocol and registration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5</w:t>
            </w:r>
          </w:p>
        </w:tc>
        <w:tc>
          <w:tcPr>
            <w:tcW w:w="8231"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Indicate if a review protocol exists, if and where it can be accessed (e.g., Web address), and, if available, provide registration information including registration number. </w:t>
            </w:r>
          </w:p>
        </w:tc>
        <w:tc>
          <w:tcPr>
            <w:tcW w:w="1106" w:type="dxa"/>
          </w:tcPr>
          <w:p w:rsidR="000A1B9F" w:rsidRPr="00911683" w:rsidRDefault="00222715"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N/A</w:t>
            </w:r>
          </w:p>
        </w:tc>
      </w:tr>
      <w:tr w:rsidR="000A1B9F" w:rsidRPr="00911683" w:rsidTr="00F03D9A">
        <w:trPr>
          <w:trHeight w:val="728"/>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Eligibility criteria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6</w:t>
            </w:r>
          </w:p>
        </w:tc>
        <w:tc>
          <w:tcPr>
            <w:tcW w:w="8231"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Specify study characteristics (e.g., PICOS, length of follow-up) and report characteristics (e.g., years considered, language, publication status) used as criteria for eligibility, giving rationale. </w:t>
            </w:r>
          </w:p>
        </w:tc>
        <w:tc>
          <w:tcPr>
            <w:tcW w:w="1106" w:type="dxa"/>
          </w:tcPr>
          <w:p w:rsidR="000A1B9F" w:rsidRPr="00911683" w:rsidRDefault="00620567"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6</w:t>
            </w:r>
            <w:r w:rsidR="00E55B04" w:rsidRPr="00911683">
              <w:rPr>
                <w:rFonts w:ascii="Times New Roman" w:hAnsi="Times New Roman" w:cs="Times New Roman"/>
                <w:color w:val="auto"/>
                <w:sz w:val="22"/>
                <w:szCs w:val="22"/>
              </w:rPr>
              <w:t>-10</w:t>
            </w:r>
          </w:p>
        </w:tc>
      </w:tr>
      <w:tr w:rsidR="000A1B9F" w:rsidRPr="00911683" w:rsidTr="00F03D9A">
        <w:trPr>
          <w:trHeight w:val="568"/>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Information sources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7</w:t>
            </w:r>
          </w:p>
        </w:tc>
        <w:tc>
          <w:tcPr>
            <w:tcW w:w="8231"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Describe all information sources (e.g., databases with dates of coverage, contact with study authors to identify additional studies) in the search and date last searched. </w:t>
            </w:r>
          </w:p>
        </w:tc>
        <w:tc>
          <w:tcPr>
            <w:tcW w:w="1106" w:type="dxa"/>
          </w:tcPr>
          <w:p w:rsidR="000A1B9F" w:rsidRPr="00911683" w:rsidRDefault="00620567"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6-</w:t>
            </w:r>
            <w:r w:rsidR="00E55B04" w:rsidRPr="00911683">
              <w:rPr>
                <w:rFonts w:ascii="Times New Roman" w:hAnsi="Times New Roman" w:cs="Times New Roman"/>
                <w:color w:val="auto"/>
                <w:sz w:val="22"/>
                <w:szCs w:val="22"/>
              </w:rPr>
              <w:t>10</w:t>
            </w:r>
          </w:p>
        </w:tc>
      </w:tr>
      <w:tr w:rsidR="000A1B9F" w:rsidRPr="00911683" w:rsidTr="00F03D9A">
        <w:trPr>
          <w:trHeight w:val="568"/>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Search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8</w:t>
            </w:r>
          </w:p>
        </w:tc>
        <w:tc>
          <w:tcPr>
            <w:tcW w:w="8231"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Present full electronic search strategy for at least one database, including any limits used, such that it could be repeated. </w:t>
            </w:r>
          </w:p>
        </w:tc>
        <w:tc>
          <w:tcPr>
            <w:tcW w:w="1106" w:type="dxa"/>
          </w:tcPr>
          <w:p w:rsidR="000A1B9F" w:rsidRPr="00911683" w:rsidRDefault="00620567"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6-</w:t>
            </w:r>
            <w:r w:rsidR="00E55B04" w:rsidRPr="00911683">
              <w:rPr>
                <w:rFonts w:ascii="Times New Roman" w:hAnsi="Times New Roman" w:cs="Times New Roman"/>
                <w:color w:val="auto"/>
                <w:sz w:val="22"/>
                <w:szCs w:val="22"/>
              </w:rPr>
              <w:t>10</w:t>
            </w:r>
          </w:p>
        </w:tc>
      </w:tr>
      <w:tr w:rsidR="000A1B9F" w:rsidRPr="00911683" w:rsidTr="00F03D9A">
        <w:trPr>
          <w:trHeight w:val="494"/>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Study selection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9</w:t>
            </w:r>
          </w:p>
        </w:tc>
        <w:tc>
          <w:tcPr>
            <w:tcW w:w="8231"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State the process for selecting studies (i.e., screening, eligibility, included in systematic review, and, if applicable, included in the meta-analysis). </w:t>
            </w:r>
          </w:p>
        </w:tc>
        <w:tc>
          <w:tcPr>
            <w:tcW w:w="1106" w:type="dxa"/>
          </w:tcPr>
          <w:p w:rsidR="000A1B9F" w:rsidRPr="00911683" w:rsidRDefault="00620567"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6-</w:t>
            </w:r>
            <w:r w:rsidR="00E55B04" w:rsidRPr="00911683">
              <w:rPr>
                <w:rFonts w:ascii="Times New Roman" w:hAnsi="Times New Roman" w:cs="Times New Roman"/>
                <w:color w:val="auto"/>
                <w:sz w:val="22"/>
                <w:szCs w:val="22"/>
              </w:rPr>
              <w:t>10</w:t>
            </w:r>
          </w:p>
        </w:tc>
      </w:tr>
      <w:tr w:rsidR="000A1B9F" w:rsidRPr="00911683" w:rsidTr="00F03D9A">
        <w:trPr>
          <w:trHeight w:val="701"/>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Data collection process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10</w:t>
            </w:r>
          </w:p>
        </w:tc>
        <w:tc>
          <w:tcPr>
            <w:tcW w:w="8231"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Describe method of data extraction from reports (e.g., piloted forms, independently, in duplicate) and any processes for obtaining and confirming data from investigators. </w:t>
            </w:r>
          </w:p>
        </w:tc>
        <w:tc>
          <w:tcPr>
            <w:tcW w:w="1106" w:type="dxa"/>
          </w:tcPr>
          <w:p w:rsidR="000A1B9F" w:rsidRPr="00911683" w:rsidRDefault="00B3123E"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6-</w:t>
            </w:r>
            <w:r w:rsidR="00E55B04" w:rsidRPr="00911683">
              <w:rPr>
                <w:rFonts w:ascii="Times New Roman" w:hAnsi="Times New Roman" w:cs="Times New Roman"/>
                <w:color w:val="auto"/>
                <w:sz w:val="22"/>
                <w:szCs w:val="22"/>
              </w:rPr>
              <w:t>10</w:t>
            </w:r>
          </w:p>
        </w:tc>
      </w:tr>
      <w:tr w:rsidR="000A1B9F" w:rsidRPr="00911683" w:rsidTr="00F03D9A">
        <w:trPr>
          <w:trHeight w:val="568"/>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Data items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11</w:t>
            </w:r>
          </w:p>
        </w:tc>
        <w:tc>
          <w:tcPr>
            <w:tcW w:w="8231"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List and define all variables for which data were sought (e.g., PICOS, funding sources) and any assumptions and simplifications made. </w:t>
            </w:r>
          </w:p>
        </w:tc>
        <w:tc>
          <w:tcPr>
            <w:tcW w:w="1106" w:type="dxa"/>
          </w:tcPr>
          <w:p w:rsidR="000A1B9F" w:rsidRPr="00911683" w:rsidRDefault="00B3123E"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6-</w:t>
            </w:r>
            <w:r w:rsidR="00E55B04" w:rsidRPr="00911683">
              <w:rPr>
                <w:rFonts w:ascii="Times New Roman" w:hAnsi="Times New Roman" w:cs="Times New Roman"/>
                <w:color w:val="auto"/>
                <w:sz w:val="22"/>
                <w:szCs w:val="22"/>
              </w:rPr>
              <w:t>10</w:t>
            </w:r>
          </w:p>
        </w:tc>
      </w:tr>
      <w:tr w:rsidR="000A1B9F" w:rsidRPr="00911683" w:rsidTr="00F03D9A">
        <w:trPr>
          <w:trHeight w:val="568"/>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Risk of bias in individual studies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12</w:t>
            </w:r>
          </w:p>
        </w:tc>
        <w:tc>
          <w:tcPr>
            <w:tcW w:w="8231"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1106" w:type="dxa"/>
          </w:tcPr>
          <w:p w:rsidR="000A1B9F" w:rsidRPr="00911683" w:rsidRDefault="00620567"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6-</w:t>
            </w:r>
            <w:r w:rsidR="00E55B04" w:rsidRPr="00911683">
              <w:rPr>
                <w:rFonts w:ascii="Times New Roman" w:hAnsi="Times New Roman" w:cs="Times New Roman"/>
                <w:color w:val="auto"/>
                <w:sz w:val="22"/>
                <w:szCs w:val="22"/>
              </w:rPr>
              <w:t>10</w:t>
            </w:r>
          </w:p>
        </w:tc>
      </w:tr>
      <w:tr w:rsidR="000A1B9F" w:rsidRPr="00911683" w:rsidTr="00F03D9A">
        <w:trPr>
          <w:trHeight w:val="530"/>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Summary measures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13</w:t>
            </w:r>
          </w:p>
        </w:tc>
        <w:tc>
          <w:tcPr>
            <w:tcW w:w="8231" w:type="dxa"/>
          </w:tcPr>
          <w:p w:rsidR="000A1B9F" w:rsidRPr="00911683" w:rsidRDefault="000A1B9F" w:rsidP="00F03D9A">
            <w:pPr>
              <w:pStyle w:val="Default"/>
              <w:tabs>
                <w:tab w:val="left" w:pos="9480"/>
              </w:tabs>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State the principal summary measures (e.g., risk ratio, difference in means). </w:t>
            </w:r>
            <w:r w:rsidRPr="00911683">
              <w:rPr>
                <w:rFonts w:ascii="Times New Roman" w:hAnsi="Times New Roman" w:cs="Times New Roman"/>
                <w:color w:val="auto"/>
                <w:sz w:val="22"/>
                <w:szCs w:val="22"/>
              </w:rPr>
              <w:tab/>
            </w:r>
          </w:p>
        </w:tc>
        <w:tc>
          <w:tcPr>
            <w:tcW w:w="1106" w:type="dxa"/>
          </w:tcPr>
          <w:p w:rsidR="000A1B9F" w:rsidRPr="00911683" w:rsidRDefault="00620567"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6-</w:t>
            </w:r>
            <w:r w:rsidR="00E55B04" w:rsidRPr="00911683">
              <w:rPr>
                <w:rFonts w:ascii="Times New Roman" w:hAnsi="Times New Roman" w:cs="Times New Roman"/>
                <w:color w:val="auto"/>
                <w:sz w:val="22"/>
                <w:szCs w:val="22"/>
              </w:rPr>
              <w:t>10</w:t>
            </w:r>
          </w:p>
        </w:tc>
      </w:tr>
      <w:tr w:rsidR="00620567" w:rsidRPr="00911683" w:rsidTr="00F03D9A">
        <w:trPr>
          <w:trHeight w:val="570"/>
        </w:trPr>
        <w:tc>
          <w:tcPr>
            <w:tcW w:w="1503" w:type="dxa"/>
          </w:tcPr>
          <w:p w:rsidR="00620567" w:rsidRPr="00911683" w:rsidRDefault="00620567"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Synthesis of results </w:t>
            </w:r>
          </w:p>
        </w:tc>
        <w:tc>
          <w:tcPr>
            <w:tcW w:w="436" w:type="dxa"/>
          </w:tcPr>
          <w:p w:rsidR="00620567" w:rsidRPr="00911683" w:rsidRDefault="00620567"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14</w:t>
            </w:r>
          </w:p>
        </w:tc>
        <w:tc>
          <w:tcPr>
            <w:tcW w:w="8231" w:type="dxa"/>
          </w:tcPr>
          <w:p w:rsidR="00620567" w:rsidRPr="00911683" w:rsidRDefault="00620567"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Describe the methods of handling data and combining results of studies, if done, including measures of consistency (e.g., I</w:t>
            </w:r>
            <w:r w:rsidRPr="00911683">
              <w:rPr>
                <w:rFonts w:ascii="Times New Roman" w:hAnsi="Times New Roman" w:cs="Times New Roman"/>
                <w:color w:val="auto"/>
                <w:sz w:val="22"/>
                <w:szCs w:val="22"/>
                <w:vertAlign w:val="superscript"/>
              </w:rPr>
              <w:t>2</w:t>
            </w:r>
            <w:r w:rsidRPr="00911683">
              <w:rPr>
                <w:rFonts w:ascii="Times New Roman" w:hAnsi="Times New Roman" w:cs="Times New Roman"/>
                <w:color w:val="auto"/>
                <w:sz w:val="22"/>
                <w:szCs w:val="22"/>
              </w:rPr>
              <w:t xml:space="preserve">) for each meta-analysis. </w:t>
            </w:r>
          </w:p>
        </w:tc>
        <w:tc>
          <w:tcPr>
            <w:tcW w:w="1106" w:type="dxa"/>
          </w:tcPr>
          <w:p w:rsidR="00620567" w:rsidRPr="00911683" w:rsidRDefault="00620567" w:rsidP="008C7DCE">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6-</w:t>
            </w:r>
            <w:r w:rsidR="00E55B04" w:rsidRPr="00911683">
              <w:rPr>
                <w:rFonts w:ascii="Times New Roman" w:hAnsi="Times New Roman" w:cs="Times New Roman"/>
                <w:color w:val="auto"/>
                <w:sz w:val="22"/>
                <w:szCs w:val="22"/>
              </w:rPr>
              <w:t>10</w:t>
            </w:r>
          </w:p>
        </w:tc>
      </w:tr>
      <w:tr w:rsidR="00620567" w:rsidRPr="00911683" w:rsidTr="00F03D9A">
        <w:trPr>
          <w:trHeight w:val="512"/>
        </w:trPr>
        <w:tc>
          <w:tcPr>
            <w:tcW w:w="1503" w:type="dxa"/>
          </w:tcPr>
          <w:p w:rsidR="00620567" w:rsidRPr="00911683" w:rsidRDefault="00620567"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Risk of bias across studies </w:t>
            </w:r>
          </w:p>
        </w:tc>
        <w:tc>
          <w:tcPr>
            <w:tcW w:w="436" w:type="dxa"/>
          </w:tcPr>
          <w:p w:rsidR="00620567" w:rsidRPr="00911683" w:rsidRDefault="00620567"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15</w:t>
            </w:r>
          </w:p>
        </w:tc>
        <w:tc>
          <w:tcPr>
            <w:tcW w:w="8231" w:type="dxa"/>
          </w:tcPr>
          <w:p w:rsidR="00620567" w:rsidRPr="00911683" w:rsidRDefault="00620567"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Specify any assessment of risk of bias that may affect the cumulative evidence (e.g., publication bias, selective reporting within studies). </w:t>
            </w:r>
          </w:p>
        </w:tc>
        <w:tc>
          <w:tcPr>
            <w:tcW w:w="1106" w:type="dxa"/>
          </w:tcPr>
          <w:p w:rsidR="00620567" w:rsidRPr="00911683" w:rsidRDefault="00620567" w:rsidP="008C7DCE">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6-</w:t>
            </w:r>
            <w:r w:rsidR="00E55B04" w:rsidRPr="00911683">
              <w:rPr>
                <w:rFonts w:ascii="Times New Roman" w:hAnsi="Times New Roman" w:cs="Times New Roman"/>
                <w:color w:val="auto"/>
                <w:sz w:val="22"/>
                <w:szCs w:val="22"/>
              </w:rPr>
              <w:t>10</w:t>
            </w:r>
          </w:p>
        </w:tc>
      </w:tr>
      <w:tr w:rsidR="00620567" w:rsidRPr="00911683" w:rsidTr="00F03D9A">
        <w:trPr>
          <w:trHeight w:val="570"/>
        </w:trPr>
        <w:tc>
          <w:tcPr>
            <w:tcW w:w="1503" w:type="dxa"/>
          </w:tcPr>
          <w:p w:rsidR="00620567" w:rsidRPr="00911683" w:rsidRDefault="00620567"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Additional analyses </w:t>
            </w:r>
          </w:p>
        </w:tc>
        <w:tc>
          <w:tcPr>
            <w:tcW w:w="436" w:type="dxa"/>
          </w:tcPr>
          <w:p w:rsidR="00620567" w:rsidRPr="00911683" w:rsidRDefault="00620567"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16</w:t>
            </w:r>
          </w:p>
        </w:tc>
        <w:tc>
          <w:tcPr>
            <w:tcW w:w="8231" w:type="dxa"/>
          </w:tcPr>
          <w:p w:rsidR="00620567" w:rsidRPr="00911683" w:rsidRDefault="00620567"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Describe methods of additional analyses (e.g., sensitivity or subgroup analyses, meta-regression), if done, indicating which were pre-specified. </w:t>
            </w:r>
          </w:p>
        </w:tc>
        <w:tc>
          <w:tcPr>
            <w:tcW w:w="1106" w:type="dxa"/>
          </w:tcPr>
          <w:p w:rsidR="00620567" w:rsidRPr="00911683" w:rsidRDefault="00B3123E" w:rsidP="008C7DCE">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6-</w:t>
            </w:r>
            <w:r w:rsidR="00E55B04" w:rsidRPr="00911683">
              <w:rPr>
                <w:rFonts w:ascii="Times New Roman" w:hAnsi="Times New Roman" w:cs="Times New Roman"/>
                <w:color w:val="auto"/>
                <w:sz w:val="22"/>
                <w:szCs w:val="22"/>
              </w:rPr>
              <w:t>10</w:t>
            </w:r>
          </w:p>
        </w:tc>
      </w:tr>
      <w:tr w:rsidR="00620567" w:rsidRPr="00911683" w:rsidTr="00F03D9A">
        <w:trPr>
          <w:trHeight w:val="125"/>
        </w:trPr>
        <w:tc>
          <w:tcPr>
            <w:tcW w:w="10170" w:type="dxa"/>
            <w:gridSpan w:val="3"/>
          </w:tcPr>
          <w:p w:rsidR="00620567" w:rsidRPr="00911683" w:rsidRDefault="00620567" w:rsidP="00F03D9A">
            <w:pPr>
              <w:pStyle w:val="Default"/>
              <w:rPr>
                <w:rFonts w:ascii="Times New Roman" w:hAnsi="Times New Roman" w:cs="Times New Roman"/>
                <w:color w:val="auto"/>
                <w:sz w:val="22"/>
                <w:szCs w:val="22"/>
              </w:rPr>
            </w:pPr>
            <w:r w:rsidRPr="00911683">
              <w:rPr>
                <w:rFonts w:ascii="Times New Roman" w:hAnsi="Times New Roman" w:cs="Times New Roman"/>
                <w:b/>
                <w:bCs/>
                <w:color w:val="auto"/>
                <w:sz w:val="22"/>
                <w:szCs w:val="22"/>
              </w:rPr>
              <w:t xml:space="preserve">RESULTS </w:t>
            </w:r>
          </w:p>
        </w:tc>
        <w:tc>
          <w:tcPr>
            <w:tcW w:w="1106" w:type="dxa"/>
          </w:tcPr>
          <w:p w:rsidR="00620567" w:rsidRPr="00911683" w:rsidRDefault="00620567" w:rsidP="00F03D9A">
            <w:pPr>
              <w:pStyle w:val="Default"/>
              <w:jc w:val="center"/>
              <w:rPr>
                <w:rFonts w:ascii="Times New Roman" w:hAnsi="Times New Roman" w:cs="Times New Roman"/>
                <w:color w:val="auto"/>
                <w:sz w:val="22"/>
                <w:szCs w:val="22"/>
              </w:rPr>
            </w:pPr>
          </w:p>
        </w:tc>
      </w:tr>
      <w:tr w:rsidR="000A1B9F" w:rsidRPr="00911683" w:rsidTr="00F03D9A">
        <w:trPr>
          <w:trHeight w:val="579"/>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lastRenderedPageBreak/>
              <w:t xml:space="preserve">Study selection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17</w:t>
            </w:r>
          </w:p>
        </w:tc>
        <w:tc>
          <w:tcPr>
            <w:tcW w:w="8231"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Give numbers of studies screened, assessed for eligibility, and included in the review, with reasons for exclusions at each stage, ideally with a flow diagram. </w:t>
            </w:r>
          </w:p>
        </w:tc>
        <w:tc>
          <w:tcPr>
            <w:tcW w:w="1106" w:type="dxa"/>
          </w:tcPr>
          <w:p w:rsidR="000A1B9F" w:rsidRPr="00911683" w:rsidRDefault="00E55B04"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10</w:t>
            </w:r>
            <w:r w:rsidR="00F975A4" w:rsidRPr="00911683">
              <w:rPr>
                <w:rFonts w:ascii="Times New Roman" w:hAnsi="Times New Roman" w:cs="Times New Roman"/>
                <w:color w:val="auto"/>
                <w:sz w:val="22"/>
                <w:szCs w:val="22"/>
              </w:rPr>
              <w:t>-1</w:t>
            </w:r>
            <w:r w:rsidRPr="00911683">
              <w:rPr>
                <w:rFonts w:ascii="Times New Roman" w:hAnsi="Times New Roman" w:cs="Times New Roman"/>
                <w:color w:val="auto"/>
                <w:sz w:val="22"/>
                <w:szCs w:val="22"/>
              </w:rPr>
              <w:t>9</w:t>
            </w:r>
          </w:p>
        </w:tc>
      </w:tr>
      <w:tr w:rsidR="00F975A4" w:rsidRPr="00911683" w:rsidTr="00F03D9A">
        <w:trPr>
          <w:trHeight w:val="579"/>
        </w:trPr>
        <w:tc>
          <w:tcPr>
            <w:tcW w:w="1503" w:type="dxa"/>
          </w:tcPr>
          <w:p w:rsidR="00F975A4" w:rsidRPr="00911683" w:rsidRDefault="00F975A4"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Study characteristics </w:t>
            </w:r>
          </w:p>
        </w:tc>
        <w:tc>
          <w:tcPr>
            <w:tcW w:w="436" w:type="dxa"/>
          </w:tcPr>
          <w:p w:rsidR="00F975A4" w:rsidRPr="00911683" w:rsidRDefault="00F975A4"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18</w:t>
            </w:r>
          </w:p>
        </w:tc>
        <w:tc>
          <w:tcPr>
            <w:tcW w:w="8231" w:type="dxa"/>
          </w:tcPr>
          <w:p w:rsidR="00F975A4" w:rsidRPr="00911683" w:rsidRDefault="00F975A4"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For each study, present characteristics for which data were extracted (e.g., study size, PICOS, follow-up period) and provide the citations. </w:t>
            </w:r>
          </w:p>
        </w:tc>
        <w:tc>
          <w:tcPr>
            <w:tcW w:w="1106" w:type="dxa"/>
          </w:tcPr>
          <w:p w:rsidR="00F975A4" w:rsidRPr="00911683" w:rsidRDefault="00E55B04" w:rsidP="008C7DCE">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10-19</w:t>
            </w:r>
          </w:p>
        </w:tc>
      </w:tr>
      <w:tr w:rsidR="000A1B9F" w:rsidRPr="00911683" w:rsidTr="00F03D9A">
        <w:trPr>
          <w:trHeight w:val="476"/>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Risk of bias within studies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19</w:t>
            </w:r>
          </w:p>
        </w:tc>
        <w:tc>
          <w:tcPr>
            <w:tcW w:w="8231"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Present data on risk of bias of each study and, if available, any outcome level assessment (see item 12). </w:t>
            </w:r>
          </w:p>
        </w:tc>
        <w:tc>
          <w:tcPr>
            <w:tcW w:w="1106" w:type="dxa"/>
          </w:tcPr>
          <w:p w:rsidR="000A1B9F" w:rsidRPr="00911683" w:rsidRDefault="00E55B04"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10-19</w:t>
            </w:r>
          </w:p>
        </w:tc>
      </w:tr>
      <w:tr w:rsidR="00AF3622" w:rsidRPr="00911683" w:rsidTr="00F03D9A">
        <w:trPr>
          <w:trHeight w:val="579"/>
        </w:trPr>
        <w:tc>
          <w:tcPr>
            <w:tcW w:w="1503" w:type="dxa"/>
          </w:tcPr>
          <w:p w:rsidR="00AF3622" w:rsidRPr="00911683" w:rsidRDefault="00AF3622"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Results of individual studies </w:t>
            </w:r>
          </w:p>
        </w:tc>
        <w:tc>
          <w:tcPr>
            <w:tcW w:w="436" w:type="dxa"/>
          </w:tcPr>
          <w:p w:rsidR="00AF3622" w:rsidRPr="00911683" w:rsidRDefault="00AF3622"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20</w:t>
            </w:r>
          </w:p>
        </w:tc>
        <w:tc>
          <w:tcPr>
            <w:tcW w:w="8231" w:type="dxa"/>
          </w:tcPr>
          <w:p w:rsidR="00AF3622" w:rsidRPr="00911683" w:rsidRDefault="00AF3622"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For all outcomes considered (benefits or harms), present, for each study: (a) simple summary data for each intervention group (b) effect estimates and confidence intervals, ideally with a forest plot. </w:t>
            </w:r>
          </w:p>
        </w:tc>
        <w:tc>
          <w:tcPr>
            <w:tcW w:w="1106" w:type="dxa"/>
          </w:tcPr>
          <w:p w:rsidR="00AF3622" w:rsidRPr="00911683" w:rsidRDefault="00E55B04" w:rsidP="00247542">
            <w:pPr>
              <w:rPr>
                <w:rFonts w:ascii="Times New Roman" w:hAnsi="Times New Roman" w:cs="Times New Roman"/>
              </w:rPr>
            </w:pPr>
            <w:r w:rsidRPr="00911683">
              <w:rPr>
                <w:rFonts w:ascii="Times New Roman" w:hAnsi="Times New Roman" w:cs="Times New Roman"/>
              </w:rPr>
              <w:t>10-19</w:t>
            </w:r>
          </w:p>
        </w:tc>
      </w:tr>
      <w:tr w:rsidR="00AF3622" w:rsidRPr="00911683" w:rsidTr="00F03D9A">
        <w:trPr>
          <w:trHeight w:val="335"/>
        </w:trPr>
        <w:tc>
          <w:tcPr>
            <w:tcW w:w="1503" w:type="dxa"/>
          </w:tcPr>
          <w:p w:rsidR="00AF3622" w:rsidRPr="00911683" w:rsidRDefault="00AF3622"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Synthesis of results </w:t>
            </w:r>
          </w:p>
        </w:tc>
        <w:tc>
          <w:tcPr>
            <w:tcW w:w="436" w:type="dxa"/>
          </w:tcPr>
          <w:p w:rsidR="00AF3622" w:rsidRPr="00911683" w:rsidRDefault="00AF3622"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21</w:t>
            </w:r>
          </w:p>
        </w:tc>
        <w:tc>
          <w:tcPr>
            <w:tcW w:w="8231" w:type="dxa"/>
          </w:tcPr>
          <w:p w:rsidR="00AF3622" w:rsidRPr="00911683" w:rsidRDefault="00AF3622"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Present results of each meta-analysis done, including confidence intervals and measures of consistency. </w:t>
            </w:r>
          </w:p>
        </w:tc>
        <w:tc>
          <w:tcPr>
            <w:tcW w:w="1106" w:type="dxa"/>
          </w:tcPr>
          <w:p w:rsidR="00AF3622" w:rsidRPr="00911683" w:rsidRDefault="00E55B04" w:rsidP="00247542">
            <w:pPr>
              <w:rPr>
                <w:rFonts w:ascii="Times New Roman" w:hAnsi="Times New Roman" w:cs="Times New Roman"/>
              </w:rPr>
            </w:pPr>
            <w:r w:rsidRPr="00911683">
              <w:rPr>
                <w:rFonts w:ascii="Times New Roman" w:hAnsi="Times New Roman" w:cs="Times New Roman"/>
              </w:rPr>
              <w:t>10-19</w:t>
            </w:r>
          </w:p>
        </w:tc>
      </w:tr>
      <w:tr w:rsidR="00AF3622" w:rsidRPr="00911683" w:rsidTr="00F03D9A">
        <w:trPr>
          <w:trHeight w:val="413"/>
        </w:trPr>
        <w:tc>
          <w:tcPr>
            <w:tcW w:w="1503" w:type="dxa"/>
          </w:tcPr>
          <w:p w:rsidR="00AF3622" w:rsidRPr="00911683" w:rsidRDefault="00AF3622"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Risk of bias across studies </w:t>
            </w:r>
          </w:p>
        </w:tc>
        <w:tc>
          <w:tcPr>
            <w:tcW w:w="436" w:type="dxa"/>
          </w:tcPr>
          <w:p w:rsidR="00AF3622" w:rsidRPr="00911683" w:rsidRDefault="00AF3622"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22</w:t>
            </w:r>
          </w:p>
        </w:tc>
        <w:tc>
          <w:tcPr>
            <w:tcW w:w="8231" w:type="dxa"/>
          </w:tcPr>
          <w:p w:rsidR="00AF3622" w:rsidRPr="00911683" w:rsidRDefault="00AF3622"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Present results of any assessment of risk of bias across studies (see Item 15). </w:t>
            </w:r>
          </w:p>
        </w:tc>
        <w:tc>
          <w:tcPr>
            <w:tcW w:w="1106" w:type="dxa"/>
          </w:tcPr>
          <w:p w:rsidR="00AF3622" w:rsidRPr="00911683" w:rsidRDefault="00E55B04" w:rsidP="00247542">
            <w:pPr>
              <w:rPr>
                <w:rFonts w:ascii="Times New Roman" w:hAnsi="Times New Roman" w:cs="Times New Roman"/>
              </w:rPr>
            </w:pPr>
            <w:r w:rsidRPr="00911683">
              <w:rPr>
                <w:rFonts w:ascii="Times New Roman" w:hAnsi="Times New Roman" w:cs="Times New Roman"/>
              </w:rPr>
              <w:t>10-19</w:t>
            </w:r>
          </w:p>
        </w:tc>
      </w:tr>
      <w:tr w:rsidR="00AF3622" w:rsidRPr="00911683" w:rsidTr="00F03D9A">
        <w:trPr>
          <w:trHeight w:val="394"/>
        </w:trPr>
        <w:tc>
          <w:tcPr>
            <w:tcW w:w="1503" w:type="dxa"/>
          </w:tcPr>
          <w:p w:rsidR="00AF3622" w:rsidRPr="00911683" w:rsidRDefault="00AF3622"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Additional analysis </w:t>
            </w:r>
          </w:p>
        </w:tc>
        <w:tc>
          <w:tcPr>
            <w:tcW w:w="436" w:type="dxa"/>
          </w:tcPr>
          <w:p w:rsidR="00AF3622" w:rsidRPr="00911683" w:rsidRDefault="00AF3622"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23</w:t>
            </w:r>
          </w:p>
        </w:tc>
        <w:tc>
          <w:tcPr>
            <w:tcW w:w="8231" w:type="dxa"/>
          </w:tcPr>
          <w:p w:rsidR="00AF3622" w:rsidRPr="00911683" w:rsidRDefault="00AF3622"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Give results of additional analyses, if done (e.g., sensitivity or subgroup analyses, meta-regression [see Item 16]). </w:t>
            </w:r>
          </w:p>
        </w:tc>
        <w:tc>
          <w:tcPr>
            <w:tcW w:w="1106" w:type="dxa"/>
          </w:tcPr>
          <w:p w:rsidR="00AF3622" w:rsidRPr="00911683" w:rsidRDefault="00E55B04" w:rsidP="00247542">
            <w:pPr>
              <w:rPr>
                <w:rFonts w:ascii="Times New Roman" w:hAnsi="Times New Roman" w:cs="Times New Roman"/>
              </w:rPr>
            </w:pPr>
            <w:r w:rsidRPr="00911683">
              <w:rPr>
                <w:rFonts w:ascii="Times New Roman" w:hAnsi="Times New Roman" w:cs="Times New Roman"/>
              </w:rPr>
              <w:t>10-19</w:t>
            </w:r>
          </w:p>
        </w:tc>
      </w:tr>
      <w:tr w:rsidR="000A1B9F" w:rsidRPr="00911683" w:rsidTr="00F03D9A">
        <w:trPr>
          <w:trHeight w:val="335"/>
        </w:trPr>
        <w:tc>
          <w:tcPr>
            <w:tcW w:w="10170" w:type="dxa"/>
            <w:gridSpan w:val="3"/>
          </w:tcPr>
          <w:p w:rsidR="000A1B9F" w:rsidRPr="00911683" w:rsidRDefault="000A1B9F" w:rsidP="00F03D9A">
            <w:pPr>
              <w:pStyle w:val="Default"/>
              <w:rPr>
                <w:rFonts w:ascii="Times New Roman" w:hAnsi="Times New Roman" w:cs="Times New Roman"/>
                <w:color w:val="auto"/>
                <w:sz w:val="22"/>
                <w:szCs w:val="22"/>
              </w:rPr>
            </w:pPr>
            <w:r w:rsidRPr="00911683">
              <w:rPr>
                <w:rFonts w:ascii="Times New Roman" w:hAnsi="Times New Roman" w:cs="Times New Roman"/>
                <w:b/>
                <w:bCs/>
                <w:color w:val="auto"/>
                <w:sz w:val="22"/>
                <w:szCs w:val="22"/>
              </w:rPr>
              <w:t xml:space="preserve">DISCUSSION </w:t>
            </w:r>
          </w:p>
        </w:tc>
        <w:tc>
          <w:tcPr>
            <w:tcW w:w="1106" w:type="dxa"/>
          </w:tcPr>
          <w:p w:rsidR="000A1B9F" w:rsidRPr="00911683" w:rsidRDefault="000A1B9F" w:rsidP="00F03D9A">
            <w:pPr>
              <w:pStyle w:val="Default"/>
              <w:jc w:val="center"/>
              <w:rPr>
                <w:rFonts w:ascii="Times New Roman" w:hAnsi="Times New Roman" w:cs="Times New Roman"/>
                <w:color w:val="auto"/>
                <w:sz w:val="22"/>
                <w:szCs w:val="22"/>
              </w:rPr>
            </w:pPr>
          </w:p>
        </w:tc>
      </w:tr>
      <w:tr w:rsidR="000A1B9F" w:rsidRPr="00911683" w:rsidTr="00F03D9A">
        <w:trPr>
          <w:trHeight w:val="764"/>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Summary of evidence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24</w:t>
            </w:r>
          </w:p>
        </w:tc>
        <w:tc>
          <w:tcPr>
            <w:tcW w:w="8231"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Summarize the main findings including the strength of evidence for each main outcome; consider their relevance to key groups (e.g., healthcare providers, users, and policy makers). </w:t>
            </w:r>
          </w:p>
        </w:tc>
        <w:tc>
          <w:tcPr>
            <w:tcW w:w="1106" w:type="dxa"/>
          </w:tcPr>
          <w:p w:rsidR="000A1B9F" w:rsidRPr="00911683" w:rsidRDefault="00E55B04"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19-22</w:t>
            </w:r>
          </w:p>
        </w:tc>
      </w:tr>
      <w:tr w:rsidR="000A1B9F" w:rsidRPr="00911683" w:rsidTr="00F03D9A">
        <w:trPr>
          <w:trHeight w:val="579"/>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Limitations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25</w:t>
            </w:r>
          </w:p>
        </w:tc>
        <w:tc>
          <w:tcPr>
            <w:tcW w:w="8231"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Discuss limitations at study and outcome level (e.g., risk of bias), and at review-level (e.g., incomplete retrieval of identified research, reporting bias). </w:t>
            </w:r>
          </w:p>
        </w:tc>
        <w:tc>
          <w:tcPr>
            <w:tcW w:w="1106" w:type="dxa"/>
          </w:tcPr>
          <w:p w:rsidR="000A1B9F" w:rsidRPr="00911683" w:rsidRDefault="00E55B04"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22</w:t>
            </w:r>
          </w:p>
        </w:tc>
      </w:tr>
      <w:tr w:rsidR="000A1B9F" w:rsidRPr="00911683" w:rsidTr="00F03D9A">
        <w:trPr>
          <w:trHeight w:val="421"/>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Conclusions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26</w:t>
            </w:r>
          </w:p>
        </w:tc>
        <w:tc>
          <w:tcPr>
            <w:tcW w:w="8231"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Provide a general interpretation of the results in the context of other evidence, and implications for future research. </w:t>
            </w:r>
          </w:p>
        </w:tc>
        <w:tc>
          <w:tcPr>
            <w:tcW w:w="1106" w:type="dxa"/>
          </w:tcPr>
          <w:p w:rsidR="000A1B9F" w:rsidRPr="00911683" w:rsidRDefault="00E55B04"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22</w:t>
            </w:r>
          </w:p>
        </w:tc>
      </w:tr>
      <w:tr w:rsidR="000A1B9F" w:rsidRPr="00911683" w:rsidTr="00F03D9A">
        <w:trPr>
          <w:trHeight w:val="333"/>
        </w:trPr>
        <w:tc>
          <w:tcPr>
            <w:tcW w:w="10170" w:type="dxa"/>
            <w:gridSpan w:val="3"/>
          </w:tcPr>
          <w:p w:rsidR="000A1B9F" w:rsidRPr="00911683" w:rsidRDefault="000A1B9F" w:rsidP="00F03D9A">
            <w:pPr>
              <w:pStyle w:val="Default"/>
              <w:rPr>
                <w:rFonts w:ascii="Times New Roman" w:hAnsi="Times New Roman" w:cs="Times New Roman"/>
                <w:color w:val="auto"/>
                <w:sz w:val="22"/>
                <w:szCs w:val="22"/>
              </w:rPr>
            </w:pPr>
            <w:r w:rsidRPr="00911683">
              <w:rPr>
                <w:rFonts w:ascii="Times New Roman" w:hAnsi="Times New Roman" w:cs="Times New Roman"/>
                <w:b/>
                <w:bCs/>
                <w:color w:val="auto"/>
                <w:sz w:val="22"/>
                <w:szCs w:val="22"/>
              </w:rPr>
              <w:t xml:space="preserve">FUNDING </w:t>
            </w:r>
          </w:p>
        </w:tc>
        <w:tc>
          <w:tcPr>
            <w:tcW w:w="1106" w:type="dxa"/>
          </w:tcPr>
          <w:p w:rsidR="000A1B9F" w:rsidRPr="00911683" w:rsidRDefault="000A1B9F" w:rsidP="00F03D9A">
            <w:pPr>
              <w:pStyle w:val="Default"/>
              <w:jc w:val="center"/>
              <w:rPr>
                <w:rFonts w:ascii="Times New Roman" w:hAnsi="Times New Roman" w:cs="Times New Roman"/>
                <w:color w:val="auto"/>
                <w:sz w:val="22"/>
                <w:szCs w:val="22"/>
              </w:rPr>
            </w:pPr>
          </w:p>
        </w:tc>
      </w:tr>
      <w:tr w:rsidR="000A1B9F" w:rsidRPr="00E47CBF" w:rsidTr="00F03D9A">
        <w:trPr>
          <w:trHeight w:val="571"/>
        </w:trPr>
        <w:tc>
          <w:tcPr>
            <w:tcW w:w="1503"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Funding </w:t>
            </w:r>
          </w:p>
        </w:tc>
        <w:tc>
          <w:tcPr>
            <w:tcW w:w="436" w:type="dxa"/>
          </w:tcPr>
          <w:p w:rsidR="000A1B9F" w:rsidRPr="00911683" w:rsidRDefault="000A1B9F" w:rsidP="00F03D9A">
            <w:pPr>
              <w:pStyle w:val="Default"/>
              <w:spacing w:before="40" w:after="40"/>
              <w:jc w:val="right"/>
              <w:rPr>
                <w:rFonts w:ascii="Times New Roman" w:hAnsi="Times New Roman" w:cs="Times New Roman"/>
                <w:color w:val="auto"/>
                <w:sz w:val="22"/>
                <w:szCs w:val="22"/>
              </w:rPr>
            </w:pPr>
            <w:r w:rsidRPr="00911683">
              <w:rPr>
                <w:rFonts w:ascii="Times New Roman" w:hAnsi="Times New Roman" w:cs="Times New Roman"/>
                <w:color w:val="auto"/>
                <w:sz w:val="22"/>
                <w:szCs w:val="22"/>
              </w:rPr>
              <w:t>27</w:t>
            </w:r>
          </w:p>
        </w:tc>
        <w:tc>
          <w:tcPr>
            <w:tcW w:w="8231" w:type="dxa"/>
          </w:tcPr>
          <w:p w:rsidR="000A1B9F" w:rsidRPr="00911683" w:rsidRDefault="000A1B9F"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 xml:space="preserve">Describe sources of funding for the systematic review and other support (e.g., supply of data); role of funders for the systematic review. </w:t>
            </w:r>
          </w:p>
        </w:tc>
        <w:tc>
          <w:tcPr>
            <w:tcW w:w="1106" w:type="dxa"/>
          </w:tcPr>
          <w:p w:rsidR="000A1B9F" w:rsidRPr="00E47CBF" w:rsidRDefault="0068747D" w:rsidP="00F03D9A">
            <w:pPr>
              <w:pStyle w:val="Default"/>
              <w:spacing w:before="40" w:after="40"/>
              <w:rPr>
                <w:rFonts w:ascii="Times New Roman" w:hAnsi="Times New Roman" w:cs="Times New Roman"/>
                <w:color w:val="auto"/>
                <w:sz w:val="22"/>
                <w:szCs w:val="22"/>
              </w:rPr>
            </w:pPr>
            <w:r w:rsidRPr="00911683">
              <w:rPr>
                <w:rFonts w:ascii="Times New Roman" w:hAnsi="Times New Roman" w:cs="Times New Roman"/>
                <w:color w:val="auto"/>
                <w:sz w:val="22"/>
                <w:szCs w:val="22"/>
              </w:rPr>
              <w:t>N/A</w:t>
            </w:r>
          </w:p>
        </w:tc>
      </w:tr>
    </w:tbl>
    <w:p w:rsidR="000A1B9F" w:rsidRDefault="000A1B9F"/>
    <w:sectPr w:rsidR="000A1B9F" w:rsidSect="001740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a0sLQ0NzA3NTO0MLY0NjBR0lEKTi0uzszPAykwqgUAcMeO1CwAAAA="/>
  </w:docVars>
  <w:rsids>
    <w:rsidRoot w:val="000A1B9F"/>
    <w:rsid w:val="00081042"/>
    <w:rsid w:val="0009140C"/>
    <w:rsid w:val="000A1B9F"/>
    <w:rsid w:val="00144475"/>
    <w:rsid w:val="00174027"/>
    <w:rsid w:val="00222715"/>
    <w:rsid w:val="002D4601"/>
    <w:rsid w:val="002F163E"/>
    <w:rsid w:val="003B0D30"/>
    <w:rsid w:val="004C188E"/>
    <w:rsid w:val="004D2877"/>
    <w:rsid w:val="00502957"/>
    <w:rsid w:val="00620567"/>
    <w:rsid w:val="0068747D"/>
    <w:rsid w:val="007E4392"/>
    <w:rsid w:val="008C0EDC"/>
    <w:rsid w:val="00911683"/>
    <w:rsid w:val="00AF3622"/>
    <w:rsid w:val="00B21CEC"/>
    <w:rsid w:val="00B3123E"/>
    <w:rsid w:val="00B724E4"/>
    <w:rsid w:val="00B87DAD"/>
    <w:rsid w:val="00C60349"/>
    <w:rsid w:val="00E55B04"/>
    <w:rsid w:val="00E75D3C"/>
    <w:rsid w:val="00F33572"/>
    <w:rsid w:val="00F66BC7"/>
    <w:rsid w:val="00F8017E"/>
    <w:rsid w:val="00F975A4"/>
    <w:rsid w:val="00FB06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B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A1B9F"/>
    <w:pPr>
      <w:autoSpaceDE w:val="0"/>
      <w:autoSpaceDN w:val="0"/>
      <w:adjustRightInd w:val="0"/>
      <w:spacing w:after="0" w:line="240" w:lineRule="auto"/>
    </w:pPr>
    <w:rPr>
      <w:rFonts w:ascii="Gill Sans MT" w:hAnsi="Gill Sans MT" w:cs="Gill Sans MT"/>
      <w:color w:val="000000"/>
      <w:sz w:val="24"/>
      <w:szCs w:val="24"/>
    </w:rPr>
  </w:style>
  <w:style w:type="table" w:customStyle="1" w:styleId="GridTable1Light1">
    <w:name w:val="Grid Table 1 Light1"/>
    <w:basedOn w:val="TableNormal"/>
    <w:uiPriority w:val="46"/>
    <w:rsid w:val="000A1B9F"/>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430A5-7993-4FF2-AB9C-006A63B5F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3</cp:revision>
  <dcterms:created xsi:type="dcterms:W3CDTF">2020-09-28T20:35:00Z</dcterms:created>
  <dcterms:modified xsi:type="dcterms:W3CDTF">2020-09-28T20:35:00Z</dcterms:modified>
</cp:coreProperties>
</file>