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276" w:rsidRDefault="00456276">
      <w:r w:rsidRPr="002A6B03">
        <w:rPr>
          <w:b/>
        </w:rPr>
        <w:t>Additional file</w:t>
      </w:r>
      <w:r w:rsidR="002A6B03" w:rsidRPr="002A6B03">
        <w:rPr>
          <w:b/>
        </w:rPr>
        <w:t xml:space="preserve"> </w:t>
      </w:r>
      <w:r w:rsidR="00664FB3">
        <w:rPr>
          <w:b/>
        </w:rPr>
        <w:t>2</w:t>
      </w:r>
      <w:bookmarkStart w:id="0" w:name="_GoBack"/>
      <w:bookmarkEnd w:id="0"/>
      <w:r w:rsidR="002A6B03" w:rsidRPr="002A6B03">
        <w:rPr>
          <w:b/>
        </w:rPr>
        <w:t>.</w:t>
      </w:r>
      <w:r w:rsidR="002A6B03">
        <w:t xml:space="preserve"> Sources searched for each review</w:t>
      </w:r>
    </w:p>
    <w:tbl>
      <w:tblPr>
        <w:tblStyle w:val="TableGrid"/>
        <w:tblW w:w="5000" w:type="pct"/>
        <w:tblLook w:val="04A0" w:firstRow="1" w:lastRow="0" w:firstColumn="1" w:lastColumn="0" w:noHBand="0" w:noVBand="1"/>
      </w:tblPr>
      <w:tblGrid>
        <w:gridCol w:w="2965"/>
        <w:gridCol w:w="1259"/>
        <w:gridCol w:w="5126"/>
      </w:tblGrid>
      <w:tr w:rsidR="00A26667" w:rsidRPr="0005180D" w:rsidTr="00A26667">
        <w:tc>
          <w:tcPr>
            <w:tcW w:w="1586" w:type="pct"/>
            <w:tcBorders>
              <w:bottom w:val="single" w:sz="4" w:space="0" w:color="auto"/>
            </w:tcBorders>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Review name</w:t>
            </w:r>
          </w:p>
        </w:tc>
        <w:tc>
          <w:tcPr>
            <w:tcW w:w="673" w:type="pct"/>
            <w:tcBorders>
              <w:bottom w:val="single" w:sz="4" w:space="0" w:color="auto"/>
            </w:tcBorders>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Review type</w:t>
            </w:r>
          </w:p>
        </w:tc>
        <w:tc>
          <w:tcPr>
            <w:tcW w:w="2741" w:type="pct"/>
            <w:tcBorders>
              <w:bottom w:val="single" w:sz="4" w:space="0" w:color="auto"/>
            </w:tcBorders>
          </w:tcPr>
          <w:p w:rsidR="00A26667" w:rsidRPr="0005180D" w:rsidRDefault="00A26667" w:rsidP="00F62D9B">
            <w:pPr>
              <w:rPr>
                <w:rFonts w:ascii="Arial" w:hAnsi="Arial" w:cs="Arial"/>
                <w:b/>
                <w:sz w:val="18"/>
                <w:szCs w:val="18"/>
              </w:rPr>
            </w:pPr>
            <w:r>
              <w:rPr>
                <w:rFonts w:ascii="Arial" w:hAnsi="Arial" w:cs="Arial"/>
                <w:b/>
                <w:sz w:val="18"/>
                <w:szCs w:val="18"/>
              </w:rPr>
              <w:t>Sources searched</w:t>
            </w:r>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Activity and pregnancy</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Systematic</w:t>
            </w:r>
          </w:p>
        </w:tc>
        <w:tc>
          <w:tcPr>
            <w:tcW w:w="2741" w:type="pct"/>
          </w:tcPr>
          <w:p w:rsidR="00A26667" w:rsidRDefault="008D3D3C" w:rsidP="00F62D9B">
            <w:pPr>
              <w:rPr>
                <w:rFonts w:ascii="Arial" w:hAnsi="Arial" w:cs="Arial"/>
                <w:sz w:val="18"/>
                <w:szCs w:val="18"/>
              </w:rPr>
            </w:pPr>
            <w:r w:rsidRPr="00A4073A">
              <w:rPr>
                <w:rFonts w:ascii="Arial" w:hAnsi="Arial" w:cs="Arial"/>
                <w:sz w:val="18"/>
                <w:szCs w:val="18"/>
                <w:u w:val="single"/>
              </w:rPr>
              <w:t>Electronic databases:</w:t>
            </w:r>
            <w:r>
              <w:rPr>
                <w:rFonts w:ascii="Arial" w:hAnsi="Arial" w:cs="Arial"/>
                <w:sz w:val="18"/>
                <w:szCs w:val="18"/>
              </w:rPr>
              <w:t xml:space="preserve"> Medline, </w:t>
            </w:r>
            <w:proofErr w:type="spellStart"/>
            <w:r>
              <w:rPr>
                <w:rFonts w:ascii="Arial" w:hAnsi="Arial" w:cs="Arial"/>
                <w:sz w:val="18"/>
                <w:szCs w:val="18"/>
              </w:rPr>
              <w:t>Embase</w:t>
            </w:r>
            <w:proofErr w:type="spellEnd"/>
            <w:r>
              <w:rPr>
                <w:rFonts w:ascii="Arial" w:hAnsi="Arial" w:cs="Arial"/>
                <w:sz w:val="18"/>
                <w:szCs w:val="18"/>
              </w:rPr>
              <w:t>, Cochrane Library, CINAHL</w:t>
            </w:r>
            <w:r w:rsidR="00A4073A">
              <w:rPr>
                <w:rFonts w:ascii="Arial" w:hAnsi="Arial" w:cs="Arial"/>
                <w:sz w:val="18"/>
                <w:szCs w:val="18"/>
              </w:rPr>
              <w:t>, Science Citation Index Expanded</w:t>
            </w:r>
          </w:p>
          <w:p w:rsidR="00A4073A" w:rsidRDefault="00A4073A" w:rsidP="00F62D9B">
            <w:pPr>
              <w:rPr>
                <w:rFonts w:ascii="Arial" w:hAnsi="Arial" w:cs="Arial"/>
                <w:sz w:val="18"/>
                <w:szCs w:val="18"/>
              </w:rPr>
            </w:pPr>
            <w:r w:rsidRPr="00A4073A">
              <w:rPr>
                <w:rFonts w:ascii="Arial" w:hAnsi="Arial" w:cs="Arial"/>
                <w:sz w:val="18"/>
                <w:szCs w:val="18"/>
                <w:u w:val="single"/>
              </w:rPr>
              <w:t>Conference proceedings:</w:t>
            </w:r>
            <w:r>
              <w:rPr>
                <w:rFonts w:ascii="Arial" w:hAnsi="Arial" w:cs="Arial"/>
                <w:sz w:val="18"/>
                <w:szCs w:val="18"/>
              </w:rPr>
              <w:t xml:space="preserve"> Conference Proceeding Citation Index-Science</w:t>
            </w:r>
          </w:p>
          <w:p w:rsidR="00A4073A" w:rsidRPr="00F62D9B" w:rsidRDefault="00A4073A" w:rsidP="00F62D9B">
            <w:pPr>
              <w:rPr>
                <w:rFonts w:ascii="Arial" w:hAnsi="Arial" w:cs="Arial"/>
                <w:sz w:val="18"/>
                <w:szCs w:val="18"/>
              </w:rPr>
            </w:pPr>
            <w:r w:rsidRPr="00A4073A">
              <w:rPr>
                <w:rFonts w:ascii="Arial" w:hAnsi="Arial" w:cs="Arial"/>
                <w:sz w:val="18"/>
                <w:szCs w:val="18"/>
              </w:rPr>
              <w:t>Trial registries:</w:t>
            </w:r>
            <w:r>
              <w:rPr>
                <w:rFonts w:ascii="Arial" w:hAnsi="Arial" w:cs="Arial"/>
                <w:sz w:val="18"/>
                <w:szCs w:val="18"/>
              </w:rPr>
              <w:t xml:space="preserve"> ClinicalTrials.gov</w:t>
            </w:r>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Antipsychotics</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 xml:space="preserve">Systematic </w:t>
            </w:r>
          </w:p>
        </w:tc>
        <w:tc>
          <w:tcPr>
            <w:tcW w:w="2741" w:type="pct"/>
          </w:tcPr>
          <w:p w:rsidR="00A26667" w:rsidRDefault="00A26667" w:rsidP="00F62D9B">
            <w:pPr>
              <w:rPr>
                <w:rFonts w:ascii="Arial" w:hAnsi="Arial" w:cs="Arial"/>
                <w:sz w:val="18"/>
                <w:szCs w:val="18"/>
              </w:rPr>
            </w:pPr>
            <w:r w:rsidRPr="00A26667">
              <w:rPr>
                <w:rFonts w:ascii="Arial" w:hAnsi="Arial" w:cs="Arial"/>
                <w:sz w:val="18"/>
                <w:szCs w:val="18"/>
                <w:u w:val="single"/>
              </w:rPr>
              <w:t>Electronic databases:</w:t>
            </w:r>
            <w:r>
              <w:rPr>
                <w:rFonts w:ascii="Arial" w:hAnsi="Arial" w:cs="Arial"/>
                <w:sz w:val="18"/>
                <w:szCs w:val="18"/>
              </w:rPr>
              <w:t xml:space="preserve"> </w:t>
            </w:r>
            <w:r w:rsidRPr="00F62D9B">
              <w:rPr>
                <w:rFonts w:ascii="Arial" w:hAnsi="Arial" w:cs="Arial"/>
                <w:sz w:val="18"/>
                <w:szCs w:val="18"/>
              </w:rPr>
              <w:t xml:space="preserve">Medline, </w:t>
            </w:r>
            <w:proofErr w:type="spellStart"/>
            <w:r w:rsidRPr="00F62D9B">
              <w:rPr>
                <w:rFonts w:ascii="Arial" w:hAnsi="Arial" w:cs="Arial"/>
                <w:sz w:val="18"/>
                <w:szCs w:val="18"/>
              </w:rPr>
              <w:t>Embase</w:t>
            </w:r>
            <w:proofErr w:type="spellEnd"/>
            <w:r w:rsidRPr="00F62D9B">
              <w:rPr>
                <w:rFonts w:ascii="Arial" w:hAnsi="Arial" w:cs="Arial"/>
                <w:sz w:val="18"/>
                <w:szCs w:val="18"/>
              </w:rPr>
              <w:t xml:space="preserve">, </w:t>
            </w:r>
            <w:r w:rsidR="00444B4D">
              <w:rPr>
                <w:rFonts w:ascii="Arial" w:hAnsi="Arial" w:cs="Arial"/>
                <w:sz w:val="18"/>
                <w:szCs w:val="18"/>
              </w:rPr>
              <w:t>Cochrane Library</w:t>
            </w:r>
            <w:r w:rsidRPr="00F62D9B">
              <w:rPr>
                <w:rFonts w:ascii="Arial" w:hAnsi="Arial" w:cs="Arial"/>
                <w:sz w:val="18"/>
                <w:szCs w:val="18"/>
              </w:rPr>
              <w:t xml:space="preserve">, </w:t>
            </w:r>
            <w:proofErr w:type="spellStart"/>
            <w:r w:rsidRPr="00F62D9B">
              <w:rPr>
                <w:rFonts w:ascii="Arial" w:hAnsi="Arial" w:cs="Arial"/>
                <w:sz w:val="18"/>
                <w:szCs w:val="18"/>
              </w:rPr>
              <w:t>PsycINFO</w:t>
            </w:r>
            <w:proofErr w:type="spellEnd"/>
            <w:r w:rsidR="009D6711">
              <w:rPr>
                <w:rFonts w:ascii="Arial" w:hAnsi="Arial" w:cs="Arial"/>
                <w:sz w:val="18"/>
                <w:szCs w:val="18"/>
              </w:rPr>
              <w:t>, CINAHL</w:t>
            </w:r>
            <w:r w:rsidRPr="00F62D9B">
              <w:rPr>
                <w:rFonts w:ascii="Arial" w:hAnsi="Arial" w:cs="Arial"/>
                <w:sz w:val="18"/>
                <w:szCs w:val="18"/>
              </w:rPr>
              <w:t>, TOXLINE</w:t>
            </w:r>
          </w:p>
          <w:p w:rsidR="009D6711" w:rsidRDefault="009D6711" w:rsidP="00F62D9B">
            <w:pPr>
              <w:rPr>
                <w:rFonts w:ascii="Arial" w:hAnsi="Arial" w:cs="Arial"/>
                <w:sz w:val="18"/>
                <w:szCs w:val="18"/>
              </w:rPr>
            </w:pPr>
            <w:r w:rsidRPr="009D6711">
              <w:rPr>
                <w:rFonts w:ascii="Arial" w:hAnsi="Arial" w:cs="Arial"/>
                <w:sz w:val="18"/>
                <w:szCs w:val="18"/>
                <w:u w:val="single"/>
              </w:rPr>
              <w:t>Dissertations and theses:</w:t>
            </w:r>
            <w:r>
              <w:rPr>
                <w:rFonts w:ascii="Arial" w:hAnsi="Arial" w:cs="Arial"/>
                <w:sz w:val="18"/>
                <w:szCs w:val="18"/>
              </w:rPr>
              <w:t xml:space="preserve"> </w:t>
            </w:r>
            <w:r w:rsidRPr="00F62D9B">
              <w:rPr>
                <w:rFonts w:ascii="Arial" w:hAnsi="Arial" w:cs="Arial"/>
                <w:sz w:val="18"/>
                <w:szCs w:val="18"/>
              </w:rPr>
              <w:t>Dissertations and Theses International</w:t>
            </w:r>
          </w:p>
          <w:p w:rsidR="00A26667" w:rsidRDefault="00A26667" w:rsidP="00F62D9B">
            <w:pPr>
              <w:rPr>
                <w:rFonts w:ascii="Arial" w:hAnsi="Arial" w:cs="Arial"/>
                <w:sz w:val="18"/>
                <w:szCs w:val="18"/>
              </w:rPr>
            </w:pPr>
            <w:r w:rsidRPr="00A26667">
              <w:rPr>
                <w:rFonts w:ascii="Arial" w:hAnsi="Arial" w:cs="Arial"/>
                <w:sz w:val="18"/>
                <w:szCs w:val="18"/>
                <w:u w:val="single"/>
              </w:rPr>
              <w:t>Conference proceedings:</w:t>
            </w:r>
            <w:r>
              <w:rPr>
                <w:rFonts w:ascii="Arial" w:hAnsi="Arial" w:cs="Arial"/>
                <w:sz w:val="18"/>
                <w:szCs w:val="18"/>
              </w:rPr>
              <w:t xml:space="preserve"> American Academy of Child and Adolescent Psychiatry, International College of </w:t>
            </w:r>
            <w:proofErr w:type="spellStart"/>
            <w:r>
              <w:rPr>
                <w:rFonts w:ascii="Arial" w:hAnsi="Arial" w:cs="Arial"/>
                <w:sz w:val="18"/>
                <w:szCs w:val="18"/>
              </w:rPr>
              <w:t>Neuropsychopharmacology</w:t>
            </w:r>
            <w:proofErr w:type="spellEnd"/>
            <w:r>
              <w:rPr>
                <w:rFonts w:ascii="Arial" w:hAnsi="Arial" w:cs="Arial"/>
                <w:sz w:val="18"/>
                <w:szCs w:val="18"/>
              </w:rPr>
              <w:t>, International Society for Bipolar Disorders</w:t>
            </w:r>
          </w:p>
          <w:p w:rsidR="00A26667" w:rsidRDefault="00A26667" w:rsidP="00F62D9B">
            <w:pPr>
              <w:rPr>
                <w:rFonts w:ascii="Arial" w:hAnsi="Arial" w:cs="Arial"/>
                <w:sz w:val="18"/>
                <w:szCs w:val="18"/>
              </w:rPr>
            </w:pPr>
            <w:r w:rsidRPr="00A26667">
              <w:rPr>
                <w:rFonts w:ascii="Arial" w:hAnsi="Arial" w:cs="Arial"/>
                <w:sz w:val="18"/>
                <w:szCs w:val="18"/>
                <w:u w:val="single"/>
              </w:rPr>
              <w:t>Trial registries</w:t>
            </w:r>
            <w:r>
              <w:rPr>
                <w:rFonts w:ascii="Arial" w:hAnsi="Arial" w:cs="Arial"/>
                <w:sz w:val="18"/>
                <w:szCs w:val="18"/>
              </w:rPr>
              <w:t xml:space="preserve">: </w:t>
            </w:r>
            <w:r w:rsidRPr="00F62D9B">
              <w:rPr>
                <w:rFonts w:ascii="Arial" w:hAnsi="Arial" w:cs="Arial"/>
                <w:sz w:val="18"/>
                <w:szCs w:val="18"/>
              </w:rPr>
              <w:t>ClinicalTrials.gov, WHO ICTRP</w:t>
            </w:r>
          </w:p>
          <w:p w:rsidR="00A26667" w:rsidRPr="00A26667" w:rsidRDefault="00A26667" w:rsidP="00F62D9B">
            <w:pPr>
              <w:rPr>
                <w:rFonts w:ascii="Arial" w:hAnsi="Arial" w:cs="Arial"/>
                <w:sz w:val="18"/>
                <w:szCs w:val="18"/>
                <w:lang w:val="en-US"/>
              </w:rPr>
            </w:pPr>
            <w:r w:rsidRPr="009D6711">
              <w:rPr>
                <w:rFonts w:ascii="Arial" w:hAnsi="Arial" w:cs="Arial"/>
                <w:sz w:val="18"/>
                <w:szCs w:val="18"/>
                <w:u w:val="single"/>
              </w:rPr>
              <w:t>Unpublished studies:</w:t>
            </w:r>
            <w:r>
              <w:rPr>
                <w:rFonts w:ascii="Arial" w:hAnsi="Arial" w:cs="Arial"/>
                <w:sz w:val="18"/>
                <w:szCs w:val="18"/>
              </w:rPr>
              <w:t xml:space="preserve"> </w:t>
            </w:r>
            <w:proofErr w:type="spellStart"/>
            <w:r>
              <w:rPr>
                <w:rFonts w:ascii="Arial" w:hAnsi="Arial" w:cs="Arial"/>
                <w:sz w:val="18"/>
                <w:szCs w:val="18"/>
              </w:rPr>
              <w:t>Drugs@FDA</w:t>
            </w:r>
            <w:proofErr w:type="spellEnd"/>
            <w:r>
              <w:rPr>
                <w:rFonts w:ascii="Arial" w:hAnsi="Arial" w:cs="Arial"/>
                <w:sz w:val="18"/>
                <w:szCs w:val="18"/>
              </w:rPr>
              <w:t>, drug manufacturers</w:t>
            </w:r>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Pr>
                <w:rFonts w:ascii="Arial" w:hAnsi="Arial" w:cs="Arial"/>
                <w:b/>
                <w:sz w:val="18"/>
                <w:szCs w:val="18"/>
              </w:rPr>
              <w:t>B</w:t>
            </w:r>
            <w:r w:rsidRPr="0005180D">
              <w:rPr>
                <w:rFonts w:ascii="Arial" w:hAnsi="Arial" w:cs="Arial"/>
                <w:b/>
                <w:sz w:val="18"/>
                <w:szCs w:val="18"/>
              </w:rPr>
              <w:t>rain injury</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Systematic</w:t>
            </w:r>
          </w:p>
        </w:tc>
        <w:tc>
          <w:tcPr>
            <w:tcW w:w="2741" w:type="pct"/>
          </w:tcPr>
          <w:p w:rsidR="00A26667" w:rsidRPr="00C364B8" w:rsidRDefault="00C364B8" w:rsidP="00F62D9B">
            <w:pPr>
              <w:rPr>
                <w:rFonts w:ascii="Arial" w:hAnsi="Arial" w:cs="Arial"/>
                <w:sz w:val="18"/>
                <w:szCs w:val="18"/>
              </w:rPr>
            </w:pPr>
            <w:r w:rsidRPr="00C364B8">
              <w:rPr>
                <w:rFonts w:ascii="Arial" w:hAnsi="Arial" w:cs="Arial"/>
                <w:sz w:val="18"/>
                <w:szCs w:val="18"/>
                <w:u w:val="single"/>
              </w:rPr>
              <w:t>Electronic databases:</w:t>
            </w:r>
            <w:r>
              <w:rPr>
                <w:rFonts w:ascii="Arial" w:hAnsi="Arial" w:cs="Arial"/>
                <w:sz w:val="18"/>
                <w:szCs w:val="18"/>
              </w:rPr>
              <w:t xml:space="preserve"> Medline, </w:t>
            </w:r>
            <w:proofErr w:type="spellStart"/>
            <w:r>
              <w:rPr>
                <w:rFonts w:ascii="Arial" w:hAnsi="Arial" w:cs="Arial"/>
                <w:sz w:val="18"/>
                <w:szCs w:val="18"/>
              </w:rPr>
              <w:t>Embase</w:t>
            </w:r>
            <w:proofErr w:type="spellEnd"/>
            <w:r>
              <w:rPr>
                <w:rFonts w:ascii="Arial" w:hAnsi="Arial" w:cs="Arial"/>
                <w:sz w:val="18"/>
                <w:szCs w:val="18"/>
              </w:rPr>
              <w:t xml:space="preserve">, Cochrane Library, </w:t>
            </w:r>
            <w:proofErr w:type="spellStart"/>
            <w:r>
              <w:rPr>
                <w:rFonts w:ascii="Arial" w:hAnsi="Arial" w:cs="Arial"/>
                <w:sz w:val="18"/>
                <w:szCs w:val="18"/>
              </w:rPr>
              <w:t>Biosis</w:t>
            </w:r>
            <w:proofErr w:type="spellEnd"/>
            <w:r>
              <w:rPr>
                <w:rFonts w:ascii="Arial" w:hAnsi="Arial" w:cs="Arial"/>
                <w:sz w:val="18"/>
                <w:szCs w:val="18"/>
              </w:rPr>
              <w:t xml:space="preserve"> Previews, Science Citation Index Expanded</w:t>
            </w:r>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Community gardening</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Rapid</w:t>
            </w:r>
          </w:p>
        </w:tc>
        <w:tc>
          <w:tcPr>
            <w:tcW w:w="2741" w:type="pct"/>
          </w:tcPr>
          <w:p w:rsidR="00A26667" w:rsidRPr="0005180D" w:rsidRDefault="008D3D3C" w:rsidP="008D3D3C">
            <w:pPr>
              <w:rPr>
                <w:rFonts w:ascii="Arial" w:hAnsi="Arial" w:cs="Arial"/>
                <w:b/>
                <w:sz w:val="18"/>
                <w:szCs w:val="18"/>
              </w:rPr>
            </w:pPr>
            <w:r w:rsidRPr="00C364B8">
              <w:rPr>
                <w:rFonts w:ascii="Arial" w:hAnsi="Arial" w:cs="Arial"/>
                <w:sz w:val="18"/>
                <w:szCs w:val="18"/>
                <w:u w:val="single"/>
              </w:rPr>
              <w:t>Electronic databases:</w:t>
            </w:r>
            <w:r>
              <w:rPr>
                <w:rFonts w:ascii="Arial" w:hAnsi="Arial" w:cs="Arial"/>
                <w:sz w:val="18"/>
                <w:szCs w:val="18"/>
              </w:rPr>
              <w:t xml:space="preserve"> Medline, </w:t>
            </w:r>
            <w:proofErr w:type="spellStart"/>
            <w:r>
              <w:rPr>
                <w:rFonts w:ascii="Arial" w:hAnsi="Arial" w:cs="Arial"/>
                <w:sz w:val="18"/>
                <w:szCs w:val="18"/>
              </w:rPr>
              <w:t>PsycINFO</w:t>
            </w:r>
            <w:proofErr w:type="spellEnd"/>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Concussion</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Systematic</w:t>
            </w:r>
          </w:p>
        </w:tc>
        <w:tc>
          <w:tcPr>
            <w:tcW w:w="2741" w:type="pct"/>
          </w:tcPr>
          <w:p w:rsidR="00A26667" w:rsidRDefault="00FA084C" w:rsidP="00F62D9B">
            <w:pPr>
              <w:rPr>
                <w:rFonts w:ascii="Arial" w:hAnsi="Arial" w:cs="Arial"/>
                <w:sz w:val="18"/>
                <w:szCs w:val="18"/>
              </w:rPr>
            </w:pPr>
            <w:r w:rsidRPr="00FA084C">
              <w:rPr>
                <w:rFonts w:ascii="Arial" w:hAnsi="Arial" w:cs="Arial"/>
                <w:sz w:val="18"/>
                <w:szCs w:val="18"/>
                <w:u w:val="single"/>
              </w:rPr>
              <w:t>Electronic databases:</w:t>
            </w:r>
            <w:r>
              <w:rPr>
                <w:rFonts w:ascii="Arial" w:hAnsi="Arial" w:cs="Arial"/>
                <w:sz w:val="18"/>
                <w:szCs w:val="18"/>
              </w:rPr>
              <w:t xml:space="preserve"> Medline, </w:t>
            </w:r>
            <w:proofErr w:type="spellStart"/>
            <w:r>
              <w:rPr>
                <w:rFonts w:ascii="Arial" w:hAnsi="Arial" w:cs="Arial"/>
                <w:sz w:val="18"/>
                <w:szCs w:val="18"/>
              </w:rPr>
              <w:t>Embase</w:t>
            </w:r>
            <w:proofErr w:type="spellEnd"/>
            <w:r>
              <w:rPr>
                <w:rFonts w:ascii="Arial" w:hAnsi="Arial" w:cs="Arial"/>
                <w:sz w:val="18"/>
                <w:szCs w:val="18"/>
              </w:rPr>
              <w:t xml:space="preserve">, CINAHL, </w:t>
            </w:r>
            <w:proofErr w:type="spellStart"/>
            <w:r>
              <w:rPr>
                <w:rFonts w:ascii="Arial" w:hAnsi="Arial" w:cs="Arial"/>
                <w:sz w:val="18"/>
                <w:szCs w:val="18"/>
              </w:rPr>
              <w:t>PsycINFO</w:t>
            </w:r>
            <w:proofErr w:type="spellEnd"/>
            <w:r>
              <w:rPr>
                <w:rFonts w:ascii="Arial" w:hAnsi="Arial" w:cs="Arial"/>
                <w:sz w:val="18"/>
                <w:szCs w:val="18"/>
              </w:rPr>
              <w:t xml:space="preserve">, </w:t>
            </w:r>
            <w:proofErr w:type="spellStart"/>
            <w:r>
              <w:rPr>
                <w:rFonts w:ascii="Arial" w:hAnsi="Arial" w:cs="Arial"/>
                <w:sz w:val="18"/>
                <w:szCs w:val="18"/>
              </w:rPr>
              <w:t>SPORTDiscus</w:t>
            </w:r>
            <w:proofErr w:type="spellEnd"/>
          </w:p>
          <w:p w:rsidR="00FA084C" w:rsidRDefault="00FA084C" w:rsidP="00F62D9B">
            <w:pPr>
              <w:rPr>
                <w:rFonts w:ascii="Arial" w:hAnsi="Arial" w:cs="Arial"/>
                <w:sz w:val="18"/>
                <w:szCs w:val="18"/>
              </w:rPr>
            </w:pPr>
            <w:r w:rsidRPr="00FA084C">
              <w:rPr>
                <w:rFonts w:ascii="Arial" w:hAnsi="Arial" w:cs="Arial"/>
                <w:sz w:val="18"/>
                <w:szCs w:val="18"/>
                <w:u w:val="single"/>
              </w:rPr>
              <w:t>Dissertations and theses:</w:t>
            </w:r>
            <w:r>
              <w:rPr>
                <w:rFonts w:ascii="Arial" w:hAnsi="Arial" w:cs="Arial"/>
                <w:sz w:val="18"/>
                <w:szCs w:val="18"/>
              </w:rPr>
              <w:t xml:space="preserve"> ProQuest Dissertations &amp; Theses Global</w:t>
            </w:r>
          </w:p>
          <w:p w:rsidR="00FA084C" w:rsidRPr="00FA084C" w:rsidRDefault="00FA084C" w:rsidP="00F62D9B">
            <w:pPr>
              <w:rPr>
                <w:rFonts w:ascii="Arial" w:hAnsi="Arial" w:cs="Arial"/>
                <w:sz w:val="18"/>
                <w:szCs w:val="18"/>
              </w:rPr>
            </w:pPr>
            <w:r w:rsidRPr="00FA084C">
              <w:rPr>
                <w:rFonts w:ascii="Arial" w:hAnsi="Arial" w:cs="Arial"/>
                <w:sz w:val="18"/>
                <w:szCs w:val="18"/>
                <w:u w:val="single"/>
              </w:rPr>
              <w:t>Unpublished studies:</w:t>
            </w:r>
            <w:r>
              <w:rPr>
                <w:rFonts w:ascii="Arial" w:hAnsi="Arial" w:cs="Arial"/>
                <w:sz w:val="18"/>
                <w:szCs w:val="18"/>
              </w:rPr>
              <w:t xml:space="preserve"> Google</w:t>
            </w:r>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Depression safety</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Rapid</w:t>
            </w:r>
          </w:p>
        </w:tc>
        <w:tc>
          <w:tcPr>
            <w:tcW w:w="2741" w:type="pct"/>
          </w:tcPr>
          <w:p w:rsidR="00A26667" w:rsidRPr="008D3D3C" w:rsidRDefault="008D3D3C" w:rsidP="00F62D9B">
            <w:pPr>
              <w:rPr>
                <w:rFonts w:ascii="Arial" w:hAnsi="Arial" w:cs="Arial"/>
                <w:sz w:val="18"/>
                <w:szCs w:val="18"/>
              </w:rPr>
            </w:pPr>
            <w:r w:rsidRPr="008D3D3C">
              <w:rPr>
                <w:rFonts w:ascii="Arial" w:hAnsi="Arial" w:cs="Arial"/>
                <w:sz w:val="18"/>
                <w:szCs w:val="18"/>
                <w:u w:val="single"/>
              </w:rPr>
              <w:t>Electronic databases:</w:t>
            </w:r>
            <w:r>
              <w:rPr>
                <w:rFonts w:ascii="Arial" w:hAnsi="Arial" w:cs="Arial"/>
                <w:sz w:val="18"/>
                <w:szCs w:val="18"/>
              </w:rPr>
              <w:t xml:space="preserve"> PubMed</w:t>
            </w:r>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Depression treatments</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Rapid</w:t>
            </w:r>
          </w:p>
        </w:tc>
        <w:tc>
          <w:tcPr>
            <w:tcW w:w="2741" w:type="pct"/>
          </w:tcPr>
          <w:p w:rsidR="00A26667" w:rsidRPr="0005180D" w:rsidRDefault="008D3D3C" w:rsidP="00F62D9B">
            <w:pPr>
              <w:rPr>
                <w:rFonts w:ascii="Arial" w:hAnsi="Arial" w:cs="Arial"/>
                <w:b/>
                <w:sz w:val="18"/>
                <w:szCs w:val="18"/>
              </w:rPr>
            </w:pPr>
            <w:r w:rsidRPr="008D3D3C">
              <w:rPr>
                <w:rFonts w:ascii="Arial" w:hAnsi="Arial" w:cs="Arial"/>
                <w:sz w:val="18"/>
                <w:szCs w:val="18"/>
                <w:u w:val="single"/>
              </w:rPr>
              <w:t>Electronic databases:</w:t>
            </w:r>
            <w:r>
              <w:rPr>
                <w:rFonts w:ascii="Arial" w:hAnsi="Arial" w:cs="Arial"/>
                <w:sz w:val="18"/>
                <w:szCs w:val="18"/>
              </w:rPr>
              <w:t xml:space="preserve"> PubMed</w:t>
            </w:r>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Diabetes</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Systematic</w:t>
            </w:r>
          </w:p>
        </w:tc>
        <w:tc>
          <w:tcPr>
            <w:tcW w:w="2741" w:type="pct"/>
          </w:tcPr>
          <w:p w:rsidR="00A26667" w:rsidRDefault="001E3FE1" w:rsidP="00F62D9B">
            <w:pPr>
              <w:rPr>
                <w:rFonts w:ascii="Arial" w:hAnsi="Arial" w:cs="Arial"/>
                <w:sz w:val="18"/>
                <w:szCs w:val="18"/>
              </w:rPr>
            </w:pPr>
            <w:r w:rsidRPr="001E3FE1">
              <w:rPr>
                <w:rFonts w:ascii="Arial" w:hAnsi="Arial" w:cs="Arial"/>
                <w:sz w:val="18"/>
                <w:szCs w:val="18"/>
                <w:u w:val="single"/>
              </w:rPr>
              <w:t>Electronic databases:</w:t>
            </w:r>
            <w:r>
              <w:rPr>
                <w:rFonts w:ascii="Arial" w:hAnsi="Arial" w:cs="Arial"/>
                <w:sz w:val="18"/>
                <w:szCs w:val="18"/>
              </w:rPr>
              <w:t xml:space="preserve"> Medline, </w:t>
            </w:r>
            <w:proofErr w:type="spellStart"/>
            <w:r>
              <w:rPr>
                <w:rFonts w:ascii="Arial" w:hAnsi="Arial" w:cs="Arial"/>
                <w:sz w:val="18"/>
                <w:szCs w:val="18"/>
              </w:rPr>
              <w:t>Embase</w:t>
            </w:r>
            <w:proofErr w:type="spellEnd"/>
            <w:r>
              <w:rPr>
                <w:rFonts w:ascii="Arial" w:hAnsi="Arial" w:cs="Arial"/>
                <w:sz w:val="18"/>
                <w:szCs w:val="18"/>
              </w:rPr>
              <w:t xml:space="preserve">, Cochrane Library, </w:t>
            </w:r>
            <w:proofErr w:type="spellStart"/>
            <w:r>
              <w:rPr>
                <w:rFonts w:ascii="Arial" w:hAnsi="Arial" w:cs="Arial"/>
                <w:sz w:val="18"/>
                <w:szCs w:val="18"/>
              </w:rPr>
              <w:t>PsycINFO</w:t>
            </w:r>
            <w:proofErr w:type="spellEnd"/>
            <w:r>
              <w:rPr>
                <w:rFonts w:ascii="Arial" w:hAnsi="Arial" w:cs="Arial"/>
                <w:sz w:val="18"/>
                <w:szCs w:val="18"/>
              </w:rPr>
              <w:t>, CINAHL, PubMed</w:t>
            </w:r>
          </w:p>
          <w:p w:rsidR="001E3FE1" w:rsidRDefault="001E3FE1" w:rsidP="00F62D9B">
            <w:pPr>
              <w:rPr>
                <w:rFonts w:ascii="Arial" w:hAnsi="Arial" w:cs="Arial"/>
                <w:sz w:val="18"/>
                <w:szCs w:val="18"/>
              </w:rPr>
            </w:pPr>
            <w:r w:rsidRPr="001E3FE1">
              <w:rPr>
                <w:rFonts w:ascii="Arial" w:hAnsi="Arial" w:cs="Arial"/>
                <w:sz w:val="18"/>
                <w:szCs w:val="18"/>
                <w:u w:val="single"/>
              </w:rPr>
              <w:t>Conference proceedings:</w:t>
            </w:r>
            <w:r>
              <w:rPr>
                <w:rFonts w:ascii="Arial" w:hAnsi="Arial" w:cs="Arial"/>
                <w:sz w:val="18"/>
                <w:szCs w:val="18"/>
              </w:rPr>
              <w:t xml:space="preserve"> Association of Diabetes Care &amp; Education Specialists, American Diabetes Association, Canadian Diabetes Association, European Association for the Study of Diabetes, International Diabetes Federation, Society of Behavioral Medicine, International Society of Behavioral Nutrition and Physical Activity </w:t>
            </w:r>
          </w:p>
          <w:p w:rsidR="001E3FE1" w:rsidRPr="001E3FE1" w:rsidRDefault="001E3FE1" w:rsidP="00F62D9B">
            <w:pPr>
              <w:rPr>
                <w:rFonts w:ascii="Arial" w:hAnsi="Arial" w:cs="Arial"/>
                <w:sz w:val="18"/>
                <w:szCs w:val="18"/>
              </w:rPr>
            </w:pPr>
            <w:r w:rsidRPr="001E3FE1">
              <w:rPr>
                <w:rFonts w:ascii="Arial" w:hAnsi="Arial" w:cs="Arial"/>
                <w:sz w:val="18"/>
                <w:szCs w:val="18"/>
                <w:u w:val="single"/>
              </w:rPr>
              <w:t>Trial registries:</w:t>
            </w:r>
            <w:r>
              <w:rPr>
                <w:rFonts w:ascii="Arial" w:hAnsi="Arial" w:cs="Arial"/>
                <w:sz w:val="18"/>
                <w:szCs w:val="18"/>
              </w:rPr>
              <w:t xml:space="preserve"> ClinicalTrials.gov, WHO ICTRP</w:t>
            </w:r>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Digital technologies for pain</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Systematic</w:t>
            </w:r>
          </w:p>
        </w:tc>
        <w:tc>
          <w:tcPr>
            <w:tcW w:w="2741" w:type="pct"/>
          </w:tcPr>
          <w:p w:rsidR="00A26667" w:rsidRDefault="00444B4D" w:rsidP="00F62D9B">
            <w:pPr>
              <w:rPr>
                <w:rFonts w:ascii="Arial" w:hAnsi="Arial" w:cs="Arial"/>
                <w:sz w:val="18"/>
                <w:szCs w:val="18"/>
              </w:rPr>
            </w:pPr>
            <w:r w:rsidRPr="00444B4D">
              <w:rPr>
                <w:rFonts w:ascii="Arial" w:hAnsi="Arial" w:cs="Arial"/>
                <w:sz w:val="18"/>
                <w:szCs w:val="18"/>
                <w:u w:val="single"/>
              </w:rPr>
              <w:t>Electronic databases:</w:t>
            </w:r>
            <w:r>
              <w:rPr>
                <w:rFonts w:ascii="Arial" w:hAnsi="Arial" w:cs="Arial"/>
                <w:sz w:val="18"/>
                <w:szCs w:val="18"/>
              </w:rPr>
              <w:t xml:space="preserve"> Medline, </w:t>
            </w:r>
            <w:proofErr w:type="spellStart"/>
            <w:r>
              <w:rPr>
                <w:rFonts w:ascii="Arial" w:hAnsi="Arial" w:cs="Arial"/>
                <w:sz w:val="18"/>
                <w:szCs w:val="18"/>
              </w:rPr>
              <w:t>Embase</w:t>
            </w:r>
            <w:proofErr w:type="spellEnd"/>
            <w:r>
              <w:rPr>
                <w:rFonts w:ascii="Arial" w:hAnsi="Arial" w:cs="Arial"/>
                <w:sz w:val="18"/>
                <w:szCs w:val="18"/>
              </w:rPr>
              <w:t xml:space="preserve">, Cochrane Library, CINAHL, </w:t>
            </w:r>
            <w:proofErr w:type="spellStart"/>
            <w:r>
              <w:rPr>
                <w:rFonts w:ascii="Arial" w:hAnsi="Arial" w:cs="Arial"/>
                <w:sz w:val="18"/>
                <w:szCs w:val="18"/>
              </w:rPr>
              <w:t>PsycINFO</w:t>
            </w:r>
            <w:proofErr w:type="spellEnd"/>
            <w:r>
              <w:rPr>
                <w:rFonts w:ascii="Arial" w:hAnsi="Arial" w:cs="Arial"/>
                <w:sz w:val="18"/>
                <w:szCs w:val="18"/>
              </w:rPr>
              <w:t xml:space="preserve">, IEEE </w:t>
            </w:r>
            <w:proofErr w:type="spellStart"/>
            <w:r>
              <w:rPr>
                <w:rFonts w:ascii="Arial" w:hAnsi="Arial" w:cs="Arial"/>
                <w:sz w:val="18"/>
                <w:szCs w:val="18"/>
              </w:rPr>
              <w:t>Xplore</w:t>
            </w:r>
            <w:proofErr w:type="spellEnd"/>
            <w:r>
              <w:rPr>
                <w:rFonts w:ascii="Arial" w:hAnsi="Arial" w:cs="Arial"/>
                <w:sz w:val="18"/>
                <w:szCs w:val="18"/>
              </w:rPr>
              <w:t xml:space="preserve">, </w:t>
            </w:r>
            <w:proofErr w:type="spellStart"/>
            <w:r>
              <w:rPr>
                <w:rFonts w:ascii="Arial" w:hAnsi="Arial" w:cs="Arial"/>
                <w:sz w:val="18"/>
                <w:szCs w:val="18"/>
              </w:rPr>
              <w:t>Ei</w:t>
            </w:r>
            <w:proofErr w:type="spellEnd"/>
            <w:r>
              <w:rPr>
                <w:rFonts w:ascii="Arial" w:hAnsi="Arial" w:cs="Arial"/>
                <w:sz w:val="18"/>
                <w:szCs w:val="18"/>
              </w:rPr>
              <w:t xml:space="preserve"> </w:t>
            </w:r>
            <w:proofErr w:type="spellStart"/>
            <w:r>
              <w:rPr>
                <w:rFonts w:ascii="Arial" w:hAnsi="Arial" w:cs="Arial"/>
                <w:sz w:val="18"/>
                <w:szCs w:val="18"/>
              </w:rPr>
              <w:t>Compendex</w:t>
            </w:r>
            <w:proofErr w:type="spellEnd"/>
            <w:r>
              <w:rPr>
                <w:rFonts w:ascii="Arial" w:hAnsi="Arial" w:cs="Arial"/>
                <w:sz w:val="18"/>
                <w:szCs w:val="18"/>
              </w:rPr>
              <w:t xml:space="preserve">, Web of Science, CINAHL, </w:t>
            </w:r>
            <w:proofErr w:type="spellStart"/>
            <w:r>
              <w:rPr>
                <w:rFonts w:ascii="Arial" w:hAnsi="Arial" w:cs="Arial"/>
                <w:sz w:val="18"/>
                <w:szCs w:val="18"/>
              </w:rPr>
              <w:t>PsycINFO</w:t>
            </w:r>
            <w:proofErr w:type="spellEnd"/>
            <w:r>
              <w:rPr>
                <w:rFonts w:ascii="Arial" w:hAnsi="Arial" w:cs="Arial"/>
                <w:sz w:val="18"/>
                <w:szCs w:val="18"/>
              </w:rPr>
              <w:t xml:space="preserve">, IEEE </w:t>
            </w:r>
            <w:proofErr w:type="spellStart"/>
            <w:r>
              <w:rPr>
                <w:rFonts w:ascii="Arial" w:hAnsi="Arial" w:cs="Arial"/>
                <w:sz w:val="18"/>
                <w:szCs w:val="18"/>
              </w:rPr>
              <w:t>Xplore</w:t>
            </w:r>
            <w:proofErr w:type="spellEnd"/>
            <w:r>
              <w:rPr>
                <w:rFonts w:ascii="Arial" w:hAnsi="Arial" w:cs="Arial"/>
                <w:sz w:val="18"/>
                <w:szCs w:val="18"/>
              </w:rPr>
              <w:t xml:space="preserve">, </w:t>
            </w:r>
            <w:proofErr w:type="spellStart"/>
            <w:r>
              <w:rPr>
                <w:rFonts w:ascii="Arial" w:hAnsi="Arial" w:cs="Arial"/>
                <w:sz w:val="18"/>
                <w:szCs w:val="18"/>
              </w:rPr>
              <w:t>Ei</w:t>
            </w:r>
            <w:proofErr w:type="spellEnd"/>
            <w:r>
              <w:rPr>
                <w:rFonts w:ascii="Arial" w:hAnsi="Arial" w:cs="Arial"/>
                <w:sz w:val="18"/>
                <w:szCs w:val="18"/>
              </w:rPr>
              <w:t xml:space="preserve"> </w:t>
            </w:r>
            <w:proofErr w:type="spellStart"/>
            <w:r>
              <w:rPr>
                <w:rFonts w:ascii="Arial" w:hAnsi="Arial" w:cs="Arial"/>
                <w:sz w:val="18"/>
                <w:szCs w:val="18"/>
              </w:rPr>
              <w:t>Compendex</w:t>
            </w:r>
            <w:proofErr w:type="spellEnd"/>
            <w:r>
              <w:rPr>
                <w:rFonts w:ascii="Arial" w:hAnsi="Arial" w:cs="Arial"/>
                <w:sz w:val="18"/>
                <w:szCs w:val="18"/>
              </w:rPr>
              <w:t>, Web of Science</w:t>
            </w:r>
          </w:p>
          <w:p w:rsidR="00444B4D" w:rsidRDefault="00444B4D" w:rsidP="00F62D9B">
            <w:pPr>
              <w:rPr>
                <w:rFonts w:ascii="Arial" w:hAnsi="Arial" w:cs="Arial"/>
                <w:sz w:val="18"/>
                <w:szCs w:val="18"/>
              </w:rPr>
            </w:pPr>
            <w:r w:rsidRPr="00444B4D">
              <w:rPr>
                <w:rFonts w:ascii="Arial" w:hAnsi="Arial" w:cs="Arial"/>
                <w:sz w:val="18"/>
                <w:szCs w:val="18"/>
                <w:u w:val="single"/>
              </w:rPr>
              <w:t>Trial registries:</w:t>
            </w:r>
            <w:r>
              <w:rPr>
                <w:rFonts w:ascii="Arial" w:hAnsi="Arial" w:cs="Arial"/>
                <w:sz w:val="18"/>
                <w:szCs w:val="18"/>
              </w:rPr>
              <w:t xml:space="preserve"> ClinicalTrials.gov</w:t>
            </w:r>
          </w:p>
          <w:p w:rsidR="00444B4D" w:rsidRDefault="00444B4D" w:rsidP="00F62D9B">
            <w:pPr>
              <w:rPr>
                <w:rFonts w:ascii="Arial" w:hAnsi="Arial" w:cs="Arial"/>
                <w:sz w:val="18"/>
                <w:szCs w:val="18"/>
              </w:rPr>
            </w:pPr>
            <w:r w:rsidRPr="00444B4D">
              <w:rPr>
                <w:rFonts w:ascii="Arial" w:hAnsi="Arial" w:cs="Arial"/>
                <w:sz w:val="18"/>
                <w:szCs w:val="18"/>
                <w:u w:val="single"/>
              </w:rPr>
              <w:t>Hand search:</w:t>
            </w:r>
            <w:r>
              <w:rPr>
                <w:rFonts w:ascii="Arial" w:hAnsi="Arial" w:cs="Arial"/>
                <w:sz w:val="18"/>
                <w:szCs w:val="18"/>
              </w:rPr>
              <w:t xml:space="preserve"> CADTH, TRIP Database</w:t>
            </w:r>
          </w:p>
          <w:p w:rsidR="00444B4D" w:rsidRPr="00444B4D" w:rsidRDefault="00444B4D" w:rsidP="00F62D9B">
            <w:pPr>
              <w:rPr>
                <w:rFonts w:ascii="Arial" w:hAnsi="Arial" w:cs="Arial"/>
                <w:sz w:val="18"/>
                <w:szCs w:val="18"/>
              </w:rPr>
            </w:pPr>
            <w:r w:rsidRPr="00444B4D">
              <w:rPr>
                <w:rFonts w:ascii="Arial" w:hAnsi="Arial" w:cs="Arial"/>
                <w:sz w:val="18"/>
                <w:szCs w:val="18"/>
                <w:u w:val="single"/>
              </w:rPr>
              <w:t>Unpublished studies:</w:t>
            </w:r>
            <w:r>
              <w:rPr>
                <w:rFonts w:ascii="Arial" w:hAnsi="Arial" w:cs="Arial"/>
                <w:sz w:val="18"/>
                <w:szCs w:val="18"/>
              </w:rPr>
              <w:t xml:space="preserve"> Google</w:t>
            </w:r>
          </w:p>
        </w:tc>
      </w:tr>
      <w:tr w:rsidR="00A26667" w:rsidRPr="0005180D" w:rsidTr="00A26667">
        <w:tc>
          <w:tcPr>
            <w:tcW w:w="1586" w:type="pct"/>
            <w:tcBorders>
              <w:top w:val="single" w:sz="4" w:space="0" w:color="auto"/>
            </w:tcBorders>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Experiences of bronchiolitis</w:t>
            </w:r>
          </w:p>
        </w:tc>
        <w:tc>
          <w:tcPr>
            <w:tcW w:w="673" w:type="pct"/>
            <w:tcBorders>
              <w:top w:val="single" w:sz="4" w:space="0" w:color="auto"/>
            </w:tcBorders>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Systematic</w:t>
            </w:r>
          </w:p>
        </w:tc>
        <w:tc>
          <w:tcPr>
            <w:tcW w:w="2741" w:type="pct"/>
            <w:tcBorders>
              <w:top w:val="single" w:sz="4" w:space="0" w:color="auto"/>
            </w:tcBorders>
          </w:tcPr>
          <w:p w:rsidR="009D6711" w:rsidRDefault="009D6711" w:rsidP="009D6711">
            <w:pPr>
              <w:rPr>
                <w:rFonts w:ascii="Arial" w:hAnsi="Arial" w:cs="Arial"/>
                <w:sz w:val="18"/>
                <w:szCs w:val="18"/>
              </w:rPr>
            </w:pPr>
            <w:r w:rsidRPr="009D6711">
              <w:rPr>
                <w:rFonts w:ascii="Arial" w:hAnsi="Arial" w:cs="Arial"/>
                <w:sz w:val="18"/>
                <w:szCs w:val="18"/>
                <w:u w:val="single"/>
              </w:rPr>
              <w:t>Electronic databases:</w:t>
            </w:r>
            <w:r>
              <w:rPr>
                <w:rFonts w:ascii="Arial" w:hAnsi="Arial" w:cs="Arial"/>
                <w:sz w:val="18"/>
                <w:szCs w:val="18"/>
              </w:rPr>
              <w:t xml:space="preserve"> Medline, </w:t>
            </w:r>
            <w:proofErr w:type="spellStart"/>
            <w:r>
              <w:rPr>
                <w:rFonts w:ascii="Arial" w:hAnsi="Arial" w:cs="Arial"/>
                <w:sz w:val="18"/>
                <w:szCs w:val="18"/>
              </w:rPr>
              <w:t>PsycINFO</w:t>
            </w:r>
            <w:proofErr w:type="spellEnd"/>
            <w:r>
              <w:rPr>
                <w:rFonts w:ascii="Arial" w:hAnsi="Arial" w:cs="Arial"/>
                <w:sz w:val="18"/>
                <w:szCs w:val="18"/>
              </w:rPr>
              <w:t>, CINAHL</w:t>
            </w:r>
          </w:p>
          <w:p w:rsidR="00A26667" w:rsidRPr="0005180D" w:rsidRDefault="009D6711" w:rsidP="009D6711">
            <w:pPr>
              <w:rPr>
                <w:rFonts w:ascii="Arial" w:hAnsi="Arial" w:cs="Arial"/>
                <w:b/>
                <w:sz w:val="18"/>
                <w:szCs w:val="18"/>
              </w:rPr>
            </w:pPr>
            <w:r w:rsidRPr="009D6711">
              <w:rPr>
                <w:rFonts w:ascii="Arial" w:hAnsi="Arial" w:cs="Arial"/>
                <w:sz w:val="18"/>
                <w:szCs w:val="18"/>
                <w:u w:val="single"/>
              </w:rPr>
              <w:t>Dissertations and theses:</w:t>
            </w:r>
            <w:r>
              <w:rPr>
                <w:rFonts w:ascii="Arial" w:hAnsi="Arial" w:cs="Arial"/>
                <w:sz w:val="18"/>
                <w:szCs w:val="18"/>
              </w:rPr>
              <w:t xml:space="preserve"> ProQuest Dissertations and Theses Global</w:t>
            </w:r>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Experiences of UTIs</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Systematic</w:t>
            </w:r>
          </w:p>
        </w:tc>
        <w:tc>
          <w:tcPr>
            <w:tcW w:w="2741" w:type="pct"/>
          </w:tcPr>
          <w:p w:rsidR="00A26667" w:rsidRDefault="009D6711" w:rsidP="00F62D9B">
            <w:pPr>
              <w:rPr>
                <w:rFonts w:ascii="Arial" w:hAnsi="Arial" w:cs="Arial"/>
                <w:sz w:val="18"/>
                <w:szCs w:val="18"/>
              </w:rPr>
            </w:pPr>
            <w:r w:rsidRPr="009D6711">
              <w:rPr>
                <w:rFonts w:ascii="Arial" w:hAnsi="Arial" w:cs="Arial"/>
                <w:sz w:val="18"/>
                <w:szCs w:val="18"/>
                <w:u w:val="single"/>
              </w:rPr>
              <w:t>Electronic databases:</w:t>
            </w:r>
            <w:r>
              <w:rPr>
                <w:rFonts w:ascii="Arial" w:hAnsi="Arial" w:cs="Arial"/>
                <w:sz w:val="18"/>
                <w:szCs w:val="18"/>
              </w:rPr>
              <w:t xml:space="preserve"> Medline, </w:t>
            </w:r>
            <w:proofErr w:type="spellStart"/>
            <w:r>
              <w:rPr>
                <w:rFonts w:ascii="Arial" w:hAnsi="Arial" w:cs="Arial"/>
                <w:sz w:val="18"/>
                <w:szCs w:val="18"/>
              </w:rPr>
              <w:t>PsycINFO</w:t>
            </w:r>
            <w:proofErr w:type="spellEnd"/>
            <w:r>
              <w:rPr>
                <w:rFonts w:ascii="Arial" w:hAnsi="Arial" w:cs="Arial"/>
                <w:sz w:val="18"/>
                <w:szCs w:val="18"/>
              </w:rPr>
              <w:t>, CINAHL</w:t>
            </w:r>
          </w:p>
          <w:p w:rsidR="009D6711" w:rsidRPr="009D6711" w:rsidRDefault="009D6711" w:rsidP="00F62D9B">
            <w:pPr>
              <w:rPr>
                <w:rFonts w:ascii="Arial" w:hAnsi="Arial" w:cs="Arial"/>
                <w:sz w:val="18"/>
                <w:szCs w:val="18"/>
              </w:rPr>
            </w:pPr>
            <w:r w:rsidRPr="009D6711">
              <w:rPr>
                <w:rFonts w:ascii="Arial" w:hAnsi="Arial" w:cs="Arial"/>
                <w:sz w:val="18"/>
                <w:szCs w:val="18"/>
                <w:u w:val="single"/>
              </w:rPr>
              <w:t>Dissertations and theses:</w:t>
            </w:r>
            <w:r>
              <w:rPr>
                <w:rFonts w:ascii="Arial" w:hAnsi="Arial" w:cs="Arial"/>
                <w:sz w:val="18"/>
                <w:szCs w:val="18"/>
              </w:rPr>
              <w:t xml:space="preserve"> ProQuest Dissertations and Theses Global</w:t>
            </w:r>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Preterm delivery</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Rapid</w:t>
            </w:r>
          </w:p>
        </w:tc>
        <w:tc>
          <w:tcPr>
            <w:tcW w:w="2741" w:type="pct"/>
          </w:tcPr>
          <w:p w:rsidR="00A26667" w:rsidRPr="00A74540" w:rsidRDefault="00A74540" w:rsidP="00F62D9B">
            <w:pPr>
              <w:rPr>
                <w:rFonts w:ascii="Arial" w:hAnsi="Arial" w:cs="Arial"/>
                <w:sz w:val="18"/>
                <w:szCs w:val="18"/>
              </w:rPr>
            </w:pPr>
            <w:r w:rsidRPr="00A74540">
              <w:rPr>
                <w:rFonts w:ascii="Arial" w:hAnsi="Arial" w:cs="Arial"/>
                <w:sz w:val="18"/>
                <w:szCs w:val="18"/>
                <w:u w:val="single"/>
              </w:rPr>
              <w:t>Electronic databases:</w:t>
            </w:r>
            <w:r>
              <w:rPr>
                <w:rFonts w:ascii="Arial" w:hAnsi="Arial" w:cs="Arial"/>
                <w:sz w:val="18"/>
                <w:szCs w:val="18"/>
              </w:rPr>
              <w:t xml:space="preserve"> PubMed via National Center for Biotechnology Information </w:t>
            </w:r>
            <w:proofErr w:type="spellStart"/>
            <w:r>
              <w:rPr>
                <w:rFonts w:ascii="Arial" w:hAnsi="Arial" w:cs="Arial"/>
                <w:sz w:val="18"/>
                <w:szCs w:val="18"/>
              </w:rPr>
              <w:t>Entrez</w:t>
            </w:r>
            <w:proofErr w:type="spellEnd"/>
            <w:r>
              <w:rPr>
                <w:rFonts w:ascii="Arial" w:hAnsi="Arial" w:cs="Arial"/>
                <w:sz w:val="18"/>
                <w:szCs w:val="18"/>
              </w:rPr>
              <w:t xml:space="preserve">, Cochrane Library, Cochrane Database of Systematic Reviews, Database of Abstracts of Review of Effects, the Health Technology Assessment Database, the Centre for Reviews and Dissemination Database, the National Guidelines Clearinghouse, TRIP Database, </w:t>
            </w:r>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Treatments for bronchiolitis</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Systematic</w:t>
            </w:r>
          </w:p>
        </w:tc>
        <w:tc>
          <w:tcPr>
            <w:tcW w:w="2741" w:type="pct"/>
          </w:tcPr>
          <w:p w:rsidR="00A26667" w:rsidRDefault="009D6711" w:rsidP="00F62D9B">
            <w:pPr>
              <w:rPr>
                <w:rFonts w:ascii="Arial" w:hAnsi="Arial" w:cs="Arial"/>
                <w:sz w:val="18"/>
                <w:szCs w:val="18"/>
              </w:rPr>
            </w:pPr>
            <w:r w:rsidRPr="009D6711">
              <w:rPr>
                <w:rFonts w:ascii="Arial" w:hAnsi="Arial" w:cs="Arial"/>
                <w:sz w:val="18"/>
                <w:szCs w:val="18"/>
                <w:u w:val="single"/>
              </w:rPr>
              <w:t>Electronic databases</w:t>
            </w:r>
            <w:r>
              <w:rPr>
                <w:rFonts w:ascii="Arial" w:hAnsi="Arial" w:cs="Arial"/>
                <w:sz w:val="18"/>
                <w:szCs w:val="18"/>
              </w:rPr>
              <w:t xml:space="preserve">: Medline, </w:t>
            </w:r>
            <w:proofErr w:type="spellStart"/>
            <w:r>
              <w:rPr>
                <w:rFonts w:ascii="Arial" w:hAnsi="Arial" w:cs="Arial"/>
                <w:sz w:val="18"/>
                <w:szCs w:val="18"/>
              </w:rPr>
              <w:t>Embase</w:t>
            </w:r>
            <w:proofErr w:type="spellEnd"/>
            <w:r>
              <w:rPr>
                <w:rFonts w:ascii="Arial" w:hAnsi="Arial" w:cs="Arial"/>
                <w:sz w:val="18"/>
                <w:szCs w:val="18"/>
              </w:rPr>
              <w:t>, Cochrane Library, CINAHL</w:t>
            </w:r>
          </w:p>
          <w:p w:rsidR="009D6711" w:rsidRDefault="009D6711" w:rsidP="00F62D9B">
            <w:pPr>
              <w:rPr>
                <w:rFonts w:ascii="Arial" w:hAnsi="Arial" w:cs="Arial"/>
                <w:sz w:val="18"/>
                <w:szCs w:val="18"/>
              </w:rPr>
            </w:pPr>
            <w:r w:rsidRPr="009D6711">
              <w:rPr>
                <w:rFonts w:ascii="Arial" w:hAnsi="Arial" w:cs="Arial"/>
                <w:sz w:val="18"/>
                <w:szCs w:val="18"/>
                <w:u w:val="single"/>
              </w:rPr>
              <w:t>Conference proceedings:</w:t>
            </w:r>
            <w:r>
              <w:rPr>
                <w:rFonts w:ascii="Arial" w:hAnsi="Arial" w:cs="Arial"/>
                <w:sz w:val="18"/>
                <w:szCs w:val="18"/>
              </w:rPr>
              <w:t xml:space="preserve"> Canadian Pediatric Academy, Pediatric Academy Societies, Society for Academic </w:t>
            </w:r>
            <w:r>
              <w:rPr>
                <w:rFonts w:ascii="Arial" w:hAnsi="Arial" w:cs="Arial"/>
                <w:sz w:val="18"/>
                <w:szCs w:val="18"/>
              </w:rPr>
              <w:lastRenderedPageBreak/>
              <w:t>Emergency Medicine, European Respiratory Society, American Thoracic Society, European Society for Pediatric Research</w:t>
            </w:r>
          </w:p>
          <w:p w:rsidR="00C364B8" w:rsidRPr="009D6711" w:rsidRDefault="009D6711" w:rsidP="00F62D9B">
            <w:pPr>
              <w:rPr>
                <w:rFonts w:ascii="Arial" w:hAnsi="Arial" w:cs="Arial"/>
                <w:sz w:val="18"/>
                <w:szCs w:val="18"/>
              </w:rPr>
            </w:pPr>
            <w:r w:rsidRPr="00C364B8">
              <w:rPr>
                <w:rFonts w:ascii="Arial" w:hAnsi="Arial" w:cs="Arial"/>
                <w:sz w:val="18"/>
                <w:szCs w:val="18"/>
                <w:u w:val="single"/>
              </w:rPr>
              <w:t>Trial registries:</w:t>
            </w:r>
            <w:r>
              <w:rPr>
                <w:rFonts w:ascii="Arial" w:hAnsi="Arial" w:cs="Arial"/>
                <w:sz w:val="18"/>
                <w:szCs w:val="18"/>
              </w:rPr>
              <w:t xml:space="preserve"> ClinicalTrials.gov, WHO ICTRP</w:t>
            </w:r>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lastRenderedPageBreak/>
              <w:t>VBAC</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Systematic</w:t>
            </w:r>
          </w:p>
        </w:tc>
        <w:tc>
          <w:tcPr>
            <w:tcW w:w="2741" w:type="pct"/>
          </w:tcPr>
          <w:p w:rsidR="00C364B8" w:rsidRDefault="00C364B8" w:rsidP="00F62D9B">
            <w:pPr>
              <w:rPr>
                <w:rFonts w:ascii="Arial" w:hAnsi="Arial" w:cs="Arial"/>
                <w:sz w:val="18"/>
                <w:szCs w:val="18"/>
              </w:rPr>
            </w:pPr>
            <w:r w:rsidRPr="00C364B8">
              <w:rPr>
                <w:rFonts w:ascii="Arial" w:hAnsi="Arial" w:cs="Arial"/>
                <w:sz w:val="18"/>
                <w:szCs w:val="18"/>
                <w:u w:val="single"/>
              </w:rPr>
              <w:t>Electronic databases:</w:t>
            </w:r>
            <w:r>
              <w:rPr>
                <w:rFonts w:ascii="Arial" w:hAnsi="Arial" w:cs="Arial"/>
                <w:sz w:val="18"/>
                <w:szCs w:val="18"/>
              </w:rPr>
              <w:t xml:space="preserve"> Medline, </w:t>
            </w:r>
            <w:proofErr w:type="spellStart"/>
            <w:r>
              <w:rPr>
                <w:rFonts w:ascii="Arial" w:hAnsi="Arial" w:cs="Arial"/>
                <w:sz w:val="18"/>
                <w:szCs w:val="18"/>
              </w:rPr>
              <w:t>Embase</w:t>
            </w:r>
            <w:proofErr w:type="spellEnd"/>
            <w:r>
              <w:rPr>
                <w:rFonts w:ascii="Arial" w:hAnsi="Arial" w:cs="Arial"/>
                <w:sz w:val="18"/>
                <w:szCs w:val="18"/>
              </w:rPr>
              <w:t xml:space="preserve">, Cochrane Library, CINAHL, </w:t>
            </w:r>
            <w:proofErr w:type="spellStart"/>
            <w:r>
              <w:rPr>
                <w:rFonts w:ascii="Arial" w:hAnsi="Arial" w:cs="Arial"/>
                <w:sz w:val="18"/>
                <w:szCs w:val="18"/>
              </w:rPr>
              <w:t>PsycINFO</w:t>
            </w:r>
            <w:proofErr w:type="spellEnd"/>
          </w:p>
          <w:p w:rsidR="00C364B8" w:rsidRDefault="00C364B8" w:rsidP="00F62D9B">
            <w:pPr>
              <w:rPr>
                <w:rFonts w:ascii="Arial" w:hAnsi="Arial" w:cs="Arial"/>
                <w:sz w:val="18"/>
                <w:szCs w:val="18"/>
              </w:rPr>
            </w:pPr>
            <w:r w:rsidRPr="009D6711">
              <w:rPr>
                <w:rFonts w:ascii="Arial" w:hAnsi="Arial" w:cs="Arial"/>
                <w:sz w:val="18"/>
                <w:szCs w:val="18"/>
                <w:u w:val="single"/>
              </w:rPr>
              <w:t>Dissertations and theses:</w:t>
            </w:r>
            <w:r>
              <w:rPr>
                <w:rFonts w:ascii="Arial" w:hAnsi="Arial" w:cs="Arial"/>
                <w:sz w:val="18"/>
                <w:szCs w:val="18"/>
              </w:rPr>
              <w:t xml:space="preserve"> ProQuest Dissertations and Theses Global</w:t>
            </w:r>
          </w:p>
          <w:p w:rsidR="00C364B8" w:rsidRDefault="00C364B8" w:rsidP="00F62D9B">
            <w:pPr>
              <w:rPr>
                <w:rFonts w:ascii="Arial" w:hAnsi="Arial" w:cs="Arial"/>
                <w:sz w:val="18"/>
                <w:szCs w:val="18"/>
              </w:rPr>
            </w:pPr>
            <w:r w:rsidRPr="00C364B8">
              <w:rPr>
                <w:rFonts w:ascii="Arial" w:hAnsi="Arial" w:cs="Arial"/>
                <w:sz w:val="18"/>
                <w:szCs w:val="18"/>
                <w:u w:val="single"/>
              </w:rPr>
              <w:t>Conference proceedings:</w:t>
            </w:r>
            <w:r>
              <w:rPr>
                <w:rFonts w:ascii="Arial" w:hAnsi="Arial" w:cs="Arial"/>
                <w:sz w:val="18"/>
                <w:szCs w:val="18"/>
              </w:rPr>
              <w:t xml:space="preserve"> Cochrane Proceeding Citation Indexes, The Society for Maternal-Fetal Medicine, the Society of Obstetricians and Gynaecologists of Canada, the American Congress of Obstetricians and Gynecologists</w:t>
            </w:r>
          </w:p>
          <w:p w:rsidR="00C364B8" w:rsidRPr="00C364B8" w:rsidRDefault="00C364B8" w:rsidP="00F62D9B">
            <w:pPr>
              <w:rPr>
                <w:rFonts w:ascii="Arial" w:hAnsi="Arial" w:cs="Arial"/>
                <w:sz w:val="18"/>
                <w:szCs w:val="18"/>
              </w:rPr>
            </w:pPr>
            <w:r w:rsidRPr="00C364B8">
              <w:rPr>
                <w:rFonts w:ascii="Arial" w:hAnsi="Arial" w:cs="Arial"/>
                <w:sz w:val="18"/>
                <w:szCs w:val="18"/>
                <w:u w:val="single"/>
              </w:rPr>
              <w:t>Trial registries:</w:t>
            </w:r>
            <w:r>
              <w:rPr>
                <w:rFonts w:ascii="Arial" w:hAnsi="Arial" w:cs="Arial"/>
                <w:sz w:val="18"/>
                <w:szCs w:val="18"/>
              </w:rPr>
              <w:t xml:space="preserve"> ClinicalTrials.gov</w:t>
            </w:r>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Visual acuity</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Systematic</w:t>
            </w:r>
          </w:p>
        </w:tc>
        <w:tc>
          <w:tcPr>
            <w:tcW w:w="2741" w:type="pct"/>
          </w:tcPr>
          <w:p w:rsidR="00A26667" w:rsidRDefault="00A74540" w:rsidP="00F62D9B">
            <w:pPr>
              <w:rPr>
                <w:rFonts w:ascii="Arial" w:hAnsi="Arial" w:cs="Arial"/>
                <w:sz w:val="18"/>
                <w:szCs w:val="18"/>
              </w:rPr>
            </w:pPr>
            <w:r w:rsidRPr="00A74540">
              <w:rPr>
                <w:rFonts w:ascii="Arial" w:hAnsi="Arial" w:cs="Arial"/>
                <w:sz w:val="18"/>
                <w:szCs w:val="18"/>
                <w:u w:val="single"/>
              </w:rPr>
              <w:t>Electronic databases:</w:t>
            </w:r>
            <w:r>
              <w:rPr>
                <w:rFonts w:ascii="Arial" w:hAnsi="Arial" w:cs="Arial"/>
                <w:sz w:val="18"/>
                <w:szCs w:val="18"/>
              </w:rPr>
              <w:t xml:space="preserve"> Medline, </w:t>
            </w:r>
            <w:proofErr w:type="spellStart"/>
            <w:r>
              <w:rPr>
                <w:rFonts w:ascii="Arial" w:hAnsi="Arial" w:cs="Arial"/>
                <w:sz w:val="18"/>
                <w:szCs w:val="18"/>
              </w:rPr>
              <w:t>Embase</w:t>
            </w:r>
            <w:proofErr w:type="spellEnd"/>
            <w:r>
              <w:rPr>
                <w:rFonts w:ascii="Arial" w:hAnsi="Arial" w:cs="Arial"/>
                <w:sz w:val="18"/>
                <w:szCs w:val="18"/>
              </w:rPr>
              <w:t>, Cochrane Library, CINAHL, PubMed</w:t>
            </w:r>
          </w:p>
          <w:p w:rsidR="00A74540" w:rsidRDefault="00A74540" w:rsidP="00A74540">
            <w:pPr>
              <w:rPr>
                <w:rFonts w:ascii="Arial" w:hAnsi="Arial" w:cs="Arial"/>
                <w:sz w:val="18"/>
                <w:szCs w:val="18"/>
              </w:rPr>
            </w:pPr>
            <w:r w:rsidRPr="009D6711">
              <w:rPr>
                <w:rFonts w:ascii="Arial" w:hAnsi="Arial" w:cs="Arial"/>
                <w:sz w:val="18"/>
                <w:szCs w:val="18"/>
                <w:u w:val="single"/>
              </w:rPr>
              <w:t>Dissertations and theses:</w:t>
            </w:r>
            <w:r>
              <w:rPr>
                <w:rFonts w:ascii="Arial" w:hAnsi="Arial" w:cs="Arial"/>
                <w:sz w:val="18"/>
                <w:szCs w:val="18"/>
              </w:rPr>
              <w:t xml:space="preserve"> ProQuest Dissertations and Theses Global</w:t>
            </w:r>
          </w:p>
          <w:p w:rsidR="00A74540" w:rsidRPr="00A74540" w:rsidRDefault="00A74540" w:rsidP="00F62D9B">
            <w:pPr>
              <w:rPr>
                <w:rFonts w:ascii="Arial" w:hAnsi="Arial" w:cs="Arial"/>
                <w:sz w:val="18"/>
                <w:szCs w:val="18"/>
              </w:rPr>
            </w:pPr>
            <w:r w:rsidRPr="00C364B8">
              <w:rPr>
                <w:rFonts w:ascii="Arial" w:hAnsi="Arial" w:cs="Arial"/>
                <w:sz w:val="18"/>
                <w:szCs w:val="18"/>
                <w:u w:val="single"/>
              </w:rPr>
              <w:t>Trial registries:</w:t>
            </w:r>
            <w:r>
              <w:rPr>
                <w:rFonts w:ascii="Arial" w:hAnsi="Arial" w:cs="Arial"/>
                <w:sz w:val="18"/>
                <w:szCs w:val="18"/>
              </w:rPr>
              <w:t xml:space="preserve"> ClinicalTrials.gov, WHO ICTRP</w:t>
            </w:r>
          </w:p>
        </w:tc>
      </w:tr>
      <w:tr w:rsidR="00A26667" w:rsidRPr="0005180D" w:rsidTr="00A26667">
        <w:tc>
          <w:tcPr>
            <w:tcW w:w="1586" w:type="pct"/>
            <w:shd w:val="clear" w:color="auto" w:fill="auto"/>
          </w:tcPr>
          <w:p w:rsidR="00A26667" w:rsidRPr="0005180D" w:rsidRDefault="00A26667" w:rsidP="00F62D9B">
            <w:pPr>
              <w:rPr>
                <w:rFonts w:ascii="Arial" w:hAnsi="Arial" w:cs="Arial"/>
                <w:b/>
                <w:sz w:val="18"/>
                <w:szCs w:val="18"/>
              </w:rPr>
            </w:pPr>
            <w:r w:rsidRPr="0005180D">
              <w:rPr>
                <w:rFonts w:ascii="Arial" w:hAnsi="Arial" w:cs="Arial"/>
                <w:b/>
                <w:sz w:val="18"/>
                <w:szCs w:val="18"/>
              </w:rPr>
              <w:t>Workplace stress</w:t>
            </w:r>
          </w:p>
        </w:tc>
        <w:tc>
          <w:tcPr>
            <w:tcW w:w="673" w:type="pct"/>
            <w:shd w:val="clear" w:color="auto" w:fill="auto"/>
          </w:tcPr>
          <w:p w:rsidR="00A26667" w:rsidRPr="0005180D" w:rsidRDefault="00A26667" w:rsidP="00F62D9B">
            <w:pPr>
              <w:rPr>
                <w:rFonts w:ascii="Arial" w:hAnsi="Arial" w:cs="Arial"/>
                <w:sz w:val="18"/>
                <w:szCs w:val="18"/>
              </w:rPr>
            </w:pPr>
            <w:r w:rsidRPr="0005180D">
              <w:rPr>
                <w:rFonts w:ascii="Arial" w:hAnsi="Arial" w:cs="Arial"/>
                <w:sz w:val="18"/>
                <w:szCs w:val="18"/>
              </w:rPr>
              <w:t>Rapid</w:t>
            </w:r>
          </w:p>
        </w:tc>
        <w:tc>
          <w:tcPr>
            <w:tcW w:w="2741" w:type="pct"/>
          </w:tcPr>
          <w:p w:rsidR="00A26667" w:rsidRPr="00C364B8" w:rsidRDefault="00C364B8" w:rsidP="00F62D9B">
            <w:pPr>
              <w:rPr>
                <w:rFonts w:ascii="Arial" w:hAnsi="Arial" w:cs="Arial"/>
                <w:sz w:val="18"/>
                <w:szCs w:val="18"/>
              </w:rPr>
            </w:pPr>
            <w:r w:rsidRPr="00C364B8">
              <w:rPr>
                <w:rFonts w:ascii="Arial" w:hAnsi="Arial" w:cs="Arial"/>
                <w:sz w:val="18"/>
                <w:szCs w:val="18"/>
                <w:u w:val="single"/>
              </w:rPr>
              <w:t>Electronic databases:</w:t>
            </w:r>
            <w:r>
              <w:rPr>
                <w:rFonts w:ascii="Arial" w:hAnsi="Arial" w:cs="Arial"/>
                <w:sz w:val="18"/>
                <w:szCs w:val="18"/>
              </w:rPr>
              <w:t xml:space="preserve"> Medline, </w:t>
            </w:r>
            <w:proofErr w:type="spellStart"/>
            <w:r>
              <w:rPr>
                <w:rFonts w:ascii="Arial" w:hAnsi="Arial" w:cs="Arial"/>
                <w:sz w:val="18"/>
                <w:szCs w:val="18"/>
              </w:rPr>
              <w:t>PsycINFO</w:t>
            </w:r>
            <w:proofErr w:type="spellEnd"/>
            <w:r>
              <w:rPr>
                <w:rFonts w:ascii="Arial" w:hAnsi="Arial" w:cs="Arial"/>
                <w:sz w:val="18"/>
                <w:szCs w:val="18"/>
              </w:rPr>
              <w:t>, Business Source Complete</w:t>
            </w:r>
          </w:p>
        </w:tc>
      </w:tr>
    </w:tbl>
    <w:p w:rsidR="007428B6" w:rsidRDefault="007428B6"/>
    <w:sectPr w:rsidR="00742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667"/>
    <w:rsid w:val="000820BD"/>
    <w:rsid w:val="000A4986"/>
    <w:rsid w:val="000C1436"/>
    <w:rsid w:val="001163C8"/>
    <w:rsid w:val="001321A1"/>
    <w:rsid w:val="001377C6"/>
    <w:rsid w:val="00164BCA"/>
    <w:rsid w:val="00173BB1"/>
    <w:rsid w:val="0019551D"/>
    <w:rsid w:val="001E3FE1"/>
    <w:rsid w:val="001F1996"/>
    <w:rsid w:val="001F3FD1"/>
    <w:rsid w:val="001F4C01"/>
    <w:rsid w:val="00233101"/>
    <w:rsid w:val="002957D4"/>
    <w:rsid w:val="002A0FAB"/>
    <w:rsid w:val="002A6B03"/>
    <w:rsid w:val="00374855"/>
    <w:rsid w:val="0037759E"/>
    <w:rsid w:val="003969F2"/>
    <w:rsid w:val="003C0B54"/>
    <w:rsid w:val="003C16F2"/>
    <w:rsid w:val="003C7195"/>
    <w:rsid w:val="004130BB"/>
    <w:rsid w:val="00424374"/>
    <w:rsid w:val="004312BF"/>
    <w:rsid w:val="00444B4D"/>
    <w:rsid w:val="00456276"/>
    <w:rsid w:val="00471C63"/>
    <w:rsid w:val="00482A6F"/>
    <w:rsid w:val="004C4AAE"/>
    <w:rsid w:val="004C6ED6"/>
    <w:rsid w:val="004E33FF"/>
    <w:rsid w:val="004F6E57"/>
    <w:rsid w:val="00523BCD"/>
    <w:rsid w:val="00533FFB"/>
    <w:rsid w:val="005575CE"/>
    <w:rsid w:val="005C3497"/>
    <w:rsid w:val="005C7021"/>
    <w:rsid w:val="00605F2E"/>
    <w:rsid w:val="00613CCC"/>
    <w:rsid w:val="00641DB0"/>
    <w:rsid w:val="00644895"/>
    <w:rsid w:val="00664FB3"/>
    <w:rsid w:val="0067055C"/>
    <w:rsid w:val="00682747"/>
    <w:rsid w:val="006D17E4"/>
    <w:rsid w:val="00730068"/>
    <w:rsid w:val="007428B6"/>
    <w:rsid w:val="00753DD4"/>
    <w:rsid w:val="007B1B14"/>
    <w:rsid w:val="007D26BD"/>
    <w:rsid w:val="007E2232"/>
    <w:rsid w:val="008039E4"/>
    <w:rsid w:val="00825EE9"/>
    <w:rsid w:val="00827FCC"/>
    <w:rsid w:val="008712C7"/>
    <w:rsid w:val="008A25A6"/>
    <w:rsid w:val="008D3D3C"/>
    <w:rsid w:val="00901543"/>
    <w:rsid w:val="009041BE"/>
    <w:rsid w:val="0090443A"/>
    <w:rsid w:val="009267F9"/>
    <w:rsid w:val="00960B41"/>
    <w:rsid w:val="009819B7"/>
    <w:rsid w:val="009A25C5"/>
    <w:rsid w:val="009D6711"/>
    <w:rsid w:val="00A0557A"/>
    <w:rsid w:val="00A26667"/>
    <w:rsid w:val="00A4073A"/>
    <w:rsid w:val="00A4576C"/>
    <w:rsid w:val="00A649DD"/>
    <w:rsid w:val="00A74540"/>
    <w:rsid w:val="00B11219"/>
    <w:rsid w:val="00B35313"/>
    <w:rsid w:val="00B42D83"/>
    <w:rsid w:val="00B628F9"/>
    <w:rsid w:val="00BC1716"/>
    <w:rsid w:val="00BD49F7"/>
    <w:rsid w:val="00C364B8"/>
    <w:rsid w:val="00C42EB7"/>
    <w:rsid w:val="00CF71B0"/>
    <w:rsid w:val="00D075B8"/>
    <w:rsid w:val="00D10F39"/>
    <w:rsid w:val="00D15CC7"/>
    <w:rsid w:val="00D33EBF"/>
    <w:rsid w:val="00D569F6"/>
    <w:rsid w:val="00D76202"/>
    <w:rsid w:val="00D93AB5"/>
    <w:rsid w:val="00FA084C"/>
    <w:rsid w:val="00FB0CFA"/>
    <w:rsid w:val="00FD6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DBCFF"/>
  <w15:chartTrackingRefBased/>
  <w15:docId w15:val="{3CB449BD-AD34-47BB-B1FD-29447A979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6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6667"/>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Gates</dc:creator>
  <cp:keywords/>
  <dc:description/>
  <cp:lastModifiedBy>Allison Gates</cp:lastModifiedBy>
  <cp:revision>3</cp:revision>
  <dcterms:created xsi:type="dcterms:W3CDTF">2020-09-10T21:28:00Z</dcterms:created>
  <dcterms:modified xsi:type="dcterms:W3CDTF">2020-10-21T19:29:00Z</dcterms:modified>
</cp:coreProperties>
</file>