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F31" w:rsidRPr="00CF00AC" w:rsidRDefault="00482C27">
      <w:pPr>
        <w:rPr>
          <w:rFonts w:asciiTheme="majorBidi" w:hAnsiTheme="majorBidi" w:cstheme="majorBidi"/>
          <w:sz w:val="24"/>
          <w:szCs w:val="24"/>
        </w:rPr>
      </w:pPr>
      <w:r w:rsidRPr="00CF00AC">
        <w:rPr>
          <w:rFonts w:asciiTheme="majorBidi" w:hAnsiTheme="majorBidi" w:cstheme="majorBidi"/>
          <w:sz w:val="24"/>
          <w:szCs w:val="24"/>
        </w:rPr>
        <w:t xml:space="preserve">Appendix </w:t>
      </w:r>
      <w:r w:rsidR="0084530B" w:rsidRPr="00CF00AC">
        <w:rPr>
          <w:rFonts w:asciiTheme="majorBidi" w:hAnsiTheme="majorBidi" w:cstheme="majorBidi"/>
          <w:sz w:val="24"/>
          <w:szCs w:val="24"/>
        </w:rPr>
        <w:t xml:space="preserve">– The main characteristics of the studies </w:t>
      </w:r>
    </w:p>
    <w:tbl>
      <w:tblPr>
        <w:tblW w:w="140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2041"/>
        <w:gridCol w:w="2024"/>
        <w:gridCol w:w="1634"/>
        <w:gridCol w:w="7772"/>
      </w:tblGrid>
      <w:tr w:rsidR="0084530B" w:rsidRPr="00482C27" w:rsidTr="00E778A3">
        <w:trPr>
          <w:trHeight w:val="315"/>
        </w:trPr>
        <w:tc>
          <w:tcPr>
            <w:tcW w:w="569" w:type="dxa"/>
            <w:shd w:val="clear" w:color="auto" w:fill="E7E6E6" w:themeFill="background2"/>
          </w:tcPr>
          <w:p w:rsidR="0084530B" w:rsidRPr="00482C27" w:rsidRDefault="0084530B" w:rsidP="00D6451A">
            <w:pPr>
              <w:spacing w:after="0" w:line="240" w:lineRule="auto"/>
              <w:rPr>
                <w:rFonts w:asciiTheme="majorBidi" w:eastAsia="Times New Roman" w:hAnsiTheme="majorBidi" w:cstheme="majorBidi"/>
                <w:b/>
                <w:bCs/>
                <w:color w:val="000000"/>
                <w:sz w:val="24"/>
                <w:szCs w:val="24"/>
              </w:rPr>
            </w:pPr>
            <w:r w:rsidRPr="00482C27">
              <w:rPr>
                <w:rFonts w:asciiTheme="majorBidi" w:eastAsia="Times New Roman" w:hAnsiTheme="majorBidi" w:cstheme="majorBidi"/>
                <w:b/>
                <w:bCs/>
                <w:color w:val="000000"/>
                <w:sz w:val="24"/>
                <w:szCs w:val="24"/>
              </w:rPr>
              <w:t>No</w:t>
            </w:r>
          </w:p>
        </w:tc>
        <w:tc>
          <w:tcPr>
            <w:tcW w:w="2041" w:type="dxa"/>
            <w:shd w:val="clear" w:color="auto" w:fill="E7E6E6" w:themeFill="background2"/>
            <w:noWrap/>
            <w:vAlign w:val="bottom"/>
          </w:tcPr>
          <w:p w:rsidR="0084530B" w:rsidRPr="00482C27" w:rsidRDefault="0084530B" w:rsidP="00D6451A">
            <w:pPr>
              <w:spacing w:after="0" w:line="240" w:lineRule="auto"/>
              <w:rPr>
                <w:rFonts w:asciiTheme="majorBidi" w:eastAsia="Times New Roman" w:hAnsiTheme="majorBidi" w:cstheme="majorBidi"/>
                <w:b/>
                <w:bCs/>
                <w:color w:val="000000"/>
                <w:sz w:val="24"/>
                <w:szCs w:val="24"/>
              </w:rPr>
            </w:pPr>
            <w:r w:rsidRPr="00482C27">
              <w:rPr>
                <w:rFonts w:asciiTheme="majorBidi" w:eastAsia="Times New Roman" w:hAnsiTheme="majorBidi" w:cstheme="majorBidi"/>
                <w:b/>
                <w:bCs/>
                <w:color w:val="000000"/>
                <w:sz w:val="24"/>
                <w:szCs w:val="24"/>
              </w:rPr>
              <w:t>First author</w:t>
            </w:r>
          </w:p>
        </w:tc>
        <w:tc>
          <w:tcPr>
            <w:tcW w:w="2024" w:type="dxa"/>
            <w:shd w:val="clear" w:color="auto" w:fill="E7E6E6" w:themeFill="background2"/>
            <w:noWrap/>
            <w:vAlign w:val="bottom"/>
          </w:tcPr>
          <w:p w:rsidR="0084530B" w:rsidRPr="00482C27" w:rsidRDefault="0084530B" w:rsidP="00D6451A">
            <w:pPr>
              <w:spacing w:after="0" w:line="240" w:lineRule="auto"/>
              <w:jc w:val="center"/>
              <w:rPr>
                <w:rFonts w:asciiTheme="majorBidi" w:eastAsia="Times New Roman" w:hAnsiTheme="majorBidi" w:cstheme="majorBidi"/>
                <w:b/>
                <w:bCs/>
                <w:color w:val="000000"/>
                <w:sz w:val="24"/>
                <w:szCs w:val="24"/>
              </w:rPr>
            </w:pPr>
            <w:r w:rsidRPr="00482C27">
              <w:rPr>
                <w:rFonts w:asciiTheme="majorBidi" w:eastAsia="Times New Roman" w:hAnsiTheme="majorBidi" w:cstheme="majorBidi"/>
                <w:b/>
                <w:bCs/>
                <w:color w:val="000000"/>
                <w:sz w:val="24"/>
                <w:szCs w:val="24"/>
              </w:rPr>
              <w:t>Place</w:t>
            </w:r>
          </w:p>
        </w:tc>
        <w:tc>
          <w:tcPr>
            <w:tcW w:w="1634" w:type="dxa"/>
            <w:shd w:val="clear" w:color="auto" w:fill="E7E6E6" w:themeFill="background2"/>
          </w:tcPr>
          <w:p w:rsidR="0084530B" w:rsidRDefault="0084530B" w:rsidP="00D6451A">
            <w:pPr>
              <w:spacing w:after="0" w:line="240" w:lineRule="auto"/>
              <w:jc w:val="center"/>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Study design</w:t>
            </w:r>
          </w:p>
        </w:tc>
        <w:tc>
          <w:tcPr>
            <w:tcW w:w="7772" w:type="dxa"/>
            <w:shd w:val="clear" w:color="auto" w:fill="E7E6E6" w:themeFill="background2"/>
            <w:noWrap/>
            <w:vAlign w:val="bottom"/>
          </w:tcPr>
          <w:p w:rsidR="0084530B" w:rsidRPr="00482C27" w:rsidRDefault="0084530B" w:rsidP="00D6451A">
            <w:pPr>
              <w:spacing w:after="0" w:line="240" w:lineRule="auto"/>
              <w:jc w:val="center"/>
              <w:rPr>
                <w:rFonts w:asciiTheme="majorBidi" w:eastAsia="Times New Roman" w:hAnsiTheme="majorBidi" w:cstheme="majorBidi"/>
                <w:b/>
                <w:bCs/>
                <w:color w:val="000000"/>
                <w:sz w:val="24"/>
                <w:szCs w:val="24"/>
              </w:rPr>
            </w:pPr>
            <w:r>
              <w:rPr>
                <w:rFonts w:asciiTheme="majorBidi" w:eastAsia="Times New Roman" w:hAnsiTheme="majorBidi" w:cstheme="majorBidi"/>
                <w:b/>
                <w:bCs/>
                <w:color w:val="000000"/>
                <w:sz w:val="24"/>
                <w:szCs w:val="24"/>
              </w:rPr>
              <w:t xml:space="preserve">Main directions </w:t>
            </w:r>
          </w:p>
        </w:tc>
      </w:tr>
      <w:tr w:rsidR="0084530B" w:rsidRPr="00482C27" w:rsidTr="00E778A3">
        <w:trPr>
          <w:trHeight w:val="206"/>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w:t>
            </w:r>
          </w:p>
        </w:tc>
        <w:tc>
          <w:tcPr>
            <w:tcW w:w="2041" w:type="dxa"/>
            <w:shd w:val="clear" w:color="auto" w:fill="auto"/>
            <w:noWrap/>
            <w:vAlign w:val="bottom"/>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Parin</w:t>
            </w:r>
            <w:proofErr w:type="spellEnd"/>
            <w:r w:rsidRPr="00482C27">
              <w:rPr>
                <w:rFonts w:asciiTheme="majorBidi" w:eastAsia="Times New Roman" w:hAnsiTheme="majorBidi" w:cstheme="majorBidi"/>
                <w:color w:val="000000"/>
              </w:rPr>
              <w:t xml:space="preserve"> </w:t>
            </w:r>
            <w:proofErr w:type="spellStart"/>
            <w:r w:rsidRPr="00482C27">
              <w:rPr>
                <w:rFonts w:asciiTheme="majorBidi" w:eastAsia="Times New Roman" w:hAnsiTheme="majorBidi" w:cstheme="majorBidi"/>
                <w:color w:val="000000"/>
              </w:rPr>
              <w:t>Bhanushali</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India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R</w:t>
            </w:r>
            <w:r w:rsidR="0084530B" w:rsidRPr="0084530B">
              <w:rPr>
                <w:rFonts w:asciiTheme="majorBidi" w:hAnsiTheme="majorBidi" w:cstheme="majorBidi"/>
                <w:color w:val="000000"/>
              </w:rPr>
              <w:t xml:space="preserve">eview article </w:t>
            </w:r>
          </w:p>
        </w:tc>
        <w:tc>
          <w:tcPr>
            <w:tcW w:w="7772" w:type="dxa"/>
            <w:shd w:val="clear" w:color="auto" w:fill="auto"/>
            <w:noWrap/>
            <w:vAlign w:val="bottom"/>
          </w:tcPr>
          <w:p w:rsidR="0084530B" w:rsidRPr="004247D6" w:rsidRDefault="004247D6" w:rsidP="004247D6">
            <w:pPr>
              <w:autoSpaceDE w:val="0"/>
              <w:autoSpaceDN w:val="0"/>
              <w:adjustRightInd w:val="0"/>
              <w:spacing w:after="0" w:line="240" w:lineRule="auto"/>
              <w:jc w:val="center"/>
              <w:rPr>
                <w:rFonts w:ascii="NfkkcxAdvTT86d47313" w:hAnsi="NfkkcxAdvTT86d47313" w:cs="NfkkcxAdvTT86d47313"/>
                <w:color w:val="131413"/>
                <w:sz w:val="20"/>
                <w:szCs w:val="20"/>
              </w:rPr>
            </w:pPr>
            <w:r w:rsidRPr="004247D6">
              <w:rPr>
                <w:rFonts w:ascii="NfkkcxAdvTT86d47313" w:hAnsi="NfkkcxAdvTT86d47313" w:cs="NfkkcxAdvTT86d47313"/>
                <w:color w:val="131413"/>
                <w:sz w:val="20"/>
                <w:szCs w:val="20"/>
              </w:rPr>
              <w:t>infection control strategies and patient management protocols for waiting rooms, during treatment and post treatment</w:t>
            </w:r>
          </w:p>
        </w:tc>
      </w:tr>
      <w:tr w:rsidR="0084530B" w:rsidRPr="00482C27" w:rsidTr="00E778A3">
        <w:trPr>
          <w:trHeight w:val="206"/>
        </w:trPr>
        <w:tc>
          <w:tcPr>
            <w:tcW w:w="569" w:type="dxa"/>
          </w:tcPr>
          <w:p w:rsidR="00D4558D"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w:t>
            </w:r>
          </w:p>
          <w:p w:rsidR="0084530B" w:rsidRPr="00D4558D" w:rsidRDefault="0084530B" w:rsidP="00D4558D">
            <w:pPr>
              <w:rPr>
                <w:rFonts w:asciiTheme="majorBidi" w:eastAsia="Times New Roman" w:hAnsiTheme="majorBidi" w:cstheme="majorBidi"/>
              </w:rPr>
            </w:pP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Anil Kumar Ramachandran Nair</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India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O</w:t>
            </w:r>
            <w:r w:rsidR="0084530B" w:rsidRPr="0084530B">
              <w:rPr>
                <w:rFonts w:asciiTheme="majorBidi" w:hAnsiTheme="majorBidi" w:cstheme="majorBidi"/>
                <w:color w:val="000000"/>
              </w:rPr>
              <w:t>nline survey</w:t>
            </w:r>
          </w:p>
        </w:tc>
        <w:tc>
          <w:tcPr>
            <w:tcW w:w="7772" w:type="dxa"/>
            <w:shd w:val="clear" w:color="auto" w:fill="auto"/>
            <w:noWrap/>
            <w:vAlign w:val="bottom"/>
          </w:tcPr>
          <w:p w:rsidR="0084530B" w:rsidRPr="004247D6" w:rsidRDefault="00D4558D" w:rsidP="00D4558D">
            <w:pPr>
              <w:autoSpaceDE w:val="0"/>
              <w:autoSpaceDN w:val="0"/>
              <w:adjustRightInd w:val="0"/>
              <w:spacing w:after="0" w:line="240" w:lineRule="auto"/>
              <w:jc w:val="center"/>
              <w:rPr>
                <w:rFonts w:ascii="NfkkcxAdvTT86d47313" w:hAnsi="NfkkcxAdvTT86d47313" w:cs="NfkkcxAdvTT86d47313"/>
                <w:color w:val="131413"/>
                <w:sz w:val="20"/>
                <w:szCs w:val="20"/>
              </w:rPr>
            </w:pPr>
            <w:r w:rsidRPr="00414350">
              <w:rPr>
                <w:rFonts w:ascii="NfkkcxAdvTT86d47313" w:hAnsi="NfkkcxAdvTT86d47313" w:cs="NfkkcxAdvTT86d47313"/>
                <w:color w:val="131413"/>
                <w:sz w:val="20"/>
                <w:szCs w:val="20"/>
              </w:rPr>
              <w:t>High perceived distress among endodontists than the public, females and younger aged have higher risk for (dis)stress. monitoring, screening, referral and targeted intervention can decrease it.</w:t>
            </w:r>
            <w:r w:rsidRPr="004247D6">
              <w:rPr>
                <w:rFonts w:ascii="NfkkcxAdvTT86d47313" w:hAnsi="NfkkcxAdvTT86d47313" w:cs="NfkkcxAdvTT86d47313"/>
                <w:color w:val="131413"/>
                <w:sz w:val="20"/>
                <w:szCs w:val="20"/>
              </w:rPr>
              <w:t xml:space="preserve"> </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Muhammad </w:t>
            </w:r>
            <w:proofErr w:type="spellStart"/>
            <w:r w:rsidRPr="00482C27">
              <w:rPr>
                <w:rFonts w:asciiTheme="majorBidi" w:eastAsia="Times New Roman" w:hAnsiTheme="majorBidi" w:cstheme="majorBidi"/>
                <w:color w:val="000000"/>
              </w:rPr>
              <w:t>Adeel</w:t>
            </w:r>
            <w:proofErr w:type="spellEnd"/>
            <w:r w:rsidRPr="00482C27">
              <w:rPr>
                <w:rFonts w:asciiTheme="majorBidi" w:eastAsia="Times New Roman" w:hAnsiTheme="majorBidi" w:cstheme="majorBidi"/>
                <w:color w:val="000000"/>
              </w:rPr>
              <w:t xml:space="preserve"> Ahmed</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84530B">
              <w:rPr>
                <w:rFonts w:asciiTheme="majorBidi" w:eastAsia="Times New Roman" w:hAnsiTheme="majorBidi" w:cstheme="majorBidi"/>
                <w:color w:val="000000"/>
              </w:rPr>
              <w:t>Saudi</w:t>
            </w:r>
            <w:r w:rsidRPr="00482C27">
              <w:rPr>
                <w:rFonts w:asciiTheme="majorBidi" w:eastAsia="Times New Roman" w:hAnsiTheme="majorBidi" w:cstheme="majorBidi"/>
                <w:color w:val="000000"/>
              </w:rPr>
              <w:t xml:space="preserve"> Arabia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C</w:t>
            </w:r>
            <w:r w:rsidR="0084530B" w:rsidRPr="0084530B">
              <w:rPr>
                <w:rFonts w:asciiTheme="majorBidi" w:hAnsiTheme="majorBidi" w:cstheme="majorBidi"/>
                <w:color w:val="000000"/>
              </w:rPr>
              <w:t>ross-sectional</w:t>
            </w:r>
          </w:p>
        </w:tc>
        <w:tc>
          <w:tcPr>
            <w:tcW w:w="7772" w:type="dxa"/>
            <w:shd w:val="clear" w:color="auto" w:fill="auto"/>
            <w:noWrap/>
            <w:vAlign w:val="bottom"/>
          </w:tcPr>
          <w:p w:rsidR="00355BBB" w:rsidRPr="008E177D" w:rsidRDefault="007C18A0" w:rsidP="007C18A0">
            <w:pPr>
              <w:autoSpaceDE w:val="0"/>
              <w:autoSpaceDN w:val="0"/>
              <w:adjustRightInd w:val="0"/>
              <w:spacing w:after="0" w:line="240" w:lineRule="auto"/>
              <w:jc w:val="center"/>
              <w:rPr>
                <w:rFonts w:ascii="NfkkcxAdvTT86d47313" w:hAnsi="NfkkcxAdvTT86d47313" w:cs="NfkkcxAdvTT86d47313"/>
                <w:color w:val="131413"/>
                <w:sz w:val="20"/>
                <w:szCs w:val="20"/>
              </w:rPr>
            </w:pPr>
            <w:r>
              <w:rPr>
                <w:rFonts w:ascii="NfkkcxAdvTT86d47313" w:hAnsi="NfkkcxAdvTT86d47313" w:cs="NfkkcxAdvTT86d47313"/>
                <w:color w:val="131413"/>
                <w:sz w:val="20"/>
                <w:szCs w:val="20"/>
              </w:rPr>
              <w:t>Despite having a high standar</w:t>
            </w:r>
            <w:r w:rsidR="004B4ACA">
              <w:rPr>
                <w:rFonts w:ascii="NfkkcxAdvTT86d47313" w:hAnsi="NfkkcxAdvTT86d47313" w:cs="NfkkcxAdvTT86d47313"/>
                <w:color w:val="131413"/>
                <w:sz w:val="20"/>
                <w:szCs w:val="20"/>
              </w:rPr>
              <w:t xml:space="preserve">d </w:t>
            </w:r>
            <w:r w:rsidR="00355BBB" w:rsidRPr="008E177D">
              <w:rPr>
                <w:rFonts w:ascii="NfkkcxAdvTT86d47313" w:hAnsi="NfkkcxAdvTT86d47313" w:cs="NfkkcxAdvTT86d47313"/>
                <w:color w:val="131413"/>
                <w:sz w:val="20"/>
                <w:szCs w:val="20"/>
              </w:rPr>
              <w:t>of knowledge and practice,</w:t>
            </w:r>
          </w:p>
          <w:p w:rsidR="0084530B" w:rsidRPr="008E177D" w:rsidRDefault="00355BBB" w:rsidP="008E177D">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dental practitioners around the globe are in a state of anxiety and fear wh</w:t>
            </w:r>
            <w:r w:rsidR="008E177D" w:rsidRPr="008E177D">
              <w:rPr>
                <w:rFonts w:ascii="NfkkcxAdvTT86d47313" w:hAnsi="NfkkcxAdvTT86d47313" w:cs="NfkkcxAdvTT86d47313"/>
                <w:color w:val="131413"/>
                <w:sz w:val="20"/>
                <w:szCs w:val="20"/>
              </w:rPr>
              <w:t xml:space="preserve">ile working in their respective </w:t>
            </w:r>
            <w:r w:rsidRPr="008E177D">
              <w:rPr>
                <w:rFonts w:ascii="NfkkcxAdvTT86d47313" w:hAnsi="NfkkcxAdvTT86d47313" w:cs="NfkkcxAdvTT86d47313"/>
                <w:color w:val="131413"/>
                <w:sz w:val="20"/>
                <w:szCs w:val="20"/>
              </w:rPr>
              <w:t>fields due to the COVID-19, recommended guidelines to eme</w:t>
            </w:r>
            <w:r w:rsidR="008E177D" w:rsidRPr="008E177D">
              <w:rPr>
                <w:rFonts w:ascii="NfkkcxAdvTT86d47313" w:hAnsi="NfkkcxAdvTT86d47313" w:cs="NfkkcxAdvTT86d47313"/>
                <w:color w:val="131413"/>
                <w:sz w:val="20"/>
                <w:szCs w:val="20"/>
              </w:rPr>
              <w:t xml:space="preserve">rgency treatment only or closed </w:t>
            </w:r>
            <w:r w:rsidRPr="008E177D">
              <w:rPr>
                <w:rFonts w:ascii="NfkkcxAdvTT86d47313" w:hAnsi="NfkkcxAdvTT86d47313" w:cs="NfkkcxAdvTT86d47313"/>
                <w:color w:val="131413"/>
                <w:sz w:val="20"/>
                <w:szCs w:val="20"/>
              </w:rPr>
              <w:t>down practices for an uncertain period.</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Kamran Ali</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UK</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C</w:t>
            </w:r>
            <w:r w:rsidR="0084530B" w:rsidRPr="0084530B">
              <w:rPr>
                <w:rFonts w:asciiTheme="majorBidi" w:hAnsiTheme="majorBidi" w:cstheme="majorBidi"/>
                <w:color w:val="000000"/>
              </w:rPr>
              <w:t>ommentary</w:t>
            </w:r>
          </w:p>
        </w:tc>
        <w:tc>
          <w:tcPr>
            <w:tcW w:w="7772" w:type="dxa"/>
            <w:shd w:val="clear" w:color="auto" w:fill="auto"/>
            <w:noWrap/>
            <w:vAlign w:val="bottom"/>
          </w:tcPr>
          <w:p w:rsidR="0084530B" w:rsidRPr="008E177D" w:rsidRDefault="00D03CFD" w:rsidP="008E177D">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 xml:space="preserve">focus on emergency and preventive dental care, follow the most updated national and international guidelines, Additional costs related to PPE, staff training, and the investment to improve clinical environment, explore appropriate platforms to actively participate in research aimed at informing evidence-based protocols </w:t>
            </w:r>
          </w:p>
        </w:tc>
      </w:tr>
      <w:tr w:rsidR="0084530B" w:rsidRPr="00482C27" w:rsidTr="00E778A3">
        <w:trPr>
          <w:trHeight w:val="379"/>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5</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H. </w:t>
            </w:r>
            <w:proofErr w:type="spellStart"/>
            <w:r w:rsidRPr="00482C27">
              <w:rPr>
                <w:rFonts w:asciiTheme="majorBidi" w:eastAsia="Times New Roman" w:hAnsiTheme="majorBidi" w:cstheme="majorBidi"/>
                <w:color w:val="000000"/>
              </w:rPr>
              <w:t>Bahramian</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Iran</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P</w:t>
            </w:r>
            <w:r w:rsidR="0084530B" w:rsidRPr="0084530B">
              <w:rPr>
                <w:rFonts w:asciiTheme="majorBidi" w:hAnsiTheme="majorBidi" w:cstheme="majorBidi"/>
                <w:color w:val="000000"/>
              </w:rPr>
              <w:t>erspective</w:t>
            </w:r>
          </w:p>
        </w:tc>
        <w:tc>
          <w:tcPr>
            <w:tcW w:w="7772" w:type="dxa"/>
            <w:shd w:val="clear" w:color="auto" w:fill="auto"/>
            <w:noWrap/>
            <w:vAlign w:val="bottom"/>
          </w:tcPr>
          <w:p w:rsidR="0071293D" w:rsidRPr="008E177D" w:rsidRDefault="0071293D" w:rsidP="008E177D">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obliged to manage emergency situations such as cellulitis, severe tooth pain,</w:t>
            </w:r>
          </w:p>
          <w:p w:rsidR="0084530B" w:rsidRPr="008E177D" w:rsidRDefault="0071293D" w:rsidP="008E177D">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and dental trauma., beware of the symptoms and risks of the emerging disease, change the policies in our offices to minimize the risk of transmission</w:t>
            </w:r>
          </w:p>
        </w:tc>
      </w:tr>
      <w:tr w:rsidR="0084530B" w:rsidRPr="00482C27" w:rsidTr="00E778A3">
        <w:trPr>
          <w:trHeight w:val="342"/>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6</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Ida </w:t>
            </w:r>
            <w:proofErr w:type="spellStart"/>
            <w:r w:rsidRPr="00482C27">
              <w:rPr>
                <w:rFonts w:asciiTheme="majorBidi" w:eastAsia="Times New Roman" w:hAnsiTheme="majorBidi" w:cstheme="majorBidi"/>
                <w:color w:val="000000"/>
              </w:rPr>
              <w:t>Barca</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Italy</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C</w:t>
            </w:r>
            <w:r w:rsidR="0084530B" w:rsidRPr="0084530B">
              <w:rPr>
                <w:rFonts w:asciiTheme="majorBidi" w:hAnsiTheme="majorBidi" w:cstheme="majorBidi"/>
                <w:color w:val="000000"/>
              </w:rPr>
              <w:t>ase study</w:t>
            </w:r>
          </w:p>
        </w:tc>
        <w:tc>
          <w:tcPr>
            <w:tcW w:w="7772" w:type="dxa"/>
            <w:shd w:val="clear" w:color="auto" w:fill="auto"/>
            <w:noWrap/>
            <w:vAlign w:val="bottom"/>
          </w:tcPr>
          <w:p w:rsidR="0084530B" w:rsidRPr="008E177D" w:rsidRDefault="00340493" w:rsidP="008E177D">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 xml:space="preserve">management of maxillofacial patients, Preoperative treatment, Intraoperative protection, Postoperative management, </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7</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Alberto </w:t>
            </w:r>
            <w:proofErr w:type="spellStart"/>
            <w:r w:rsidRPr="00482C27">
              <w:rPr>
                <w:rFonts w:asciiTheme="majorBidi" w:eastAsia="Times New Roman" w:hAnsiTheme="majorBidi" w:cstheme="majorBidi"/>
                <w:color w:val="000000"/>
              </w:rPr>
              <w:t>Caprioglio</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USA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E</w:t>
            </w:r>
            <w:r w:rsidR="0084530B" w:rsidRPr="0084530B">
              <w:rPr>
                <w:rFonts w:asciiTheme="majorBidi" w:hAnsiTheme="majorBidi" w:cstheme="majorBidi"/>
                <w:color w:val="000000"/>
              </w:rPr>
              <w:t>ditorial</w:t>
            </w:r>
          </w:p>
        </w:tc>
        <w:tc>
          <w:tcPr>
            <w:tcW w:w="7772" w:type="dxa"/>
            <w:shd w:val="clear" w:color="auto" w:fill="auto"/>
            <w:noWrap/>
            <w:vAlign w:val="bottom"/>
          </w:tcPr>
          <w:p w:rsidR="0084530B" w:rsidRPr="008E177D" w:rsidRDefault="00510653" w:rsidP="008E177D">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P</w:t>
            </w:r>
            <w:r w:rsidR="00B76C09" w:rsidRPr="008E177D">
              <w:rPr>
                <w:rFonts w:ascii="NfkkcxAdvTT86d47313" w:hAnsi="NfkkcxAdvTT86d47313" w:cs="NfkkcxAdvTT86d47313"/>
                <w:color w:val="131413"/>
                <w:sz w:val="20"/>
                <w:szCs w:val="20"/>
              </w:rPr>
              <w:t>ersonal protective equipment, filter of patients who come to the ambulatory, postpone routine orthodontic appointments (except emergencies</w:t>
            </w:r>
            <w:r w:rsidR="00A85DF2" w:rsidRPr="008E177D">
              <w:rPr>
                <w:rFonts w:ascii="NfkkcxAdvTT86d47313" w:hAnsi="NfkkcxAdvTT86d47313" w:cs="NfkkcxAdvTT86d47313"/>
                <w:color w:val="131413"/>
                <w:sz w:val="20"/>
                <w:szCs w:val="20"/>
              </w:rPr>
              <w:t xml:space="preserve"> experiencing pain or discomfort</w:t>
            </w:r>
            <w:r w:rsidR="00B76C09" w:rsidRPr="008E177D">
              <w:rPr>
                <w:rFonts w:ascii="NfkkcxAdvTT86d47313" w:hAnsi="NfkkcxAdvTT86d47313" w:cs="NfkkcxAdvTT86d47313"/>
                <w:color w:val="131413"/>
                <w:sz w:val="20"/>
                <w:szCs w:val="20"/>
              </w:rPr>
              <w:t>)</w:t>
            </w:r>
            <w:r w:rsidRPr="008E177D">
              <w:rPr>
                <w:rFonts w:ascii="NfkkcxAdvTT86d47313" w:hAnsi="NfkkcxAdvTT86d47313" w:cs="NfkkcxAdvTT86d47313"/>
                <w:color w:val="131413"/>
                <w:sz w:val="20"/>
                <w:szCs w:val="20"/>
              </w:rPr>
              <w:t>, providing appropriate timely management</w:t>
            </w:r>
            <w:r w:rsidR="00EA5CDA" w:rsidRPr="008E177D">
              <w:rPr>
                <w:rFonts w:ascii="NfkkcxAdvTT86d47313" w:hAnsi="NfkkcxAdvTT86d47313" w:cs="NfkkcxAdvTT86d47313"/>
                <w:color w:val="131413"/>
                <w:sz w:val="20"/>
                <w:szCs w:val="20"/>
              </w:rPr>
              <w:t>, Virtual assistance</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8</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Roberto </w:t>
            </w:r>
            <w:proofErr w:type="spellStart"/>
            <w:r w:rsidRPr="00482C27">
              <w:rPr>
                <w:rFonts w:asciiTheme="majorBidi" w:eastAsia="Times New Roman" w:hAnsiTheme="majorBidi" w:cstheme="majorBidi"/>
                <w:color w:val="000000"/>
              </w:rPr>
              <w:t>Careddu</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Italy</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M</w:t>
            </w:r>
            <w:r w:rsidR="0084530B" w:rsidRPr="0084530B">
              <w:rPr>
                <w:rFonts w:asciiTheme="majorBidi" w:hAnsiTheme="majorBidi" w:cstheme="majorBidi"/>
                <w:color w:val="000000"/>
              </w:rPr>
              <w:t>ini review</w:t>
            </w:r>
          </w:p>
        </w:tc>
        <w:tc>
          <w:tcPr>
            <w:tcW w:w="7772" w:type="dxa"/>
            <w:shd w:val="clear" w:color="auto" w:fill="auto"/>
            <w:noWrap/>
            <w:vAlign w:val="bottom"/>
          </w:tcPr>
          <w:p w:rsidR="0084530B" w:rsidRPr="008E177D" w:rsidRDefault="00F55802" w:rsidP="008E177D">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 xml:space="preserve">Infection Control, Patient Screening, , Patient Management, Air Supply, disinfection, </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9</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Cintia</w:t>
            </w:r>
            <w:proofErr w:type="spellEnd"/>
            <w:r w:rsidRPr="00482C27">
              <w:rPr>
                <w:rFonts w:asciiTheme="majorBidi" w:eastAsia="Times New Roman" w:hAnsiTheme="majorBidi" w:cstheme="majorBidi"/>
                <w:color w:val="000000"/>
              </w:rPr>
              <w:t xml:space="preserve"> Chamorro-</w:t>
            </w:r>
            <w:proofErr w:type="spellStart"/>
            <w:r w:rsidRPr="00482C27">
              <w:rPr>
                <w:rFonts w:asciiTheme="majorBidi" w:eastAsia="Times New Roman" w:hAnsiTheme="majorBidi" w:cstheme="majorBidi"/>
                <w:color w:val="000000"/>
              </w:rPr>
              <w:t>Petronacci</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Spain</w:t>
            </w:r>
          </w:p>
        </w:tc>
        <w:tc>
          <w:tcPr>
            <w:tcW w:w="1634" w:type="dxa"/>
            <w:vAlign w:val="bottom"/>
          </w:tcPr>
          <w:p w:rsidR="0084530B" w:rsidRPr="0084530B" w:rsidRDefault="00A743CB" w:rsidP="00A743CB">
            <w:pPr>
              <w:spacing w:after="0" w:line="240" w:lineRule="auto"/>
              <w:rPr>
                <w:rFonts w:asciiTheme="majorBidi" w:hAnsiTheme="majorBidi" w:cstheme="majorBidi"/>
                <w:color w:val="000000"/>
              </w:rPr>
            </w:pPr>
            <w:r>
              <w:rPr>
                <w:rFonts w:asciiTheme="majorBidi" w:hAnsiTheme="majorBidi" w:cstheme="majorBidi"/>
                <w:color w:val="000000"/>
              </w:rPr>
              <w:t>D</w:t>
            </w:r>
            <w:r w:rsidR="0084530B" w:rsidRPr="0084530B">
              <w:rPr>
                <w:rFonts w:asciiTheme="majorBidi" w:hAnsiTheme="majorBidi" w:cstheme="majorBidi"/>
                <w:color w:val="000000"/>
              </w:rPr>
              <w:t xml:space="preserve">escriptive </w:t>
            </w:r>
            <w:r>
              <w:rPr>
                <w:rFonts w:asciiTheme="majorBidi" w:hAnsiTheme="majorBidi" w:cstheme="majorBidi"/>
                <w:color w:val="000000"/>
              </w:rPr>
              <w:t>O</w:t>
            </w:r>
            <w:r w:rsidR="0084530B" w:rsidRPr="0084530B">
              <w:rPr>
                <w:rFonts w:asciiTheme="majorBidi" w:hAnsiTheme="majorBidi" w:cstheme="majorBidi"/>
                <w:color w:val="000000"/>
              </w:rPr>
              <w:t>bservational</w:t>
            </w:r>
          </w:p>
        </w:tc>
        <w:tc>
          <w:tcPr>
            <w:tcW w:w="7772" w:type="dxa"/>
            <w:shd w:val="clear" w:color="auto" w:fill="auto"/>
            <w:noWrap/>
            <w:vAlign w:val="bottom"/>
          </w:tcPr>
          <w:p w:rsidR="0084530B" w:rsidRPr="008E177D" w:rsidRDefault="00DC68B2" w:rsidP="008E177D">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Economic losses and repercussions, personal protective Equipment, only emergency care was available</w:t>
            </w:r>
            <w:r w:rsidR="00287B0F" w:rsidRPr="008E177D">
              <w:rPr>
                <w:rFonts w:ascii="NfkkcxAdvTT86d47313" w:hAnsi="NfkkcxAdvTT86d47313" w:cs="NfkkcxAdvTT86d47313"/>
                <w:color w:val="131413"/>
                <w:sz w:val="20"/>
                <w:szCs w:val="20"/>
              </w:rPr>
              <w:t>, providing special economic aid</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10</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Nicola </w:t>
            </w:r>
            <w:proofErr w:type="spellStart"/>
            <w:r w:rsidRPr="00482C27">
              <w:rPr>
                <w:rFonts w:asciiTheme="majorBidi" w:eastAsia="Times New Roman" w:hAnsiTheme="majorBidi" w:cstheme="majorBidi"/>
                <w:color w:val="000000"/>
              </w:rPr>
              <w:t>Cirillo</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Australia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L</w:t>
            </w:r>
            <w:r w:rsidR="0084530B" w:rsidRPr="0084530B">
              <w:rPr>
                <w:rFonts w:asciiTheme="majorBidi" w:hAnsiTheme="majorBidi" w:cstheme="majorBidi"/>
                <w:color w:val="000000"/>
              </w:rPr>
              <w:t>etter to editor</w:t>
            </w:r>
          </w:p>
        </w:tc>
        <w:tc>
          <w:tcPr>
            <w:tcW w:w="7772" w:type="dxa"/>
            <w:shd w:val="clear" w:color="auto" w:fill="auto"/>
            <w:noWrap/>
            <w:vAlign w:val="bottom"/>
          </w:tcPr>
          <w:p w:rsidR="0084530B" w:rsidRPr="008E177D" w:rsidRDefault="003A65F6" w:rsidP="008E177D">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Transmission routes, Guidelines for dental and oral health Practitioners, Preparedness plan and streamlining of dental Procedures, Early recognition and prevention of transmission before dental treatment, Environmental cleaning and disinfection, Infection control precautions and practices for oral healthcare workers</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11</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Ugo </w:t>
            </w:r>
            <w:proofErr w:type="spellStart"/>
            <w:r w:rsidRPr="00482C27">
              <w:rPr>
                <w:rFonts w:asciiTheme="majorBidi" w:eastAsia="Times New Roman" w:hAnsiTheme="majorBidi" w:cstheme="majorBidi"/>
                <w:color w:val="000000"/>
              </w:rPr>
              <w:t>Consolo</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Italy</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O</w:t>
            </w:r>
            <w:r w:rsidR="0084530B" w:rsidRPr="0084530B">
              <w:rPr>
                <w:rFonts w:asciiTheme="majorBidi" w:hAnsiTheme="majorBidi" w:cstheme="majorBidi"/>
                <w:color w:val="000000"/>
              </w:rPr>
              <w:t>nline survey</w:t>
            </w:r>
          </w:p>
        </w:tc>
        <w:tc>
          <w:tcPr>
            <w:tcW w:w="7772" w:type="dxa"/>
            <w:shd w:val="clear" w:color="auto" w:fill="auto"/>
            <w:noWrap/>
            <w:vAlign w:val="bottom"/>
          </w:tcPr>
          <w:p w:rsidR="0084530B" w:rsidRPr="008E177D" w:rsidRDefault="0094549F" w:rsidP="008E177D">
            <w:pPr>
              <w:autoSpaceDE w:val="0"/>
              <w:autoSpaceDN w:val="0"/>
              <w:adjustRightInd w:val="0"/>
              <w:spacing w:after="0" w:line="240" w:lineRule="auto"/>
              <w:jc w:val="center"/>
              <w:rPr>
                <w:rFonts w:ascii="NfkkcxAdvTT86d47313" w:hAnsi="NfkkcxAdvTT86d47313" w:cs="NfkkcxAdvTT86d47313"/>
                <w:color w:val="131413"/>
                <w:sz w:val="20"/>
                <w:szCs w:val="20"/>
                <w:rtl/>
              </w:rPr>
            </w:pPr>
            <w:r w:rsidRPr="008E177D">
              <w:rPr>
                <w:rFonts w:ascii="NfkkcxAdvTT86d47313" w:hAnsi="NfkkcxAdvTT86d47313" w:cs="NfkkcxAdvTT86d47313"/>
                <w:color w:val="131413"/>
                <w:sz w:val="20"/>
                <w:szCs w:val="20"/>
              </w:rPr>
              <w:t>COVID-19 emergency is having a highly negative impact on the activity of dentists practicing (feeling of concerns, anxiety, fear), concerns about professional future and the hope for economic measures to help dental practitioners</w:t>
            </w:r>
          </w:p>
        </w:tc>
      </w:tr>
      <w:tr w:rsidR="0084530B" w:rsidRPr="00482C27" w:rsidTr="00E778A3">
        <w:trPr>
          <w:trHeight w:val="402"/>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12</w:t>
            </w:r>
          </w:p>
        </w:tc>
        <w:tc>
          <w:tcPr>
            <w:tcW w:w="2041" w:type="dxa"/>
            <w:shd w:val="clear" w:color="auto" w:fill="auto"/>
            <w:noWrap/>
            <w:vAlign w:val="bottom"/>
            <w:hideMark/>
          </w:tcPr>
          <w:p w:rsidR="0084530B" w:rsidRPr="00B55E1C" w:rsidRDefault="0084530B" w:rsidP="0084530B">
            <w:pPr>
              <w:spacing w:after="0" w:line="240" w:lineRule="auto"/>
              <w:rPr>
                <w:rFonts w:asciiTheme="majorBidi" w:eastAsia="Times New Roman" w:hAnsiTheme="majorBidi" w:cstheme="majorBidi"/>
                <w:color w:val="000000"/>
              </w:rPr>
            </w:pPr>
            <w:proofErr w:type="spellStart"/>
            <w:r w:rsidRPr="00B55E1C">
              <w:rPr>
                <w:rFonts w:asciiTheme="majorBidi" w:eastAsia="Times New Roman" w:hAnsiTheme="majorBidi" w:cstheme="majorBidi"/>
                <w:color w:val="000000"/>
              </w:rPr>
              <w:t>Kashif</w:t>
            </w:r>
            <w:proofErr w:type="spellEnd"/>
            <w:r w:rsidRPr="00B55E1C">
              <w:rPr>
                <w:rFonts w:asciiTheme="majorBidi" w:eastAsia="Times New Roman" w:hAnsiTheme="majorBidi" w:cstheme="majorBidi"/>
                <w:color w:val="000000"/>
              </w:rPr>
              <w:t xml:space="preserve"> Naqvi</w:t>
            </w:r>
          </w:p>
        </w:tc>
        <w:tc>
          <w:tcPr>
            <w:tcW w:w="2024" w:type="dxa"/>
            <w:shd w:val="clear" w:color="auto" w:fill="auto"/>
            <w:noWrap/>
            <w:vAlign w:val="bottom"/>
          </w:tcPr>
          <w:p w:rsidR="0084530B" w:rsidRPr="00B55E1C" w:rsidRDefault="0084530B" w:rsidP="0084530B">
            <w:pPr>
              <w:spacing w:after="0" w:line="240" w:lineRule="auto"/>
              <w:jc w:val="center"/>
              <w:rPr>
                <w:rFonts w:asciiTheme="majorBidi" w:eastAsia="Times New Roman" w:hAnsiTheme="majorBidi" w:cstheme="majorBidi"/>
                <w:color w:val="000000"/>
              </w:rPr>
            </w:pPr>
            <w:r w:rsidRPr="00B55E1C">
              <w:rPr>
                <w:rFonts w:asciiTheme="majorBidi" w:eastAsia="Times New Roman" w:hAnsiTheme="majorBidi" w:cstheme="majorBidi"/>
                <w:color w:val="000000"/>
              </w:rPr>
              <w:t>Pakistan</w:t>
            </w:r>
          </w:p>
        </w:tc>
        <w:tc>
          <w:tcPr>
            <w:tcW w:w="1634" w:type="dxa"/>
            <w:vAlign w:val="bottom"/>
          </w:tcPr>
          <w:p w:rsidR="0084530B" w:rsidRPr="00B55E1C" w:rsidRDefault="00A743CB" w:rsidP="0084530B">
            <w:pPr>
              <w:spacing w:after="0" w:line="240" w:lineRule="auto"/>
              <w:jc w:val="center"/>
              <w:rPr>
                <w:rFonts w:asciiTheme="majorBidi" w:hAnsiTheme="majorBidi" w:cstheme="majorBidi"/>
                <w:color w:val="000000"/>
              </w:rPr>
            </w:pPr>
            <w:r w:rsidRPr="00B55E1C">
              <w:rPr>
                <w:rFonts w:asciiTheme="majorBidi" w:hAnsiTheme="majorBidi" w:cstheme="majorBidi"/>
                <w:color w:val="000000"/>
              </w:rPr>
              <w:t>C</w:t>
            </w:r>
            <w:r w:rsidR="0084530B" w:rsidRPr="00B55E1C">
              <w:rPr>
                <w:rFonts w:asciiTheme="majorBidi" w:hAnsiTheme="majorBidi" w:cstheme="majorBidi"/>
                <w:color w:val="000000"/>
              </w:rPr>
              <w:t>ommentary</w:t>
            </w:r>
          </w:p>
        </w:tc>
        <w:tc>
          <w:tcPr>
            <w:tcW w:w="7772" w:type="dxa"/>
            <w:shd w:val="clear" w:color="auto" w:fill="auto"/>
            <w:noWrap/>
            <w:vAlign w:val="bottom"/>
          </w:tcPr>
          <w:p w:rsidR="0084530B" w:rsidRPr="008E177D" w:rsidRDefault="00103A88" w:rsidP="00103A88">
            <w:pPr>
              <w:autoSpaceDE w:val="0"/>
              <w:autoSpaceDN w:val="0"/>
              <w:adjustRightInd w:val="0"/>
              <w:spacing w:after="0" w:line="240" w:lineRule="auto"/>
              <w:jc w:val="center"/>
              <w:rPr>
                <w:rFonts w:ascii="NfkkcxAdvTT86d47313" w:hAnsi="NfkkcxAdvTT86d47313" w:cs="NfkkcxAdvTT86d47313"/>
                <w:color w:val="131413"/>
                <w:sz w:val="20"/>
                <w:szCs w:val="20"/>
              </w:rPr>
            </w:pPr>
            <w:r w:rsidRPr="00103A88">
              <w:rPr>
                <w:rFonts w:ascii="NfkkcxAdvTT86d47313" w:hAnsi="NfkkcxAdvTT86d47313" w:cs="NfkkcxAdvTT86d47313"/>
                <w:color w:val="131413"/>
                <w:sz w:val="20"/>
                <w:szCs w:val="20"/>
              </w:rPr>
              <w:t>Pre-procedural mouthwash, Use of rubber dam, Use of high volume evacuator, HEPA filters, Prioritize urgent care, Screening for COVID-19 status, Waiting room and arrival protocols</w:t>
            </w:r>
          </w:p>
        </w:tc>
      </w:tr>
      <w:tr w:rsidR="0084530B" w:rsidRPr="00482C27" w:rsidTr="00E778A3">
        <w:trPr>
          <w:trHeight w:val="342"/>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13</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Arkadiusz</w:t>
            </w:r>
            <w:proofErr w:type="spellEnd"/>
            <w:r w:rsidRPr="00482C27">
              <w:rPr>
                <w:rFonts w:asciiTheme="majorBidi" w:eastAsia="Times New Roman" w:hAnsiTheme="majorBidi" w:cstheme="majorBidi"/>
                <w:color w:val="000000"/>
              </w:rPr>
              <w:t xml:space="preserve"> </w:t>
            </w:r>
            <w:proofErr w:type="spellStart"/>
            <w:r w:rsidRPr="00482C27">
              <w:rPr>
                <w:rFonts w:asciiTheme="majorBidi" w:eastAsia="Times New Roman" w:hAnsiTheme="majorBidi" w:cstheme="majorBidi"/>
                <w:color w:val="000000"/>
              </w:rPr>
              <w:t>Dziedzic</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Poland</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E</w:t>
            </w:r>
            <w:r w:rsidR="0084530B" w:rsidRPr="0084530B">
              <w:rPr>
                <w:rFonts w:asciiTheme="majorBidi" w:hAnsiTheme="majorBidi" w:cstheme="majorBidi"/>
                <w:color w:val="000000"/>
              </w:rPr>
              <w:t>ditorial</w:t>
            </w:r>
          </w:p>
        </w:tc>
        <w:tc>
          <w:tcPr>
            <w:tcW w:w="7772" w:type="dxa"/>
            <w:shd w:val="clear" w:color="auto" w:fill="auto"/>
            <w:noWrap/>
            <w:vAlign w:val="bottom"/>
          </w:tcPr>
          <w:p w:rsidR="0084530B" w:rsidRDefault="00A20E19" w:rsidP="004B4ACA">
            <w:pPr>
              <w:autoSpaceDE w:val="0"/>
              <w:autoSpaceDN w:val="0"/>
              <w:adjustRightInd w:val="0"/>
              <w:spacing w:after="0" w:line="240" w:lineRule="auto"/>
              <w:jc w:val="center"/>
              <w:rPr>
                <w:rFonts w:ascii="NfkkcxAdvTT86d47313" w:hAnsi="NfkkcxAdvTT86d47313" w:cs="NfkkcxAdvTT86d47313"/>
                <w:color w:val="131413"/>
                <w:sz w:val="20"/>
                <w:szCs w:val="20"/>
              </w:rPr>
            </w:pPr>
            <w:r w:rsidRPr="008E177D">
              <w:rPr>
                <w:rFonts w:ascii="NfkkcxAdvTT86d47313" w:hAnsi="NfkkcxAdvTT86d47313" w:cs="NfkkcxAdvTT86d47313"/>
                <w:color w:val="131413"/>
                <w:sz w:val="20"/>
                <w:szCs w:val="20"/>
              </w:rPr>
              <w:t>management of patients with special needs</w:t>
            </w:r>
          </w:p>
          <w:p w:rsidR="004B3F46" w:rsidRPr="008E177D" w:rsidRDefault="004B3F46" w:rsidP="004B3F46">
            <w:pPr>
              <w:autoSpaceDE w:val="0"/>
              <w:autoSpaceDN w:val="0"/>
              <w:adjustRightInd w:val="0"/>
              <w:spacing w:after="0" w:line="240" w:lineRule="auto"/>
              <w:jc w:val="center"/>
              <w:rPr>
                <w:rFonts w:ascii="NfkkcxAdvTT86d47313" w:hAnsi="NfkkcxAdvTT86d47313" w:cs="NfkkcxAdvTT86d47313"/>
                <w:color w:val="131413"/>
                <w:sz w:val="20"/>
                <w:szCs w:val="20"/>
              </w:rPr>
            </w:pPr>
          </w:p>
        </w:tc>
      </w:tr>
      <w:tr w:rsidR="0084530B" w:rsidRPr="00482C27" w:rsidTr="00E778A3">
        <w:trPr>
          <w:trHeight w:val="402"/>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lastRenderedPageBreak/>
              <w:t>14</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Fazal</w:t>
            </w:r>
            <w:proofErr w:type="spellEnd"/>
            <w:r w:rsidRPr="00482C27">
              <w:rPr>
                <w:rFonts w:asciiTheme="majorBidi" w:eastAsia="Times New Roman" w:hAnsiTheme="majorBidi" w:cstheme="majorBidi"/>
                <w:color w:val="000000"/>
              </w:rPr>
              <w:t xml:space="preserve"> Ghani</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Pakistan</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V</w:t>
            </w:r>
            <w:r w:rsidR="0084530B" w:rsidRPr="0084530B">
              <w:rPr>
                <w:rFonts w:asciiTheme="majorBidi" w:hAnsiTheme="majorBidi" w:cstheme="majorBidi"/>
                <w:color w:val="000000"/>
              </w:rPr>
              <w:t xml:space="preserve">iew point </w:t>
            </w:r>
          </w:p>
        </w:tc>
        <w:tc>
          <w:tcPr>
            <w:tcW w:w="7772" w:type="dxa"/>
            <w:shd w:val="clear" w:color="auto" w:fill="auto"/>
            <w:noWrap/>
            <w:vAlign w:val="bottom"/>
          </w:tcPr>
          <w:p w:rsidR="0084530B" w:rsidRPr="00F55802" w:rsidRDefault="003729B6" w:rsidP="00F55802">
            <w:pPr>
              <w:spacing w:after="0" w:line="240" w:lineRule="auto"/>
              <w:jc w:val="center"/>
              <w:rPr>
                <w:rFonts w:ascii="URWPalladioL-Roma" w:hAnsi="URWPalladioL-Roma" w:cs="URWPalladioL-Roma"/>
                <w:sz w:val="20"/>
                <w:szCs w:val="20"/>
              </w:rPr>
            </w:pPr>
            <w:r w:rsidRPr="00F55802">
              <w:rPr>
                <w:rFonts w:ascii="URWPalladioL-Roma" w:hAnsi="URWPalladioL-Roma" w:cs="URWPalladioL-Roma"/>
                <w:sz w:val="20"/>
                <w:szCs w:val="20"/>
              </w:rPr>
              <w:t xml:space="preserve">Immediate impact on dental health care, heavier impacts on the profession of dentistry </w:t>
            </w:r>
          </w:p>
        </w:tc>
      </w:tr>
      <w:tr w:rsidR="0084530B" w:rsidRPr="00482C27" w:rsidTr="00E778A3">
        <w:trPr>
          <w:trHeight w:val="342"/>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15</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Amerigo</w:t>
            </w:r>
            <w:proofErr w:type="spellEnd"/>
            <w:r w:rsidRPr="00482C27">
              <w:rPr>
                <w:rFonts w:asciiTheme="majorBidi" w:eastAsia="Times New Roman" w:hAnsiTheme="majorBidi" w:cstheme="majorBidi"/>
                <w:color w:val="000000"/>
              </w:rPr>
              <w:t xml:space="preserve"> </w:t>
            </w:r>
            <w:proofErr w:type="spellStart"/>
            <w:r w:rsidRPr="00482C27">
              <w:rPr>
                <w:rFonts w:asciiTheme="majorBidi" w:eastAsia="Times New Roman" w:hAnsiTheme="majorBidi" w:cstheme="majorBidi"/>
                <w:color w:val="000000"/>
              </w:rPr>
              <w:t>Giudice</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Italy</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L</w:t>
            </w:r>
            <w:r w:rsidR="0084530B" w:rsidRPr="0084530B">
              <w:rPr>
                <w:rFonts w:asciiTheme="majorBidi" w:hAnsiTheme="majorBidi" w:cstheme="majorBidi"/>
                <w:color w:val="000000"/>
              </w:rPr>
              <w:t>iterature search</w:t>
            </w:r>
          </w:p>
        </w:tc>
        <w:tc>
          <w:tcPr>
            <w:tcW w:w="7772" w:type="dxa"/>
            <w:shd w:val="clear" w:color="auto" w:fill="auto"/>
            <w:noWrap/>
            <w:vAlign w:val="bottom"/>
          </w:tcPr>
          <w:p w:rsidR="0084530B" w:rsidRPr="00F55802" w:rsidRDefault="00563331" w:rsidP="00F55802">
            <w:pPr>
              <w:spacing w:after="0" w:line="240" w:lineRule="auto"/>
              <w:jc w:val="center"/>
              <w:rPr>
                <w:rFonts w:ascii="URWPalladioL-Roma" w:hAnsi="URWPalladioL-Roma" w:cs="URWPalladioL-Roma"/>
                <w:sz w:val="20"/>
                <w:szCs w:val="20"/>
              </w:rPr>
            </w:pPr>
            <w:r w:rsidRPr="00F55802">
              <w:rPr>
                <w:rFonts w:ascii="URWPalladioL-Roma" w:hAnsi="URWPalladioL-Roma" w:cs="URWPalladioL-Roma"/>
                <w:sz w:val="20"/>
                <w:szCs w:val="20"/>
              </w:rPr>
              <w:t xml:space="preserve">Transmission routes, infection control in the dental office, patient management, prevention of cross infection in clinical &amp; nonclinical areas, patient evaluation, </w:t>
            </w:r>
            <w:r w:rsidR="005545AE" w:rsidRPr="00F55802">
              <w:rPr>
                <w:rFonts w:ascii="URWPalladioL-Roma" w:hAnsi="URWPalladioL-Roma" w:cs="URWPalladioL-Roma"/>
                <w:sz w:val="20"/>
                <w:szCs w:val="20"/>
              </w:rPr>
              <w:t>t</w:t>
            </w:r>
            <w:r w:rsidRPr="00F55802">
              <w:rPr>
                <w:rFonts w:ascii="URWPalladioL-Roma" w:hAnsi="URWPalladioL-Roma" w:cs="URWPalladioL-Roma"/>
                <w:sz w:val="20"/>
                <w:szCs w:val="20"/>
              </w:rPr>
              <w:t>elemedicine</w:t>
            </w:r>
          </w:p>
        </w:tc>
      </w:tr>
      <w:tr w:rsidR="0084530B" w:rsidRPr="00482C27" w:rsidTr="00E778A3">
        <w:trPr>
          <w:trHeight w:val="342"/>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16</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Jincai</w:t>
            </w:r>
            <w:proofErr w:type="spellEnd"/>
            <w:r w:rsidRPr="00482C27">
              <w:rPr>
                <w:rFonts w:asciiTheme="majorBidi" w:eastAsia="Times New Roman" w:hAnsiTheme="majorBidi" w:cstheme="majorBidi"/>
                <w:color w:val="000000"/>
              </w:rPr>
              <w:t xml:space="preserve"> </w:t>
            </w:r>
            <w:proofErr w:type="spellStart"/>
            <w:r w:rsidRPr="00482C27">
              <w:rPr>
                <w:rFonts w:asciiTheme="majorBidi" w:eastAsia="Times New Roman" w:hAnsiTheme="majorBidi" w:cstheme="majorBidi"/>
                <w:color w:val="000000"/>
              </w:rPr>
              <w:t>Guo</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China</w:t>
            </w:r>
          </w:p>
        </w:tc>
        <w:tc>
          <w:tcPr>
            <w:tcW w:w="1634" w:type="dxa"/>
            <w:vAlign w:val="bottom"/>
          </w:tcPr>
          <w:p w:rsidR="0084530B" w:rsidRPr="0084530B" w:rsidRDefault="0084530B" w:rsidP="0084530B">
            <w:pPr>
              <w:spacing w:after="0" w:line="240" w:lineRule="auto"/>
              <w:jc w:val="center"/>
              <w:rPr>
                <w:rFonts w:asciiTheme="majorBidi" w:hAnsiTheme="majorBidi" w:cstheme="majorBidi"/>
                <w:color w:val="000000"/>
              </w:rPr>
            </w:pPr>
            <w:r w:rsidRPr="0084530B">
              <w:rPr>
                <w:rFonts w:asciiTheme="majorBidi" w:hAnsiTheme="majorBidi" w:cstheme="majorBidi"/>
                <w:color w:val="000000"/>
              </w:rPr>
              <w:t>case report</w:t>
            </w:r>
          </w:p>
        </w:tc>
        <w:tc>
          <w:tcPr>
            <w:tcW w:w="7772" w:type="dxa"/>
            <w:shd w:val="clear" w:color="auto" w:fill="auto"/>
            <w:noWrap/>
            <w:vAlign w:val="bottom"/>
          </w:tcPr>
          <w:p w:rsidR="0084530B" w:rsidRPr="00414350" w:rsidRDefault="00A5776B" w:rsidP="005960D1">
            <w:pPr>
              <w:autoSpaceDE w:val="0"/>
              <w:autoSpaceDN w:val="0"/>
              <w:adjustRightInd w:val="0"/>
              <w:spacing w:after="0" w:line="240" w:lineRule="auto"/>
              <w:jc w:val="center"/>
              <w:rPr>
                <w:rFonts w:ascii="FpngsfAdvTT3713a231" w:hAnsi="FpngsfAdvTT3713a231" w:cs="FpngsfAdvTT3713a231"/>
                <w:color w:val="131413"/>
                <w:sz w:val="20"/>
                <w:szCs w:val="20"/>
              </w:rPr>
            </w:pPr>
            <w:r w:rsidRPr="00414350">
              <w:rPr>
                <w:rFonts w:ascii="FpngsfAdvTT3713a231" w:hAnsi="FpngsfAdvTT3713a231" w:cs="FpngsfAdvTT3713a231"/>
                <w:color w:val="131413"/>
                <w:sz w:val="20"/>
                <w:szCs w:val="20"/>
              </w:rPr>
              <w:t>Effective measures: build a team of experts</w:t>
            </w:r>
            <w:r w:rsidR="005634E6" w:rsidRPr="00414350">
              <w:rPr>
                <w:rFonts w:ascii="FpngsfAdvTT3713a231" w:hAnsi="FpngsfAdvTT3713a231" w:cs="FpngsfAdvTT3713a231"/>
                <w:color w:val="131413"/>
                <w:sz w:val="20"/>
                <w:szCs w:val="20"/>
              </w:rPr>
              <w:t xml:space="preserve"> to advise patients with oral disease,</w:t>
            </w:r>
            <w:r w:rsidRPr="00414350">
              <w:rPr>
                <w:rFonts w:ascii="FpngsfAdvTT3713a231" w:hAnsi="FpngsfAdvTT3713a231" w:cs="FpngsfAdvTT3713a231"/>
                <w:color w:val="131413"/>
                <w:sz w:val="20"/>
                <w:szCs w:val="20"/>
              </w:rPr>
              <w:t xml:space="preserve"> </w:t>
            </w:r>
            <w:r w:rsidR="005634E6" w:rsidRPr="00414350">
              <w:rPr>
                <w:rFonts w:ascii="FpngsfAdvTT3713a231" w:hAnsi="FpngsfAdvTT3713a231" w:cs="FpngsfAdvTT3713a231"/>
                <w:color w:val="131413"/>
                <w:sz w:val="20"/>
                <w:szCs w:val="20"/>
              </w:rPr>
              <w:t xml:space="preserve">online video consultation for patients, </w:t>
            </w:r>
            <w:r w:rsidR="00F774D3" w:rsidRPr="00414350">
              <w:rPr>
                <w:rFonts w:ascii="FpngsfAdvTT3713a231" w:hAnsi="FpngsfAdvTT3713a231" w:cs="FpngsfAdvTT3713a231"/>
                <w:color w:val="131413"/>
                <w:sz w:val="20"/>
                <w:szCs w:val="20"/>
              </w:rPr>
              <w:t>online training to teach patients how to deal with non-acute oral diseases, educate the public</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17</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Ana </w:t>
            </w:r>
            <w:proofErr w:type="spellStart"/>
            <w:r w:rsidRPr="00482C27">
              <w:rPr>
                <w:rFonts w:asciiTheme="majorBidi" w:eastAsia="Times New Roman" w:hAnsiTheme="majorBidi" w:cstheme="majorBidi"/>
                <w:color w:val="000000"/>
              </w:rPr>
              <w:t>Luiza</w:t>
            </w:r>
            <w:proofErr w:type="spellEnd"/>
            <w:r w:rsidRPr="00482C27">
              <w:rPr>
                <w:rFonts w:asciiTheme="majorBidi" w:eastAsia="Times New Roman" w:hAnsiTheme="majorBidi" w:cstheme="majorBidi"/>
                <w:color w:val="000000"/>
              </w:rPr>
              <w:t xml:space="preserve"> Barbosa JUREMA</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Brazil</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l</w:t>
            </w:r>
            <w:r w:rsidRPr="0084530B">
              <w:rPr>
                <w:rFonts w:asciiTheme="majorBidi" w:hAnsiTheme="majorBidi" w:cstheme="majorBidi"/>
                <w:color w:val="000000"/>
              </w:rPr>
              <w:t>iterature</w:t>
            </w:r>
            <w:r w:rsidR="0084530B" w:rsidRPr="0084530B">
              <w:rPr>
                <w:rFonts w:asciiTheme="majorBidi" w:hAnsiTheme="majorBidi" w:cstheme="majorBidi"/>
                <w:color w:val="000000"/>
              </w:rPr>
              <w:t xml:space="preserve">  review</w:t>
            </w:r>
          </w:p>
        </w:tc>
        <w:tc>
          <w:tcPr>
            <w:tcW w:w="7772" w:type="dxa"/>
            <w:shd w:val="clear" w:color="auto" w:fill="auto"/>
            <w:noWrap/>
            <w:vAlign w:val="bottom"/>
          </w:tcPr>
          <w:p w:rsidR="0084530B" w:rsidRPr="00414350" w:rsidRDefault="00CD5AAA" w:rsidP="00CD5AAA">
            <w:pPr>
              <w:autoSpaceDE w:val="0"/>
              <w:autoSpaceDN w:val="0"/>
              <w:adjustRightInd w:val="0"/>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 xml:space="preserve">Personal Protective Equipment, Rubber dam isolation, High-speed </w:t>
            </w:r>
            <w:proofErr w:type="spellStart"/>
            <w:r w:rsidRPr="00414350">
              <w:rPr>
                <w:rFonts w:asciiTheme="majorBidi" w:hAnsiTheme="majorBidi" w:cstheme="majorBidi"/>
                <w:color w:val="000000"/>
                <w:sz w:val="20"/>
                <w:szCs w:val="20"/>
              </w:rPr>
              <w:t>handpiece</w:t>
            </w:r>
            <w:proofErr w:type="spellEnd"/>
            <w:r w:rsidRPr="00414350">
              <w:rPr>
                <w:rFonts w:asciiTheme="majorBidi" w:hAnsiTheme="majorBidi" w:cstheme="majorBidi"/>
                <w:color w:val="000000"/>
                <w:sz w:val="20"/>
                <w:szCs w:val="20"/>
              </w:rPr>
              <w:t>, Disinfection and sterilization procedures</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18</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Niraj</w:t>
            </w:r>
            <w:proofErr w:type="spellEnd"/>
            <w:r w:rsidRPr="00482C27">
              <w:rPr>
                <w:rFonts w:asciiTheme="majorBidi" w:eastAsia="Times New Roman" w:hAnsiTheme="majorBidi" w:cstheme="majorBidi"/>
                <w:color w:val="000000"/>
              </w:rPr>
              <w:t xml:space="preserve"> </w:t>
            </w:r>
            <w:proofErr w:type="spellStart"/>
            <w:r w:rsidRPr="00482C27">
              <w:rPr>
                <w:rFonts w:asciiTheme="majorBidi" w:eastAsia="Times New Roman" w:hAnsiTheme="majorBidi" w:cstheme="majorBidi"/>
                <w:color w:val="000000"/>
              </w:rPr>
              <w:t>Kinariwala</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India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S</w:t>
            </w:r>
            <w:r w:rsidR="0084530B" w:rsidRPr="0084530B">
              <w:rPr>
                <w:rFonts w:asciiTheme="majorBidi" w:hAnsiTheme="majorBidi" w:cstheme="majorBidi"/>
                <w:color w:val="000000"/>
              </w:rPr>
              <w:t>hort communication</w:t>
            </w:r>
          </w:p>
        </w:tc>
        <w:tc>
          <w:tcPr>
            <w:tcW w:w="7772" w:type="dxa"/>
            <w:shd w:val="clear" w:color="auto" w:fill="auto"/>
            <w:noWrap/>
            <w:vAlign w:val="bottom"/>
          </w:tcPr>
          <w:p w:rsidR="0084530B" w:rsidRPr="0061790D" w:rsidRDefault="0097306D" w:rsidP="0061790D">
            <w:pPr>
              <w:autoSpaceDE w:val="0"/>
              <w:autoSpaceDN w:val="0"/>
              <w:adjustRightInd w:val="0"/>
              <w:spacing w:after="0" w:line="240" w:lineRule="auto"/>
              <w:rPr>
                <w:rFonts w:ascii="Lato-Regular" w:cs="Lato-Regular"/>
                <w:sz w:val="16"/>
                <w:szCs w:val="16"/>
              </w:rPr>
            </w:pPr>
            <w:r w:rsidRPr="0097306D">
              <w:rPr>
                <w:rFonts w:asciiTheme="majorBidi" w:hAnsiTheme="majorBidi" w:cstheme="majorBidi"/>
                <w:color w:val="000000"/>
                <w:sz w:val="20"/>
                <w:szCs w:val="20"/>
              </w:rPr>
              <w:t>The perceived preparedness and anxieties of den</w:t>
            </w:r>
            <w:r>
              <w:rPr>
                <w:rFonts w:asciiTheme="majorBidi" w:hAnsiTheme="majorBidi" w:cstheme="majorBidi"/>
                <w:color w:val="000000"/>
                <w:sz w:val="20"/>
                <w:szCs w:val="20"/>
              </w:rPr>
              <w:t xml:space="preserve">tists in the </w:t>
            </w:r>
            <w:r w:rsidRPr="0097306D">
              <w:rPr>
                <w:rFonts w:asciiTheme="majorBidi" w:hAnsiTheme="majorBidi" w:cstheme="majorBidi"/>
                <w:color w:val="000000"/>
                <w:sz w:val="20"/>
                <w:szCs w:val="20"/>
              </w:rPr>
              <w:t xml:space="preserve">provision of patient care, </w:t>
            </w:r>
            <w:r>
              <w:rPr>
                <w:rFonts w:asciiTheme="majorBidi" w:hAnsiTheme="majorBidi" w:cstheme="majorBidi"/>
                <w:color w:val="000000"/>
                <w:sz w:val="20"/>
                <w:szCs w:val="20"/>
              </w:rPr>
              <w:t>personal protective equipment</w:t>
            </w:r>
            <w:r w:rsidR="00A6283D">
              <w:rPr>
                <w:rFonts w:asciiTheme="majorBidi" w:hAnsiTheme="majorBidi" w:cstheme="majorBidi"/>
                <w:color w:val="000000"/>
                <w:sz w:val="20"/>
                <w:szCs w:val="20"/>
              </w:rPr>
              <w:t xml:space="preserve">, </w:t>
            </w:r>
            <w:r w:rsidR="00A6283D">
              <w:rPr>
                <w:rFonts w:ascii="Lato-Regular" w:cs="Lato-Regular"/>
                <w:sz w:val="16"/>
                <w:szCs w:val="16"/>
              </w:rPr>
              <w:t>pandemic has led to an array o</w:t>
            </w:r>
            <w:r w:rsidR="0061790D">
              <w:rPr>
                <w:rFonts w:ascii="Lato-Regular" w:cs="Lato-Regular"/>
                <w:sz w:val="16"/>
                <w:szCs w:val="16"/>
              </w:rPr>
              <w:t xml:space="preserve">f medico-legal and professional </w:t>
            </w:r>
            <w:r w:rsidR="00A6283D">
              <w:rPr>
                <w:rFonts w:ascii="Lato-Regular" w:cs="Lato-Regular"/>
                <w:sz w:val="16"/>
                <w:szCs w:val="16"/>
              </w:rPr>
              <w:t>concerns for Indian dentists in terms of patient care provisions.</w:t>
            </w:r>
            <w:r>
              <w:rPr>
                <w:rFonts w:asciiTheme="majorBidi" w:hAnsiTheme="majorBidi" w:cstheme="majorBidi"/>
                <w:color w:val="000000"/>
                <w:sz w:val="20"/>
                <w:szCs w:val="20"/>
              </w:rPr>
              <w:t xml:space="preserve">, </w:t>
            </w:r>
          </w:p>
        </w:tc>
      </w:tr>
      <w:tr w:rsidR="0084530B" w:rsidRPr="00482C27" w:rsidTr="00E778A3">
        <w:trPr>
          <w:trHeight w:val="342"/>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19</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Parthasarathy</w:t>
            </w:r>
            <w:proofErr w:type="spellEnd"/>
            <w:r w:rsidRPr="00482C27">
              <w:rPr>
                <w:rFonts w:asciiTheme="majorBidi" w:eastAsia="Times New Roman" w:hAnsiTheme="majorBidi" w:cstheme="majorBidi"/>
                <w:color w:val="000000"/>
              </w:rPr>
              <w:t xml:space="preserve"> </w:t>
            </w:r>
            <w:proofErr w:type="spellStart"/>
            <w:r w:rsidRPr="00482C27">
              <w:rPr>
                <w:rFonts w:asciiTheme="majorBidi" w:eastAsia="Times New Roman" w:hAnsiTheme="majorBidi" w:cstheme="majorBidi"/>
                <w:color w:val="000000"/>
              </w:rPr>
              <w:t>Madurantakam</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USA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C</w:t>
            </w:r>
            <w:r w:rsidR="0084530B" w:rsidRPr="0084530B">
              <w:rPr>
                <w:rFonts w:asciiTheme="majorBidi" w:hAnsiTheme="majorBidi" w:cstheme="majorBidi"/>
                <w:color w:val="000000"/>
              </w:rPr>
              <w:t>ommentary</w:t>
            </w:r>
          </w:p>
        </w:tc>
        <w:tc>
          <w:tcPr>
            <w:tcW w:w="7772" w:type="dxa"/>
            <w:shd w:val="clear" w:color="auto" w:fill="auto"/>
            <w:noWrap/>
            <w:vAlign w:val="bottom"/>
          </w:tcPr>
          <w:p w:rsidR="0084530B" w:rsidRPr="009E7BE4" w:rsidRDefault="009E7BE4" w:rsidP="009E7BE4">
            <w:pPr>
              <w:spacing w:after="0" w:line="240" w:lineRule="auto"/>
              <w:jc w:val="center"/>
              <w:rPr>
                <w:rFonts w:asciiTheme="majorBidi" w:hAnsiTheme="majorBidi" w:cstheme="majorBidi"/>
                <w:color w:val="000000"/>
                <w:sz w:val="20"/>
                <w:szCs w:val="20"/>
              </w:rPr>
            </w:pPr>
            <w:r w:rsidRPr="009E7BE4">
              <w:rPr>
                <w:rFonts w:asciiTheme="majorBidi" w:hAnsiTheme="majorBidi" w:cstheme="majorBidi"/>
                <w:color w:val="000000"/>
                <w:sz w:val="20"/>
                <w:szCs w:val="20"/>
              </w:rPr>
              <w:t>guidelines are followed given that most elective dental procedures generate high amounts of aerosols and a significant number of patients could be asymptomatic carriers</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20</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D. </w:t>
            </w:r>
            <w:proofErr w:type="spellStart"/>
            <w:r w:rsidRPr="00482C27">
              <w:rPr>
                <w:rFonts w:asciiTheme="majorBidi" w:eastAsia="Times New Roman" w:hAnsiTheme="majorBidi" w:cstheme="majorBidi"/>
                <w:color w:val="000000"/>
              </w:rPr>
              <w:t>Maret</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NA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L</w:t>
            </w:r>
            <w:r w:rsidR="0084530B" w:rsidRPr="0084530B">
              <w:rPr>
                <w:rFonts w:asciiTheme="majorBidi" w:hAnsiTheme="majorBidi" w:cstheme="majorBidi"/>
                <w:color w:val="000000"/>
              </w:rPr>
              <w:t>etter to the editor</w:t>
            </w:r>
          </w:p>
        </w:tc>
        <w:tc>
          <w:tcPr>
            <w:tcW w:w="7772" w:type="dxa"/>
            <w:shd w:val="clear" w:color="auto" w:fill="auto"/>
            <w:noWrap/>
            <w:vAlign w:val="bottom"/>
          </w:tcPr>
          <w:p w:rsidR="0084530B" w:rsidRPr="00414350" w:rsidRDefault="00E7794E" w:rsidP="002E4A88">
            <w:pPr>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Integration of telemedicine into the public health response and oral health</w:t>
            </w:r>
          </w:p>
        </w:tc>
      </w:tr>
      <w:tr w:rsidR="0084530B" w:rsidRPr="00482C27" w:rsidTr="00E778A3">
        <w:trPr>
          <w:trHeight w:val="342"/>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21</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B55E1C">
              <w:rPr>
                <w:rFonts w:asciiTheme="majorBidi" w:eastAsia="Times New Roman" w:hAnsiTheme="majorBidi" w:cstheme="majorBidi"/>
                <w:color w:val="000000"/>
                <w:highlight w:val="yellow"/>
              </w:rPr>
              <w:t xml:space="preserve">Marco </w:t>
            </w:r>
            <w:proofErr w:type="spellStart"/>
            <w:r w:rsidRPr="00B55E1C">
              <w:rPr>
                <w:rFonts w:asciiTheme="majorBidi" w:eastAsia="Times New Roman" w:hAnsiTheme="majorBidi" w:cstheme="majorBidi"/>
                <w:color w:val="000000"/>
                <w:highlight w:val="yellow"/>
              </w:rPr>
              <w:t>Mascitti</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Italy</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E</w:t>
            </w:r>
            <w:r w:rsidR="0084530B" w:rsidRPr="0084530B">
              <w:rPr>
                <w:rFonts w:asciiTheme="majorBidi" w:hAnsiTheme="majorBidi" w:cstheme="majorBidi"/>
                <w:color w:val="000000"/>
              </w:rPr>
              <w:t>ditorial</w:t>
            </w:r>
          </w:p>
        </w:tc>
        <w:tc>
          <w:tcPr>
            <w:tcW w:w="7772" w:type="dxa"/>
            <w:shd w:val="clear" w:color="auto" w:fill="auto"/>
            <w:noWrap/>
            <w:vAlign w:val="bottom"/>
          </w:tcPr>
          <w:p w:rsidR="00B55E1C" w:rsidRDefault="00C94135" w:rsidP="00B55E1C">
            <w:pPr>
              <w:autoSpaceDE w:val="0"/>
              <w:autoSpaceDN w:val="0"/>
              <w:adjustRightInd w:val="0"/>
              <w:spacing w:after="0" w:line="240" w:lineRule="auto"/>
              <w:rPr>
                <w:rFonts w:ascii="URWPalladioL-Roma" w:hAnsi="URWPalladioL-Roma" w:cs="URWPalladioL-Roma"/>
                <w:sz w:val="20"/>
                <w:szCs w:val="20"/>
              </w:rPr>
            </w:pPr>
            <w:r>
              <w:rPr>
                <w:rFonts w:ascii="URWPalladioL-Roma" w:hAnsi="URWPalladioL-Roma" w:cs="URWPalladioL-Roma"/>
                <w:sz w:val="20"/>
                <w:szCs w:val="20"/>
              </w:rPr>
              <w:t xml:space="preserve">The transformation of DPH, </w:t>
            </w:r>
            <w:r w:rsidR="00535F1B">
              <w:rPr>
                <w:rFonts w:ascii="URWPalladioL-Roma" w:hAnsi="URWPalladioL-Roma" w:cs="URWPalladioL-Roma"/>
                <w:sz w:val="20"/>
                <w:szCs w:val="20"/>
              </w:rPr>
              <w:t xml:space="preserve">a </w:t>
            </w:r>
            <w:r w:rsidR="00535F1B" w:rsidRPr="00535F1B">
              <w:rPr>
                <w:rFonts w:ascii="URWPalladioL-Roma" w:hAnsi="URWPalladioL-Roma" w:cs="URWPalladioL-Roma"/>
                <w:color w:val="FF0000"/>
                <w:sz w:val="20"/>
                <w:szCs w:val="20"/>
              </w:rPr>
              <w:t>number of economic, ethical, and social concerns</w:t>
            </w:r>
            <w:r w:rsidR="008A4507">
              <w:rPr>
                <w:rFonts w:ascii="URWPalladioL-Roma" w:hAnsi="URWPalladioL-Roma" w:cs="URWPalladioL-Roma"/>
                <w:color w:val="FF0000"/>
                <w:sz w:val="20"/>
                <w:szCs w:val="20"/>
              </w:rPr>
              <w:t xml:space="preserve"> (</w:t>
            </w:r>
            <w:r w:rsidR="008A4507">
              <w:rPr>
                <w:rFonts w:ascii="URWPalladioL-Roma" w:hAnsi="URWPalladioL-Roma" w:cs="URWPalladioL-Roma"/>
                <w:sz w:val="20"/>
                <w:szCs w:val="20"/>
              </w:rPr>
              <w:t>real impact and effectiveness of new technologies on population health</w:t>
            </w:r>
            <w:r w:rsidR="008A4507">
              <w:rPr>
                <w:rFonts w:ascii="URWPalladioL-Roma" w:hAnsi="URWPalladioL-Roma" w:cs="URWPalladioL-Roma"/>
                <w:color w:val="FF0000"/>
                <w:sz w:val="20"/>
                <w:szCs w:val="20"/>
              </w:rPr>
              <w:t>)</w:t>
            </w:r>
            <w:r w:rsidR="00B55E1C">
              <w:rPr>
                <w:rFonts w:ascii="URWPalladioL-Roma" w:hAnsi="URWPalladioL-Roma" w:cs="URWPalladioL-Roma"/>
                <w:color w:val="FF0000"/>
                <w:sz w:val="20"/>
                <w:szCs w:val="20"/>
              </w:rPr>
              <w:t xml:space="preserve"> (</w:t>
            </w:r>
            <w:r w:rsidR="00B55E1C">
              <w:rPr>
                <w:rFonts w:ascii="URWPalladioL-Roma" w:hAnsi="URWPalladioL-Roma" w:cs="URWPalladioL-Roma"/>
                <w:sz w:val="20"/>
                <w:szCs w:val="20"/>
              </w:rPr>
              <w:t>the lack of</w:t>
            </w:r>
          </w:p>
          <w:p w:rsidR="0084530B" w:rsidRPr="00535F1B" w:rsidRDefault="00B55E1C" w:rsidP="00B55E1C">
            <w:pPr>
              <w:autoSpaceDE w:val="0"/>
              <w:autoSpaceDN w:val="0"/>
              <w:adjustRightInd w:val="0"/>
              <w:spacing w:after="0" w:line="240" w:lineRule="auto"/>
              <w:rPr>
                <w:rFonts w:ascii="URWPalladioL-Roma" w:hAnsi="URWPalladioL-Roma" w:cs="URWPalladioL-Roma"/>
                <w:sz w:val="20"/>
                <w:szCs w:val="20"/>
              </w:rPr>
            </w:pPr>
            <w:r>
              <w:rPr>
                <w:rFonts w:ascii="URWPalladioL-Roma" w:hAnsi="URWPalladioL-Roma" w:cs="URWPalladioL-Roma"/>
                <w:sz w:val="20"/>
                <w:szCs w:val="20"/>
              </w:rPr>
              <w:t>adequate digital literacy among those groups that would benefit most from public health programs, such as elderly people) (serious concerns about patient privacy and fit with international regulations)</w:t>
            </w:r>
          </w:p>
        </w:tc>
      </w:tr>
      <w:tr w:rsidR="0084530B" w:rsidRPr="00482C27" w:rsidTr="00E778A3">
        <w:trPr>
          <w:trHeight w:val="379"/>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22</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Najla</w:t>
            </w:r>
            <w:proofErr w:type="spellEnd"/>
            <w:r w:rsidRPr="00482C27">
              <w:rPr>
                <w:rFonts w:asciiTheme="majorBidi" w:eastAsia="Times New Roman" w:hAnsiTheme="majorBidi" w:cstheme="majorBidi"/>
                <w:color w:val="000000"/>
              </w:rPr>
              <w:t xml:space="preserve"> Dar </w:t>
            </w:r>
            <w:proofErr w:type="spellStart"/>
            <w:r w:rsidRPr="00482C27">
              <w:rPr>
                <w:rFonts w:asciiTheme="majorBidi" w:eastAsia="Times New Roman" w:hAnsiTheme="majorBidi" w:cstheme="majorBidi"/>
                <w:color w:val="000000"/>
              </w:rPr>
              <w:t>Odeh</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Saudi Arabia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C</w:t>
            </w:r>
            <w:r w:rsidR="0084530B" w:rsidRPr="0084530B">
              <w:rPr>
                <w:rFonts w:asciiTheme="majorBidi" w:hAnsiTheme="majorBidi" w:cstheme="majorBidi"/>
                <w:color w:val="000000"/>
              </w:rPr>
              <w:t>ommunication</w:t>
            </w:r>
          </w:p>
        </w:tc>
        <w:tc>
          <w:tcPr>
            <w:tcW w:w="7772" w:type="dxa"/>
            <w:shd w:val="clear" w:color="auto" w:fill="auto"/>
            <w:noWrap/>
            <w:vAlign w:val="bottom"/>
          </w:tcPr>
          <w:p w:rsidR="0084530B" w:rsidRPr="002E4A88" w:rsidRDefault="002E4A88" w:rsidP="002E4A88">
            <w:pPr>
              <w:autoSpaceDE w:val="0"/>
              <w:autoSpaceDN w:val="0"/>
              <w:adjustRightInd w:val="0"/>
              <w:spacing w:after="0" w:line="240" w:lineRule="auto"/>
              <w:jc w:val="center"/>
              <w:rPr>
                <w:rFonts w:ascii="URWPalladioL-Roma" w:hAnsi="URWPalladioL-Roma" w:cs="URWPalladioL-Roma"/>
                <w:sz w:val="20"/>
                <w:szCs w:val="20"/>
              </w:rPr>
            </w:pPr>
            <w:r>
              <w:rPr>
                <w:rFonts w:ascii="URWPalladioL-Roma" w:hAnsi="URWPalladioL-Roma" w:cs="URWPalladioL-Roma"/>
                <w:sz w:val="20"/>
                <w:szCs w:val="20"/>
              </w:rPr>
              <w:t>follow cross-infection control protocols, do their best to decide on the emergency cases, be updated on how this pandemic is related to their profession in order to be well oriented and prepared.</w:t>
            </w:r>
          </w:p>
        </w:tc>
      </w:tr>
      <w:tr w:rsidR="0084530B" w:rsidRPr="00482C27" w:rsidTr="00E778A3">
        <w:trPr>
          <w:trHeight w:val="342"/>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23</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Matteo </w:t>
            </w:r>
            <w:proofErr w:type="spellStart"/>
            <w:r w:rsidRPr="00482C27">
              <w:rPr>
                <w:rFonts w:asciiTheme="majorBidi" w:eastAsia="Times New Roman" w:hAnsiTheme="majorBidi" w:cstheme="majorBidi"/>
                <w:color w:val="000000"/>
              </w:rPr>
              <w:t>Peditto</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Italy</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proofErr w:type="spellStart"/>
            <w:r>
              <w:rPr>
                <w:rFonts w:asciiTheme="majorBidi" w:hAnsiTheme="majorBidi" w:cstheme="majorBidi"/>
                <w:color w:val="000000"/>
              </w:rPr>
              <w:t>E</w:t>
            </w:r>
            <w:r w:rsidR="0084530B" w:rsidRPr="0084530B">
              <w:rPr>
                <w:rFonts w:asciiTheme="majorBidi" w:hAnsiTheme="majorBidi" w:cstheme="majorBidi"/>
                <w:color w:val="000000"/>
              </w:rPr>
              <w:t>experimental</w:t>
            </w:r>
            <w:proofErr w:type="spellEnd"/>
          </w:p>
        </w:tc>
        <w:tc>
          <w:tcPr>
            <w:tcW w:w="7772" w:type="dxa"/>
            <w:shd w:val="clear" w:color="auto" w:fill="auto"/>
            <w:noWrap/>
            <w:vAlign w:val="bottom"/>
          </w:tcPr>
          <w:p w:rsidR="0084530B" w:rsidRPr="00414350" w:rsidRDefault="0044304F" w:rsidP="002E4A88">
            <w:pPr>
              <w:spacing w:after="0" w:line="240" w:lineRule="auto"/>
              <w:jc w:val="center"/>
              <w:rPr>
                <w:rFonts w:ascii="Calibri" w:eastAsia="Times New Roman" w:hAnsi="Calibri" w:cs="Calibri"/>
                <w:color w:val="000000"/>
                <w:sz w:val="20"/>
                <w:szCs w:val="20"/>
              </w:rPr>
            </w:pPr>
            <w:r>
              <w:rPr>
                <w:rFonts w:ascii="URWPalladioL-Roma" w:hAnsi="URWPalladioL-Roma" w:cs="URWPalladioL-Roma"/>
                <w:sz w:val="20"/>
                <w:szCs w:val="20"/>
              </w:rPr>
              <w:t xml:space="preserve">Transmission Routes, </w:t>
            </w:r>
            <w:r>
              <w:rPr>
                <w:rFonts w:ascii="URWPalladioL-Ital" w:hAnsi="URWPalladioL-Ital" w:cs="URWPalladioL-Ital"/>
                <w:sz w:val="20"/>
                <w:szCs w:val="20"/>
              </w:rPr>
              <w:t>Patient Management, Environments Management, Instruments Management</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24</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Luciano José PEREIRA</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Brazil</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C</w:t>
            </w:r>
            <w:r w:rsidR="0084530B" w:rsidRPr="0084530B">
              <w:rPr>
                <w:rFonts w:asciiTheme="majorBidi" w:hAnsiTheme="majorBidi" w:cstheme="majorBidi"/>
                <w:color w:val="000000"/>
              </w:rPr>
              <w:t>ritical review</w:t>
            </w:r>
          </w:p>
        </w:tc>
        <w:tc>
          <w:tcPr>
            <w:tcW w:w="7772" w:type="dxa"/>
            <w:shd w:val="clear" w:color="auto" w:fill="auto"/>
            <w:noWrap/>
            <w:vAlign w:val="bottom"/>
          </w:tcPr>
          <w:p w:rsidR="0084530B" w:rsidRPr="00414350" w:rsidRDefault="00292B3F" w:rsidP="00292B3F">
            <w:pPr>
              <w:spacing w:after="0" w:line="240" w:lineRule="auto"/>
              <w:jc w:val="center"/>
              <w:rPr>
                <w:rFonts w:ascii="Calibri" w:eastAsia="Times New Roman" w:hAnsi="Calibri" w:cs="Calibri"/>
                <w:color w:val="000000"/>
                <w:sz w:val="20"/>
                <w:szCs w:val="20"/>
              </w:rPr>
            </w:pPr>
            <w:r w:rsidRPr="00292B3F">
              <w:rPr>
                <w:rFonts w:ascii="Book Antiqua" w:hAnsi="Book Antiqua"/>
                <w:sz w:val="20"/>
                <w:szCs w:val="20"/>
              </w:rPr>
              <w:t xml:space="preserve">keeping only urgent and emergency visits to the </w:t>
            </w:r>
            <w:r w:rsidRPr="00292B3F">
              <w:rPr>
                <w:rFonts w:ascii="Book Antiqua" w:hAnsi="Book Antiqua" w:cs="Book Antiqua"/>
                <w:sz w:val="20"/>
                <w:szCs w:val="20"/>
              </w:rPr>
              <w:t>dental office. The use of tele dentistry (phone calls, text messages) is a very promising tool to keep contact with the patient without being at risk of infection</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25</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Karen Glazer Peres</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Australia &amp; USA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D</w:t>
            </w:r>
            <w:r w:rsidR="0084530B" w:rsidRPr="0084530B">
              <w:rPr>
                <w:rFonts w:asciiTheme="majorBidi" w:hAnsiTheme="majorBidi" w:cstheme="majorBidi"/>
                <w:color w:val="000000"/>
              </w:rPr>
              <w:t>escriptive study</w:t>
            </w:r>
          </w:p>
        </w:tc>
        <w:tc>
          <w:tcPr>
            <w:tcW w:w="7772" w:type="dxa"/>
            <w:shd w:val="clear" w:color="auto" w:fill="auto"/>
            <w:noWrap/>
            <w:vAlign w:val="bottom"/>
          </w:tcPr>
          <w:p w:rsidR="0084530B" w:rsidRPr="0048770F" w:rsidRDefault="0048770F" w:rsidP="0048770F">
            <w:pPr>
              <w:autoSpaceDE w:val="0"/>
              <w:autoSpaceDN w:val="0"/>
              <w:adjustRightInd w:val="0"/>
              <w:spacing w:after="0" w:line="240" w:lineRule="auto"/>
              <w:jc w:val="center"/>
              <w:rPr>
                <w:rFonts w:ascii="URWPalladioL-Roma" w:hAnsi="URWPalladioL-Roma" w:cs="URWPalladioL-Roma"/>
                <w:color w:val="FF0000"/>
                <w:sz w:val="20"/>
                <w:szCs w:val="20"/>
              </w:rPr>
            </w:pPr>
            <w:r w:rsidRPr="0048770F">
              <w:rPr>
                <w:rFonts w:ascii="URWPalladioL-Roma" w:hAnsi="URWPalladioL-Roma" w:cs="URWPalladioL-Roma"/>
                <w:color w:val="FF0000"/>
                <w:sz w:val="20"/>
                <w:szCs w:val="20"/>
              </w:rPr>
              <w:t xml:space="preserve">Our students face disruption to their education and career; our professional colleagues will be challenged rebuilding </w:t>
            </w:r>
            <w:r>
              <w:rPr>
                <w:rFonts w:ascii="URWPalladioL-Roma" w:hAnsi="URWPalladioL-Roma" w:cs="URWPalladioL-Roma"/>
                <w:color w:val="FF0000"/>
                <w:sz w:val="20"/>
                <w:szCs w:val="20"/>
              </w:rPr>
              <w:t xml:space="preserve">their practices, while staff at </w:t>
            </w:r>
            <w:r w:rsidRPr="0048770F">
              <w:rPr>
                <w:rFonts w:ascii="URWPalladioL-Roma" w:hAnsi="URWPalladioL-Roma" w:cs="URWPalladioL-Roma"/>
                <w:color w:val="FF0000"/>
                <w:sz w:val="20"/>
                <w:szCs w:val="20"/>
              </w:rPr>
              <w:t>all Dental Schools are experiencing various hardships.</w:t>
            </w:r>
          </w:p>
        </w:tc>
      </w:tr>
      <w:tr w:rsidR="0084530B" w:rsidRPr="00482C27" w:rsidTr="00E778A3">
        <w:trPr>
          <w:trHeight w:val="315"/>
        </w:trPr>
        <w:tc>
          <w:tcPr>
            <w:tcW w:w="569" w:type="dxa"/>
          </w:tcPr>
          <w:p w:rsidR="0084530B" w:rsidRPr="00C204B0" w:rsidRDefault="0084530B" w:rsidP="00C204B0">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26</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GS </w:t>
            </w:r>
            <w:proofErr w:type="spellStart"/>
            <w:r w:rsidRPr="00482C27">
              <w:rPr>
                <w:rFonts w:asciiTheme="majorBidi" w:eastAsia="Times New Roman" w:hAnsiTheme="majorBidi" w:cstheme="majorBidi"/>
                <w:color w:val="000000"/>
              </w:rPr>
              <w:t>Vidya</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India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E</w:t>
            </w:r>
            <w:r w:rsidR="0084530B" w:rsidRPr="0084530B">
              <w:rPr>
                <w:rFonts w:asciiTheme="majorBidi" w:hAnsiTheme="majorBidi" w:cstheme="majorBidi"/>
                <w:color w:val="000000"/>
              </w:rPr>
              <w:t>ditorial</w:t>
            </w:r>
          </w:p>
        </w:tc>
        <w:tc>
          <w:tcPr>
            <w:tcW w:w="7772" w:type="dxa"/>
            <w:shd w:val="clear" w:color="auto" w:fill="auto"/>
            <w:noWrap/>
            <w:vAlign w:val="bottom"/>
          </w:tcPr>
          <w:p w:rsidR="0084530B" w:rsidRPr="00414350" w:rsidRDefault="00C204B0" w:rsidP="00C204B0">
            <w:pPr>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The biggest challenges faced by health-care professionals are its recognition, providing treatment, and preventing transmission, Wearing a mouth mask, infection control protocol</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27</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Yue Sa</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China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D</w:t>
            </w:r>
            <w:r w:rsidR="0084530B" w:rsidRPr="0084530B">
              <w:rPr>
                <w:rFonts w:asciiTheme="majorBidi" w:hAnsiTheme="majorBidi" w:cstheme="majorBidi"/>
                <w:color w:val="000000"/>
              </w:rPr>
              <w:t>escriptive approach</w:t>
            </w:r>
          </w:p>
        </w:tc>
        <w:tc>
          <w:tcPr>
            <w:tcW w:w="7772" w:type="dxa"/>
            <w:shd w:val="clear" w:color="auto" w:fill="auto"/>
            <w:noWrap/>
            <w:vAlign w:val="bottom"/>
          </w:tcPr>
          <w:p w:rsidR="0084530B" w:rsidRPr="00414350" w:rsidRDefault="001B5ABB" w:rsidP="0061790D">
            <w:pPr>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 xml:space="preserve">Clinical care for patients with dental emergencies, Additional resources were allocated for facility preparation and management and employee training. </w:t>
            </w:r>
            <w:r w:rsidR="0061790D">
              <w:rPr>
                <w:rFonts w:asciiTheme="majorBidi" w:hAnsiTheme="majorBidi" w:cstheme="majorBidi"/>
                <w:color w:val="000000"/>
                <w:sz w:val="20"/>
                <w:szCs w:val="20"/>
              </w:rPr>
              <w:t xml:space="preserve">Clinical </w:t>
            </w:r>
            <w:r w:rsidRPr="00414350">
              <w:rPr>
                <w:rFonts w:asciiTheme="majorBidi" w:hAnsiTheme="majorBidi" w:cstheme="majorBidi"/>
                <w:color w:val="000000"/>
                <w:sz w:val="20"/>
                <w:szCs w:val="20"/>
              </w:rPr>
              <w:t xml:space="preserve">operation protocols were developed, </w:t>
            </w:r>
            <w:proofErr w:type="gramStart"/>
            <w:r w:rsidR="0061790D">
              <w:rPr>
                <w:rFonts w:asciiTheme="majorBidi" w:hAnsiTheme="majorBidi" w:cstheme="majorBidi"/>
                <w:color w:val="000000"/>
                <w:sz w:val="20"/>
                <w:szCs w:val="20"/>
              </w:rPr>
              <w:t>The</w:t>
            </w:r>
            <w:proofErr w:type="gramEnd"/>
            <w:r w:rsidR="0061790D">
              <w:rPr>
                <w:rFonts w:asciiTheme="majorBidi" w:hAnsiTheme="majorBidi" w:cstheme="majorBidi"/>
                <w:color w:val="000000"/>
                <w:sz w:val="20"/>
                <w:szCs w:val="20"/>
              </w:rPr>
              <w:t xml:space="preserve"> psychological </w:t>
            </w:r>
            <w:r w:rsidRPr="00414350">
              <w:rPr>
                <w:rFonts w:asciiTheme="majorBidi" w:hAnsiTheme="majorBidi" w:cstheme="majorBidi"/>
                <w:color w:val="000000"/>
                <w:sz w:val="20"/>
                <w:szCs w:val="20"/>
              </w:rPr>
              <w:t>health and mental wellness of the employees were emphasized. Distance or online education is still under rapid development</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lastRenderedPageBreak/>
              <w:t>28</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Adrian H Shi</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Singapore</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R</w:t>
            </w:r>
            <w:r w:rsidR="0084530B" w:rsidRPr="0084530B">
              <w:rPr>
                <w:rFonts w:asciiTheme="majorBidi" w:hAnsiTheme="majorBidi" w:cstheme="majorBidi"/>
                <w:color w:val="000000"/>
              </w:rPr>
              <w:t>eview article</w:t>
            </w:r>
          </w:p>
        </w:tc>
        <w:tc>
          <w:tcPr>
            <w:tcW w:w="7772" w:type="dxa"/>
            <w:shd w:val="clear" w:color="auto" w:fill="auto"/>
            <w:noWrap/>
            <w:vAlign w:val="bottom"/>
          </w:tcPr>
          <w:p w:rsidR="0084530B" w:rsidRPr="00414350" w:rsidRDefault="00CF711D" w:rsidP="004941AE">
            <w:pPr>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Triage of Patients, Standard Precautions and protocols</w:t>
            </w:r>
            <w:r w:rsidR="005022BB" w:rsidRPr="00414350">
              <w:rPr>
                <w:rFonts w:asciiTheme="majorBidi" w:hAnsiTheme="majorBidi" w:cstheme="majorBidi"/>
                <w:color w:val="000000"/>
                <w:sz w:val="20"/>
                <w:szCs w:val="20"/>
              </w:rPr>
              <w:t>, Personal Protective Equipment</w:t>
            </w:r>
            <w:r w:rsidRPr="00414350">
              <w:rPr>
                <w:rFonts w:asciiTheme="majorBidi" w:hAnsiTheme="majorBidi" w:cstheme="majorBidi"/>
                <w:color w:val="000000"/>
                <w:sz w:val="20"/>
                <w:szCs w:val="20"/>
              </w:rPr>
              <w:t xml:space="preserve"> </w:t>
            </w:r>
            <w:r w:rsidR="000B4A8E" w:rsidRPr="00414350">
              <w:rPr>
                <w:rFonts w:asciiTheme="majorBidi" w:hAnsiTheme="majorBidi" w:cstheme="majorBidi"/>
                <w:color w:val="000000"/>
                <w:sz w:val="20"/>
                <w:szCs w:val="20"/>
              </w:rPr>
              <w:t>, Surgical Masks, Hand hygiene, Biohazard Waste Management, Dental Practice Management Measures</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29</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Federico </w:t>
            </w:r>
            <w:proofErr w:type="spellStart"/>
            <w:r w:rsidRPr="00482C27">
              <w:rPr>
                <w:rFonts w:asciiTheme="majorBidi" w:eastAsia="Times New Roman" w:hAnsiTheme="majorBidi" w:cstheme="majorBidi"/>
                <w:color w:val="000000"/>
              </w:rPr>
              <w:t>Alcide</w:t>
            </w:r>
            <w:proofErr w:type="spellEnd"/>
            <w:r w:rsidRPr="00482C27">
              <w:rPr>
                <w:rFonts w:asciiTheme="majorBidi" w:eastAsia="Times New Roman" w:hAnsiTheme="majorBidi" w:cstheme="majorBidi"/>
                <w:color w:val="000000"/>
              </w:rPr>
              <w:t xml:space="preserve"> </w:t>
            </w:r>
            <w:proofErr w:type="spellStart"/>
            <w:r w:rsidRPr="00482C27">
              <w:rPr>
                <w:rFonts w:asciiTheme="majorBidi" w:eastAsia="Times New Roman" w:hAnsiTheme="majorBidi" w:cstheme="majorBidi"/>
                <w:color w:val="000000"/>
              </w:rPr>
              <w:t>Villani</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Italy</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Re</w:t>
            </w:r>
            <w:r w:rsidR="0084530B" w:rsidRPr="0084530B">
              <w:rPr>
                <w:rFonts w:asciiTheme="majorBidi" w:hAnsiTheme="majorBidi" w:cstheme="majorBidi"/>
                <w:color w:val="000000"/>
              </w:rPr>
              <w:t>view article</w:t>
            </w:r>
          </w:p>
        </w:tc>
        <w:tc>
          <w:tcPr>
            <w:tcW w:w="7772" w:type="dxa"/>
            <w:shd w:val="clear" w:color="auto" w:fill="auto"/>
            <w:noWrap/>
            <w:vAlign w:val="bottom"/>
          </w:tcPr>
          <w:p w:rsidR="004E1CCD" w:rsidRPr="00414350" w:rsidRDefault="004E1CCD" w:rsidP="00C204B0">
            <w:pPr>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Precautionary measures should be applied in clinic, using telephone triage and/or</w:t>
            </w:r>
          </w:p>
          <w:p w:rsidR="0084530B" w:rsidRPr="00414350" w:rsidRDefault="004E1CCD" w:rsidP="00C204B0">
            <w:pPr>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clinic questionnaires, body temperature measurement, usage of personal protective equipment, surface disinfection with ethanol between, use of a rubber dam is essential.</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30</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Afisu</w:t>
            </w:r>
            <w:proofErr w:type="spellEnd"/>
            <w:r w:rsidRPr="00482C27">
              <w:rPr>
                <w:rFonts w:asciiTheme="majorBidi" w:eastAsia="Times New Roman" w:hAnsiTheme="majorBidi" w:cstheme="majorBidi"/>
                <w:color w:val="000000"/>
              </w:rPr>
              <w:t xml:space="preserve"> A. </w:t>
            </w:r>
            <w:proofErr w:type="spellStart"/>
            <w:r w:rsidRPr="00482C27">
              <w:rPr>
                <w:rFonts w:asciiTheme="majorBidi" w:eastAsia="Times New Roman" w:hAnsiTheme="majorBidi" w:cstheme="majorBidi"/>
                <w:color w:val="000000"/>
              </w:rPr>
              <w:t>Oladega</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Canada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L</w:t>
            </w:r>
            <w:r w:rsidR="0084530B" w:rsidRPr="0084530B">
              <w:rPr>
                <w:rFonts w:asciiTheme="majorBidi" w:hAnsiTheme="majorBidi" w:cstheme="majorBidi"/>
                <w:color w:val="000000"/>
              </w:rPr>
              <w:t>etter to the editor</w:t>
            </w:r>
          </w:p>
        </w:tc>
        <w:tc>
          <w:tcPr>
            <w:tcW w:w="7772" w:type="dxa"/>
            <w:shd w:val="clear" w:color="auto" w:fill="auto"/>
            <w:noWrap/>
            <w:vAlign w:val="bottom"/>
          </w:tcPr>
          <w:p w:rsidR="0045508B" w:rsidRPr="00414350" w:rsidRDefault="00C75D16" w:rsidP="0071385E">
            <w:pPr>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E</w:t>
            </w:r>
            <w:r w:rsidR="00EC2698" w:rsidRPr="00414350">
              <w:rPr>
                <w:rFonts w:asciiTheme="majorBidi" w:hAnsiTheme="majorBidi" w:cstheme="majorBidi"/>
                <w:color w:val="000000"/>
                <w:sz w:val="20"/>
                <w:szCs w:val="20"/>
              </w:rPr>
              <w:t>ssential and emergency cares</w:t>
            </w:r>
            <w:r w:rsidR="0045508B" w:rsidRPr="00414350">
              <w:rPr>
                <w:rFonts w:asciiTheme="majorBidi" w:hAnsiTheme="majorBidi" w:cstheme="majorBidi"/>
                <w:color w:val="000000"/>
                <w:sz w:val="20"/>
                <w:szCs w:val="20"/>
              </w:rPr>
              <w:t>, changes in patient volumes, types of procedures</w:t>
            </w:r>
          </w:p>
          <w:p w:rsidR="0084530B" w:rsidRPr="00414350" w:rsidRDefault="00BF0B23" w:rsidP="0071385E">
            <w:pPr>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P</w:t>
            </w:r>
            <w:r w:rsidR="0045508B" w:rsidRPr="00414350">
              <w:rPr>
                <w:rFonts w:asciiTheme="majorBidi" w:hAnsiTheme="majorBidi" w:cstheme="majorBidi"/>
                <w:color w:val="000000"/>
                <w:sz w:val="20"/>
                <w:szCs w:val="20"/>
              </w:rPr>
              <w:t>erformed, and the financial impact of the pandemic</w:t>
            </w:r>
            <w:r w:rsidR="004B284B" w:rsidRPr="00414350">
              <w:rPr>
                <w:rFonts w:asciiTheme="majorBidi" w:hAnsiTheme="majorBidi" w:cstheme="majorBidi"/>
                <w:color w:val="000000"/>
                <w:sz w:val="20"/>
                <w:szCs w:val="20"/>
              </w:rPr>
              <w:t>, Virtual care</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31</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VirojWiwanitkit</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India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L</w:t>
            </w:r>
            <w:r w:rsidR="0084530B" w:rsidRPr="0084530B">
              <w:rPr>
                <w:rFonts w:asciiTheme="majorBidi" w:hAnsiTheme="majorBidi" w:cstheme="majorBidi"/>
                <w:color w:val="000000"/>
              </w:rPr>
              <w:t>etter to the editor</w:t>
            </w:r>
          </w:p>
        </w:tc>
        <w:tc>
          <w:tcPr>
            <w:tcW w:w="7772" w:type="dxa"/>
            <w:shd w:val="clear" w:color="auto" w:fill="auto"/>
            <w:noWrap/>
            <w:vAlign w:val="bottom"/>
          </w:tcPr>
          <w:p w:rsidR="00F5191F" w:rsidRPr="00F5191F" w:rsidRDefault="00F5191F" w:rsidP="0071385E">
            <w:pPr>
              <w:spacing w:after="0" w:line="240" w:lineRule="auto"/>
              <w:jc w:val="center"/>
              <w:rPr>
                <w:rFonts w:asciiTheme="majorBidi" w:hAnsiTheme="majorBidi" w:cstheme="majorBidi"/>
                <w:color w:val="000000"/>
                <w:sz w:val="20"/>
                <w:szCs w:val="20"/>
              </w:rPr>
            </w:pPr>
            <w:r w:rsidRPr="00F5191F">
              <w:rPr>
                <w:rFonts w:asciiTheme="majorBidi" w:hAnsiTheme="majorBidi" w:cstheme="majorBidi"/>
                <w:color w:val="000000"/>
                <w:sz w:val="20"/>
                <w:szCs w:val="20"/>
              </w:rPr>
              <w:t>For the patients with learning disabilities, a poor collaboration is expected</w:t>
            </w:r>
          </w:p>
          <w:p w:rsidR="0084530B" w:rsidRPr="00D3122E" w:rsidRDefault="00F5191F" w:rsidP="0071385E">
            <w:pPr>
              <w:autoSpaceDE w:val="0"/>
              <w:autoSpaceDN w:val="0"/>
              <w:adjustRightInd w:val="0"/>
              <w:spacing w:after="0" w:line="240" w:lineRule="auto"/>
              <w:jc w:val="center"/>
              <w:rPr>
                <w:rFonts w:ascii="STIXTwoText" w:hAnsi="STIXTwoText" w:cs="STIXTwoText"/>
                <w:sz w:val="20"/>
                <w:szCs w:val="20"/>
              </w:rPr>
            </w:pPr>
            <w:r w:rsidRPr="00F5191F">
              <w:rPr>
                <w:rFonts w:asciiTheme="majorBidi" w:hAnsiTheme="majorBidi" w:cstheme="majorBidi"/>
                <w:color w:val="000000"/>
                <w:sz w:val="20"/>
                <w:szCs w:val="20"/>
              </w:rPr>
              <w:t>and the prevention for COVID-19 during dental practice</w:t>
            </w:r>
            <w:r w:rsidR="000632F8">
              <w:rPr>
                <w:rFonts w:asciiTheme="majorBidi" w:hAnsiTheme="majorBidi" w:cstheme="majorBidi"/>
                <w:color w:val="000000"/>
                <w:sz w:val="20"/>
                <w:szCs w:val="20"/>
              </w:rPr>
              <w:t xml:space="preserve"> </w:t>
            </w:r>
            <w:r w:rsidR="00D3122E">
              <w:rPr>
                <w:rFonts w:asciiTheme="majorBidi" w:hAnsiTheme="majorBidi" w:cstheme="majorBidi"/>
                <w:color w:val="000000"/>
                <w:sz w:val="20"/>
                <w:szCs w:val="20"/>
              </w:rPr>
              <w:t xml:space="preserve">might be very difficult, </w:t>
            </w:r>
            <w:r w:rsidR="00D3122E">
              <w:rPr>
                <w:rFonts w:ascii="STIXTwoText" w:hAnsi="STIXTwoText" w:cs="STIXTwoText"/>
                <w:sz w:val="20"/>
                <w:szCs w:val="20"/>
              </w:rPr>
              <w:t>Only necessary and emergency dental procedures are performed</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32</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Movina</w:t>
            </w:r>
            <w:proofErr w:type="spellEnd"/>
            <w:r w:rsidRPr="00482C27">
              <w:rPr>
                <w:rFonts w:asciiTheme="majorBidi" w:eastAsia="Times New Roman" w:hAnsiTheme="majorBidi" w:cstheme="majorBidi"/>
                <w:color w:val="000000"/>
              </w:rPr>
              <w:t xml:space="preserve"> Wu</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Taiwan</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L</w:t>
            </w:r>
            <w:r w:rsidR="0084530B" w:rsidRPr="0084530B">
              <w:rPr>
                <w:rFonts w:asciiTheme="majorBidi" w:hAnsiTheme="majorBidi" w:cstheme="majorBidi"/>
                <w:color w:val="000000"/>
              </w:rPr>
              <w:t>etter to the editor</w:t>
            </w:r>
          </w:p>
        </w:tc>
        <w:tc>
          <w:tcPr>
            <w:tcW w:w="7772" w:type="dxa"/>
            <w:shd w:val="clear" w:color="auto" w:fill="auto"/>
            <w:noWrap/>
            <w:vAlign w:val="bottom"/>
          </w:tcPr>
          <w:p w:rsidR="0084530B" w:rsidRPr="00EA6639" w:rsidRDefault="00F424F7" w:rsidP="00414AE7">
            <w:pPr>
              <w:autoSpaceDE w:val="0"/>
              <w:autoSpaceDN w:val="0"/>
              <w:adjustRightInd w:val="0"/>
              <w:spacing w:after="0" w:line="240" w:lineRule="auto"/>
              <w:jc w:val="center"/>
              <w:rPr>
                <w:rFonts w:ascii="STIXTwoText" w:hAnsi="STIXTwoText" w:cs="STIXTwoText"/>
                <w:sz w:val="20"/>
                <w:szCs w:val="20"/>
              </w:rPr>
            </w:pPr>
            <w:r w:rsidRPr="00EA6639">
              <w:rPr>
                <w:rFonts w:ascii="STIXTwoText" w:hAnsi="STIXTwoText" w:cs="STIXTwoText"/>
                <w:sz w:val="20"/>
                <w:szCs w:val="20"/>
              </w:rPr>
              <w:t>formulation of a more rigorous and numerical guideline</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33</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Liujun</w:t>
            </w:r>
            <w:proofErr w:type="spellEnd"/>
            <w:r w:rsidRPr="00482C27">
              <w:rPr>
                <w:rFonts w:asciiTheme="majorBidi" w:eastAsia="Times New Roman" w:hAnsiTheme="majorBidi" w:cstheme="majorBidi"/>
                <w:color w:val="000000"/>
              </w:rPr>
              <w:t xml:space="preserve"> Zeng</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China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L</w:t>
            </w:r>
            <w:r w:rsidR="0084530B" w:rsidRPr="0084530B">
              <w:rPr>
                <w:rFonts w:asciiTheme="majorBidi" w:hAnsiTheme="majorBidi" w:cstheme="majorBidi"/>
                <w:color w:val="000000"/>
              </w:rPr>
              <w:t>etter to the editor</w:t>
            </w:r>
          </w:p>
        </w:tc>
        <w:tc>
          <w:tcPr>
            <w:tcW w:w="7772" w:type="dxa"/>
            <w:shd w:val="clear" w:color="auto" w:fill="auto"/>
            <w:noWrap/>
            <w:vAlign w:val="bottom"/>
          </w:tcPr>
          <w:p w:rsidR="0084530B" w:rsidRPr="00EA6639" w:rsidRDefault="00EA6639" w:rsidP="00EA6639">
            <w:pPr>
              <w:autoSpaceDE w:val="0"/>
              <w:autoSpaceDN w:val="0"/>
              <w:adjustRightInd w:val="0"/>
              <w:spacing w:after="0" w:line="240" w:lineRule="auto"/>
              <w:jc w:val="center"/>
              <w:rPr>
                <w:rFonts w:ascii="STIXTwoText" w:hAnsi="STIXTwoText" w:cs="STIXTwoText"/>
                <w:sz w:val="20"/>
                <w:szCs w:val="20"/>
              </w:rPr>
            </w:pPr>
            <w:r w:rsidRPr="00EA6639">
              <w:rPr>
                <w:rFonts w:ascii="STIXTwoText" w:hAnsi="STIXTwoText" w:cs="STIXTwoText"/>
                <w:sz w:val="20"/>
                <w:szCs w:val="20"/>
              </w:rPr>
              <w:t>Strategic plan for management in oral and maxillofacial surgery (before, during and after operation)</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34</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Zhao </w:t>
            </w:r>
            <w:proofErr w:type="spellStart"/>
            <w:r w:rsidRPr="00482C27">
              <w:rPr>
                <w:rFonts w:asciiTheme="majorBidi" w:eastAsia="Times New Roman" w:hAnsiTheme="majorBidi" w:cstheme="majorBidi"/>
                <w:color w:val="000000"/>
              </w:rPr>
              <w:t>Zhiguo</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China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D</w:t>
            </w:r>
            <w:r w:rsidR="0084530B" w:rsidRPr="0084530B">
              <w:rPr>
                <w:rFonts w:asciiTheme="majorBidi" w:hAnsiTheme="majorBidi" w:cstheme="majorBidi"/>
                <w:color w:val="000000"/>
              </w:rPr>
              <w:t xml:space="preserve">escriptive study </w:t>
            </w:r>
          </w:p>
        </w:tc>
        <w:tc>
          <w:tcPr>
            <w:tcW w:w="7772" w:type="dxa"/>
            <w:shd w:val="clear" w:color="auto" w:fill="auto"/>
            <w:noWrap/>
            <w:vAlign w:val="bottom"/>
          </w:tcPr>
          <w:p w:rsidR="00C55688" w:rsidRPr="00414350" w:rsidRDefault="00C55688" w:rsidP="0071385E">
            <w:pPr>
              <w:autoSpaceDE w:val="0"/>
              <w:autoSpaceDN w:val="0"/>
              <w:adjustRightInd w:val="0"/>
              <w:spacing w:after="0" w:line="240" w:lineRule="auto"/>
              <w:jc w:val="center"/>
              <w:rPr>
                <w:rFonts w:asciiTheme="majorBidi" w:hAnsiTheme="majorBidi" w:cstheme="majorBidi"/>
                <w:color w:val="000000"/>
                <w:sz w:val="20"/>
                <w:szCs w:val="20"/>
              </w:rPr>
            </w:pPr>
            <w:r w:rsidRPr="00414350">
              <w:rPr>
                <w:rFonts w:asciiTheme="majorBidi" w:hAnsiTheme="majorBidi" w:cstheme="majorBidi"/>
                <w:color w:val="000000"/>
                <w:sz w:val="20"/>
                <w:szCs w:val="20"/>
              </w:rPr>
              <w:t>Protection of medical staff in department of oral and</w:t>
            </w:r>
          </w:p>
          <w:p w:rsidR="0084530B" w:rsidRPr="00414350" w:rsidRDefault="00C55688" w:rsidP="0071385E">
            <w:pPr>
              <w:autoSpaceDE w:val="0"/>
              <w:autoSpaceDN w:val="0"/>
              <w:adjustRightInd w:val="0"/>
              <w:spacing w:after="0" w:line="240" w:lineRule="auto"/>
              <w:jc w:val="center"/>
              <w:rPr>
                <w:rFonts w:ascii="Calibri" w:eastAsia="Times New Roman" w:hAnsi="Calibri" w:cs="Calibri"/>
                <w:color w:val="000000"/>
                <w:sz w:val="20"/>
                <w:szCs w:val="20"/>
              </w:rPr>
            </w:pPr>
            <w:r w:rsidRPr="00414350">
              <w:rPr>
                <w:rFonts w:asciiTheme="majorBidi" w:hAnsiTheme="majorBidi" w:cstheme="majorBidi"/>
                <w:color w:val="000000"/>
                <w:sz w:val="20"/>
                <w:szCs w:val="20"/>
              </w:rPr>
              <w:t>maxillofacial surgery and outpatient department, Medical protection for patients with fever,</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35</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Matthias Zimmermann</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Austria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R</w:t>
            </w:r>
            <w:r w:rsidR="0084530B" w:rsidRPr="0084530B">
              <w:rPr>
                <w:rFonts w:asciiTheme="majorBidi" w:hAnsiTheme="majorBidi" w:cstheme="majorBidi"/>
                <w:color w:val="000000"/>
              </w:rPr>
              <w:t>eview article</w:t>
            </w:r>
          </w:p>
        </w:tc>
        <w:tc>
          <w:tcPr>
            <w:tcW w:w="7772" w:type="dxa"/>
            <w:shd w:val="clear" w:color="auto" w:fill="auto"/>
            <w:noWrap/>
            <w:vAlign w:val="bottom"/>
          </w:tcPr>
          <w:p w:rsidR="0084530B" w:rsidRPr="000938E5" w:rsidRDefault="000938E5" w:rsidP="007D3870">
            <w:pPr>
              <w:autoSpaceDE w:val="0"/>
              <w:autoSpaceDN w:val="0"/>
              <w:adjustRightInd w:val="0"/>
              <w:spacing w:after="0" w:line="240" w:lineRule="auto"/>
              <w:jc w:val="center"/>
              <w:rPr>
                <w:rFonts w:asciiTheme="majorBidi" w:hAnsiTheme="majorBidi" w:cstheme="majorBidi"/>
                <w:color w:val="000000"/>
                <w:sz w:val="20"/>
                <w:szCs w:val="20"/>
              </w:rPr>
            </w:pPr>
            <w:r w:rsidRPr="000938E5">
              <w:rPr>
                <w:rFonts w:asciiTheme="majorBidi" w:hAnsiTheme="majorBidi" w:cstheme="majorBidi"/>
                <w:color w:val="000000"/>
                <w:sz w:val="20"/>
                <w:szCs w:val="20"/>
              </w:rPr>
              <w:t>Personal protective equipment, Triage and prioritizing of procedures in oral and maxillofacial</w:t>
            </w:r>
            <w:r w:rsidR="007D3870">
              <w:rPr>
                <w:rFonts w:asciiTheme="majorBidi" w:hAnsiTheme="majorBidi" w:cstheme="majorBidi"/>
                <w:color w:val="000000"/>
                <w:sz w:val="20"/>
                <w:szCs w:val="20"/>
              </w:rPr>
              <w:t xml:space="preserve">, </w:t>
            </w:r>
            <w:r w:rsidRPr="000938E5">
              <w:rPr>
                <w:rFonts w:asciiTheme="majorBidi" w:hAnsiTheme="majorBidi" w:cstheme="majorBidi"/>
                <w:color w:val="000000"/>
                <w:sz w:val="20"/>
                <w:szCs w:val="20"/>
              </w:rPr>
              <w:t xml:space="preserve">Surgery, Aerosol-generating procedures, Outpatient </w:t>
            </w:r>
            <w:r>
              <w:rPr>
                <w:rFonts w:asciiTheme="majorBidi" w:hAnsiTheme="majorBidi" w:cstheme="majorBidi"/>
                <w:color w:val="000000"/>
                <w:sz w:val="20"/>
                <w:szCs w:val="20"/>
              </w:rPr>
              <w:t xml:space="preserve">and inpatient </w:t>
            </w:r>
            <w:r w:rsidRPr="000938E5">
              <w:rPr>
                <w:rFonts w:asciiTheme="majorBidi" w:hAnsiTheme="majorBidi" w:cstheme="majorBidi"/>
                <w:color w:val="000000"/>
                <w:sz w:val="20"/>
                <w:szCs w:val="20"/>
              </w:rPr>
              <w:t xml:space="preserve">care, </w:t>
            </w:r>
            <w:r>
              <w:rPr>
                <w:rFonts w:ascii="AdvOTb92eb7df.I" w:hAnsi="AdvOTb92eb7df.I" w:cs="AdvOTb92eb7df.I"/>
                <w:sz w:val="16"/>
                <w:szCs w:val="16"/>
              </w:rPr>
              <w:t>Precautions in the operating room</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36</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Yang </w:t>
            </w:r>
            <w:proofErr w:type="spellStart"/>
            <w:r w:rsidRPr="00482C27">
              <w:rPr>
                <w:rFonts w:asciiTheme="majorBidi" w:eastAsia="Times New Roman" w:hAnsiTheme="majorBidi" w:cstheme="majorBidi"/>
                <w:color w:val="000000"/>
              </w:rPr>
              <w:t>Yang</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China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S</w:t>
            </w:r>
            <w:r w:rsidR="0084530B" w:rsidRPr="0084530B">
              <w:rPr>
                <w:rFonts w:asciiTheme="majorBidi" w:hAnsiTheme="majorBidi" w:cstheme="majorBidi"/>
                <w:color w:val="000000"/>
              </w:rPr>
              <w:t>hort communication</w:t>
            </w:r>
          </w:p>
        </w:tc>
        <w:tc>
          <w:tcPr>
            <w:tcW w:w="7772" w:type="dxa"/>
            <w:shd w:val="clear" w:color="auto" w:fill="auto"/>
            <w:noWrap/>
            <w:vAlign w:val="bottom"/>
          </w:tcPr>
          <w:p w:rsidR="0084530B" w:rsidRPr="000938E5" w:rsidRDefault="003B511F" w:rsidP="000938E5">
            <w:pPr>
              <w:autoSpaceDE w:val="0"/>
              <w:autoSpaceDN w:val="0"/>
              <w:adjustRightInd w:val="0"/>
              <w:spacing w:after="0" w:line="240" w:lineRule="auto"/>
              <w:jc w:val="center"/>
              <w:rPr>
                <w:rFonts w:asciiTheme="majorBidi" w:hAnsiTheme="majorBidi" w:cstheme="majorBidi"/>
                <w:color w:val="000000"/>
                <w:sz w:val="20"/>
                <w:szCs w:val="20"/>
              </w:rPr>
            </w:pPr>
            <w:r w:rsidRPr="000938E5">
              <w:rPr>
                <w:rFonts w:asciiTheme="majorBidi" w:hAnsiTheme="majorBidi" w:cstheme="majorBidi"/>
                <w:color w:val="000000"/>
                <w:sz w:val="20"/>
                <w:szCs w:val="20"/>
              </w:rPr>
              <w:t>H</w:t>
            </w:r>
            <w:r w:rsidR="005E02DB" w:rsidRPr="000938E5">
              <w:rPr>
                <w:rFonts w:asciiTheme="majorBidi" w:hAnsiTheme="majorBidi" w:cstheme="majorBidi"/>
                <w:color w:val="000000"/>
                <w:sz w:val="20"/>
                <w:szCs w:val="20"/>
              </w:rPr>
              <w:t xml:space="preserve">ealth services </w:t>
            </w:r>
            <w:r w:rsidRPr="000938E5">
              <w:rPr>
                <w:rFonts w:asciiTheme="majorBidi" w:hAnsiTheme="majorBidi" w:cstheme="majorBidi"/>
                <w:color w:val="000000"/>
                <w:sz w:val="20"/>
                <w:szCs w:val="20"/>
              </w:rPr>
              <w:t xml:space="preserve">provision of 48 public tertiary </w:t>
            </w:r>
            <w:r w:rsidR="00C22A54" w:rsidRPr="000938E5">
              <w:rPr>
                <w:rFonts w:asciiTheme="majorBidi" w:hAnsiTheme="majorBidi" w:cstheme="majorBidi"/>
                <w:color w:val="000000"/>
                <w:sz w:val="20"/>
                <w:szCs w:val="20"/>
              </w:rPr>
              <w:t>dental hospitals, COVID has strongly affected the dental hospitals` health services. Public sector because of the insurance and the dental resources were crowded.</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37</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Sreekanth</w:t>
            </w:r>
            <w:proofErr w:type="spellEnd"/>
            <w:r w:rsidRPr="00482C27">
              <w:rPr>
                <w:rFonts w:asciiTheme="majorBidi" w:eastAsia="Times New Roman" w:hAnsiTheme="majorBidi" w:cstheme="majorBidi"/>
                <w:color w:val="000000"/>
              </w:rPr>
              <w:t xml:space="preserve"> Kumar </w:t>
            </w:r>
            <w:proofErr w:type="spellStart"/>
            <w:r w:rsidRPr="00482C27">
              <w:rPr>
                <w:rFonts w:asciiTheme="majorBidi" w:eastAsia="Times New Roman" w:hAnsiTheme="majorBidi" w:cstheme="majorBidi"/>
                <w:color w:val="000000"/>
              </w:rPr>
              <w:t>Mallineni</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USA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E</w:t>
            </w:r>
            <w:r w:rsidR="0084530B" w:rsidRPr="0084530B">
              <w:rPr>
                <w:rFonts w:asciiTheme="majorBidi" w:hAnsiTheme="majorBidi" w:cstheme="majorBidi"/>
                <w:color w:val="000000"/>
              </w:rPr>
              <w:t>ditorial</w:t>
            </w:r>
          </w:p>
        </w:tc>
        <w:tc>
          <w:tcPr>
            <w:tcW w:w="7772" w:type="dxa"/>
            <w:shd w:val="clear" w:color="auto" w:fill="auto"/>
            <w:noWrap/>
            <w:vAlign w:val="bottom"/>
          </w:tcPr>
          <w:p w:rsidR="0084530B" w:rsidRPr="00387428" w:rsidRDefault="008760F8" w:rsidP="00387428">
            <w:pPr>
              <w:autoSpaceDE w:val="0"/>
              <w:autoSpaceDN w:val="0"/>
              <w:adjustRightInd w:val="0"/>
              <w:spacing w:after="0" w:line="240" w:lineRule="auto"/>
              <w:jc w:val="center"/>
              <w:rPr>
                <w:rFonts w:asciiTheme="majorBidi" w:hAnsiTheme="majorBidi" w:cstheme="majorBidi"/>
                <w:color w:val="000000"/>
                <w:sz w:val="20"/>
                <w:szCs w:val="20"/>
              </w:rPr>
            </w:pPr>
            <w:r>
              <w:rPr>
                <w:rFonts w:asciiTheme="majorBidi" w:hAnsiTheme="majorBidi" w:cstheme="majorBidi"/>
                <w:color w:val="000000"/>
                <w:sz w:val="20"/>
                <w:szCs w:val="20"/>
              </w:rPr>
              <w:t xml:space="preserve">Role of </w:t>
            </w:r>
            <w:r w:rsidRPr="005E02DB">
              <w:rPr>
                <w:rFonts w:asciiTheme="majorBidi" w:hAnsiTheme="majorBidi" w:cstheme="majorBidi"/>
                <w:color w:val="000000"/>
                <w:sz w:val="20"/>
                <w:szCs w:val="20"/>
              </w:rPr>
              <w:t>guidelines and professional judgement, highlight</w:t>
            </w:r>
            <w:r w:rsidR="00387428">
              <w:rPr>
                <w:rFonts w:asciiTheme="majorBidi" w:hAnsiTheme="majorBidi" w:cstheme="majorBidi"/>
                <w:color w:val="000000"/>
                <w:sz w:val="20"/>
                <w:szCs w:val="20"/>
              </w:rPr>
              <w:t xml:space="preserve"> </w:t>
            </w:r>
            <w:r w:rsidRPr="005E02DB">
              <w:rPr>
                <w:rFonts w:asciiTheme="majorBidi" w:hAnsiTheme="majorBidi" w:cstheme="majorBidi"/>
                <w:color w:val="000000"/>
                <w:sz w:val="20"/>
                <w:szCs w:val="20"/>
              </w:rPr>
              <w:t>considerations for denti</w:t>
            </w:r>
            <w:r w:rsidR="005E02DB" w:rsidRPr="005E02DB">
              <w:rPr>
                <w:rFonts w:asciiTheme="majorBidi" w:hAnsiTheme="majorBidi" w:cstheme="majorBidi"/>
                <w:color w:val="000000"/>
                <w:sz w:val="20"/>
                <w:szCs w:val="20"/>
              </w:rPr>
              <w:t xml:space="preserve">sts providing care for children </w:t>
            </w:r>
            <w:r w:rsidRPr="005E02DB">
              <w:rPr>
                <w:rFonts w:asciiTheme="majorBidi" w:hAnsiTheme="majorBidi" w:cstheme="majorBidi"/>
                <w:color w:val="000000"/>
                <w:sz w:val="20"/>
                <w:szCs w:val="20"/>
              </w:rPr>
              <w:t>during this pandemic</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38</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L. </w:t>
            </w:r>
            <w:proofErr w:type="spellStart"/>
            <w:r w:rsidRPr="00482C27">
              <w:rPr>
                <w:rFonts w:asciiTheme="majorBidi" w:eastAsia="Times New Roman" w:hAnsiTheme="majorBidi" w:cstheme="majorBidi"/>
                <w:color w:val="000000"/>
              </w:rPr>
              <w:t>Meng</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China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D</w:t>
            </w:r>
            <w:r w:rsidR="0084530B" w:rsidRPr="0084530B">
              <w:rPr>
                <w:rFonts w:asciiTheme="majorBidi" w:hAnsiTheme="majorBidi" w:cstheme="majorBidi"/>
                <w:color w:val="000000"/>
              </w:rPr>
              <w:t xml:space="preserve">iscovery </w:t>
            </w:r>
          </w:p>
        </w:tc>
        <w:tc>
          <w:tcPr>
            <w:tcW w:w="7772" w:type="dxa"/>
            <w:shd w:val="clear" w:color="auto" w:fill="auto"/>
            <w:noWrap/>
            <w:vAlign w:val="bottom"/>
          </w:tcPr>
          <w:p w:rsidR="0084530B" w:rsidRPr="00274BC6" w:rsidRDefault="00274BC6" w:rsidP="00274BC6">
            <w:pPr>
              <w:autoSpaceDE w:val="0"/>
              <w:autoSpaceDN w:val="0"/>
              <w:adjustRightInd w:val="0"/>
              <w:spacing w:after="0" w:line="240" w:lineRule="auto"/>
              <w:jc w:val="center"/>
              <w:rPr>
                <w:rFonts w:asciiTheme="majorBidi" w:hAnsiTheme="majorBidi" w:cstheme="majorBidi"/>
                <w:sz w:val="20"/>
                <w:szCs w:val="20"/>
              </w:rPr>
            </w:pPr>
            <w:r w:rsidRPr="00274BC6">
              <w:rPr>
                <w:rFonts w:asciiTheme="majorBidi" w:hAnsiTheme="majorBidi" w:cstheme="majorBidi"/>
                <w:sz w:val="20"/>
                <w:szCs w:val="20"/>
              </w:rPr>
              <w:t>Risk of Nosocomial Infection in Dental Settings, Effective Infection Control Protocols, Current Status of Our School and Hospital</w:t>
            </w:r>
            <w:r>
              <w:rPr>
                <w:rFonts w:asciiTheme="majorBidi" w:hAnsiTheme="majorBidi" w:cstheme="majorBidi"/>
                <w:sz w:val="20"/>
                <w:szCs w:val="20"/>
              </w:rPr>
              <w:t xml:space="preserve"> (</w:t>
            </w:r>
            <w:r w:rsidRPr="00274BC6">
              <w:rPr>
                <w:rFonts w:asciiTheme="majorBidi" w:hAnsiTheme="majorBidi" w:cstheme="majorBidi"/>
                <w:sz w:val="20"/>
                <w:szCs w:val="20"/>
              </w:rPr>
              <w:t>Evaluation of Patients., Oral Examination., Treatment of Emergency Cases, Recommendations for Dental Education</w:t>
            </w:r>
            <w:r>
              <w:rPr>
                <w:rFonts w:ascii="GillSansMTPro-MediumItalic" w:hAnsi="GillSansMTPro-MediumItalic" w:cs="GillSansMTPro-MediumItalic"/>
                <w:i/>
                <w:iCs/>
                <w:sz w:val="24"/>
                <w:szCs w:val="24"/>
              </w:rPr>
              <w:t>)</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39</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Amber </w:t>
            </w:r>
            <w:proofErr w:type="spellStart"/>
            <w:r w:rsidRPr="00482C27">
              <w:rPr>
                <w:rFonts w:asciiTheme="majorBidi" w:eastAsia="Times New Roman" w:hAnsiTheme="majorBidi" w:cstheme="majorBidi"/>
                <w:color w:val="000000"/>
              </w:rPr>
              <w:t>Ather</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USA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R</w:t>
            </w:r>
            <w:r w:rsidR="0084530B" w:rsidRPr="0084530B">
              <w:rPr>
                <w:rFonts w:asciiTheme="majorBidi" w:hAnsiTheme="majorBidi" w:cstheme="majorBidi"/>
                <w:color w:val="000000"/>
              </w:rPr>
              <w:t>eview article</w:t>
            </w:r>
          </w:p>
        </w:tc>
        <w:tc>
          <w:tcPr>
            <w:tcW w:w="7772" w:type="dxa"/>
            <w:shd w:val="clear" w:color="auto" w:fill="auto"/>
            <w:noWrap/>
            <w:vAlign w:val="bottom"/>
          </w:tcPr>
          <w:p w:rsidR="0084530B" w:rsidRPr="00414350" w:rsidRDefault="002243B5" w:rsidP="004941AE">
            <w:pPr>
              <w:autoSpaceDE w:val="0"/>
              <w:autoSpaceDN w:val="0"/>
              <w:adjustRightInd w:val="0"/>
              <w:spacing w:after="0" w:line="240" w:lineRule="auto"/>
              <w:jc w:val="center"/>
              <w:rPr>
                <w:rFonts w:asciiTheme="majorBidi" w:hAnsiTheme="majorBidi" w:cstheme="majorBidi"/>
                <w:sz w:val="20"/>
                <w:szCs w:val="20"/>
              </w:rPr>
            </w:pPr>
            <w:r w:rsidRPr="00274BC6">
              <w:rPr>
                <w:rFonts w:asciiTheme="majorBidi" w:hAnsiTheme="majorBidi" w:cstheme="majorBidi"/>
                <w:sz w:val="20"/>
                <w:szCs w:val="20"/>
              </w:rPr>
              <w:t xml:space="preserve">Patient management and prevention of nosocomial infection: </w:t>
            </w:r>
            <w:r w:rsidRPr="00414350">
              <w:rPr>
                <w:rFonts w:asciiTheme="majorBidi" w:hAnsiTheme="majorBidi" w:cstheme="majorBidi"/>
                <w:sz w:val="20"/>
                <w:szCs w:val="20"/>
              </w:rPr>
              <w:t>tele screening and triaging, patient evaluation, appropriate use of personal protective equipment</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40</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Paul </w:t>
            </w:r>
            <w:proofErr w:type="spellStart"/>
            <w:r w:rsidRPr="00482C27">
              <w:rPr>
                <w:rFonts w:asciiTheme="majorBidi" w:eastAsia="Times New Roman" w:hAnsiTheme="majorBidi" w:cstheme="majorBidi"/>
                <w:color w:val="000000"/>
              </w:rPr>
              <w:t>Coulthard</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UK</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O</w:t>
            </w:r>
            <w:r w:rsidR="0084530B" w:rsidRPr="0084530B">
              <w:rPr>
                <w:rFonts w:asciiTheme="majorBidi" w:hAnsiTheme="majorBidi" w:cstheme="majorBidi"/>
                <w:color w:val="000000"/>
              </w:rPr>
              <w:t>pinion</w:t>
            </w:r>
          </w:p>
        </w:tc>
        <w:tc>
          <w:tcPr>
            <w:tcW w:w="7772" w:type="dxa"/>
            <w:shd w:val="clear" w:color="auto" w:fill="auto"/>
            <w:noWrap/>
            <w:vAlign w:val="bottom"/>
          </w:tcPr>
          <w:p w:rsidR="0084530B" w:rsidRPr="00585597" w:rsidRDefault="00BA515A" w:rsidP="006342C7">
            <w:pPr>
              <w:autoSpaceDE w:val="0"/>
              <w:autoSpaceDN w:val="0"/>
              <w:adjustRightInd w:val="0"/>
              <w:spacing w:after="0" w:line="240" w:lineRule="auto"/>
              <w:jc w:val="center"/>
              <w:rPr>
                <w:rFonts w:asciiTheme="majorBidi" w:hAnsiTheme="majorBidi" w:cstheme="majorBidi"/>
                <w:sz w:val="20"/>
                <w:szCs w:val="20"/>
              </w:rPr>
            </w:pPr>
            <w:r w:rsidRPr="00585597">
              <w:rPr>
                <w:rFonts w:asciiTheme="majorBidi" w:hAnsiTheme="majorBidi" w:cstheme="majorBidi"/>
                <w:sz w:val="20"/>
                <w:szCs w:val="20"/>
              </w:rPr>
              <w:t>concerns about financial consequences</w:t>
            </w:r>
            <w:r w:rsidR="00626DDE" w:rsidRPr="00585597">
              <w:rPr>
                <w:rFonts w:asciiTheme="majorBidi" w:hAnsiTheme="majorBidi" w:cstheme="majorBidi"/>
                <w:sz w:val="20"/>
                <w:szCs w:val="20"/>
              </w:rPr>
              <w:t xml:space="preserve">, </w:t>
            </w:r>
            <w:r w:rsidR="00626DDE">
              <w:rPr>
                <w:rFonts w:asciiTheme="majorBidi" w:hAnsiTheme="majorBidi" w:cstheme="majorBidi"/>
                <w:sz w:val="20"/>
                <w:szCs w:val="20"/>
              </w:rPr>
              <w:t xml:space="preserve">PPE, </w:t>
            </w:r>
            <w:r>
              <w:rPr>
                <w:rFonts w:asciiTheme="majorBidi" w:hAnsiTheme="majorBidi" w:cstheme="majorBidi"/>
                <w:sz w:val="20"/>
                <w:szCs w:val="20"/>
              </w:rPr>
              <w:t>volunteering and redeployment , moral versus evi</w:t>
            </w:r>
            <w:r w:rsidR="00626DDE">
              <w:rPr>
                <w:rFonts w:asciiTheme="majorBidi" w:hAnsiTheme="majorBidi" w:cstheme="majorBidi"/>
                <w:sz w:val="20"/>
                <w:szCs w:val="20"/>
              </w:rPr>
              <w:t>d</w:t>
            </w:r>
            <w:r>
              <w:rPr>
                <w:rFonts w:asciiTheme="majorBidi" w:hAnsiTheme="majorBidi" w:cstheme="majorBidi"/>
                <w:sz w:val="20"/>
                <w:szCs w:val="20"/>
              </w:rPr>
              <w:t>ence based decision making</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41</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Paul S. </w:t>
            </w:r>
            <w:proofErr w:type="spellStart"/>
            <w:r w:rsidRPr="00482C27">
              <w:rPr>
                <w:rFonts w:asciiTheme="majorBidi" w:eastAsia="Times New Roman" w:hAnsiTheme="majorBidi" w:cstheme="majorBidi"/>
                <w:color w:val="000000"/>
              </w:rPr>
              <w:t>Casamassimo</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USA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E</w:t>
            </w:r>
            <w:r w:rsidR="0084530B" w:rsidRPr="0084530B">
              <w:rPr>
                <w:rFonts w:asciiTheme="majorBidi" w:hAnsiTheme="majorBidi" w:cstheme="majorBidi"/>
                <w:color w:val="000000"/>
              </w:rPr>
              <w:t>ditorial</w:t>
            </w:r>
          </w:p>
        </w:tc>
        <w:tc>
          <w:tcPr>
            <w:tcW w:w="7772" w:type="dxa"/>
            <w:shd w:val="clear" w:color="auto" w:fill="auto"/>
            <w:noWrap/>
            <w:vAlign w:val="bottom"/>
          </w:tcPr>
          <w:p w:rsidR="0084530B" w:rsidRPr="00554C19" w:rsidRDefault="00554C19" w:rsidP="00554C19">
            <w:pPr>
              <w:autoSpaceDE w:val="0"/>
              <w:autoSpaceDN w:val="0"/>
              <w:adjustRightInd w:val="0"/>
              <w:spacing w:after="0" w:line="240" w:lineRule="auto"/>
              <w:jc w:val="center"/>
              <w:rPr>
                <w:rFonts w:ascii="AGaramondPro-Regular" w:cs="AGaramondPro-Regular"/>
                <w:sz w:val="20"/>
                <w:szCs w:val="20"/>
              </w:rPr>
            </w:pPr>
            <w:r>
              <w:rPr>
                <w:rFonts w:ascii="AGaramondPro-Regular" w:cs="AGaramondPro-Regular"/>
                <w:sz w:val="20"/>
                <w:szCs w:val="20"/>
              </w:rPr>
              <w:t>force emergency patients to seek care at a hospital ED or public training institutions (ethical issue)</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42</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B. </w:t>
            </w:r>
            <w:proofErr w:type="spellStart"/>
            <w:r w:rsidRPr="00482C27">
              <w:rPr>
                <w:rFonts w:asciiTheme="majorBidi" w:eastAsia="Times New Roman" w:hAnsiTheme="majorBidi" w:cstheme="majorBidi"/>
                <w:color w:val="000000"/>
              </w:rPr>
              <w:t>Ruhin</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France</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G</w:t>
            </w:r>
            <w:r w:rsidR="0084530B" w:rsidRPr="0084530B">
              <w:rPr>
                <w:rFonts w:asciiTheme="majorBidi" w:hAnsiTheme="majorBidi" w:cstheme="majorBidi"/>
                <w:color w:val="000000"/>
              </w:rPr>
              <w:t>uidelines</w:t>
            </w:r>
          </w:p>
        </w:tc>
        <w:tc>
          <w:tcPr>
            <w:tcW w:w="7772" w:type="dxa"/>
            <w:shd w:val="clear" w:color="auto" w:fill="auto"/>
            <w:noWrap/>
            <w:vAlign w:val="bottom"/>
          </w:tcPr>
          <w:p w:rsidR="0084530B" w:rsidRPr="00414350" w:rsidRDefault="00971B1C" w:rsidP="00971B1C">
            <w:pPr>
              <w:autoSpaceDE w:val="0"/>
              <w:autoSpaceDN w:val="0"/>
              <w:adjustRightInd w:val="0"/>
              <w:spacing w:after="0" w:line="240" w:lineRule="auto"/>
              <w:jc w:val="center"/>
              <w:rPr>
                <w:rFonts w:asciiTheme="majorBidi" w:hAnsiTheme="majorBidi" w:cstheme="majorBidi"/>
                <w:sz w:val="20"/>
                <w:szCs w:val="20"/>
              </w:rPr>
            </w:pPr>
            <w:r w:rsidRPr="00414350">
              <w:rPr>
                <w:rFonts w:asciiTheme="majorBidi" w:hAnsiTheme="majorBidi" w:cstheme="majorBidi"/>
                <w:sz w:val="20"/>
                <w:szCs w:val="20"/>
              </w:rPr>
              <w:t>Guidelines and recommendations, Personal Protective Equipment, Handwashing, Management of an asymptomatic patient</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43</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Zi-yu</w:t>
            </w:r>
            <w:proofErr w:type="spellEnd"/>
            <w:r w:rsidRPr="00482C27">
              <w:rPr>
                <w:rFonts w:asciiTheme="majorBidi" w:eastAsia="Times New Roman" w:hAnsiTheme="majorBidi" w:cstheme="majorBidi"/>
                <w:color w:val="000000"/>
              </w:rPr>
              <w:t xml:space="preserve"> GE</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China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D</w:t>
            </w:r>
            <w:r w:rsidR="0084530B" w:rsidRPr="0084530B">
              <w:rPr>
                <w:rFonts w:asciiTheme="majorBidi" w:hAnsiTheme="majorBidi" w:cstheme="majorBidi"/>
                <w:color w:val="000000"/>
              </w:rPr>
              <w:t>escriptive approach</w:t>
            </w:r>
          </w:p>
        </w:tc>
        <w:tc>
          <w:tcPr>
            <w:tcW w:w="7772" w:type="dxa"/>
            <w:shd w:val="clear" w:color="auto" w:fill="auto"/>
            <w:noWrap/>
            <w:vAlign w:val="bottom"/>
          </w:tcPr>
          <w:p w:rsidR="0084530B" w:rsidRPr="00414350" w:rsidRDefault="00826710" w:rsidP="00826710">
            <w:pPr>
              <w:autoSpaceDE w:val="0"/>
              <w:autoSpaceDN w:val="0"/>
              <w:adjustRightInd w:val="0"/>
              <w:spacing w:after="0" w:line="240" w:lineRule="auto"/>
              <w:jc w:val="center"/>
              <w:rPr>
                <w:rFonts w:asciiTheme="majorBidi" w:hAnsiTheme="majorBidi" w:cstheme="majorBidi"/>
                <w:sz w:val="20"/>
                <w:szCs w:val="20"/>
              </w:rPr>
            </w:pPr>
            <w:r w:rsidRPr="00414350">
              <w:rPr>
                <w:rFonts w:asciiTheme="majorBidi" w:hAnsiTheme="majorBidi" w:cstheme="majorBidi"/>
                <w:sz w:val="20"/>
                <w:szCs w:val="20"/>
              </w:rPr>
              <w:t xml:space="preserve">transmission of diseases by aerosols and droplets, Droplets and aerosols in dental setting, precautions in dental setting and emergencies (waiting area, hand hygiene, PPE, rubber dam </w:t>
            </w:r>
            <w:r w:rsidRPr="00414350">
              <w:rPr>
                <w:rFonts w:asciiTheme="majorBidi" w:hAnsiTheme="majorBidi" w:cstheme="majorBidi"/>
                <w:sz w:val="20"/>
                <w:szCs w:val="20"/>
              </w:rPr>
              <w:lastRenderedPageBreak/>
              <w:t>isolation, mask, removal/filter of contaminated air, shield, mouth rinse, environmental surface disinfection</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lastRenderedPageBreak/>
              <w:t>44</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Gianrico</w:t>
            </w:r>
            <w:proofErr w:type="spellEnd"/>
            <w:r w:rsidRPr="00482C27">
              <w:rPr>
                <w:rFonts w:asciiTheme="majorBidi" w:eastAsia="Times New Roman" w:hAnsiTheme="majorBidi" w:cstheme="majorBidi"/>
                <w:color w:val="000000"/>
              </w:rPr>
              <w:t xml:space="preserve"> Spagnuolo</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Italy</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E</w:t>
            </w:r>
            <w:r w:rsidR="0084530B" w:rsidRPr="0084530B">
              <w:rPr>
                <w:rFonts w:asciiTheme="majorBidi" w:hAnsiTheme="majorBidi" w:cstheme="majorBidi"/>
                <w:color w:val="000000"/>
              </w:rPr>
              <w:t>ditorial</w:t>
            </w:r>
          </w:p>
        </w:tc>
        <w:tc>
          <w:tcPr>
            <w:tcW w:w="7772" w:type="dxa"/>
            <w:shd w:val="clear" w:color="auto" w:fill="auto"/>
            <w:noWrap/>
            <w:vAlign w:val="bottom"/>
          </w:tcPr>
          <w:p w:rsidR="0084530B" w:rsidRPr="00414350" w:rsidRDefault="008179A7" w:rsidP="00A6300A">
            <w:pPr>
              <w:autoSpaceDE w:val="0"/>
              <w:autoSpaceDN w:val="0"/>
              <w:adjustRightInd w:val="0"/>
              <w:spacing w:after="0" w:line="240" w:lineRule="auto"/>
              <w:jc w:val="center"/>
              <w:rPr>
                <w:rFonts w:asciiTheme="majorBidi" w:hAnsiTheme="majorBidi" w:cstheme="majorBidi"/>
                <w:sz w:val="20"/>
                <w:szCs w:val="20"/>
              </w:rPr>
            </w:pPr>
            <w:r w:rsidRPr="00414350">
              <w:rPr>
                <w:rFonts w:asciiTheme="majorBidi" w:hAnsiTheme="majorBidi" w:cstheme="majorBidi"/>
                <w:sz w:val="20"/>
                <w:szCs w:val="20"/>
              </w:rPr>
              <w:t xml:space="preserve">Several personal protection measures, </w:t>
            </w:r>
            <w:r w:rsidR="000A0FA1" w:rsidRPr="00414350">
              <w:rPr>
                <w:rFonts w:asciiTheme="majorBidi" w:hAnsiTheme="majorBidi" w:cstheme="majorBidi"/>
                <w:sz w:val="20"/>
                <w:szCs w:val="20"/>
              </w:rPr>
              <w:t>use of saliva ejectors, guidelines for patient management and the dental workers safety</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45</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Xian Peng</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China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R</w:t>
            </w:r>
            <w:r w:rsidR="0084530B" w:rsidRPr="0084530B">
              <w:rPr>
                <w:rFonts w:asciiTheme="majorBidi" w:hAnsiTheme="majorBidi" w:cstheme="majorBidi"/>
                <w:color w:val="000000"/>
              </w:rPr>
              <w:t>eview article</w:t>
            </w:r>
          </w:p>
        </w:tc>
        <w:tc>
          <w:tcPr>
            <w:tcW w:w="7772" w:type="dxa"/>
            <w:shd w:val="clear" w:color="auto" w:fill="auto"/>
            <w:noWrap/>
            <w:vAlign w:val="bottom"/>
          </w:tcPr>
          <w:p w:rsidR="0084530B" w:rsidRPr="00414350" w:rsidRDefault="000C4127" w:rsidP="000C4127">
            <w:pPr>
              <w:autoSpaceDE w:val="0"/>
              <w:autoSpaceDN w:val="0"/>
              <w:adjustRightInd w:val="0"/>
              <w:spacing w:after="0" w:line="240" w:lineRule="auto"/>
              <w:jc w:val="center"/>
              <w:rPr>
                <w:rFonts w:asciiTheme="majorBidi" w:hAnsiTheme="majorBidi" w:cstheme="majorBidi"/>
                <w:sz w:val="20"/>
                <w:szCs w:val="20"/>
              </w:rPr>
            </w:pPr>
            <w:r w:rsidRPr="00414350">
              <w:rPr>
                <w:rFonts w:asciiTheme="majorBidi" w:hAnsiTheme="majorBidi" w:cstheme="majorBidi"/>
                <w:sz w:val="20"/>
                <w:szCs w:val="20"/>
              </w:rPr>
              <w:t xml:space="preserve">Transmission routs (airborne, contact spread, contaminated surface spread) and infection control (patient evaluation, hand </w:t>
            </w:r>
            <w:proofErr w:type="spellStart"/>
            <w:r w:rsidRPr="00414350">
              <w:rPr>
                <w:rFonts w:asciiTheme="majorBidi" w:hAnsiTheme="majorBidi" w:cstheme="majorBidi"/>
                <w:sz w:val="20"/>
                <w:szCs w:val="20"/>
              </w:rPr>
              <w:t>hygine</w:t>
            </w:r>
            <w:proofErr w:type="spellEnd"/>
            <w:r w:rsidRPr="00414350">
              <w:rPr>
                <w:rFonts w:asciiTheme="majorBidi" w:hAnsiTheme="majorBidi" w:cstheme="majorBidi"/>
                <w:sz w:val="20"/>
                <w:szCs w:val="20"/>
              </w:rPr>
              <w:t xml:space="preserve">, PPE, Rubber dam isolation, Anti-retraction </w:t>
            </w:r>
            <w:proofErr w:type="spellStart"/>
            <w:r w:rsidRPr="00414350">
              <w:rPr>
                <w:rFonts w:asciiTheme="majorBidi" w:hAnsiTheme="majorBidi" w:cstheme="majorBidi"/>
                <w:sz w:val="20"/>
                <w:szCs w:val="20"/>
              </w:rPr>
              <w:t>handpiece</w:t>
            </w:r>
            <w:proofErr w:type="spellEnd"/>
            <w:r w:rsidRPr="00414350">
              <w:rPr>
                <w:rFonts w:asciiTheme="majorBidi" w:hAnsiTheme="majorBidi" w:cstheme="majorBidi"/>
                <w:sz w:val="20"/>
                <w:szCs w:val="20"/>
              </w:rPr>
              <w:t>, Disinfection of the clinic settings and management of medical waste)</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46</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Samy</w:t>
            </w:r>
            <w:proofErr w:type="spellEnd"/>
            <w:r w:rsidRPr="00482C27">
              <w:rPr>
                <w:rFonts w:asciiTheme="majorBidi" w:eastAsia="Times New Roman" w:hAnsiTheme="majorBidi" w:cstheme="majorBidi"/>
                <w:color w:val="000000"/>
              </w:rPr>
              <w:t xml:space="preserve"> </w:t>
            </w:r>
            <w:proofErr w:type="spellStart"/>
            <w:r w:rsidRPr="00482C27">
              <w:rPr>
                <w:rFonts w:asciiTheme="majorBidi" w:eastAsia="Times New Roman" w:hAnsiTheme="majorBidi" w:cstheme="majorBidi"/>
                <w:color w:val="000000"/>
              </w:rPr>
              <w:t>Darwish</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UK</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G</w:t>
            </w:r>
            <w:r w:rsidR="0084530B" w:rsidRPr="0084530B">
              <w:rPr>
                <w:rFonts w:asciiTheme="majorBidi" w:hAnsiTheme="majorBidi" w:cstheme="majorBidi"/>
                <w:color w:val="000000"/>
              </w:rPr>
              <w:t>eneral</w:t>
            </w:r>
            <w:r>
              <w:rPr>
                <w:rFonts w:asciiTheme="majorBidi" w:hAnsiTheme="majorBidi" w:cstheme="majorBidi"/>
                <w:color w:val="000000"/>
              </w:rPr>
              <w:t xml:space="preserve"> </w:t>
            </w:r>
            <w:r w:rsidR="0084530B" w:rsidRPr="0084530B">
              <w:rPr>
                <w:rFonts w:asciiTheme="majorBidi" w:hAnsiTheme="majorBidi" w:cstheme="majorBidi"/>
                <w:color w:val="000000"/>
              </w:rPr>
              <w:t>practice</w:t>
            </w:r>
          </w:p>
        </w:tc>
        <w:tc>
          <w:tcPr>
            <w:tcW w:w="7772" w:type="dxa"/>
            <w:shd w:val="clear" w:color="auto" w:fill="auto"/>
            <w:noWrap/>
            <w:vAlign w:val="bottom"/>
          </w:tcPr>
          <w:p w:rsidR="0084530B" w:rsidRPr="00414350" w:rsidRDefault="008B1883" w:rsidP="00A6300A">
            <w:pPr>
              <w:autoSpaceDE w:val="0"/>
              <w:autoSpaceDN w:val="0"/>
              <w:adjustRightInd w:val="0"/>
              <w:spacing w:after="0" w:line="240" w:lineRule="auto"/>
              <w:jc w:val="center"/>
              <w:rPr>
                <w:rFonts w:asciiTheme="majorBidi" w:hAnsiTheme="majorBidi" w:cstheme="majorBidi"/>
                <w:sz w:val="20"/>
                <w:szCs w:val="20"/>
              </w:rPr>
            </w:pPr>
            <w:r>
              <w:rPr>
                <w:rFonts w:asciiTheme="majorBidi" w:hAnsiTheme="majorBidi" w:cstheme="majorBidi"/>
                <w:sz w:val="20"/>
                <w:szCs w:val="20"/>
              </w:rPr>
              <w:t xml:space="preserve">Service provision, </w:t>
            </w:r>
            <w:r w:rsidRPr="008B1883">
              <w:rPr>
                <w:rFonts w:asciiTheme="majorBidi" w:hAnsiTheme="majorBidi" w:cstheme="majorBidi"/>
                <w:sz w:val="20"/>
                <w:szCs w:val="20"/>
              </w:rPr>
              <w:t>Organizing clerical facilities, triage, Managing patients remotely</w:t>
            </w:r>
            <w:r>
              <w:rPr>
                <w:rFonts w:asciiTheme="majorBidi" w:hAnsiTheme="majorBidi" w:cstheme="majorBidi"/>
                <w:sz w:val="20"/>
                <w:szCs w:val="20"/>
              </w:rPr>
              <w:t xml:space="preserve">, </w:t>
            </w:r>
            <w:r w:rsidRPr="008B1883">
              <w:rPr>
                <w:rFonts w:asciiTheme="majorBidi" w:hAnsiTheme="majorBidi" w:cstheme="majorBidi"/>
                <w:sz w:val="20"/>
                <w:szCs w:val="20"/>
              </w:rPr>
              <w:t>hand hygiene, Purchase of oral health products, Clinical and social history-taking</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47</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 xml:space="preserve">Hamid Reza </w:t>
            </w:r>
            <w:proofErr w:type="spellStart"/>
            <w:r w:rsidRPr="00482C27">
              <w:rPr>
                <w:rFonts w:asciiTheme="majorBidi" w:eastAsia="Times New Roman" w:hAnsiTheme="majorBidi" w:cstheme="majorBidi"/>
                <w:color w:val="000000"/>
              </w:rPr>
              <w:t>Fallahi</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Iran</w:t>
            </w:r>
            <w:r w:rsidR="00A743CB">
              <w:rPr>
                <w:rFonts w:asciiTheme="majorBidi" w:eastAsia="Times New Roman" w:hAnsiTheme="majorBidi" w:cstheme="majorBidi"/>
                <w:color w:val="000000"/>
              </w:rPr>
              <w:t xml:space="preserve"> </w:t>
            </w:r>
            <w:r w:rsidRPr="00482C27">
              <w:rPr>
                <w:rFonts w:asciiTheme="majorBidi" w:eastAsia="Times New Roman" w:hAnsiTheme="majorBidi" w:cstheme="majorBidi"/>
                <w:color w:val="000000"/>
              </w:rPr>
              <w:t>&amp;</w:t>
            </w:r>
            <w:r w:rsidR="00A743CB">
              <w:rPr>
                <w:rFonts w:asciiTheme="majorBidi" w:eastAsia="Times New Roman" w:hAnsiTheme="majorBidi" w:cstheme="majorBidi"/>
                <w:color w:val="000000"/>
              </w:rPr>
              <w:t xml:space="preserve"> </w:t>
            </w:r>
            <w:r w:rsidRPr="00482C27">
              <w:rPr>
                <w:rFonts w:asciiTheme="majorBidi" w:eastAsia="Times New Roman" w:hAnsiTheme="majorBidi" w:cstheme="majorBidi"/>
                <w:color w:val="000000"/>
              </w:rPr>
              <w:t>Korea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R</w:t>
            </w:r>
            <w:r w:rsidR="0084530B" w:rsidRPr="0084530B">
              <w:rPr>
                <w:rFonts w:asciiTheme="majorBidi" w:hAnsiTheme="majorBidi" w:cstheme="majorBidi"/>
                <w:color w:val="000000"/>
              </w:rPr>
              <w:t>eview</w:t>
            </w:r>
          </w:p>
        </w:tc>
        <w:tc>
          <w:tcPr>
            <w:tcW w:w="7772" w:type="dxa"/>
            <w:shd w:val="clear" w:color="auto" w:fill="auto"/>
            <w:noWrap/>
            <w:vAlign w:val="bottom"/>
          </w:tcPr>
          <w:p w:rsidR="0084530B" w:rsidRPr="00414350" w:rsidRDefault="002F18E1" w:rsidP="00A6300A">
            <w:pPr>
              <w:autoSpaceDE w:val="0"/>
              <w:autoSpaceDN w:val="0"/>
              <w:adjustRightInd w:val="0"/>
              <w:spacing w:after="0" w:line="240" w:lineRule="auto"/>
              <w:jc w:val="center"/>
              <w:rPr>
                <w:rFonts w:asciiTheme="majorBidi" w:hAnsiTheme="majorBidi" w:cstheme="majorBidi"/>
                <w:sz w:val="20"/>
                <w:szCs w:val="20"/>
              </w:rPr>
            </w:pPr>
            <w:r w:rsidRPr="00414350">
              <w:rPr>
                <w:rFonts w:asciiTheme="majorBidi" w:hAnsiTheme="majorBidi" w:cstheme="majorBidi"/>
                <w:sz w:val="20"/>
                <w:szCs w:val="20"/>
              </w:rPr>
              <w:t xml:space="preserve">there is a high risk of cross-infection, transmission, Infection control, </w:t>
            </w:r>
            <w:r w:rsidR="00E41FBF" w:rsidRPr="00414350">
              <w:rPr>
                <w:rFonts w:asciiTheme="majorBidi" w:hAnsiTheme="majorBidi" w:cstheme="majorBidi"/>
                <w:sz w:val="20"/>
                <w:szCs w:val="20"/>
              </w:rPr>
              <w:t xml:space="preserve">Mouth rinses, Rubber dam isolation, Anti-retraction </w:t>
            </w:r>
            <w:proofErr w:type="spellStart"/>
            <w:r w:rsidR="00E41FBF" w:rsidRPr="00414350">
              <w:rPr>
                <w:rFonts w:asciiTheme="majorBidi" w:hAnsiTheme="majorBidi" w:cstheme="majorBidi"/>
                <w:sz w:val="20"/>
                <w:szCs w:val="20"/>
              </w:rPr>
              <w:t>handpiece</w:t>
            </w:r>
            <w:proofErr w:type="spellEnd"/>
            <w:r w:rsidR="00E41FBF" w:rsidRPr="00414350">
              <w:rPr>
                <w:rFonts w:asciiTheme="majorBidi" w:hAnsiTheme="majorBidi" w:cstheme="majorBidi"/>
                <w:sz w:val="20"/>
                <w:szCs w:val="20"/>
              </w:rPr>
              <w:t>, Management of medical waste</w:t>
            </w:r>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48</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proofErr w:type="spellStart"/>
            <w:r w:rsidRPr="00482C27">
              <w:rPr>
                <w:rFonts w:asciiTheme="majorBidi" w:eastAsia="Times New Roman" w:hAnsiTheme="majorBidi" w:cstheme="majorBidi"/>
                <w:color w:val="000000"/>
              </w:rPr>
              <w:t>Sayna</w:t>
            </w:r>
            <w:proofErr w:type="spellEnd"/>
            <w:r w:rsidRPr="00482C27">
              <w:rPr>
                <w:rFonts w:asciiTheme="majorBidi" w:eastAsia="Times New Roman" w:hAnsiTheme="majorBidi" w:cstheme="majorBidi"/>
                <w:color w:val="000000"/>
              </w:rPr>
              <w:t xml:space="preserve"> </w:t>
            </w:r>
            <w:proofErr w:type="spellStart"/>
            <w:r w:rsidRPr="00482C27">
              <w:rPr>
                <w:rFonts w:asciiTheme="majorBidi" w:eastAsia="Times New Roman" w:hAnsiTheme="majorBidi" w:cstheme="majorBidi"/>
                <w:color w:val="000000"/>
              </w:rPr>
              <w:t>Shamszadeh</w:t>
            </w:r>
            <w:proofErr w:type="spellEnd"/>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Iran</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R</w:t>
            </w:r>
            <w:r w:rsidR="0084530B" w:rsidRPr="0084530B">
              <w:rPr>
                <w:rFonts w:asciiTheme="majorBidi" w:hAnsiTheme="majorBidi" w:cstheme="majorBidi"/>
                <w:color w:val="000000"/>
              </w:rPr>
              <w:t>eview</w:t>
            </w:r>
          </w:p>
        </w:tc>
        <w:tc>
          <w:tcPr>
            <w:tcW w:w="7772" w:type="dxa"/>
            <w:shd w:val="clear" w:color="auto" w:fill="auto"/>
            <w:noWrap/>
            <w:vAlign w:val="bottom"/>
          </w:tcPr>
          <w:p w:rsidR="0084530B" w:rsidRPr="00414350" w:rsidRDefault="00C53683" w:rsidP="009646D5">
            <w:pPr>
              <w:autoSpaceDE w:val="0"/>
              <w:autoSpaceDN w:val="0"/>
              <w:adjustRightInd w:val="0"/>
              <w:spacing w:after="0" w:line="240" w:lineRule="auto"/>
              <w:jc w:val="center"/>
              <w:rPr>
                <w:rFonts w:asciiTheme="majorBidi" w:hAnsiTheme="majorBidi" w:cstheme="majorBidi"/>
                <w:sz w:val="20"/>
                <w:szCs w:val="20"/>
              </w:rPr>
            </w:pPr>
            <w:r w:rsidRPr="009646D5">
              <w:rPr>
                <w:rFonts w:asciiTheme="majorBidi" w:hAnsiTheme="majorBidi" w:cstheme="majorBidi"/>
                <w:sz w:val="20"/>
                <w:szCs w:val="20"/>
              </w:rPr>
              <w:t xml:space="preserve">risk of virus transmission can be considered high between patients and dental practitioners., </w:t>
            </w:r>
            <w:r w:rsidR="009646D5">
              <w:rPr>
                <w:rFonts w:asciiTheme="majorBidi" w:hAnsiTheme="majorBidi" w:cstheme="majorBidi"/>
                <w:sz w:val="20"/>
                <w:szCs w:val="20"/>
              </w:rPr>
              <w:t xml:space="preserve">need for strict and </w:t>
            </w:r>
            <w:r w:rsidRPr="009646D5">
              <w:rPr>
                <w:rFonts w:asciiTheme="majorBidi" w:hAnsiTheme="majorBidi" w:cstheme="majorBidi"/>
                <w:sz w:val="20"/>
                <w:szCs w:val="20"/>
              </w:rPr>
              <w:t>tough effective infection control protocols in dental practice is of great importance (</w:t>
            </w:r>
            <w:r w:rsidR="009646D5" w:rsidRPr="00414350">
              <w:rPr>
                <w:rFonts w:asciiTheme="majorBidi" w:hAnsiTheme="majorBidi" w:cstheme="majorBidi"/>
                <w:sz w:val="20"/>
                <w:szCs w:val="20"/>
              </w:rPr>
              <w:t xml:space="preserve">hand </w:t>
            </w:r>
            <w:proofErr w:type="spellStart"/>
            <w:r w:rsidR="009646D5" w:rsidRPr="00414350">
              <w:rPr>
                <w:rFonts w:asciiTheme="majorBidi" w:hAnsiTheme="majorBidi" w:cstheme="majorBidi"/>
                <w:sz w:val="20"/>
                <w:szCs w:val="20"/>
              </w:rPr>
              <w:t>hygine</w:t>
            </w:r>
            <w:proofErr w:type="spellEnd"/>
            <w:r w:rsidR="009646D5" w:rsidRPr="00414350">
              <w:rPr>
                <w:rFonts w:asciiTheme="majorBidi" w:hAnsiTheme="majorBidi" w:cstheme="majorBidi"/>
                <w:sz w:val="20"/>
                <w:szCs w:val="20"/>
              </w:rPr>
              <w:t>, PPE,</w:t>
            </w:r>
            <w:r w:rsidR="009646D5" w:rsidRPr="009646D5">
              <w:rPr>
                <w:rFonts w:asciiTheme="majorBidi" w:hAnsiTheme="majorBidi" w:cstheme="majorBidi"/>
                <w:sz w:val="20"/>
                <w:szCs w:val="20"/>
              </w:rPr>
              <w:t xml:space="preserve"> Protective goggles and face shields, mask, gown, </w:t>
            </w:r>
            <w:r w:rsidRPr="009646D5">
              <w:rPr>
                <w:rFonts w:asciiTheme="majorBidi" w:hAnsiTheme="majorBidi" w:cstheme="majorBidi"/>
                <w:sz w:val="20"/>
                <w:szCs w:val="20"/>
              </w:rPr>
              <w:t>)</w:t>
            </w:r>
            <w:r w:rsidR="009646D5">
              <w:rPr>
                <w:rFonts w:asciiTheme="majorBidi" w:hAnsiTheme="majorBidi" w:cstheme="majorBidi"/>
                <w:sz w:val="20"/>
                <w:szCs w:val="20"/>
              </w:rPr>
              <w:t xml:space="preserve">, </w:t>
            </w:r>
            <w:r w:rsidR="009646D5" w:rsidRPr="009646D5">
              <w:rPr>
                <w:rFonts w:asciiTheme="majorBidi" w:hAnsiTheme="majorBidi" w:cstheme="majorBidi"/>
                <w:sz w:val="20"/>
                <w:szCs w:val="20"/>
              </w:rPr>
              <w:t>Surface Disinfection, , Mouth-Rinsing Before Dental Treatment, Removal of Medical/</w:t>
            </w:r>
            <w:proofErr w:type="spellStart"/>
            <w:r w:rsidR="009646D5" w:rsidRPr="009646D5">
              <w:rPr>
                <w:rFonts w:asciiTheme="majorBidi" w:hAnsiTheme="majorBidi" w:cstheme="majorBidi"/>
                <w:sz w:val="20"/>
                <w:szCs w:val="20"/>
              </w:rPr>
              <w:t>DentalWaste</w:t>
            </w:r>
            <w:proofErr w:type="spellEnd"/>
          </w:p>
        </w:tc>
      </w:tr>
      <w:tr w:rsidR="0084530B" w:rsidRPr="00482C27" w:rsidTr="00E778A3">
        <w:trPr>
          <w:trHeight w:val="315"/>
        </w:trPr>
        <w:tc>
          <w:tcPr>
            <w:tcW w:w="569" w:type="dxa"/>
          </w:tcPr>
          <w:p w:rsidR="0084530B" w:rsidRPr="0084530B" w:rsidRDefault="0084530B" w:rsidP="0084530B">
            <w:pPr>
              <w:spacing w:after="0" w:line="240" w:lineRule="auto"/>
              <w:rPr>
                <w:rFonts w:asciiTheme="majorBidi" w:eastAsia="Times New Roman" w:hAnsiTheme="majorBidi" w:cstheme="majorBidi"/>
                <w:color w:val="000000"/>
              </w:rPr>
            </w:pPr>
            <w:r w:rsidRPr="0084530B">
              <w:rPr>
                <w:rFonts w:asciiTheme="majorBidi" w:eastAsia="Times New Roman" w:hAnsiTheme="majorBidi" w:cstheme="majorBidi"/>
                <w:color w:val="000000"/>
              </w:rPr>
              <w:t>49</w:t>
            </w:r>
          </w:p>
        </w:tc>
        <w:tc>
          <w:tcPr>
            <w:tcW w:w="2041" w:type="dxa"/>
            <w:shd w:val="clear" w:color="auto" w:fill="auto"/>
            <w:noWrap/>
            <w:vAlign w:val="bottom"/>
            <w:hideMark/>
          </w:tcPr>
          <w:p w:rsidR="0084530B" w:rsidRPr="00482C27" w:rsidRDefault="0084530B" w:rsidP="0084530B">
            <w:pPr>
              <w:spacing w:after="0" w:line="240" w:lineRule="auto"/>
              <w:rPr>
                <w:rFonts w:asciiTheme="majorBidi" w:eastAsia="Times New Roman" w:hAnsiTheme="majorBidi" w:cstheme="majorBidi"/>
                <w:color w:val="000000"/>
              </w:rPr>
            </w:pPr>
            <w:r w:rsidRPr="00482C27">
              <w:rPr>
                <w:rFonts w:asciiTheme="majorBidi" w:eastAsia="Times New Roman" w:hAnsiTheme="majorBidi" w:cstheme="majorBidi"/>
                <w:color w:val="000000"/>
              </w:rPr>
              <w:t>Imran Farooq</w:t>
            </w:r>
          </w:p>
        </w:tc>
        <w:tc>
          <w:tcPr>
            <w:tcW w:w="2024" w:type="dxa"/>
            <w:shd w:val="clear" w:color="auto" w:fill="auto"/>
            <w:noWrap/>
            <w:vAlign w:val="bottom"/>
          </w:tcPr>
          <w:p w:rsidR="0084530B" w:rsidRPr="00482C27" w:rsidRDefault="0084530B" w:rsidP="0084530B">
            <w:pPr>
              <w:spacing w:after="0" w:line="240" w:lineRule="auto"/>
              <w:jc w:val="center"/>
              <w:rPr>
                <w:rFonts w:asciiTheme="majorBidi" w:eastAsia="Times New Roman" w:hAnsiTheme="majorBidi" w:cstheme="majorBidi"/>
                <w:color w:val="000000"/>
              </w:rPr>
            </w:pPr>
            <w:r w:rsidRPr="00482C27">
              <w:rPr>
                <w:rFonts w:asciiTheme="majorBidi" w:eastAsia="Times New Roman" w:hAnsiTheme="majorBidi" w:cstheme="majorBidi"/>
                <w:color w:val="000000"/>
              </w:rPr>
              <w:t>Saudi Arabia</w:t>
            </w:r>
          </w:p>
        </w:tc>
        <w:tc>
          <w:tcPr>
            <w:tcW w:w="1634" w:type="dxa"/>
            <w:vAlign w:val="bottom"/>
          </w:tcPr>
          <w:p w:rsidR="0084530B" w:rsidRPr="0084530B" w:rsidRDefault="00A743CB" w:rsidP="0084530B">
            <w:pPr>
              <w:spacing w:after="0" w:line="240" w:lineRule="auto"/>
              <w:jc w:val="center"/>
              <w:rPr>
                <w:rFonts w:asciiTheme="majorBidi" w:hAnsiTheme="majorBidi" w:cstheme="majorBidi"/>
                <w:color w:val="000000"/>
              </w:rPr>
            </w:pPr>
            <w:r>
              <w:rPr>
                <w:rFonts w:asciiTheme="majorBidi" w:hAnsiTheme="majorBidi" w:cstheme="majorBidi"/>
                <w:color w:val="000000"/>
              </w:rPr>
              <w:t>L</w:t>
            </w:r>
            <w:r w:rsidR="0084530B" w:rsidRPr="0084530B">
              <w:rPr>
                <w:rFonts w:asciiTheme="majorBidi" w:hAnsiTheme="majorBidi" w:cstheme="majorBidi"/>
                <w:color w:val="000000"/>
              </w:rPr>
              <w:t>etter</w:t>
            </w:r>
          </w:p>
        </w:tc>
        <w:tc>
          <w:tcPr>
            <w:tcW w:w="7772" w:type="dxa"/>
            <w:shd w:val="clear" w:color="auto" w:fill="auto"/>
            <w:noWrap/>
            <w:vAlign w:val="bottom"/>
          </w:tcPr>
          <w:p w:rsidR="00A75D3C" w:rsidRPr="00414350" w:rsidRDefault="00A75D3C" w:rsidP="00A75D3C">
            <w:pPr>
              <w:autoSpaceDE w:val="0"/>
              <w:autoSpaceDN w:val="0"/>
              <w:adjustRightInd w:val="0"/>
              <w:spacing w:after="0" w:line="240" w:lineRule="auto"/>
              <w:jc w:val="center"/>
              <w:rPr>
                <w:rFonts w:asciiTheme="majorBidi" w:hAnsiTheme="majorBidi" w:cstheme="majorBidi"/>
                <w:sz w:val="20"/>
                <w:szCs w:val="20"/>
              </w:rPr>
            </w:pPr>
            <w:r w:rsidRPr="00414350">
              <w:rPr>
                <w:rFonts w:asciiTheme="majorBidi" w:hAnsiTheme="majorBidi" w:cstheme="majorBidi"/>
                <w:sz w:val="20"/>
                <w:szCs w:val="20"/>
              </w:rPr>
              <w:t>Dental practice currently is restricted to provision of emergency dental</w:t>
            </w:r>
          </w:p>
          <w:p w:rsidR="0084530B" w:rsidRPr="00414350" w:rsidRDefault="00A75D3C" w:rsidP="00A75D3C">
            <w:pPr>
              <w:autoSpaceDE w:val="0"/>
              <w:autoSpaceDN w:val="0"/>
              <w:adjustRightInd w:val="0"/>
              <w:spacing w:after="0" w:line="240" w:lineRule="auto"/>
              <w:jc w:val="center"/>
              <w:rPr>
                <w:rFonts w:asciiTheme="majorBidi" w:hAnsiTheme="majorBidi" w:cstheme="majorBidi"/>
                <w:sz w:val="20"/>
                <w:szCs w:val="20"/>
              </w:rPr>
            </w:pPr>
            <w:r w:rsidRPr="00414350">
              <w:rPr>
                <w:rFonts w:asciiTheme="majorBidi" w:hAnsiTheme="majorBidi" w:cstheme="majorBidi"/>
                <w:sz w:val="20"/>
                <w:szCs w:val="20"/>
              </w:rPr>
              <w:t>care whereas, cancelled elective procedures, healthcare workers are also facing financial challenges in this difficult time</w:t>
            </w:r>
          </w:p>
        </w:tc>
      </w:tr>
      <w:tr w:rsidR="0084530B" w:rsidRPr="00DD21FD" w:rsidTr="00E778A3">
        <w:trPr>
          <w:trHeight w:val="315"/>
        </w:trPr>
        <w:tc>
          <w:tcPr>
            <w:tcW w:w="569" w:type="dxa"/>
          </w:tcPr>
          <w:p w:rsidR="0084530B" w:rsidRPr="00DD21FD" w:rsidRDefault="0084530B" w:rsidP="00DD21FD">
            <w:pPr>
              <w:autoSpaceDE w:val="0"/>
              <w:autoSpaceDN w:val="0"/>
              <w:adjustRightInd w:val="0"/>
              <w:spacing w:after="0" w:line="240" w:lineRule="auto"/>
              <w:jc w:val="center"/>
              <w:rPr>
                <w:rFonts w:asciiTheme="majorBidi" w:hAnsiTheme="majorBidi" w:cstheme="majorBidi"/>
                <w:sz w:val="20"/>
                <w:szCs w:val="20"/>
              </w:rPr>
            </w:pPr>
            <w:r w:rsidRPr="00DD21FD">
              <w:rPr>
                <w:rFonts w:asciiTheme="majorBidi" w:hAnsiTheme="majorBidi" w:cstheme="majorBidi"/>
                <w:sz w:val="20"/>
                <w:szCs w:val="20"/>
              </w:rPr>
              <w:t>50</w:t>
            </w:r>
          </w:p>
        </w:tc>
        <w:tc>
          <w:tcPr>
            <w:tcW w:w="2041" w:type="dxa"/>
            <w:shd w:val="clear" w:color="auto" w:fill="auto"/>
            <w:noWrap/>
            <w:vAlign w:val="bottom"/>
            <w:hideMark/>
          </w:tcPr>
          <w:p w:rsidR="0084530B" w:rsidRPr="00DD21FD" w:rsidRDefault="0084530B" w:rsidP="00DD21FD">
            <w:pPr>
              <w:autoSpaceDE w:val="0"/>
              <w:autoSpaceDN w:val="0"/>
              <w:adjustRightInd w:val="0"/>
              <w:spacing w:after="0" w:line="240" w:lineRule="auto"/>
              <w:jc w:val="center"/>
              <w:rPr>
                <w:rFonts w:asciiTheme="majorBidi" w:hAnsiTheme="majorBidi" w:cstheme="majorBidi"/>
                <w:sz w:val="20"/>
                <w:szCs w:val="20"/>
              </w:rPr>
            </w:pPr>
            <w:r w:rsidRPr="00DD21FD">
              <w:rPr>
                <w:rFonts w:asciiTheme="majorBidi" w:hAnsiTheme="majorBidi" w:cstheme="majorBidi"/>
                <w:sz w:val="20"/>
                <w:szCs w:val="20"/>
              </w:rPr>
              <w:t xml:space="preserve">Jasmine </w:t>
            </w:r>
            <w:proofErr w:type="spellStart"/>
            <w:r w:rsidRPr="00DD21FD">
              <w:rPr>
                <w:rFonts w:asciiTheme="majorBidi" w:hAnsiTheme="majorBidi" w:cstheme="majorBidi"/>
                <w:sz w:val="20"/>
                <w:szCs w:val="20"/>
              </w:rPr>
              <w:t>Marwaha</w:t>
            </w:r>
            <w:proofErr w:type="spellEnd"/>
          </w:p>
        </w:tc>
        <w:tc>
          <w:tcPr>
            <w:tcW w:w="2024" w:type="dxa"/>
            <w:shd w:val="clear" w:color="auto" w:fill="auto"/>
            <w:noWrap/>
            <w:vAlign w:val="bottom"/>
          </w:tcPr>
          <w:p w:rsidR="0084530B" w:rsidRPr="00DD21FD" w:rsidRDefault="0084530B" w:rsidP="00DD21FD">
            <w:pPr>
              <w:autoSpaceDE w:val="0"/>
              <w:autoSpaceDN w:val="0"/>
              <w:adjustRightInd w:val="0"/>
              <w:spacing w:after="0" w:line="240" w:lineRule="auto"/>
              <w:jc w:val="center"/>
              <w:rPr>
                <w:rFonts w:asciiTheme="majorBidi" w:hAnsiTheme="majorBidi" w:cstheme="majorBidi"/>
                <w:sz w:val="20"/>
                <w:szCs w:val="20"/>
              </w:rPr>
            </w:pPr>
            <w:r w:rsidRPr="00DD21FD">
              <w:rPr>
                <w:rFonts w:asciiTheme="majorBidi" w:hAnsiTheme="majorBidi" w:cstheme="majorBidi"/>
                <w:sz w:val="20"/>
                <w:szCs w:val="20"/>
              </w:rPr>
              <w:t>India &amp;USA</w:t>
            </w:r>
          </w:p>
        </w:tc>
        <w:tc>
          <w:tcPr>
            <w:tcW w:w="1634" w:type="dxa"/>
            <w:vAlign w:val="bottom"/>
          </w:tcPr>
          <w:p w:rsidR="0084530B" w:rsidRPr="00DD21FD" w:rsidRDefault="00A743CB" w:rsidP="00DD21FD">
            <w:pPr>
              <w:autoSpaceDE w:val="0"/>
              <w:autoSpaceDN w:val="0"/>
              <w:adjustRightInd w:val="0"/>
              <w:spacing w:after="0" w:line="240" w:lineRule="auto"/>
              <w:jc w:val="center"/>
              <w:rPr>
                <w:rFonts w:asciiTheme="majorBidi" w:hAnsiTheme="majorBidi" w:cstheme="majorBidi"/>
                <w:sz w:val="20"/>
                <w:szCs w:val="20"/>
              </w:rPr>
            </w:pPr>
            <w:r w:rsidRPr="00DD21FD">
              <w:rPr>
                <w:rFonts w:asciiTheme="majorBidi" w:hAnsiTheme="majorBidi" w:cstheme="majorBidi"/>
                <w:sz w:val="20"/>
                <w:szCs w:val="20"/>
              </w:rPr>
              <w:t>R</w:t>
            </w:r>
            <w:r w:rsidR="0084530B" w:rsidRPr="00DD21FD">
              <w:rPr>
                <w:rFonts w:asciiTheme="majorBidi" w:hAnsiTheme="majorBidi" w:cstheme="majorBidi"/>
                <w:sz w:val="20"/>
                <w:szCs w:val="20"/>
              </w:rPr>
              <w:t>eview</w:t>
            </w:r>
          </w:p>
        </w:tc>
        <w:tc>
          <w:tcPr>
            <w:tcW w:w="7772" w:type="dxa"/>
            <w:shd w:val="clear" w:color="auto" w:fill="auto"/>
            <w:noWrap/>
            <w:vAlign w:val="bottom"/>
          </w:tcPr>
          <w:p w:rsidR="0084530B" w:rsidRPr="00414350" w:rsidRDefault="00DD21FD" w:rsidP="00DD21FD">
            <w:pPr>
              <w:autoSpaceDE w:val="0"/>
              <w:autoSpaceDN w:val="0"/>
              <w:adjustRightInd w:val="0"/>
              <w:spacing w:after="0" w:line="240" w:lineRule="auto"/>
              <w:jc w:val="center"/>
              <w:rPr>
                <w:rFonts w:asciiTheme="majorBidi" w:hAnsiTheme="majorBidi" w:cstheme="majorBidi"/>
                <w:sz w:val="20"/>
                <w:szCs w:val="20"/>
              </w:rPr>
            </w:pPr>
            <w:r w:rsidRPr="00414350">
              <w:rPr>
                <w:rFonts w:asciiTheme="majorBidi" w:hAnsiTheme="majorBidi" w:cstheme="majorBidi"/>
                <w:sz w:val="20"/>
                <w:szCs w:val="20"/>
              </w:rPr>
              <w:t>Dental health care professionals are at greater risk, more prone to aerosol infections, follow standard precautions, self-protection,</w:t>
            </w:r>
            <w:r w:rsidR="00DA3A7F" w:rsidRPr="00414350">
              <w:rPr>
                <w:rFonts w:asciiTheme="majorBidi" w:hAnsiTheme="majorBidi" w:cstheme="majorBidi"/>
                <w:sz w:val="20"/>
                <w:szCs w:val="20"/>
              </w:rPr>
              <w:t xml:space="preserve"> infection control, postpone elective dental procedures, pharmacological management</w:t>
            </w:r>
            <w:r w:rsidR="00DA3A7F" w:rsidRPr="009646D5">
              <w:rPr>
                <w:rFonts w:asciiTheme="majorBidi" w:hAnsiTheme="majorBidi" w:cstheme="majorBidi"/>
                <w:sz w:val="20"/>
                <w:szCs w:val="20"/>
              </w:rPr>
              <w:t xml:space="preserve">  </w:t>
            </w:r>
            <w:r w:rsidR="00DA3A7F" w:rsidRPr="00414350">
              <w:rPr>
                <w:rFonts w:asciiTheme="majorBidi" w:hAnsiTheme="majorBidi" w:cstheme="majorBidi"/>
                <w:sz w:val="20"/>
                <w:szCs w:val="20"/>
              </w:rPr>
              <w:t xml:space="preserve"> </w:t>
            </w:r>
          </w:p>
        </w:tc>
      </w:tr>
    </w:tbl>
    <w:p w:rsidR="004B4ACA" w:rsidRDefault="004B4ACA" w:rsidP="00DD21FD">
      <w:pPr>
        <w:autoSpaceDE w:val="0"/>
        <w:autoSpaceDN w:val="0"/>
        <w:adjustRightInd w:val="0"/>
        <w:spacing w:after="0" w:line="240" w:lineRule="auto"/>
        <w:jc w:val="center"/>
        <w:rPr>
          <w:rFonts w:asciiTheme="majorBidi" w:hAnsiTheme="majorBidi" w:cstheme="majorBidi"/>
          <w:sz w:val="20"/>
          <w:szCs w:val="20"/>
        </w:rPr>
      </w:pPr>
    </w:p>
    <w:p w:rsidR="004B4ACA" w:rsidRPr="004B4ACA" w:rsidRDefault="004B4ACA" w:rsidP="004B4ACA">
      <w:pPr>
        <w:rPr>
          <w:rFonts w:asciiTheme="majorBidi" w:hAnsiTheme="majorBidi" w:cstheme="majorBidi"/>
          <w:sz w:val="20"/>
          <w:szCs w:val="20"/>
        </w:rPr>
      </w:pPr>
    </w:p>
    <w:p w:rsidR="004B4ACA" w:rsidRPr="004B4ACA" w:rsidRDefault="004B4ACA" w:rsidP="004B4ACA">
      <w:pPr>
        <w:rPr>
          <w:rFonts w:asciiTheme="majorBidi" w:hAnsiTheme="majorBidi" w:cstheme="majorBidi"/>
          <w:sz w:val="20"/>
          <w:szCs w:val="20"/>
        </w:rPr>
      </w:pPr>
    </w:p>
    <w:p w:rsidR="004B4ACA" w:rsidRPr="004B4ACA" w:rsidRDefault="004B4ACA" w:rsidP="004B4ACA">
      <w:pPr>
        <w:rPr>
          <w:rFonts w:asciiTheme="majorBidi" w:hAnsiTheme="majorBidi" w:cstheme="majorBidi"/>
          <w:sz w:val="20"/>
          <w:szCs w:val="20"/>
        </w:rPr>
      </w:pPr>
    </w:p>
    <w:p w:rsidR="004B4ACA" w:rsidRDefault="004B4ACA" w:rsidP="004B4ACA">
      <w:pPr>
        <w:rPr>
          <w:rFonts w:asciiTheme="majorBidi" w:hAnsiTheme="majorBidi" w:cstheme="majorBidi"/>
          <w:sz w:val="20"/>
          <w:szCs w:val="20"/>
        </w:rPr>
      </w:pPr>
    </w:p>
    <w:p w:rsidR="00482C27" w:rsidRDefault="00482C27" w:rsidP="004B4ACA">
      <w:pPr>
        <w:ind w:firstLine="720"/>
        <w:rPr>
          <w:rFonts w:asciiTheme="majorBidi" w:hAnsiTheme="majorBidi" w:cstheme="majorBidi"/>
          <w:sz w:val="20"/>
          <w:szCs w:val="20"/>
        </w:rPr>
      </w:pPr>
    </w:p>
    <w:p w:rsidR="004B4ACA" w:rsidRDefault="004B4ACA" w:rsidP="004B4ACA">
      <w:pPr>
        <w:ind w:firstLine="720"/>
        <w:rPr>
          <w:rFonts w:asciiTheme="majorBidi" w:hAnsiTheme="majorBidi" w:cstheme="majorBidi"/>
          <w:sz w:val="20"/>
          <w:szCs w:val="20"/>
        </w:rPr>
      </w:pPr>
    </w:p>
    <w:p w:rsidR="004B4ACA" w:rsidRDefault="004B4ACA" w:rsidP="004B4ACA">
      <w:pPr>
        <w:ind w:firstLine="720"/>
        <w:rPr>
          <w:rFonts w:asciiTheme="majorBidi" w:hAnsiTheme="majorBidi" w:cstheme="majorBidi"/>
          <w:sz w:val="20"/>
          <w:szCs w:val="20"/>
        </w:rPr>
      </w:pPr>
    </w:p>
    <w:p w:rsidR="004B4ACA" w:rsidRDefault="004B4ACA" w:rsidP="004B4ACA">
      <w:pPr>
        <w:ind w:firstLine="720"/>
        <w:rPr>
          <w:rFonts w:asciiTheme="majorBidi" w:hAnsiTheme="majorBidi" w:cstheme="majorBidi"/>
          <w:sz w:val="20"/>
          <w:szCs w:val="20"/>
        </w:rPr>
      </w:pPr>
    </w:p>
    <w:p w:rsidR="004B4ACA" w:rsidRDefault="004B4ACA" w:rsidP="004B4ACA">
      <w:pPr>
        <w:ind w:firstLine="720"/>
        <w:rPr>
          <w:rFonts w:asciiTheme="majorBidi" w:hAnsiTheme="majorBidi" w:cstheme="majorBidi"/>
          <w:sz w:val="20"/>
          <w:szCs w:val="20"/>
        </w:rPr>
      </w:pPr>
    </w:p>
    <w:p w:rsidR="004B4ACA" w:rsidRDefault="004B4ACA" w:rsidP="004B4ACA">
      <w:pPr>
        <w:ind w:firstLine="720"/>
        <w:rPr>
          <w:rFonts w:asciiTheme="majorBidi" w:hAnsiTheme="majorBidi" w:cstheme="majorBidi"/>
          <w:sz w:val="20"/>
          <w:szCs w:val="20"/>
        </w:rPr>
      </w:pPr>
    </w:p>
    <w:p w:rsidR="004B4ACA" w:rsidRDefault="004B4ACA" w:rsidP="004B4ACA">
      <w:pPr>
        <w:widowControl w:val="0"/>
        <w:autoSpaceDE w:val="0"/>
        <w:autoSpaceDN w:val="0"/>
        <w:adjustRightInd w:val="0"/>
        <w:spacing w:line="360" w:lineRule="auto"/>
        <w:jc w:val="center"/>
        <w:rPr>
          <w:rFonts w:ascii="Times New Roman" w:hAnsi="Times New Roman" w:cs="Times New Roman"/>
          <w:b/>
          <w:bCs/>
          <w:lang w:bidi="fa-IR"/>
        </w:rPr>
      </w:pPr>
      <w:r>
        <w:rPr>
          <w:rFonts w:ascii="Times New Roman" w:hAnsi="Times New Roman" w:cs="Times New Roman"/>
          <w:b/>
          <w:bCs/>
          <w:lang w:bidi="fa-IR"/>
        </w:rPr>
        <w:lastRenderedPageBreak/>
        <w:t>Table 2- Main concerns and sub concerns of dental and oral health workers</w:t>
      </w:r>
    </w:p>
    <w:tbl>
      <w:tblPr>
        <w:tblStyle w:val="TableGrid"/>
        <w:tblW w:w="10080" w:type="dxa"/>
        <w:tblInd w:w="-635" w:type="dxa"/>
        <w:tblLook w:val="04A0" w:firstRow="1" w:lastRow="0" w:firstColumn="1" w:lastColumn="0" w:noHBand="0" w:noVBand="1"/>
      </w:tblPr>
      <w:tblGrid>
        <w:gridCol w:w="1710"/>
        <w:gridCol w:w="5130"/>
        <w:gridCol w:w="3240"/>
      </w:tblGrid>
      <w:tr w:rsidR="004B4ACA" w:rsidTr="00852E2A">
        <w:tc>
          <w:tcPr>
            <w:tcW w:w="1710" w:type="dxa"/>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lang w:bidi="fa-IR"/>
              </w:rPr>
              <w:t>Main themes</w:t>
            </w:r>
          </w:p>
        </w:tc>
        <w:tc>
          <w:tcPr>
            <w:tcW w:w="5130" w:type="dxa"/>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sz w:val="24"/>
                <w:szCs w:val="24"/>
                <w:lang w:bidi="fa-IR"/>
              </w:rPr>
              <w:t>Sub-themes</w:t>
            </w:r>
          </w:p>
        </w:tc>
        <w:tc>
          <w:tcPr>
            <w:tcW w:w="3240" w:type="dxa"/>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sz w:val="24"/>
                <w:szCs w:val="24"/>
                <w:lang w:bidi="fa-IR"/>
              </w:rPr>
              <w:t xml:space="preserve">References </w:t>
            </w:r>
          </w:p>
        </w:tc>
      </w:tr>
      <w:tr w:rsidR="004B4ACA" w:rsidTr="00852E2A">
        <w:tc>
          <w:tcPr>
            <w:tcW w:w="1710" w:type="dxa"/>
            <w:vMerge w:val="restart"/>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lang w:bidi="fa-IR"/>
              </w:rPr>
              <w:t>Economic concerns</w:t>
            </w: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 xml:space="preserve">Economic losses/ financial consequences </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2531DC">
              <w:rPr>
                <w:rFonts w:asciiTheme="majorBidi" w:hAnsiTheme="majorBidi" w:cstheme="majorBidi"/>
                <w:color w:val="00B050"/>
                <w:sz w:val="20"/>
                <w:szCs w:val="20"/>
              </w:rPr>
              <w:t>19, 20, 25</w:t>
            </w:r>
            <w:r w:rsidRPr="00FD6616">
              <w:rPr>
                <w:rFonts w:asciiTheme="majorBidi" w:hAnsiTheme="majorBidi" w:cstheme="majorBidi"/>
                <w:color w:val="00B050"/>
                <w:sz w:val="20"/>
                <w:szCs w:val="20"/>
              </w:rPr>
              <w:t>, 49,50</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Economic repercussions</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2531DC">
              <w:rPr>
                <w:rFonts w:asciiTheme="majorBidi" w:hAnsiTheme="majorBidi" w:cstheme="majorBidi"/>
                <w:color w:val="00B050"/>
                <w:sz w:val="20"/>
                <w:szCs w:val="20"/>
              </w:rPr>
              <w:t>19</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Economic aid from the government</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2531DC">
              <w:rPr>
                <w:rFonts w:asciiTheme="majorBidi" w:hAnsiTheme="majorBidi" w:cstheme="majorBidi"/>
                <w:color w:val="00B050"/>
                <w:sz w:val="20"/>
                <w:szCs w:val="20"/>
              </w:rPr>
              <w:t>19</w:t>
            </w:r>
            <w:r w:rsidRPr="005F626C">
              <w:rPr>
                <w:rFonts w:asciiTheme="majorBidi" w:hAnsiTheme="majorBidi" w:cstheme="majorBidi"/>
                <w:color w:val="000000"/>
                <w:sz w:val="20"/>
                <w:szCs w:val="20"/>
              </w:rPr>
              <w:t>,</w:t>
            </w:r>
            <w:r w:rsidRPr="002531DC">
              <w:rPr>
                <w:rFonts w:asciiTheme="majorBidi" w:hAnsiTheme="majorBidi" w:cstheme="majorBidi"/>
                <w:color w:val="00B050"/>
                <w:sz w:val="20"/>
                <w:szCs w:val="20"/>
              </w:rPr>
              <w:t>2</w:t>
            </w:r>
            <w:r>
              <w:rPr>
                <w:rFonts w:asciiTheme="majorBidi" w:hAnsiTheme="majorBidi" w:cstheme="majorBidi"/>
                <w:color w:val="00B050"/>
                <w:sz w:val="20"/>
                <w:szCs w:val="20"/>
              </w:rPr>
              <w:t>2</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 xml:space="preserve">Additional costs of control infection </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B050"/>
                <w:sz w:val="20"/>
                <w:szCs w:val="20"/>
              </w:rPr>
              <w:t>19,20,21</w:t>
            </w:r>
          </w:p>
        </w:tc>
      </w:tr>
      <w:tr w:rsidR="004B4ACA" w:rsidTr="00852E2A">
        <w:tc>
          <w:tcPr>
            <w:tcW w:w="1710" w:type="dxa"/>
            <w:vMerge w:val="restart"/>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lang w:bidi="fa-IR"/>
              </w:rPr>
              <w:t>Ethical concerns</w:t>
            </w: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0000"/>
                <w:sz w:val="20"/>
                <w:szCs w:val="20"/>
              </w:rPr>
              <w:t>P</w:t>
            </w:r>
            <w:r w:rsidRPr="005F626C">
              <w:rPr>
                <w:rFonts w:asciiTheme="majorBidi" w:hAnsiTheme="majorBidi" w:cstheme="majorBidi"/>
                <w:color w:val="000000"/>
                <w:sz w:val="20"/>
                <w:szCs w:val="20"/>
              </w:rPr>
              <w:t>atient privacy</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B5347F">
              <w:rPr>
                <w:rFonts w:asciiTheme="majorBidi" w:hAnsiTheme="majorBidi" w:cstheme="majorBidi"/>
                <w:color w:val="00B050"/>
                <w:sz w:val="20"/>
                <w:szCs w:val="20"/>
              </w:rPr>
              <w:t>25</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0000"/>
                <w:sz w:val="20"/>
                <w:szCs w:val="20"/>
              </w:rPr>
              <w:t>E</w:t>
            </w:r>
            <w:r w:rsidRPr="005F626C">
              <w:rPr>
                <w:rFonts w:asciiTheme="majorBidi" w:hAnsiTheme="majorBidi" w:cstheme="majorBidi"/>
                <w:color w:val="000000"/>
                <w:sz w:val="20"/>
                <w:szCs w:val="20"/>
              </w:rPr>
              <w:t>ffectiveness of new technologies on population health</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B5347F">
              <w:rPr>
                <w:rFonts w:asciiTheme="majorBidi" w:hAnsiTheme="majorBidi" w:cstheme="majorBidi"/>
                <w:color w:val="00B050"/>
                <w:sz w:val="20"/>
                <w:szCs w:val="20"/>
              </w:rPr>
              <w:t>25,2</w:t>
            </w:r>
            <w:r>
              <w:rPr>
                <w:rFonts w:asciiTheme="majorBidi" w:hAnsiTheme="majorBidi" w:cstheme="majorBidi"/>
                <w:color w:val="00B050"/>
                <w:sz w:val="20"/>
                <w:szCs w:val="20"/>
              </w:rPr>
              <w:t>6</w:t>
            </w:r>
            <w:r w:rsidRPr="00B5347F">
              <w:rPr>
                <w:rFonts w:asciiTheme="majorBidi" w:hAnsiTheme="majorBidi" w:cstheme="majorBidi"/>
                <w:color w:val="00B050"/>
                <w:sz w:val="20"/>
                <w:szCs w:val="20"/>
              </w:rPr>
              <w:t>,</w:t>
            </w:r>
            <w:r>
              <w:rPr>
                <w:rFonts w:asciiTheme="majorBidi" w:hAnsiTheme="majorBidi" w:cstheme="majorBidi"/>
                <w:color w:val="000000"/>
                <w:sz w:val="20"/>
                <w:szCs w:val="20"/>
              </w:rPr>
              <w:t xml:space="preserve"> </w:t>
            </w:r>
            <w:r w:rsidRPr="00B5347F">
              <w:rPr>
                <w:rFonts w:asciiTheme="majorBidi" w:hAnsiTheme="majorBidi" w:cstheme="majorBidi"/>
                <w:color w:val="00B050"/>
                <w:sz w:val="20"/>
                <w:szCs w:val="20"/>
              </w:rPr>
              <w:t>27,28</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0000"/>
                <w:sz w:val="20"/>
                <w:szCs w:val="20"/>
              </w:rPr>
              <w:t>F</w:t>
            </w:r>
            <w:r w:rsidRPr="005F626C">
              <w:rPr>
                <w:rFonts w:asciiTheme="majorBidi" w:hAnsiTheme="majorBidi" w:cstheme="majorBidi"/>
                <w:color w:val="000000"/>
                <w:sz w:val="20"/>
                <w:szCs w:val="20"/>
              </w:rPr>
              <w:t xml:space="preserve">ocus on </w:t>
            </w:r>
            <w:r>
              <w:rPr>
                <w:rFonts w:asciiTheme="majorBidi" w:hAnsiTheme="majorBidi" w:cstheme="majorBidi"/>
                <w:color w:val="000000"/>
                <w:sz w:val="20"/>
                <w:szCs w:val="20"/>
              </w:rPr>
              <w:t>e</w:t>
            </w:r>
            <w:r w:rsidRPr="00414350">
              <w:rPr>
                <w:rFonts w:asciiTheme="majorBidi" w:hAnsiTheme="majorBidi" w:cstheme="majorBidi"/>
                <w:color w:val="000000"/>
                <w:sz w:val="20"/>
                <w:szCs w:val="20"/>
              </w:rPr>
              <w:t>ssential and emergency cares</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2668C6">
              <w:rPr>
                <w:rFonts w:asciiTheme="majorBidi" w:hAnsiTheme="majorBidi" w:cstheme="majorBidi"/>
                <w:color w:val="00B050"/>
                <w:sz w:val="20"/>
                <w:szCs w:val="20"/>
              </w:rPr>
              <w:t>21,</w:t>
            </w:r>
            <w:r w:rsidRPr="00391870">
              <w:rPr>
                <w:rFonts w:asciiTheme="majorBidi" w:hAnsiTheme="majorBidi" w:cstheme="majorBidi"/>
                <w:color w:val="00B050"/>
                <w:sz w:val="20"/>
                <w:szCs w:val="20"/>
              </w:rPr>
              <w:t>23,</w:t>
            </w:r>
            <w:r w:rsidRPr="002668C6">
              <w:rPr>
                <w:rFonts w:asciiTheme="majorBidi" w:hAnsiTheme="majorBidi" w:cstheme="majorBidi"/>
                <w:color w:val="00B050"/>
                <w:sz w:val="20"/>
                <w:szCs w:val="20"/>
              </w:rPr>
              <w:t xml:space="preserve"> 25</w:t>
            </w:r>
            <w:r w:rsidRPr="00391870">
              <w:rPr>
                <w:rFonts w:asciiTheme="majorBidi" w:hAnsiTheme="majorBidi" w:cstheme="majorBidi"/>
                <w:color w:val="00B050"/>
                <w:sz w:val="20"/>
                <w:szCs w:val="20"/>
              </w:rPr>
              <w:t xml:space="preserve">, </w:t>
            </w:r>
            <w:r w:rsidRPr="002668C6">
              <w:rPr>
                <w:rFonts w:asciiTheme="majorBidi" w:hAnsiTheme="majorBidi" w:cstheme="majorBidi"/>
                <w:color w:val="00B050"/>
                <w:sz w:val="20"/>
                <w:szCs w:val="20"/>
              </w:rPr>
              <w:t>29, 30,</w:t>
            </w:r>
            <w:r w:rsidRPr="005F626C">
              <w:rPr>
                <w:rFonts w:asciiTheme="majorBidi" w:hAnsiTheme="majorBidi" w:cstheme="majorBidi"/>
                <w:color w:val="000000"/>
                <w:sz w:val="20"/>
                <w:szCs w:val="20"/>
              </w:rPr>
              <w:t xml:space="preserve"> </w:t>
            </w:r>
            <w:r w:rsidRPr="00240E41">
              <w:rPr>
                <w:rFonts w:asciiTheme="majorBidi" w:hAnsiTheme="majorBidi" w:cstheme="majorBidi"/>
                <w:color w:val="00B050"/>
                <w:sz w:val="20"/>
                <w:szCs w:val="20"/>
              </w:rPr>
              <w:t>33, 49</w:t>
            </w:r>
            <w:r w:rsidRPr="00391870">
              <w:rPr>
                <w:rFonts w:asciiTheme="majorBidi" w:hAnsiTheme="majorBidi" w:cstheme="majorBidi"/>
                <w:color w:val="00B050"/>
                <w:sz w:val="20"/>
                <w:szCs w:val="20"/>
              </w:rPr>
              <w:t>, 50</w:t>
            </w:r>
            <w:r>
              <w:rPr>
                <w:rFonts w:asciiTheme="majorBidi" w:hAnsiTheme="majorBidi" w:cstheme="majorBidi"/>
                <w:color w:val="00B050"/>
                <w:sz w:val="20"/>
                <w:szCs w:val="20"/>
              </w:rPr>
              <w:t>,51</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0000"/>
                <w:sz w:val="20"/>
                <w:szCs w:val="20"/>
              </w:rPr>
              <w:t>P</w:t>
            </w:r>
            <w:r w:rsidRPr="005F626C">
              <w:rPr>
                <w:rFonts w:asciiTheme="majorBidi" w:hAnsiTheme="majorBidi" w:cstheme="majorBidi"/>
                <w:color w:val="000000"/>
                <w:sz w:val="20"/>
                <w:szCs w:val="20"/>
              </w:rPr>
              <w:t>ostpone routine orthodontic appointments</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2668C6">
              <w:rPr>
                <w:rFonts w:asciiTheme="majorBidi" w:hAnsiTheme="majorBidi" w:cstheme="majorBidi"/>
                <w:color w:val="00B050"/>
                <w:sz w:val="20"/>
                <w:szCs w:val="20"/>
              </w:rPr>
              <w:t>24</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 xml:space="preserve"> Concerns on fitness with international regulations</w:t>
            </w:r>
          </w:p>
        </w:tc>
        <w:tc>
          <w:tcPr>
            <w:tcW w:w="3240" w:type="dxa"/>
          </w:tcPr>
          <w:p w:rsidR="004B4ACA" w:rsidRPr="002668C6" w:rsidRDefault="004B4ACA" w:rsidP="00852E2A">
            <w:pPr>
              <w:widowControl w:val="0"/>
              <w:autoSpaceDE w:val="0"/>
              <w:autoSpaceDN w:val="0"/>
              <w:adjustRightInd w:val="0"/>
              <w:jc w:val="center"/>
              <w:rPr>
                <w:rFonts w:asciiTheme="majorBidi" w:hAnsiTheme="majorBidi" w:cstheme="majorBidi"/>
                <w:color w:val="00B050"/>
                <w:sz w:val="20"/>
                <w:szCs w:val="20"/>
              </w:rPr>
            </w:pPr>
            <w:r w:rsidRPr="002668C6">
              <w:rPr>
                <w:rFonts w:asciiTheme="majorBidi" w:hAnsiTheme="majorBidi" w:cstheme="majorBidi"/>
                <w:color w:val="00B050"/>
                <w:sz w:val="20"/>
                <w:szCs w:val="20"/>
              </w:rPr>
              <w:t>26</w:t>
            </w:r>
          </w:p>
        </w:tc>
      </w:tr>
      <w:tr w:rsidR="004B4ACA" w:rsidTr="00852E2A">
        <w:tc>
          <w:tcPr>
            <w:tcW w:w="1710" w:type="dxa"/>
            <w:vMerge w:val="restart"/>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lang w:bidi="fa-IR"/>
              </w:rPr>
              <w:t xml:space="preserve">Social concerns </w:t>
            </w: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0000"/>
                <w:sz w:val="20"/>
                <w:szCs w:val="20"/>
              </w:rPr>
              <w:t>L</w:t>
            </w:r>
            <w:r w:rsidRPr="005F626C">
              <w:rPr>
                <w:rFonts w:asciiTheme="majorBidi" w:hAnsiTheme="majorBidi" w:cstheme="majorBidi"/>
                <w:color w:val="000000"/>
                <w:sz w:val="20"/>
                <w:szCs w:val="20"/>
              </w:rPr>
              <w:t>ack of population`s adequate digital literacy</w:t>
            </w:r>
          </w:p>
        </w:tc>
        <w:tc>
          <w:tcPr>
            <w:tcW w:w="3240" w:type="dxa"/>
          </w:tcPr>
          <w:p w:rsidR="004B4ACA" w:rsidRPr="002668C6" w:rsidRDefault="004B4ACA" w:rsidP="00852E2A">
            <w:pPr>
              <w:widowControl w:val="0"/>
              <w:autoSpaceDE w:val="0"/>
              <w:autoSpaceDN w:val="0"/>
              <w:adjustRightInd w:val="0"/>
              <w:jc w:val="center"/>
              <w:rPr>
                <w:rFonts w:asciiTheme="majorBidi" w:hAnsiTheme="majorBidi" w:cstheme="majorBidi"/>
                <w:color w:val="00B050"/>
                <w:sz w:val="20"/>
                <w:szCs w:val="20"/>
              </w:rPr>
            </w:pPr>
            <w:r w:rsidRPr="002668C6">
              <w:rPr>
                <w:rFonts w:asciiTheme="majorBidi" w:hAnsiTheme="majorBidi" w:cstheme="majorBidi"/>
                <w:color w:val="00B050"/>
                <w:sz w:val="20"/>
                <w:szCs w:val="20"/>
              </w:rPr>
              <w:t>26</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High perceived distress and need for preparedness</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9B0562">
              <w:rPr>
                <w:rFonts w:asciiTheme="majorBidi" w:hAnsiTheme="majorBidi" w:cstheme="majorBidi"/>
                <w:color w:val="00B050"/>
                <w:sz w:val="20"/>
                <w:szCs w:val="20"/>
              </w:rPr>
              <w:t>31</w:t>
            </w:r>
            <w:r w:rsidRPr="00C249A5">
              <w:rPr>
                <w:rFonts w:asciiTheme="majorBidi" w:hAnsiTheme="majorBidi" w:cstheme="majorBidi"/>
                <w:color w:val="00B050"/>
                <w:sz w:val="20"/>
                <w:szCs w:val="20"/>
              </w:rPr>
              <w:t>, 32</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Feelings of anxiety and fear</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9B0562">
              <w:rPr>
                <w:rFonts w:asciiTheme="majorBidi" w:hAnsiTheme="majorBidi" w:cstheme="majorBidi"/>
                <w:color w:val="00B050"/>
                <w:sz w:val="20"/>
                <w:szCs w:val="20"/>
              </w:rPr>
              <w:t>30,22</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Pr>
                <w:rFonts w:asciiTheme="majorBidi" w:hAnsiTheme="majorBidi" w:cstheme="majorBidi"/>
                <w:color w:val="000000"/>
                <w:sz w:val="20"/>
                <w:szCs w:val="20"/>
              </w:rPr>
              <w:t xml:space="preserve">Psychological </w:t>
            </w:r>
            <w:r w:rsidRPr="00414350">
              <w:rPr>
                <w:rFonts w:asciiTheme="majorBidi" w:hAnsiTheme="majorBidi" w:cstheme="majorBidi"/>
                <w:color w:val="000000"/>
                <w:sz w:val="20"/>
                <w:szCs w:val="20"/>
              </w:rPr>
              <w:t xml:space="preserve">health and mental wellness of the </w:t>
            </w:r>
            <w:r>
              <w:rPr>
                <w:rFonts w:asciiTheme="majorBidi" w:hAnsiTheme="majorBidi" w:cstheme="majorBidi"/>
                <w:color w:val="000000"/>
                <w:sz w:val="20"/>
                <w:szCs w:val="20"/>
              </w:rPr>
              <w:t>workers</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DB0106">
              <w:rPr>
                <w:rFonts w:asciiTheme="majorBidi" w:hAnsiTheme="majorBidi" w:cstheme="majorBidi"/>
                <w:color w:val="00B050"/>
                <w:sz w:val="20"/>
                <w:szCs w:val="20"/>
              </w:rPr>
              <w:t>33</w:t>
            </w:r>
          </w:p>
        </w:tc>
      </w:tr>
      <w:tr w:rsidR="004B4ACA" w:rsidTr="00852E2A">
        <w:tc>
          <w:tcPr>
            <w:tcW w:w="1710" w:type="dxa"/>
            <w:vMerge w:val="restart"/>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lang w:bidi="fa-IR"/>
              </w:rPr>
              <w:t xml:space="preserve">Professional concerns </w:t>
            </w: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 xml:space="preserve">Impacts of the future of professional </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7B5AF5">
              <w:rPr>
                <w:rFonts w:asciiTheme="majorBidi" w:hAnsiTheme="majorBidi" w:cstheme="majorBidi"/>
                <w:color w:val="00B050"/>
                <w:sz w:val="20"/>
                <w:szCs w:val="20"/>
              </w:rPr>
              <w:t>22,</w:t>
            </w:r>
            <w:r w:rsidRPr="002904ED">
              <w:rPr>
                <w:rFonts w:asciiTheme="majorBidi" w:hAnsiTheme="majorBidi" w:cstheme="majorBidi"/>
                <w:color w:val="00B050"/>
                <w:sz w:val="20"/>
                <w:szCs w:val="20"/>
              </w:rPr>
              <w:t>3</w:t>
            </w:r>
            <w:r>
              <w:rPr>
                <w:rFonts w:asciiTheme="majorBidi" w:hAnsiTheme="majorBidi" w:cstheme="majorBidi"/>
                <w:color w:val="00B050"/>
                <w:sz w:val="20"/>
                <w:szCs w:val="20"/>
              </w:rPr>
              <w:t>4</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Immediate impact on dental health care</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471CA5">
              <w:rPr>
                <w:rFonts w:asciiTheme="majorBidi" w:hAnsiTheme="majorBidi" w:cstheme="majorBidi"/>
                <w:color w:val="00B050"/>
                <w:sz w:val="20"/>
                <w:szCs w:val="20"/>
              </w:rPr>
              <w:t>32</w:t>
            </w:r>
            <w:r>
              <w:rPr>
                <w:rFonts w:asciiTheme="majorBidi" w:hAnsiTheme="majorBidi" w:cstheme="majorBidi"/>
                <w:color w:val="00B050"/>
                <w:sz w:val="20"/>
                <w:szCs w:val="20"/>
              </w:rPr>
              <w:t>,34</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Impacts of management of patients with special needs</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A33A5D">
              <w:rPr>
                <w:rFonts w:asciiTheme="majorBidi" w:hAnsiTheme="majorBidi" w:cstheme="majorBidi"/>
                <w:color w:val="00B050"/>
                <w:sz w:val="20"/>
                <w:szCs w:val="20"/>
              </w:rPr>
              <w:t>35, 36</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Medico-legal concerns</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7B5AF5">
              <w:rPr>
                <w:rFonts w:asciiTheme="majorBidi" w:hAnsiTheme="majorBidi" w:cstheme="majorBidi"/>
                <w:color w:val="00B050"/>
                <w:sz w:val="20"/>
                <w:szCs w:val="20"/>
              </w:rPr>
              <w:t>32</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 xml:space="preserve">various hardships in rebuilding the practices </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986A5C">
              <w:rPr>
                <w:rFonts w:asciiTheme="majorBidi" w:hAnsiTheme="majorBidi" w:cstheme="majorBidi"/>
                <w:color w:val="00B050"/>
                <w:sz w:val="20"/>
                <w:szCs w:val="20"/>
              </w:rPr>
              <w:t>37</w:t>
            </w:r>
          </w:p>
        </w:tc>
      </w:tr>
      <w:tr w:rsidR="004B4ACA" w:rsidTr="00852E2A">
        <w:tc>
          <w:tcPr>
            <w:tcW w:w="1710"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513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5F626C">
              <w:rPr>
                <w:rFonts w:asciiTheme="majorBidi" w:hAnsiTheme="majorBidi" w:cstheme="majorBidi"/>
                <w:color w:val="000000"/>
                <w:sz w:val="20"/>
                <w:szCs w:val="20"/>
              </w:rPr>
              <w:t>moral versus evidence based decision making</w:t>
            </w:r>
          </w:p>
        </w:tc>
        <w:tc>
          <w:tcPr>
            <w:tcW w:w="3240" w:type="dxa"/>
          </w:tcPr>
          <w:p w:rsidR="004B4ACA" w:rsidRPr="005F626C" w:rsidRDefault="004B4ACA" w:rsidP="00852E2A">
            <w:pPr>
              <w:widowControl w:val="0"/>
              <w:autoSpaceDE w:val="0"/>
              <w:autoSpaceDN w:val="0"/>
              <w:adjustRightInd w:val="0"/>
              <w:jc w:val="center"/>
              <w:rPr>
                <w:rFonts w:asciiTheme="majorBidi" w:hAnsiTheme="majorBidi" w:cstheme="majorBidi"/>
                <w:color w:val="000000"/>
                <w:sz w:val="20"/>
                <w:szCs w:val="20"/>
              </w:rPr>
            </w:pPr>
            <w:r w:rsidRPr="007B5AF5">
              <w:rPr>
                <w:rFonts w:asciiTheme="majorBidi" w:hAnsiTheme="majorBidi" w:cstheme="majorBidi"/>
                <w:color w:val="00B050"/>
                <w:sz w:val="20"/>
                <w:szCs w:val="20"/>
              </w:rPr>
              <w:t>20</w:t>
            </w:r>
          </w:p>
        </w:tc>
      </w:tr>
    </w:tbl>
    <w:p w:rsidR="004B4ACA" w:rsidRDefault="004B4ACA" w:rsidP="004B4ACA">
      <w:pPr>
        <w:widowControl w:val="0"/>
        <w:autoSpaceDE w:val="0"/>
        <w:autoSpaceDN w:val="0"/>
        <w:adjustRightInd w:val="0"/>
        <w:spacing w:line="360" w:lineRule="auto"/>
        <w:jc w:val="center"/>
        <w:rPr>
          <w:rFonts w:ascii="Times New Roman" w:hAnsi="Times New Roman" w:cs="Times New Roman"/>
          <w:b/>
          <w:bCs/>
          <w:lang w:bidi="fa-IR"/>
        </w:rPr>
      </w:pPr>
    </w:p>
    <w:p w:rsidR="004B4ACA" w:rsidRDefault="004B4ACA" w:rsidP="004B4ACA">
      <w:pPr>
        <w:widowControl w:val="0"/>
        <w:autoSpaceDE w:val="0"/>
        <w:autoSpaceDN w:val="0"/>
        <w:adjustRightInd w:val="0"/>
        <w:spacing w:line="360" w:lineRule="auto"/>
        <w:jc w:val="center"/>
        <w:rPr>
          <w:rFonts w:ascii="Times New Roman" w:hAnsi="Times New Roman" w:cs="Times New Roman"/>
          <w:b/>
          <w:bCs/>
          <w:lang w:bidi="fa-IR"/>
        </w:rPr>
      </w:pPr>
    </w:p>
    <w:p w:rsidR="002D557B" w:rsidRDefault="002D557B" w:rsidP="004B4ACA">
      <w:pPr>
        <w:widowControl w:val="0"/>
        <w:autoSpaceDE w:val="0"/>
        <w:autoSpaceDN w:val="0"/>
        <w:adjustRightInd w:val="0"/>
        <w:spacing w:line="360" w:lineRule="auto"/>
        <w:jc w:val="center"/>
        <w:rPr>
          <w:rFonts w:ascii="Times New Roman" w:hAnsi="Times New Roman" w:cs="Times New Roman"/>
          <w:b/>
          <w:bCs/>
          <w:lang w:bidi="fa-IR"/>
        </w:rPr>
      </w:pPr>
    </w:p>
    <w:p w:rsidR="002D557B" w:rsidRDefault="002D557B" w:rsidP="004B4ACA">
      <w:pPr>
        <w:widowControl w:val="0"/>
        <w:autoSpaceDE w:val="0"/>
        <w:autoSpaceDN w:val="0"/>
        <w:adjustRightInd w:val="0"/>
        <w:spacing w:line="360" w:lineRule="auto"/>
        <w:jc w:val="center"/>
        <w:rPr>
          <w:rFonts w:ascii="Times New Roman" w:hAnsi="Times New Roman" w:cs="Times New Roman"/>
          <w:b/>
          <w:bCs/>
          <w:lang w:bidi="fa-IR"/>
        </w:rPr>
      </w:pPr>
    </w:p>
    <w:p w:rsidR="002D557B" w:rsidRDefault="002D557B" w:rsidP="004B4ACA">
      <w:pPr>
        <w:widowControl w:val="0"/>
        <w:autoSpaceDE w:val="0"/>
        <w:autoSpaceDN w:val="0"/>
        <w:adjustRightInd w:val="0"/>
        <w:spacing w:line="360" w:lineRule="auto"/>
        <w:jc w:val="center"/>
        <w:rPr>
          <w:rFonts w:ascii="Times New Roman" w:hAnsi="Times New Roman" w:cs="Times New Roman"/>
          <w:b/>
          <w:bCs/>
          <w:lang w:bidi="fa-IR"/>
        </w:rPr>
      </w:pPr>
    </w:p>
    <w:p w:rsidR="002D557B" w:rsidRDefault="002D557B" w:rsidP="004B4ACA">
      <w:pPr>
        <w:widowControl w:val="0"/>
        <w:autoSpaceDE w:val="0"/>
        <w:autoSpaceDN w:val="0"/>
        <w:adjustRightInd w:val="0"/>
        <w:spacing w:line="360" w:lineRule="auto"/>
        <w:jc w:val="center"/>
        <w:rPr>
          <w:rFonts w:ascii="Times New Roman" w:hAnsi="Times New Roman" w:cs="Times New Roman"/>
          <w:b/>
          <w:bCs/>
          <w:lang w:bidi="fa-IR"/>
        </w:rPr>
      </w:pPr>
      <w:bookmarkStart w:id="0" w:name="_GoBack"/>
      <w:bookmarkEnd w:id="0"/>
    </w:p>
    <w:p w:rsidR="004B4ACA" w:rsidRDefault="004B4ACA" w:rsidP="004B4ACA">
      <w:pPr>
        <w:widowControl w:val="0"/>
        <w:autoSpaceDE w:val="0"/>
        <w:autoSpaceDN w:val="0"/>
        <w:adjustRightInd w:val="0"/>
        <w:spacing w:line="360" w:lineRule="auto"/>
        <w:jc w:val="center"/>
        <w:rPr>
          <w:rFonts w:ascii="Times New Roman" w:hAnsi="Times New Roman" w:cs="Times New Roman"/>
          <w:b/>
          <w:bCs/>
          <w:lang w:bidi="fa-IR"/>
        </w:rPr>
      </w:pPr>
    </w:p>
    <w:p w:rsidR="004B4ACA" w:rsidRDefault="004B4ACA" w:rsidP="004B4ACA">
      <w:pPr>
        <w:widowControl w:val="0"/>
        <w:autoSpaceDE w:val="0"/>
        <w:autoSpaceDN w:val="0"/>
        <w:adjustRightInd w:val="0"/>
        <w:spacing w:line="360" w:lineRule="auto"/>
        <w:jc w:val="center"/>
        <w:rPr>
          <w:rFonts w:ascii="Times New Roman" w:hAnsi="Times New Roman" w:cs="Times New Roman"/>
          <w:b/>
          <w:bCs/>
          <w:lang w:bidi="fa-IR"/>
        </w:rPr>
      </w:pPr>
      <w:r>
        <w:rPr>
          <w:rFonts w:ascii="Times New Roman" w:hAnsi="Times New Roman" w:cs="Times New Roman"/>
          <w:b/>
          <w:bCs/>
          <w:lang w:bidi="fa-IR"/>
        </w:rPr>
        <w:lastRenderedPageBreak/>
        <w:t>Table 3- Main coping strategies for oral and dental health workers against COVID-19</w:t>
      </w:r>
    </w:p>
    <w:tbl>
      <w:tblPr>
        <w:tblStyle w:val="TableGrid"/>
        <w:tblW w:w="10080" w:type="dxa"/>
        <w:tblInd w:w="-635" w:type="dxa"/>
        <w:tblLook w:val="04A0" w:firstRow="1" w:lastRow="0" w:firstColumn="1" w:lastColumn="0" w:noHBand="0" w:noVBand="1"/>
      </w:tblPr>
      <w:tblGrid>
        <w:gridCol w:w="2342"/>
        <w:gridCol w:w="3572"/>
        <w:gridCol w:w="4166"/>
      </w:tblGrid>
      <w:tr w:rsidR="004B4ACA" w:rsidTr="00852E2A">
        <w:tc>
          <w:tcPr>
            <w:tcW w:w="2416" w:type="dxa"/>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lang w:bidi="fa-IR"/>
              </w:rPr>
              <w:t>Main themes</w:t>
            </w:r>
          </w:p>
        </w:tc>
        <w:tc>
          <w:tcPr>
            <w:tcW w:w="3798" w:type="dxa"/>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lang w:bidi="fa-IR"/>
              </w:rPr>
              <w:t>Sub themes</w:t>
            </w:r>
          </w:p>
        </w:tc>
        <w:tc>
          <w:tcPr>
            <w:tcW w:w="3866" w:type="dxa"/>
          </w:tcPr>
          <w:p w:rsidR="004B4ACA" w:rsidRDefault="004B4ACA" w:rsidP="00852E2A">
            <w:pPr>
              <w:widowControl w:val="0"/>
              <w:autoSpaceDE w:val="0"/>
              <w:autoSpaceDN w:val="0"/>
              <w:adjustRightInd w:val="0"/>
              <w:jc w:val="center"/>
              <w:rPr>
                <w:rFonts w:ascii="Times New Roman" w:hAnsi="Times New Roman" w:cs="Times New Roman"/>
                <w:b/>
                <w:bCs/>
                <w:rtl/>
                <w:lang w:bidi="fa-IR"/>
              </w:rPr>
            </w:pPr>
            <w:r>
              <w:rPr>
                <w:rFonts w:ascii="Times New Roman" w:hAnsi="Times New Roman" w:cs="Times New Roman"/>
                <w:b/>
                <w:bCs/>
                <w:lang w:bidi="fa-IR"/>
              </w:rPr>
              <w:t>References</w:t>
            </w:r>
          </w:p>
        </w:tc>
      </w:tr>
      <w:tr w:rsidR="004B4ACA" w:rsidTr="00852E2A">
        <w:tc>
          <w:tcPr>
            <w:tcW w:w="2416" w:type="dxa"/>
            <w:vMerge w:val="restart"/>
          </w:tcPr>
          <w:p w:rsidR="004B4ACA" w:rsidRPr="00862EC3" w:rsidRDefault="004B4ACA" w:rsidP="00852E2A">
            <w:pPr>
              <w:ind w:right="231"/>
              <w:jc w:val="center"/>
              <w:rPr>
                <w:rFonts w:asciiTheme="majorBidi" w:hAnsiTheme="majorBidi" w:cstheme="majorBidi"/>
                <w:b/>
                <w:bCs/>
                <w:lang w:bidi="fa-IR"/>
              </w:rPr>
            </w:pPr>
            <w:r w:rsidRPr="00862EC3">
              <w:rPr>
                <w:rFonts w:asciiTheme="majorBidi" w:hAnsiTheme="majorBidi" w:cstheme="majorBidi"/>
                <w:b/>
                <w:bCs/>
                <w:lang w:bidi="fa-IR"/>
              </w:rPr>
              <w:t>Patient management strategies</w:t>
            </w:r>
          </w:p>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3798" w:type="dxa"/>
          </w:tcPr>
          <w:p w:rsidR="004B4ACA" w:rsidRPr="003D2D9F" w:rsidRDefault="004B4ACA" w:rsidP="00852E2A">
            <w:pPr>
              <w:widowControl w:val="0"/>
              <w:autoSpaceDE w:val="0"/>
              <w:autoSpaceDN w:val="0"/>
              <w:adjustRightInd w:val="0"/>
              <w:jc w:val="center"/>
              <w:rPr>
                <w:rFonts w:ascii="Times New Roman" w:hAnsi="Times New Roman" w:cs="Times New Roman"/>
                <w:lang w:bidi="fa-IR"/>
              </w:rPr>
            </w:pPr>
            <w:r w:rsidRPr="003D2D9F">
              <w:rPr>
                <w:rFonts w:ascii="Times New Roman" w:hAnsi="Times New Roman" w:cs="Times New Roman"/>
                <w:lang w:bidi="fa-IR"/>
              </w:rPr>
              <w:t xml:space="preserve">Guidelines </w:t>
            </w:r>
            <w:r>
              <w:rPr>
                <w:rFonts w:ascii="Times New Roman" w:hAnsi="Times New Roman" w:cs="Times New Roman"/>
                <w:lang w:bidi="fa-IR"/>
              </w:rPr>
              <w:t>for patient management</w:t>
            </w:r>
          </w:p>
        </w:tc>
        <w:tc>
          <w:tcPr>
            <w:tcW w:w="3866" w:type="dxa"/>
          </w:tcPr>
          <w:p w:rsidR="004B4ACA" w:rsidRPr="003D2D9F"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Pr>
                <w:rFonts w:ascii="NfkkcxAdvTT86d47313" w:hAnsi="NfkkcxAdvTT86d47313" w:cs="NfkkcxAdvTT86d47313"/>
                <w:color w:val="131413"/>
                <w:sz w:val="20"/>
                <w:szCs w:val="20"/>
              </w:rPr>
              <w:t>1,</w:t>
            </w:r>
            <w:r w:rsidRPr="003B6C68">
              <w:rPr>
                <w:rFonts w:ascii="NfkkcxAdvTT86d47313" w:hAnsi="NfkkcxAdvTT86d47313" w:cs="NfkkcxAdvTT86d47313"/>
                <w:color w:val="00B050"/>
                <w:sz w:val="20"/>
                <w:szCs w:val="20"/>
              </w:rPr>
              <w:t>30,21,</w:t>
            </w:r>
            <w:r>
              <w:rPr>
                <w:rFonts w:ascii="NfkkcxAdvTT86d47313" w:hAnsi="NfkkcxAdvTT86d47313" w:cs="NfkkcxAdvTT86d47313"/>
                <w:color w:val="131413"/>
                <w:sz w:val="20"/>
                <w:szCs w:val="20"/>
              </w:rPr>
              <w:t>10,</w:t>
            </w:r>
            <w:r w:rsidRPr="00BB32D0">
              <w:rPr>
                <w:rFonts w:ascii="NfkkcxAdvTT86d47313" w:hAnsi="NfkkcxAdvTT86d47313" w:cs="NfkkcxAdvTT86d47313"/>
                <w:color w:val="00B050"/>
                <w:sz w:val="20"/>
                <w:szCs w:val="20"/>
              </w:rPr>
              <w:t>39,33,</w:t>
            </w:r>
            <w:r>
              <w:rPr>
                <w:rFonts w:ascii="NfkkcxAdvTT86d47313" w:hAnsi="NfkkcxAdvTT86d47313" w:cs="NfkkcxAdvTT86d47313"/>
                <w:color w:val="131413"/>
                <w:sz w:val="20"/>
                <w:szCs w:val="20"/>
              </w:rPr>
              <w:t>28,32,37,</w:t>
            </w:r>
            <w:r w:rsidRPr="000877B7">
              <w:rPr>
                <w:rFonts w:ascii="NfkkcxAdvTT86d47313" w:hAnsi="NfkkcxAdvTT86d47313" w:cs="NfkkcxAdvTT86d47313"/>
                <w:color w:val="00B050"/>
                <w:sz w:val="20"/>
                <w:szCs w:val="20"/>
              </w:rPr>
              <w:t>25,41,</w:t>
            </w:r>
            <w:r>
              <w:rPr>
                <w:rFonts w:ascii="NfkkcxAdvTT86d47313" w:hAnsi="NfkkcxAdvTT86d47313" w:cs="NfkkcxAdvTT86d47313"/>
                <w:color w:val="131413"/>
                <w:sz w:val="20"/>
                <w:szCs w:val="20"/>
              </w:rPr>
              <w:t>48</w:t>
            </w:r>
          </w:p>
        </w:tc>
      </w:tr>
      <w:tr w:rsidR="004B4ACA" w:rsidTr="00852E2A">
        <w:tc>
          <w:tcPr>
            <w:tcW w:w="2416"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3798" w:type="dxa"/>
          </w:tcPr>
          <w:p w:rsidR="004B4ACA" w:rsidRDefault="004B4ACA" w:rsidP="00852E2A">
            <w:pPr>
              <w:widowControl w:val="0"/>
              <w:autoSpaceDE w:val="0"/>
              <w:autoSpaceDN w:val="0"/>
              <w:adjustRightInd w:val="0"/>
              <w:jc w:val="center"/>
              <w:rPr>
                <w:rFonts w:ascii="Times New Roman" w:hAnsi="Times New Roman" w:cs="Times New Roman"/>
                <w:b/>
                <w:bCs/>
                <w:lang w:bidi="fa-IR"/>
              </w:rPr>
            </w:pPr>
            <w:r w:rsidRPr="002C3160">
              <w:rPr>
                <w:rFonts w:ascii="Times New Roman" w:hAnsi="Times New Roman" w:cs="Times New Roman"/>
                <w:lang w:bidi="fa-IR"/>
              </w:rPr>
              <w:t>Training and education</w:t>
            </w:r>
          </w:p>
        </w:tc>
        <w:tc>
          <w:tcPr>
            <w:tcW w:w="3866" w:type="dxa"/>
          </w:tcPr>
          <w:p w:rsidR="004B4ACA" w:rsidRPr="003D2D9F"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sidRPr="008D5088">
              <w:rPr>
                <w:rFonts w:ascii="NfkkcxAdvTT86d47313" w:hAnsi="NfkkcxAdvTT86d47313" w:cs="NfkkcxAdvTT86d47313"/>
                <w:color w:val="00B050"/>
                <w:sz w:val="20"/>
                <w:szCs w:val="20"/>
              </w:rPr>
              <w:t>21,35,</w:t>
            </w:r>
            <w:r>
              <w:rPr>
                <w:rFonts w:ascii="NfkkcxAdvTT86d47313" w:hAnsi="NfkkcxAdvTT86d47313" w:cs="NfkkcxAdvTT86d47313"/>
                <w:color w:val="131413"/>
                <w:sz w:val="20"/>
                <w:szCs w:val="20"/>
              </w:rPr>
              <w:t>16,</w:t>
            </w:r>
            <w:r w:rsidRPr="0082452B">
              <w:rPr>
                <w:rFonts w:ascii="NfkkcxAdvTT86d47313" w:hAnsi="NfkkcxAdvTT86d47313" w:cs="NfkkcxAdvTT86d47313"/>
                <w:color w:val="00B050"/>
                <w:sz w:val="20"/>
                <w:szCs w:val="20"/>
              </w:rPr>
              <w:t>33,</w:t>
            </w:r>
            <w:r>
              <w:rPr>
                <w:rFonts w:ascii="NfkkcxAdvTT86d47313" w:hAnsi="NfkkcxAdvTT86d47313" w:cs="NfkkcxAdvTT86d47313"/>
                <w:color w:val="131413"/>
                <w:sz w:val="20"/>
                <w:szCs w:val="20"/>
              </w:rPr>
              <w:t>38</w:t>
            </w:r>
          </w:p>
        </w:tc>
      </w:tr>
      <w:tr w:rsidR="004B4ACA" w:rsidTr="00852E2A">
        <w:tc>
          <w:tcPr>
            <w:tcW w:w="2416"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3798" w:type="dxa"/>
          </w:tcPr>
          <w:p w:rsidR="004B4ACA" w:rsidRPr="00C30D09" w:rsidRDefault="004B4ACA" w:rsidP="00852E2A">
            <w:pPr>
              <w:widowControl w:val="0"/>
              <w:autoSpaceDE w:val="0"/>
              <w:autoSpaceDN w:val="0"/>
              <w:adjustRightInd w:val="0"/>
              <w:jc w:val="center"/>
              <w:rPr>
                <w:rFonts w:ascii="Times New Roman" w:hAnsi="Times New Roman" w:cs="Times New Roman"/>
                <w:lang w:bidi="fa-IR"/>
              </w:rPr>
            </w:pPr>
            <w:r w:rsidRPr="00C30D09">
              <w:rPr>
                <w:rFonts w:ascii="Times New Roman" w:hAnsi="Times New Roman" w:cs="Times New Roman"/>
                <w:lang w:bidi="fa-IR"/>
              </w:rPr>
              <w:t>Appropriate time management</w:t>
            </w:r>
            <w:r w:rsidRPr="00103A88">
              <w:rPr>
                <w:rFonts w:ascii="NfkkcxAdvTT86d47313" w:hAnsi="NfkkcxAdvTT86d47313" w:cs="NfkkcxAdvTT86d47313"/>
                <w:color w:val="131413"/>
                <w:sz w:val="20"/>
                <w:szCs w:val="20"/>
              </w:rPr>
              <w:t xml:space="preserve"> </w:t>
            </w:r>
          </w:p>
        </w:tc>
        <w:tc>
          <w:tcPr>
            <w:tcW w:w="3866" w:type="dxa"/>
          </w:tcPr>
          <w:p w:rsidR="004B4ACA" w:rsidRPr="003D2D9F"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sidRPr="003B6C68">
              <w:rPr>
                <w:rFonts w:ascii="NfkkcxAdvTT86d47313" w:hAnsi="NfkkcxAdvTT86d47313" w:cs="NfkkcxAdvTT86d47313"/>
                <w:color w:val="00B050"/>
                <w:sz w:val="20"/>
                <w:szCs w:val="20"/>
              </w:rPr>
              <w:t>24</w:t>
            </w:r>
            <w:r>
              <w:rPr>
                <w:rFonts w:ascii="NfkkcxAdvTT86d47313" w:hAnsi="NfkkcxAdvTT86d47313" w:cs="NfkkcxAdvTT86d47313"/>
                <w:color w:val="131413"/>
                <w:sz w:val="20"/>
                <w:szCs w:val="20"/>
              </w:rPr>
              <w:t>,12,</w:t>
            </w:r>
            <w:r w:rsidRPr="003B6C68">
              <w:rPr>
                <w:rFonts w:ascii="NfkkcxAdvTT86d47313" w:hAnsi="NfkkcxAdvTT86d47313" w:cs="NfkkcxAdvTT86d47313"/>
                <w:color w:val="00B050"/>
                <w:sz w:val="20"/>
                <w:szCs w:val="20"/>
              </w:rPr>
              <w:t xml:space="preserve"> 27</w:t>
            </w:r>
          </w:p>
        </w:tc>
      </w:tr>
      <w:tr w:rsidR="004B4ACA" w:rsidTr="00852E2A">
        <w:tc>
          <w:tcPr>
            <w:tcW w:w="2416"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3798" w:type="dxa"/>
          </w:tcPr>
          <w:p w:rsidR="004B4ACA" w:rsidRPr="00C30D09" w:rsidRDefault="004B4ACA" w:rsidP="00852E2A">
            <w:pPr>
              <w:widowControl w:val="0"/>
              <w:autoSpaceDE w:val="0"/>
              <w:autoSpaceDN w:val="0"/>
              <w:adjustRightInd w:val="0"/>
              <w:jc w:val="center"/>
              <w:rPr>
                <w:rFonts w:ascii="Times New Roman" w:hAnsi="Times New Roman" w:cs="Times New Roman"/>
                <w:lang w:bidi="fa-IR"/>
              </w:rPr>
            </w:pPr>
            <w:r w:rsidRPr="00C30D09">
              <w:rPr>
                <w:rFonts w:ascii="Times New Roman" w:hAnsi="Times New Roman" w:cs="Times New Roman"/>
                <w:lang w:bidi="fa-IR"/>
              </w:rPr>
              <w:t>Patient screening</w:t>
            </w:r>
          </w:p>
        </w:tc>
        <w:tc>
          <w:tcPr>
            <w:tcW w:w="3866" w:type="dxa"/>
          </w:tcPr>
          <w:p w:rsidR="004B4ACA"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Pr>
                <w:rFonts w:ascii="NfkkcxAdvTT86d47313" w:hAnsi="NfkkcxAdvTT86d47313" w:cs="NfkkcxAdvTT86d47313"/>
                <w:color w:val="131413"/>
                <w:sz w:val="20"/>
                <w:szCs w:val="20"/>
              </w:rPr>
              <w:t>8,</w:t>
            </w:r>
            <w:r w:rsidRPr="00BB32D0">
              <w:rPr>
                <w:rFonts w:ascii="NfkkcxAdvTT86d47313" w:hAnsi="NfkkcxAdvTT86d47313" w:cs="NfkkcxAdvTT86d47313"/>
                <w:color w:val="00B050"/>
                <w:sz w:val="20"/>
                <w:szCs w:val="20"/>
              </w:rPr>
              <w:t>27,51</w:t>
            </w:r>
            <w:r>
              <w:rPr>
                <w:rFonts w:ascii="NfkkcxAdvTT86d47313" w:hAnsi="NfkkcxAdvTT86d47313" w:cs="NfkkcxAdvTT86d47313"/>
                <w:color w:val="131413"/>
                <w:sz w:val="20"/>
                <w:szCs w:val="20"/>
              </w:rPr>
              <w:t>,28,38,</w:t>
            </w:r>
            <w:r w:rsidRPr="000877B7">
              <w:rPr>
                <w:rFonts w:ascii="NfkkcxAdvTT86d47313" w:hAnsi="NfkkcxAdvTT86d47313" w:cs="NfkkcxAdvTT86d47313"/>
                <w:color w:val="00B050"/>
                <w:sz w:val="20"/>
                <w:szCs w:val="20"/>
              </w:rPr>
              <w:t>46</w:t>
            </w:r>
            <w:r>
              <w:rPr>
                <w:rFonts w:ascii="NfkkcxAdvTT86d47313" w:hAnsi="NfkkcxAdvTT86d47313" w:cs="NfkkcxAdvTT86d47313"/>
                <w:color w:val="131413"/>
                <w:sz w:val="20"/>
                <w:szCs w:val="20"/>
              </w:rPr>
              <w:t>,46</w:t>
            </w:r>
          </w:p>
        </w:tc>
      </w:tr>
      <w:tr w:rsidR="004B4ACA" w:rsidTr="00852E2A">
        <w:tc>
          <w:tcPr>
            <w:tcW w:w="2416" w:type="dxa"/>
            <w:vMerge w:val="restart"/>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lang w:bidi="fa-IR"/>
              </w:rPr>
              <w:t>Infection control strategies</w:t>
            </w:r>
          </w:p>
        </w:tc>
        <w:tc>
          <w:tcPr>
            <w:tcW w:w="3798" w:type="dxa"/>
          </w:tcPr>
          <w:p w:rsidR="004B4ACA" w:rsidRPr="002C3160" w:rsidRDefault="004B4ACA" w:rsidP="00852E2A">
            <w:pPr>
              <w:widowControl w:val="0"/>
              <w:autoSpaceDE w:val="0"/>
              <w:autoSpaceDN w:val="0"/>
              <w:adjustRightInd w:val="0"/>
              <w:jc w:val="center"/>
              <w:rPr>
                <w:rFonts w:ascii="Times New Roman" w:hAnsi="Times New Roman" w:cs="Times New Roman"/>
                <w:lang w:bidi="fa-IR"/>
              </w:rPr>
            </w:pPr>
            <w:r w:rsidRPr="002C3160">
              <w:rPr>
                <w:rFonts w:ascii="Times New Roman" w:hAnsi="Times New Roman" w:cs="Times New Roman"/>
                <w:lang w:bidi="fa-IR"/>
              </w:rPr>
              <w:t>Personal Protective Equipment</w:t>
            </w:r>
          </w:p>
        </w:tc>
        <w:tc>
          <w:tcPr>
            <w:tcW w:w="3866" w:type="dxa"/>
          </w:tcPr>
          <w:p w:rsidR="004B4ACA" w:rsidRPr="003D2D9F"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sidRPr="003B6C68">
              <w:rPr>
                <w:rFonts w:ascii="NfkkcxAdvTT86d47313" w:hAnsi="NfkkcxAdvTT86d47313" w:cs="NfkkcxAdvTT86d47313"/>
                <w:color w:val="00B050"/>
                <w:sz w:val="20"/>
                <w:szCs w:val="20"/>
              </w:rPr>
              <w:t>21,24,19,</w:t>
            </w:r>
            <w:r>
              <w:rPr>
                <w:rFonts w:ascii="NfkkcxAdvTT86d47313" w:hAnsi="NfkkcxAdvTT86d47313" w:cs="NfkkcxAdvTT86d47313"/>
                <w:color w:val="131413"/>
                <w:sz w:val="20"/>
                <w:szCs w:val="20"/>
              </w:rPr>
              <w:t>17,18,26,28,29,35,</w:t>
            </w:r>
            <w:r w:rsidRPr="000877B7">
              <w:rPr>
                <w:rFonts w:ascii="NfkkcxAdvTT86d47313" w:hAnsi="NfkkcxAdvTT86d47313" w:cs="NfkkcxAdvTT86d47313"/>
                <w:color w:val="00B050"/>
                <w:sz w:val="20"/>
                <w:szCs w:val="20"/>
              </w:rPr>
              <w:t>46,20,</w:t>
            </w:r>
            <w:r w:rsidRPr="00A33249">
              <w:rPr>
                <w:rFonts w:ascii="NfkkcxAdvTT86d47313" w:hAnsi="NfkkcxAdvTT86d47313" w:cs="NfkkcxAdvTT86d47313"/>
                <w:color w:val="00B050"/>
                <w:sz w:val="20"/>
                <w:szCs w:val="20"/>
              </w:rPr>
              <w:t>56</w:t>
            </w:r>
            <w:r>
              <w:rPr>
                <w:rFonts w:ascii="NfkkcxAdvTT86d47313" w:hAnsi="NfkkcxAdvTT86d47313" w:cs="NfkkcxAdvTT86d47313"/>
                <w:color w:val="131413"/>
                <w:sz w:val="20"/>
                <w:szCs w:val="20"/>
              </w:rPr>
              <w:t>,</w:t>
            </w:r>
            <w:r w:rsidRPr="000877B7">
              <w:rPr>
                <w:rFonts w:ascii="NfkkcxAdvTT86d47313" w:hAnsi="NfkkcxAdvTT86d47313" w:cs="NfkkcxAdvTT86d47313"/>
                <w:color w:val="00B050"/>
                <w:sz w:val="20"/>
                <w:szCs w:val="20"/>
              </w:rPr>
              <w:t>48,41,</w:t>
            </w:r>
            <w:r>
              <w:rPr>
                <w:rFonts w:ascii="NfkkcxAdvTT86d47313" w:hAnsi="NfkkcxAdvTT86d47313" w:cs="NfkkcxAdvTT86d47313"/>
                <w:color w:val="131413"/>
                <w:sz w:val="20"/>
                <w:szCs w:val="20"/>
              </w:rPr>
              <w:t>45,48</w:t>
            </w:r>
          </w:p>
        </w:tc>
      </w:tr>
      <w:tr w:rsidR="004B4ACA" w:rsidTr="00852E2A">
        <w:tc>
          <w:tcPr>
            <w:tcW w:w="2416"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3798" w:type="dxa"/>
          </w:tcPr>
          <w:p w:rsidR="004B4ACA" w:rsidRDefault="004B4ACA" w:rsidP="00852E2A">
            <w:pPr>
              <w:widowControl w:val="0"/>
              <w:autoSpaceDE w:val="0"/>
              <w:autoSpaceDN w:val="0"/>
              <w:adjustRightInd w:val="0"/>
              <w:jc w:val="center"/>
              <w:rPr>
                <w:rFonts w:ascii="Times New Roman" w:hAnsi="Times New Roman" w:cs="Times New Roman"/>
                <w:b/>
                <w:bCs/>
                <w:lang w:bidi="fa-IR"/>
              </w:rPr>
            </w:pPr>
            <w:r w:rsidRPr="008E177D">
              <w:rPr>
                <w:rFonts w:ascii="NfkkcxAdvTT86d47313" w:hAnsi="NfkkcxAdvTT86d47313" w:cs="NfkkcxAdvTT86d47313"/>
                <w:color w:val="131413"/>
                <w:sz w:val="20"/>
                <w:szCs w:val="20"/>
              </w:rPr>
              <w:t xml:space="preserve">Environmental </w:t>
            </w:r>
            <w:r>
              <w:rPr>
                <w:rFonts w:ascii="NfkkcxAdvTT86d47313" w:hAnsi="NfkkcxAdvTT86d47313" w:cs="NfkkcxAdvTT86d47313"/>
                <w:color w:val="131413"/>
                <w:sz w:val="20"/>
                <w:szCs w:val="20"/>
              </w:rPr>
              <w:t>sterilization</w:t>
            </w:r>
            <w:r w:rsidRPr="008E177D">
              <w:rPr>
                <w:rFonts w:ascii="NfkkcxAdvTT86d47313" w:hAnsi="NfkkcxAdvTT86d47313" w:cs="NfkkcxAdvTT86d47313"/>
                <w:color w:val="131413"/>
                <w:sz w:val="20"/>
                <w:szCs w:val="20"/>
              </w:rPr>
              <w:t xml:space="preserve"> and disinfection</w:t>
            </w:r>
          </w:p>
        </w:tc>
        <w:tc>
          <w:tcPr>
            <w:tcW w:w="3866" w:type="dxa"/>
          </w:tcPr>
          <w:p w:rsidR="004B4ACA" w:rsidRPr="003D2D9F"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Pr>
                <w:rFonts w:ascii="NfkkcxAdvTT86d47313" w:hAnsi="NfkkcxAdvTT86d47313" w:cs="NfkkcxAdvTT86d47313"/>
                <w:color w:val="131413"/>
                <w:sz w:val="20"/>
                <w:szCs w:val="20"/>
              </w:rPr>
              <w:t xml:space="preserve">10,17, </w:t>
            </w:r>
            <w:r w:rsidRPr="00A33249">
              <w:rPr>
                <w:rFonts w:ascii="NfkkcxAdvTT86d47313" w:hAnsi="NfkkcxAdvTT86d47313" w:cs="NfkkcxAdvTT86d47313"/>
                <w:color w:val="00B050"/>
                <w:sz w:val="20"/>
                <w:szCs w:val="20"/>
              </w:rPr>
              <w:t>51</w:t>
            </w:r>
            <w:r>
              <w:rPr>
                <w:rFonts w:ascii="NfkkcxAdvTT86d47313" w:hAnsi="NfkkcxAdvTT86d47313" w:cs="NfkkcxAdvTT86d47313"/>
                <w:color w:val="131413"/>
                <w:sz w:val="20"/>
                <w:szCs w:val="20"/>
              </w:rPr>
              <w:t>,26,29,48</w:t>
            </w:r>
          </w:p>
        </w:tc>
      </w:tr>
      <w:tr w:rsidR="004B4ACA" w:rsidTr="00852E2A">
        <w:tc>
          <w:tcPr>
            <w:tcW w:w="2416"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3798" w:type="dxa"/>
          </w:tcPr>
          <w:p w:rsidR="004B4ACA" w:rsidRPr="00370A3E"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sidRPr="00370A3E">
              <w:rPr>
                <w:rFonts w:ascii="NfkkcxAdvTT86d47313" w:hAnsi="NfkkcxAdvTT86d47313" w:cs="NfkkcxAdvTT86d47313"/>
                <w:color w:val="131413"/>
                <w:sz w:val="20"/>
                <w:szCs w:val="20"/>
              </w:rPr>
              <w:t>Rubber dam isolation</w:t>
            </w:r>
          </w:p>
        </w:tc>
        <w:tc>
          <w:tcPr>
            <w:tcW w:w="3866" w:type="dxa"/>
          </w:tcPr>
          <w:p w:rsidR="004B4ACA" w:rsidRPr="003D2D9F"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Pr>
                <w:rFonts w:ascii="NfkkcxAdvTT86d47313" w:hAnsi="NfkkcxAdvTT86d47313" w:cs="NfkkcxAdvTT86d47313"/>
                <w:color w:val="131413"/>
                <w:sz w:val="20"/>
                <w:szCs w:val="20"/>
              </w:rPr>
              <w:t>12,17,</w:t>
            </w:r>
            <w:r w:rsidRPr="000877B7">
              <w:rPr>
                <w:rFonts w:ascii="NfkkcxAdvTT86d47313" w:hAnsi="NfkkcxAdvTT86d47313" w:cs="NfkkcxAdvTT86d47313"/>
                <w:color w:val="00B050"/>
                <w:sz w:val="20"/>
                <w:szCs w:val="20"/>
              </w:rPr>
              <w:t>48,</w:t>
            </w:r>
            <w:r>
              <w:rPr>
                <w:rFonts w:ascii="NfkkcxAdvTT86d47313" w:hAnsi="NfkkcxAdvTT86d47313" w:cs="NfkkcxAdvTT86d47313"/>
                <w:color w:val="131413"/>
                <w:sz w:val="20"/>
                <w:szCs w:val="20"/>
              </w:rPr>
              <w:t>45,47</w:t>
            </w:r>
          </w:p>
        </w:tc>
      </w:tr>
      <w:tr w:rsidR="004B4ACA" w:rsidTr="00852E2A">
        <w:tc>
          <w:tcPr>
            <w:tcW w:w="2416"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3798" w:type="dxa"/>
          </w:tcPr>
          <w:p w:rsidR="004B4ACA" w:rsidRPr="00370A3E"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Pr>
                <w:rFonts w:ascii="NfkkcxAdvTT86d47313" w:hAnsi="NfkkcxAdvTT86d47313" w:cs="NfkkcxAdvTT86d47313"/>
                <w:color w:val="131413"/>
                <w:sz w:val="20"/>
                <w:szCs w:val="20"/>
              </w:rPr>
              <w:t>Hand hygiene</w:t>
            </w:r>
          </w:p>
        </w:tc>
        <w:tc>
          <w:tcPr>
            <w:tcW w:w="3866" w:type="dxa"/>
          </w:tcPr>
          <w:p w:rsidR="004B4ACA"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Pr>
                <w:rFonts w:ascii="NfkkcxAdvTT86d47313" w:hAnsi="NfkkcxAdvTT86d47313" w:cs="NfkkcxAdvTT86d47313"/>
                <w:color w:val="131413"/>
                <w:sz w:val="20"/>
                <w:szCs w:val="20"/>
              </w:rPr>
              <w:t>28,</w:t>
            </w:r>
            <w:r w:rsidRPr="000877B7">
              <w:rPr>
                <w:rFonts w:ascii="NfkkcxAdvTT86d47313" w:hAnsi="NfkkcxAdvTT86d47313" w:cs="NfkkcxAdvTT86d47313"/>
                <w:color w:val="00B050"/>
                <w:sz w:val="20"/>
                <w:szCs w:val="20"/>
              </w:rPr>
              <w:t>48,</w:t>
            </w:r>
            <w:r>
              <w:rPr>
                <w:rFonts w:ascii="NfkkcxAdvTT86d47313" w:hAnsi="NfkkcxAdvTT86d47313" w:cs="NfkkcxAdvTT86d47313"/>
                <w:color w:val="131413"/>
                <w:sz w:val="20"/>
                <w:szCs w:val="20"/>
              </w:rPr>
              <w:t>45,46,48</w:t>
            </w:r>
          </w:p>
        </w:tc>
      </w:tr>
      <w:tr w:rsidR="004B4ACA" w:rsidTr="00852E2A">
        <w:tc>
          <w:tcPr>
            <w:tcW w:w="2416" w:type="dxa"/>
            <w:vMerge/>
          </w:tcPr>
          <w:p w:rsidR="004B4ACA" w:rsidRDefault="004B4ACA" w:rsidP="00852E2A">
            <w:pPr>
              <w:widowControl w:val="0"/>
              <w:autoSpaceDE w:val="0"/>
              <w:autoSpaceDN w:val="0"/>
              <w:adjustRightInd w:val="0"/>
              <w:rPr>
                <w:rFonts w:ascii="Times New Roman" w:hAnsi="Times New Roman" w:cs="Times New Roman"/>
                <w:b/>
                <w:bCs/>
                <w:lang w:bidi="fa-IR"/>
              </w:rPr>
            </w:pPr>
          </w:p>
        </w:tc>
        <w:tc>
          <w:tcPr>
            <w:tcW w:w="3798" w:type="dxa"/>
          </w:tcPr>
          <w:p w:rsidR="004B4ACA"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sidRPr="00414350">
              <w:rPr>
                <w:rFonts w:asciiTheme="majorBidi" w:hAnsiTheme="majorBidi" w:cstheme="majorBidi"/>
                <w:sz w:val="20"/>
                <w:szCs w:val="20"/>
              </w:rPr>
              <w:t>Mouth rins</w:t>
            </w:r>
            <w:r>
              <w:rPr>
                <w:rFonts w:asciiTheme="majorBidi" w:hAnsiTheme="majorBidi" w:cstheme="majorBidi"/>
                <w:sz w:val="20"/>
                <w:szCs w:val="20"/>
              </w:rPr>
              <w:t>ing and saliva ejection</w:t>
            </w:r>
          </w:p>
        </w:tc>
        <w:tc>
          <w:tcPr>
            <w:tcW w:w="3866" w:type="dxa"/>
          </w:tcPr>
          <w:p w:rsidR="004B4ACA"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sidRPr="00D45FA0">
              <w:rPr>
                <w:rFonts w:ascii="NfkkcxAdvTT86d47313" w:hAnsi="NfkkcxAdvTT86d47313" w:cs="NfkkcxAdvTT86d47313"/>
                <w:color w:val="00B050"/>
                <w:sz w:val="20"/>
                <w:szCs w:val="20"/>
              </w:rPr>
              <w:t>41,55</w:t>
            </w:r>
            <w:r>
              <w:rPr>
                <w:rFonts w:ascii="NfkkcxAdvTT86d47313" w:hAnsi="NfkkcxAdvTT86d47313" w:cs="NfkkcxAdvTT86d47313"/>
                <w:color w:val="131413"/>
                <w:sz w:val="20"/>
                <w:szCs w:val="20"/>
              </w:rPr>
              <w:t>,48</w:t>
            </w:r>
          </w:p>
        </w:tc>
      </w:tr>
      <w:tr w:rsidR="004B4ACA" w:rsidTr="00852E2A">
        <w:tc>
          <w:tcPr>
            <w:tcW w:w="2416" w:type="dxa"/>
            <w:vMerge/>
          </w:tcPr>
          <w:p w:rsidR="004B4ACA" w:rsidRDefault="004B4ACA" w:rsidP="00852E2A">
            <w:pPr>
              <w:widowControl w:val="0"/>
              <w:autoSpaceDE w:val="0"/>
              <w:autoSpaceDN w:val="0"/>
              <w:adjustRightInd w:val="0"/>
              <w:rPr>
                <w:rFonts w:ascii="Times New Roman" w:hAnsi="Times New Roman" w:cs="Times New Roman"/>
                <w:b/>
                <w:bCs/>
                <w:lang w:bidi="fa-IR"/>
              </w:rPr>
            </w:pPr>
          </w:p>
        </w:tc>
        <w:tc>
          <w:tcPr>
            <w:tcW w:w="3798" w:type="dxa"/>
          </w:tcPr>
          <w:p w:rsidR="004B4ACA" w:rsidRPr="00414350" w:rsidRDefault="004B4ACA" w:rsidP="00852E2A">
            <w:pPr>
              <w:widowControl w:val="0"/>
              <w:autoSpaceDE w:val="0"/>
              <w:autoSpaceDN w:val="0"/>
              <w:adjustRightInd w:val="0"/>
              <w:jc w:val="center"/>
              <w:rPr>
                <w:rFonts w:asciiTheme="majorBidi" w:hAnsiTheme="majorBidi" w:cstheme="majorBidi"/>
                <w:sz w:val="20"/>
                <w:szCs w:val="20"/>
              </w:rPr>
            </w:pPr>
            <w:r w:rsidRPr="009646D5">
              <w:rPr>
                <w:rFonts w:asciiTheme="majorBidi" w:hAnsiTheme="majorBidi" w:cstheme="majorBidi"/>
                <w:sz w:val="20"/>
                <w:szCs w:val="20"/>
              </w:rPr>
              <w:t>Removal of Medical/Dental</w:t>
            </w:r>
            <w:r>
              <w:rPr>
                <w:rFonts w:asciiTheme="majorBidi" w:hAnsiTheme="majorBidi" w:cstheme="majorBidi"/>
                <w:sz w:val="20"/>
                <w:szCs w:val="20"/>
              </w:rPr>
              <w:t xml:space="preserve"> </w:t>
            </w:r>
            <w:r w:rsidRPr="009646D5">
              <w:rPr>
                <w:rFonts w:asciiTheme="majorBidi" w:hAnsiTheme="majorBidi" w:cstheme="majorBidi"/>
                <w:sz w:val="20"/>
                <w:szCs w:val="20"/>
              </w:rPr>
              <w:t>Waste</w:t>
            </w:r>
          </w:p>
        </w:tc>
        <w:tc>
          <w:tcPr>
            <w:tcW w:w="3866" w:type="dxa"/>
          </w:tcPr>
          <w:p w:rsidR="004B4ACA"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Pr>
                <w:rFonts w:ascii="NfkkcxAdvTT86d47313" w:hAnsi="NfkkcxAdvTT86d47313" w:cs="NfkkcxAdvTT86d47313"/>
                <w:color w:val="131413"/>
                <w:sz w:val="20"/>
                <w:szCs w:val="20"/>
              </w:rPr>
              <w:t>28,45,</w:t>
            </w:r>
            <w:r w:rsidRPr="00D45FA0">
              <w:rPr>
                <w:rFonts w:ascii="NfkkcxAdvTT86d47313" w:hAnsi="NfkkcxAdvTT86d47313" w:cs="NfkkcxAdvTT86d47313"/>
                <w:color w:val="00B050"/>
                <w:sz w:val="20"/>
                <w:szCs w:val="20"/>
              </w:rPr>
              <w:t>55</w:t>
            </w:r>
            <w:r>
              <w:rPr>
                <w:rFonts w:ascii="NfkkcxAdvTT86d47313" w:hAnsi="NfkkcxAdvTT86d47313" w:cs="NfkkcxAdvTT86d47313"/>
                <w:color w:val="131413"/>
                <w:sz w:val="20"/>
                <w:szCs w:val="20"/>
              </w:rPr>
              <w:t>,48</w:t>
            </w:r>
          </w:p>
        </w:tc>
      </w:tr>
      <w:tr w:rsidR="004B4ACA" w:rsidTr="00852E2A">
        <w:tc>
          <w:tcPr>
            <w:tcW w:w="2416" w:type="dxa"/>
            <w:vMerge w:val="restart"/>
          </w:tcPr>
          <w:p w:rsidR="004B4ACA" w:rsidRDefault="004B4ACA" w:rsidP="00852E2A">
            <w:pPr>
              <w:widowControl w:val="0"/>
              <w:autoSpaceDE w:val="0"/>
              <w:autoSpaceDN w:val="0"/>
              <w:adjustRightInd w:val="0"/>
              <w:jc w:val="center"/>
              <w:rPr>
                <w:rFonts w:ascii="Times New Roman" w:hAnsi="Times New Roman" w:cs="Times New Roman"/>
                <w:b/>
                <w:bCs/>
                <w:lang w:bidi="fa-IR"/>
              </w:rPr>
            </w:pPr>
            <w:r>
              <w:rPr>
                <w:rFonts w:ascii="Times New Roman" w:hAnsi="Times New Roman" w:cs="Times New Roman"/>
                <w:b/>
                <w:bCs/>
                <w:lang w:bidi="fa-IR"/>
              </w:rPr>
              <w:t xml:space="preserve">Virtual strategies </w:t>
            </w:r>
          </w:p>
        </w:tc>
        <w:tc>
          <w:tcPr>
            <w:tcW w:w="3798" w:type="dxa"/>
          </w:tcPr>
          <w:p w:rsidR="004B4ACA" w:rsidRPr="00C30D09" w:rsidRDefault="004B4ACA" w:rsidP="00852E2A">
            <w:pPr>
              <w:widowControl w:val="0"/>
              <w:autoSpaceDE w:val="0"/>
              <w:autoSpaceDN w:val="0"/>
              <w:adjustRightInd w:val="0"/>
              <w:jc w:val="center"/>
              <w:rPr>
                <w:rFonts w:ascii="Times New Roman" w:hAnsi="Times New Roman" w:cs="Times New Roman"/>
                <w:lang w:bidi="fa-IR"/>
              </w:rPr>
            </w:pPr>
            <w:r w:rsidRPr="00C30D09">
              <w:rPr>
                <w:rFonts w:ascii="Times New Roman" w:hAnsi="Times New Roman" w:cs="Times New Roman"/>
                <w:lang w:bidi="fa-IR"/>
              </w:rPr>
              <w:t xml:space="preserve">Virtual assistant </w:t>
            </w:r>
          </w:p>
        </w:tc>
        <w:tc>
          <w:tcPr>
            <w:tcW w:w="3866" w:type="dxa"/>
          </w:tcPr>
          <w:p w:rsidR="004B4ACA" w:rsidRPr="003D2D9F"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sidRPr="000877B7">
              <w:rPr>
                <w:rFonts w:ascii="NfkkcxAdvTT86d47313" w:hAnsi="NfkkcxAdvTT86d47313" w:cs="NfkkcxAdvTT86d47313"/>
                <w:color w:val="00B050"/>
                <w:sz w:val="20"/>
                <w:szCs w:val="20"/>
              </w:rPr>
              <w:t>29,</w:t>
            </w:r>
            <w:r>
              <w:rPr>
                <w:rFonts w:ascii="NfkkcxAdvTT86d47313" w:hAnsi="NfkkcxAdvTT86d47313" w:cs="NfkkcxAdvTT86d47313"/>
                <w:color w:val="131413"/>
                <w:sz w:val="20"/>
                <w:szCs w:val="20"/>
              </w:rPr>
              <w:t>29,</w:t>
            </w:r>
            <w:r w:rsidRPr="003B6C68">
              <w:rPr>
                <w:rFonts w:ascii="NfkkcxAdvTT86d47313" w:hAnsi="NfkkcxAdvTT86d47313" w:cs="NfkkcxAdvTT86d47313"/>
                <w:color w:val="00B050"/>
                <w:sz w:val="20"/>
                <w:szCs w:val="20"/>
              </w:rPr>
              <w:t>49</w:t>
            </w:r>
          </w:p>
        </w:tc>
      </w:tr>
      <w:tr w:rsidR="004B4ACA" w:rsidTr="00852E2A">
        <w:tc>
          <w:tcPr>
            <w:tcW w:w="2416"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3798" w:type="dxa"/>
          </w:tcPr>
          <w:p w:rsidR="004B4ACA" w:rsidRDefault="004B4ACA" w:rsidP="00852E2A">
            <w:pPr>
              <w:widowControl w:val="0"/>
              <w:autoSpaceDE w:val="0"/>
              <w:autoSpaceDN w:val="0"/>
              <w:adjustRightInd w:val="0"/>
              <w:jc w:val="center"/>
              <w:rPr>
                <w:rFonts w:ascii="Times New Roman" w:hAnsi="Times New Roman" w:cs="Times New Roman"/>
                <w:b/>
                <w:bCs/>
                <w:lang w:bidi="fa-IR"/>
              </w:rPr>
            </w:pPr>
            <w:r w:rsidRPr="00370A3E">
              <w:rPr>
                <w:rFonts w:ascii="Times New Roman" w:hAnsi="Times New Roman" w:cs="Times New Roman"/>
                <w:lang w:bidi="fa-IR"/>
              </w:rPr>
              <w:t>Telemedicine</w:t>
            </w:r>
          </w:p>
        </w:tc>
        <w:tc>
          <w:tcPr>
            <w:tcW w:w="3866" w:type="dxa"/>
          </w:tcPr>
          <w:p w:rsidR="004B4ACA" w:rsidRPr="003D2D9F"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sidRPr="003B6C68">
              <w:rPr>
                <w:rFonts w:ascii="NfkkcxAdvTT86d47313" w:hAnsi="NfkkcxAdvTT86d47313" w:cs="NfkkcxAdvTT86d47313"/>
                <w:color w:val="00B050"/>
                <w:sz w:val="20"/>
                <w:szCs w:val="20"/>
              </w:rPr>
              <w:t>27,42,28</w:t>
            </w:r>
          </w:p>
        </w:tc>
      </w:tr>
      <w:tr w:rsidR="004B4ACA" w:rsidTr="00852E2A">
        <w:tc>
          <w:tcPr>
            <w:tcW w:w="2416" w:type="dxa"/>
            <w:vMerge/>
          </w:tcPr>
          <w:p w:rsidR="004B4ACA" w:rsidRDefault="004B4ACA" w:rsidP="00852E2A">
            <w:pPr>
              <w:widowControl w:val="0"/>
              <w:autoSpaceDE w:val="0"/>
              <w:autoSpaceDN w:val="0"/>
              <w:adjustRightInd w:val="0"/>
              <w:jc w:val="center"/>
              <w:rPr>
                <w:rFonts w:ascii="Times New Roman" w:hAnsi="Times New Roman" w:cs="Times New Roman"/>
                <w:b/>
                <w:bCs/>
                <w:lang w:bidi="fa-IR"/>
              </w:rPr>
            </w:pPr>
          </w:p>
        </w:tc>
        <w:tc>
          <w:tcPr>
            <w:tcW w:w="3798" w:type="dxa"/>
          </w:tcPr>
          <w:p w:rsidR="004B4ACA" w:rsidRDefault="004B4ACA" w:rsidP="00852E2A">
            <w:pPr>
              <w:widowControl w:val="0"/>
              <w:autoSpaceDE w:val="0"/>
              <w:autoSpaceDN w:val="0"/>
              <w:adjustRightInd w:val="0"/>
              <w:jc w:val="center"/>
              <w:rPr>
                <w:rFonts w:ascii="Times New Roman" w:hAnsi="Times New Roman" w:cs="Times New Roman"/>
                <w:b/>
                <w:bCs/>
                <w:lang w:bidi="fa-IR"/>
              </w:rPr>
            </w:pPr>
            <w:r w:rsidRPr="00185642">
              <w:rPr>
                <w:rFonts w:ascii="Times New Roman" w:hAnsi="Times New Roman" w:cs="Times New Roman"/>
                <w:lang w:bidi="fa-IR"/>
              </w:rPr>
              <w:t>Tele dentistry</w:t>
            </w:r>
          </w:p>
        </w:tc>
        <w:tc>
          <w:tcPr>
            <w:tcW w:w="3866" w:type="dxa"/>
          </w:tcPr>
          <w:p w:rsidR="004B4ACA" w:rsidRPr="003D2D9F" w:rsidRDefault="004B4ACA" w:rsidP="00852E2A">
            <w:pPr>
              <w:widowControl w:val="0"/>
              <w:autoSpaceDE w:val="0"/>
              <w:autoSpaceDN w:val="0"/>
              <w:adjustRightInd w:val="0"/>
              <w:jc w:val="center"/>
              <w:rPr>
                <w:rFonts w:ascii="NfkkcxAdvTT86d47313" w:hAnsi="NfkkcxAdvTT86d47313" w:cs="NfkkcxAdvTT86d47313"/>
                <w:color w:val="131413"/>
                <w:sz w:val="20"/>
                <w:szCs w:val="20"/>
              </w:rPr>
            </w:pPr>
            <w:r w:rsidRPr="003B6C68">
              <w:rPr>
                <w:rFonts w:ascii="NfkkcxAdvTT86d47313" w:hAnsi="NfkkcxAdvTT86d47313" w:cs="NfkkcxAdvTT86d47313"/>
                <w:color w:val="00B050"/>
                <w:sz w:val="20"/>
                <w:szCs w:val="20"/>
              </w:rPr>
              <w:t>29,</w:t>
            </w:r>
            <w:r w:rsidRPr="000877B7">
              <w:rPr>
                <w:rFonts w:ascii="NfkkcxAdvTT86d47313" w:hAnsi="NfkkcxAdvTT86d47313" w:cs="NfkkcxAdvTT86d47313"/>
                <w:color w:val="00B050"/>
                <w:sz w:val="20"/>
                <w:szCs w:val="20"/>
              </w:rPr>
              <w:t>46</w:t>
            </w:r>
          </w:p>
        </w:tc>
      </w:tr>
    </w:tbl>
    <w:p w:rsidR="004B4ACA" w:rsidRPr="003628D0" w:rsidRDefault="004B4ACA" w:rsidP="004B4ACA">
      <w:pPr>
        <w:spacing w:line="480" w:lineRule="auto"/>
        <w:ind w:right="231"/>
        <w:jc w:val="both"/>
        <w:rPr>
          <w:rFonts w:ascii="Calibri" w:hAnsi="Calibri"/>
          <w:i/>
          <w:noProof/>
          <w:rtl/>
        </w:rPr>
      </w:pPr>
    </w:p>
    <w:p w:rsidR="004B4ACA" w:rsidRPr="004B4ACA" w:rsidRDefault="004B4ACA" w:rsidP="004B4ACA">
      <w:pPr>
        <w:ind w:firstLine="720"/>
        <w:rPr>
          <w:rFonts w:asciiTheme="majorBidi" w:hAnsiTheme="majorBidi" w:cstheme="majorBidi"/>
          <w:sz w:val="20"/>
          <w:szCs w:val="20"/>
        </w:rPr>
      </w:pPr>
    </w:p>
    <w:sectPr w:rsidR="004B4ACA" w:rsidRPr="004B4ACA" w:rsidSect="0084530B">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NfkkcxAdvTT86d47313">
    <w:altName w:val="Times New Roman"/>
    <w:panose1 w:val="00000000000000000000"/>
    <w:charset w:val="00"/>
    <w:family w:val="roman"/>
    <w:notTrueType/>
    <w:pitch w:val="default"/>
    <w:sig w:usb0="00000003" w:usb1="00000000" w:usb2="00000000" w:usb3="00000000" w:csb0="00000001" w:csb1="00000000"/>
  </w:font>
  <w:font w:name="URWPalladioL-Roma">
    <w:altName w:val="Times New Roman"/>
    <w:panose1 w:val="00000000000000000000"/>
    <w:charset w:val="00"/>
    <w:family w:val="auto"/>
    <w:notTrueType/>
    <w:pitch w:val="default"/>
    <w:sig w:usb0="00000003" w:usb1="00000000" w:usb2="00000000" w:usb3="00000000" w:csb0="00000001" w:csb1="00000000"/>
  </w:font>
  <w:font w:name="FpngsfAdvTT3713a231">
    <w:altName w:val="Times New Roman"/>
    <w:panose1 w:val="00000000000000000000"/>
    <w:charset w:val="00"/>
    <w:family w:val="roman"/>
    <w:notTrueType/>
    <w:pitch w:val="default"/>
    <w:sig w:usb0="00000003" w:usb1="00000000" w:usb2="00000000" w:usb3="00000000" w:csb0="00000001" w:csb1="00000000"/>
  </w:font>
  <w:font w:name="Lato-Regular">
    <w:panose1 w:val="00000000000000000000"/>
    <w:charset w:val="B2"/>
    <w:family w:val="auto"/>
    <w:notTrueType/>
    <w:pitch w:val="default"/>
    <w:sig w:usb0="00002001" w:usb1="00000000" w:usb2="00000000" w:usb3="00000000" w:csb0="00000040" w:csb1="00000000"/>
  </w:font>
  <w:font w:name="URWPalladioL-Ital">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TIXTwoText">
    <w:altName w:val="Times New Roman"/>
    <w:panose1 w:val="00000000000000000000"/>
    <w:charset w:val="EE"/>
    <w:family w:val="auto"/>
    <w:notTrueType/>
    <w:pitch w:val="default"/>
    <w:sig w:usb0="00000005" w:usb1="00000000" w:usb2="00000000" w:usb3="00000000" w:csb0="00000002" w:csb1="00000000"/>
  </w:font>
  <w:font w:name="AdvOTb92eb7df.I">
    <w:altName w:val="Times New Roman"/>
    <w:panose1 w:val="00000000000000000000"/>
    <w:charset w:val="00"/>
    <w:family w:val="roman"/>
    <w:notTrueType/>
    <w:pitch w:val="default"/>
    <w:sig w:usb0="00000003" w:usb1="00000000" w:usb2="00000000" w:usb3="00000000" w:csb0="00000001" w:csb1="00000000"/>
  </w:font>
  <w:font w:name="GillSansMTPro-MediumItalic">
    <w:altName w:val="Arial"/>
    <w:panose1 w:val="00000000000000000000"/>
    <w:charset w:val="00"/>
    <w:family w:val="swiss"/>
    <w:notTrueType/>
    <w:pitch w:val="default"/>
    <w:sig w:usb0="00000003" w:usb1="00000000" w:usb2="00000000" w:usb3="00000000" w:csb0="00000001" w:csb1="00000000"/>
  </w:font>
  <w:font w:name="AGaramondPro-Regular">
    <w:panose1 w:val="00000000000000000000"/>
    <w:charset w:val="B2"/>
    <w:family w:val="roman"/>
    <w:notTrueType/>
    <w:pitch w:val="default"/>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C27"/>
    <w:rsid w:val="00010EC5"/>
    <w:rsid w:val="000632F8"/>
    <w:rsid w:val="000938E5"/>
    <w:rsid w:val="000A0FA1"/>
    <w:rsid w:val="000B4A8E"/>
    <w:rsid w:val="000C4127"/>
    <w:rsid w:val="000E1B2A"/>
    <w:rsid w:val="000E342D"/>
    <w:rsid w:val="00103A88"/>
    <w:rsid w:val="001B5ABB"/>
    <w:rsid w:val="001D0179"/>
    <w:rsid w:val="001D5226"/>
    <w:rsid w:val="001E01B0"/>
    <w:rsid w:val="00204A4F"/>
    <w:rsid w:val="002243B5"/>
    <w:rsid w:val="00256963"/>
    <w:rsid w:val="00274B21"/>
    <w:rsid w:val="00274BC6"/>
    <w:rsid w:val="00287B0F"/>
    <w:rsid w:val="00292B3F"/>
    <w:rsid w:val="002D03EF"/>
    <w:rsid w:val="002D557B"/>
    <w:rsid w:val="002E4A88"/>
    <w:rsid w:val="002F18E1"/>
    <w:rsid w:val="00322A37"/>
    <w:rsid w:val="00340493"/>
    <w:rsid w:val="00355BBB"/>
    <w:rsid w:val="003729B6"/>
    <w:rsid w:val="003845A6"/>
    <w:rsid w:val="00387428"/>
    <w:rsid w:val="003A65F6"/>
    <w:rsid w:val="003B511F"/>
    <w:rsid w:val="004075F2"/>
    <w:rsid w:val="00414350"/>
    <w:rsid w:val="00414AE7"/>
    <w:rsid w:val="004247D6"/>
    <w:rsid w:val="0044304F"/>
    <w:rsid w:val="0045508B"/>
    <w:rsid w:val="00462D5A"/>
    <w:rsid w:val="00482C27"/>
    <w:rsid w:val="0048770F"/>
    <w:rsid w:val="004916C6"/>
    <w:rsid w:val="004941AE"/>
    <w:rsid w:val="004B284B"/>
    <w:rsid w:val="004B3F46"/>
    <w:rsid w:val="004B4ACA"/>
    <w:rsid w:val="004C1DD1"/>
    <w:rsid w:val="004D5270"/>
    <w:rsid w:val="004E1CCD"/>
    <w:rsid w:val="005022BB"/>
    <w:rsid w:val="00510653"/>
    <w:rsid w:val="00535F1B"/>
    <w:rsid w:val="005545AE"/>
    <w:rsid w:val="00554C19"/>
    <w:rsid w:val="00563331"/>
    <w:rsid w:val="005634E6"/>
    <w:rsid w:val="00585597"/>
    <w:rsid w:val="005960D1"/>
    <w:rsid w:val="005E02DB"/>
    <w:rsid w:val="0061790D"/>
    <w:rsid w:val="00626DDE"/>
    <w:rsid w:val="006342C7"/>
    <w:rsid w:val="006508AD"/>
    <w:rsid w:val="0065456A"/>
    <w:rsid w:val="006E27D4"/>
    <w:rsid w:val="006E7AC3"/>
    <w:rsid w:val="0071293D"/>
    <w:rsid w:val="0071385E"/>
    <w:rsid w:val="00722E91"/>
    <w:rsid w:val="00773C98"/>
    <w:rsid w:val="00781C0B"/>
    <w:rsid w:val="007C18A0"/>
    <w:rsid w:val="007D3870"/>
    <w:rsid w:val="007F2F27"/>
    <w:rsid w:val="008179A7"/>
    <w:rsid w:val="00826710"/>
    <w:rsid w:val="0084530B"/>
    <w:rsid w:val="008760F8"/>
    <w:rsid w:val="008A4507"/>
    <w:rsid w:val="008B1883"/>
    <w:rsid w:val="008E177D"/>
    <w:rsid w:val="0094549F"/>
    <w:rsid w:val="009646D5"/>
    <w:rsid w:val="00971B1C"/>
    <w:rsid w:val="0097306D"/>
    <w:rsid w:val="00986E4D"/>
    <w:rsid w:val="009E7BE4"/>
    <w:rsid w:val="00A20E19"/>
    <w:rsid w:val="00A324B8"/>
    <w:rsid w:val="00A5776B"/>
    <w:rsid w:val="00A6283D"/>
    <w:rsid w:val="00A6300A"/>
    <w:rsid w:val="00A743CB"/>
    <w:rsid w:val="00A75D3C"/>
    <w:rsid w:val="00A85DF2"/>
    <w:rsid w:val="00B4121A"/>
    <w:rsid w:val="00B55E1C"/>
    <w:rsid w:val="00B76C09"/>
    <w:rsid w:val="00B96F31"/>
    <w:rsid w:val="00BA1F1F"/>
    <w:rsid w:val="00BA515A"/>
    <w:rsid w:val="00BB43FB"/>
    <w:rsid w:val="00BD124D"/>
    <w:rsid w:val="00BF0B23"/>
    <w:rsid w:val="00C204B0"/>
    <w:rsid w:val="00C22A54"/>
    <w:rsid w:val="00C53683"/>
    <w:rsid w:val="00C55688"/>
    <w:rsid w:val="00C75D16"/>
    <w:rsid w:val="00C94135"/>
    <w:rsid w:val="00CC3E4E"/>
    <w:rsid w:val="00CD5AAA"/>
    <w:rsid w:val="00CD71EB"/>
    <w:rsid w:val="00CF00AC"/>
    <w:rsid w:val="00CF711D"/>
    <w:rsid w:val="00D03CFD"/>
    <w:rsid w:val="00D3122E"/>
    <w:rsid w:val="00D4558D"/>
    <w:rsid w:val="00DA3A7F"/>
    <w:rsid w:val="00DC68B2"/>
    <w:rsid w:val="00DD21FD"/>
    <w:rsid w:val="00DD7CEC"/>
    <w:rsid w:val="00DF5887"/>
    <w:rsid w:val="00E41FBF"/>
    <w:rsid w:val="00E52F43"/>
    <w:rsid w:val="00E7130B"/>
    <w:rsid w:val="00E778A3"/>
    <w:rsid w:val="00E7794E"/>
    <w:rsid w:val="00EA5CDA"/>
    <w:rsid w:val="00EA6639"/>
    <w:rsid w:val="00EC2698"/>
    <w:rsid w:val="00F00BA5"/>
    <w:rsid w:val="00F21DB7"/>
    <w:rsid w:val="00F424F7"/>
    <w:rsid w:val="00F5191F"/>
    <w:rsid w:val="00F55802"/>
    <w:rsid w:val="00F75EDA"/>
    <w:rsid w:val="00F774D3"/>
    <w:rsid w:val="00F95D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60AD"/>
  <w15:chartTrackingRefBased/>
  <w15:docId w15:val="{85B5AE87-84E6-4E09-B685-152C2642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4558D"/>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59"/>
    <w:rsid w:val="004B4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65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6</Pages>
  <Words>1998</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143</cp:revision>
  <dcterms:created xsi:type="dcterms:W3CDTF">2020-08-27T11:29:00Z</dcterms:created>
  <dcterms:modified xsi:type="dcterms:W3CDTF">2020-08-29T12:13:00Z</dcterms:modified>
</cp:coreProperties>
</file>