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BB1" w:rsidRPr="00402BB1" w:rsidRDefault="00402BB1" w:rsidP="00402BB1">
      <w:pPr>
        <w:rPr>
          <w:b/>
          <w:bCs/>
        </w:rPr>
      </w:pPr>
      <w:bookmarkStart w:id="0" w:name="_Toc15648947"/>
      <w:r w:rsidRPr="00402BB1">
        <w:rPr>
          <w:b/>
          <w:bCs/>
        </w:rPr>
        <w:t>Additional file 7: Tables of excluded studies, ongoing studies and protocols (N=45)</w:t>
      </w:r>
      <w:bookmarkEnd w:id="0"/>
    </w:p>
    <w:p w:rsidR="00402BB1" w:rsidRPr="00402BB1" w:rsidRDefault="00402BB1" w:rsidP="00402BB1">
      <w:pPr>
        <w:rPr>
          <w:b/>
          <w:lang w:val="en-US"/>
        </w:rPr>
      </w:pPr>
    </w:p>
    <w:p w:rsidR="00402BB1" w:rsidRPr="00402BB1" w:rsidRDefault="00402BB1" w:rsidP="00402BB1">
      <w:pPr>
        <w:rPr>
          <w:b/>
        </w:rPr>
      </w:pPr>
      <w:r w:rsidRPr="00402BB1">
        <w:rPr>
          <w:b/>
          <w:lang w:val="en-US"/>
        </w:rPr>
        <w:t>Full-text articles excluded: n= 39</w:t>
      </w:r>
    </w:p>
    <w:p w:rsidR="00402BB1" w:rsidRPr="00402BB1" w:rsidRDefault="00402BB1" w:rsidP="00402BB1">
      <w:pPr>
        <w:numPr>
          <w:ilvl w:val="0"/>
          <w:numId w:val="4"/>
        </w:numPr>
      </w:pPr>
      <w:r w:rsidRPr="00402BB1">
        <w:rPr>
          <w:lang w:val="en-US"/>
        </w:rPr>
        <w:t>Did not address outcomes of interest: n=23</w:t>
      </w:r>
    </w:p>
    <w:p w:rsidR="00402BB1" w:rsidRPr="00402BB1" w:rsidRDefault="00402BB1" w:rsidP="00402BB1">
      <w:pPr>
        <w:numPr>
          <w:ilvl w:val="0"/>
          <w:numId w:val="4"/>
        </w:numPr>
      </w:pPr>
      <w:r w:rsidRPr="00402BB1">
        <w:rPr>
          <w:lang w:val="en-US"/>
        </w:rPr>
        <w:t>Did not meet systematic review criteria: n=10</w:t>
      </w:r>
    </w:p>
    <w:p w:rsidR="00402BB1" w:rsidRPr="00402BB1" w:rsidRDefault="00402BB1" w:rsidP="00402BB1">
      <w:pPr>
        <w:numPr>
          <w:ilvl w:val="0"/>
          <w:numId w:val="4"/>
        </w:numPr>
      </w:pPr>
      <w:r w:rsidRPr="00402BB1">
        <w:rPr>
          <w:lang w:val="en-US"/>
        </w:rPr>
        <w:t>Did not include qualitative data: n=5</w:t>
      </w:r>
    </w:p>
    <w:p w:rsidR="00402BB1" w:rsidRPr="00402BB1" w:rsidRDefault="00402BB1" w:rsidP="00402BB1">
      <w:pPr>
        <w:numPr>
          <w:ilvl w:val="0"/>
          <w:numId w:val="4"/>
        </w:numPr>
      </w:pPr>
      <w:r w:rsidRPr="00402BB1">
        <w:rPr>
          <w:lang w:val="en-US"/>
        </w:rPr>
        <w:t>Wrong patient population: n=1</w:t>
      </w:r>
    </w:p>
    <w:tbl>
      <w:tblPr>
        <w:tblW w:w="5075" w:type="pct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83"/>
        <w:gridCol w:w="1268"/>
      </w:tblGrid>
      <w:tr w:rsidR="00402BB1" w:rsidRPr="00402BB1" w:rsidTr="000253A4">
        <w:trPr>
          <w:trHeight w:val="721"/>
        </w:trPr>
        <w:tc>
          <w:tcPr>
            <w:tcW w:w="4307" w:type="pct"/>
            <w:shd w:val="clear" w:color="auto" w:fill="auto"/>
            <w:vAlign w:val="center"/>
          </w:tcPr>
          <w:p w:rsidR="00402BB1" w:rsidRPr="00402BB1" w:rsidRDefault="00402BB1" w:rsidP="00402BB1">
            <w:pPr>
              <w:rPr>
                <w:b/>
              </w:rPr>
            </w:pPr>
            <w:r w:rsidRPr="00402BB1">
              <w:rPr>
                <w:b/>
              </w:rPr>
              <w:t>Excluded studies references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:rsidR="00402BB1" w:rsidRPr="00402BB1" w:rsidRDefault="00402BB1" w:rsidP="00402BB1">
            <w:pPr>
              <w:rPr>
                <w:b/>
              </w:rPr>
            </w:pPr>
            <w:r w:rsidRPr="00402BB1">
              <w:rPr>
                <w:b/>
              </w:rPr>
              <w:t>Reason for exclusion</w:t>
            </w:r>
          </w:p>
        </w:tc>
      </w:tr>
      <w:tr w:rsidR="00402BB1" w:rsidRPr="00402BB1" w:rsidTr="000253A4">
        <w:trPr>
          <w:trHeight w:val="1440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Abuogi LL, Smith C, McFarland EJ. Retention of HIV-infected children in the first 12 months of anti-retroviral therapy and predictors of attrition in resource limited settings: A systematic review. PLoS One [Internet]. 2016;11(6 PG-). Available from: https://www.scopus.com/inward/record.uri?eid=2-s2.0-84976333390&amp;partnerID=40&amp;md5=4f5ec054984db581641fba637e283b24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Aidala AA, Wilson MG, Shubert V, Gogolishvili D, Globerman J, Rueda S, et al. Housing Status, Medical Care, and Health Outcomes Among People Living With HIV/AIDS: A Systematic Review. Am J Public Heal [Internet]. 2016;106(1 PG-e1-e23):e1–23.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Al-Dakkak I, Patel S, McCann E, Gadkari A, Prajapati G, Maiese EM. The impact of specific HIV treatment-related adverse events on adherence to antiretroviral therapy: a systematic review and meta-analysis. AIDS Care [Internet]. 2013;25(4 PG-400-14):400–14.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35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Assawasuwannakit P, Braund R, Duffull SB. A model-based meta-analysis of the influence of factors that impact adherence to medications. J Clin Pharm Ther [Internet]. 2015;40(1 PG-24-31):24–31. Available from: http://search.ebscohost.com/login.aspx?direct=true&amp;db=cin20&amp;AN=103869560&amp;site=ehost-live NS-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Not a systematic review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Atkinson MJ, Petrozzino JJ. An evidence-based review of treatment-related determinants of patients’ nonadherence to HIV medications. AIDS Patient Care STDS [Internet]. 2009;23(11 PG-903-14):903–14.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Not a systematic review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Azar MM, Springer SA, Meyer JP, Altice FL. A systematic review of the impact of alcohol use disorders on HIV treatment outcomes, adherence to antiretroviral therapy and health care utilization. Drug Alcohol Depend [Internet]. 2010;112(3 PG-178-93):178–93.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440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Bangalore S, Kamalakkannan G, Parkar S, Messerli FH. Fixed-dose combinations improve medication compliance: a meta-analysis (Structured abstract) [Internet]. Vol. 120, American Journal of Medicine. 2007. p. 713–9. Available from: http://onlinelibrary.wiley.com/o/cochrane/cldare/articles/DARE-12007005994/frame.html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patient population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lastRenderedPageBreak/>
              <w:t>Bharat S. A systematic review of HIV/AIDS-related stigma and discrimination in India: Current understanding and future needs. Sahara j [Internet]. 2011;8(3 PG-138-149):138–49. Available from: https://www.scopus.com/inward/record.uri?eid=2-s2.0-84866171091&amp;partnerID=40&amp;md5=973d85823d67e08e3b6e38ad987e76ab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Chambers LA, Rueda S, Baker DN, Wilson MG, Deutsch R, Raeifar E, et al. Stigma, HIV and health: a qualitative synthesis. BMC Public Health [Internet]. 2015;15(PG-848):848.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Claborn KR, Meier E, Miller MB, Leffingwell TR. A systematic review of treatment fatigue among HIV-infected patients prescribed antiretroviral therapy. Psychol Heal Med [Internet]. 2015;20(3 PG-255-65):255–65.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 pre-determined eligibility criteria</w:t>
            </w:r>
          </w:p>
        </w:tc>
      </w:tr>
      <w:tr w:rsidR="00402BB1" w:rsidRPr="00402BB1" w:rsidTr="000253A4">
        <w:trPr>
          <w:trHeight w:val="1728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Colombini M, Stöckl H, Watts C, Zimmerman C, Agamasu E, Mayhew SH. Factors affecting adherence to short-course ARV prophylaxis for preventing mother-to-child transmission of HIV in sub-Saharan Africa: a review and lessons for future elimination. AIDS Care [Internet]. 2014;26(7 PG-914-926):914–26. Available from: http://search.ebscohost.com/login.aspx?direct=true&amp;db=cin20&amp;AN=103936501&amp;site=ehost-live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Costa JM, Torres TS, Coelho LE, Luz PM. Adherence to antiretroviral therapy for HIV/AIDS in Latin America and the Caribbean: Systematic review and meta-analysis. J Int AIDS Soc [Internet]. 2018;21(1 PG-).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Did not include qualitative studies</w:t>
            </w:r>
          </w:p>
        </w:tc>
      </w:tr>
      <w:tr w:rsidR="00402BB1" w:rsidRPr="00402BB1" w:rsidTr="000253A4">
        <w:trPr>
          <w:trHeight w:val="1728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Darak S, Panditrao M, Parchure R, Kulkarni V, Kulkarni S, Janssen F. Systematic review of public health research on prevention of mother-to-child transmission of HIV in India with focus on provision and utilization of cascade of PMTCT services. BMC Public Health [Internet]. 2012;12(1 PG-). Available from: https://www.scopus.com/inward/record.uri?eid=2-s2.0-84860340493&amp;partnerID=40&amp;md5=3834500b0067d07a7e842d55ea7b6ef5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Falagas ME, Zarkadoulia EA, Pliatsika PA, Panos G. Socioeconomic status (SES) as a determinant of adherence to treatment in HIV infected patients: a systematic review of the literature. Retrovirology [Internet]. 2008;5(PG-13):13.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Gari S, Doig-Acuna C, Smail T, Malungo JR, Martin-Hilber A, Merten S. Access to HIV/AIDS care: a systematic review of socio-cultural determinants in low and high income countries. BMC Heal Serv Res [Internet]. 2013;13(PG-198):198.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Did not include qualitative studies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Gemeda DH, Gebretsadik LA, Dejene T, Wolde M, Sudhakar M. Determinants of non-compliance with Antiretroviral Therapy among adults living with HIV/AIDS: A Systematic Review. JBI Libr Syst Rev [Internet]. 2012;10(56 PG-3596-3648):3596–648.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Did not include qualitative studies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lastRenderedPageBreak/>
              <w:t>Gourlay A, Birdthistle I, Mburu G, Iorpenda K, Wringe A. Barriers and facilitating factors to the uptake of antiretroviral drugs for prevention of mother-to-child transmission of HIV in sub-Saharan Africa: a systematic review. J Int AIDS Soc [Internet]. 2013;16(PG-18588):18588.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440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Hall B, Sou K-L, Beanland R, Lacky M, Tso L, Ma Q, et al. Barriers and Facilitators to Interventions Improving Retention in HIV Care: A Qualitative Evidence Meta-Synthesis. AIDS Behav [Internet]. 2017;21(6 PG-1755-1767):1755–67. Available from: http://search.ebscohost.com/login.aspx?direct=true&amp;db=cin20&amp;AN=122919454&amp;site=ehost-live&amp;scope=site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Hiko D, Jemal A, Sudhakar M, Kerie MW, Degene T. Determinants of non-compliance to Antiretroviral Therapy among adults living with HIV/AIDS: A Systematic Review. JBI Libr Syst Rev [Internet]. 2012;10(14 Suppl PG-1-14):1–14.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993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Hudelson C, Cluver L. Factors associated with adherence to antiretroviral therapy among adolescents living with HIV/AIDS in low- and middle-income countries: a systematic review. AIDS Care [Internet]. 2015;27(7 PG-805-16):805–16.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Iwelunmor J, Ezeanolue EE, Airhihenbuwa CO, Obiefune MC, Ezeanolue CO, Ogedegbe GG. Socio-cultural factors influencing the prevention of mother-to-child transmission of HIV in Nigeria: a synthesis of the literature. BMC Public Health [Internet]. 2014;14(PG-771):771.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Lall P, Lim SH, Khairuddin N, Kamarulzaman A. Review: an urgent need for research on factors impacting adherence to and retention in care among HIV-positive youth and adolescents from key populations. J Int AIDS Soc [Internet]. 2015;18(2 Suppl 1 PG-19393):19393.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 data extraction in systematic review</w:t>
            </w:r>
          </w:p>
        </w:tc>
      </w:tr>
      <w:tr w:rsidR="00402BB1" w:rsidRPr="00402BB1" w:rsidTr="000253A4">
        <w:trPr>
          <w:trHeight w:val="1728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Ma Q, Tso LS, Rich ZC, Hall BJ, Beanland R, Li H, et al. Barriers and facilitators of interventions for improving antiretroviral therapy adherence: A systematic review of global qualitative evidence: A. J Int AIDS Soc [Internet]. 2016;19(1 PG-). Available from: https://www.scopus.com/inward/record.uri?eid=2-s2.0-85015788116&amp;doi=10.7448%2FIAS.19.1.21166&amp;partnerID=40&amp;md5=1bc81e9ec66cd80d2e41deec63ddacd2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Malta M, Magnanini MM, Strathdee SA, Bastos FI. Adherence to antiretroviral therapy among HIV-infected drug users: a meta-analysis. AIDS Behav [Internet]. 2010;14(4 PG-731-47):731–47.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Malta M, Strathdee SA, Magnanini MM, Bastos FI. Adherence to antiretroviral therapy for human immunodeficiency virus/acquired immune deficiency syndrome among drug users: a systematic review. Addiction [Internet]. 2008;103(8 PG-1242-57):1242–57.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Mbuagbaw L, Thabane L, Ongolo-Zogo P, Yondo D, Noorduyn S, Smieja M, et al. Trends and determining factors associated with adherence to antiretroviral therapy (ART) in Cameroon: a systematic review and analysis of the CAMPS trial. AIDS Res Ther [Internet]. 2012;9(1 PG-37):37.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440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lastRenderedPageBreak/>
              <w:t>Medved Kendrick H. Are religion and spirituality barriers or facilitators to treatment for HIV: a systematic review of the literature. AIDS Care - Psychol Socio-Medical Asp AIDS/HIV [Internet]. 2016;(PG-1-13):1–13. Available from: https://www.scopus.com/inward/record.uri?eid=2-s2.0-84978515022&amp;partnerID=40&amp;md5=e60550155ae06001a987f9d97f8a8b48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Did not include qualitative studies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Mhaskar R, Alandikar V, Emmanuel P, Djulbegovic B, Patel S, Patel A, et al. Adherence to antiretroviral therapy in India: a systematic review and meta-analysis. Indian J Community Med [Internet]. 2013;38(2 PG-74-82):74–82.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Mugglin C, Estill J, Wandeler G, Bender N, Egger M, Gsponer T, et al. Loss to programme between HIV diagnosis and initiation of antiretroviral therapy in sub-Saharan Africa: systematic review and meta-analysis. Trop Med Int Heal [Internet]. 2012;17(12 PG-1509-20):1509–20.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1440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Nichols J, Paintsil E, Steinmetz A. Impact of HIV-Status Disclosure on Adherence to Antiretroviral Therapy Among HIV-Infected Children in Resource-Limited Settings: A Systematic Review. AIDS Behav [Internet]. 2017;21(1 PG-59-69):59–69. Available from: http://search.ebscohost.com/login.aspx?direct=true&amp;db=cin20&amp;AN=120570158&amp;site=ehost-live&amp;scope=site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Parsons SK, Cruise PL, Davenport WM, Jones V. Religious beliefs, practices and treatment adherence among individuals with HIV in the southern United States. AIDS Patient Care STDS [Internet]. 2006;20(2 PG-97-111):97–111.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Not a systematic review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</w:tcPr>
          <w:p w:rsidR="00402BB1" w:rsidRPr="00402BB1" w:rsidRDefault="00402BB1" w:rsidP="00402BB1">
            <w:r w:rsidRPr="00402BB1">
              <w:t>Posse M, Meheus F, Van Asten H, Van Der Ven A, Baltussen R. Barriers to access to antiretroviral treatment in developing countries: A review. Trop Med Int Heal. 2008;13(7):904–13.</w:t>
            </w:r>
          </w:p>
        </w:tc>
        <w:tc>
          <w:tcPr>
            <w:tcW w:w="693" w:type="pct"/>
            <w:shd w:val="clear" w:color="auto" w:fill="auto"/>
            <w:noWrap/>
            <w:vAlign w:val="center"/>
          </w:tcPr>
          <w:p w:rsidR="00402BB1" w:rsidRPr="00402BB1" w:rsidRDefault="00402BB1" w:rsidP="00402BB1">
            <w:r w:rsidRPr="00402BB1">
              <w:t>No data extraction in systematic review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Shubber Z, Mills EJ, Nachega JB, Vreeman R, Freitas M, Bock P, et al. Patient-Reported Barriers to Adherence to Antiretroviral Therapy: A Systematic Review and Meta-Analysis. PLoS Med [Internet]. 2016;13(11 PG-e1002183):e1002183.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Did not include qualitative studies</w:t>
            </w:r>
          </w:p>
        </w:tc>
      </w:tr>
      <w:tr w:rsidR="00402BB1" w:rsidRPr="00402BB1" w:rsidTr="000253A4">
        <w:trPr>
          <w:trHeight w:val="1728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Tso LS, Best J, Beanland R, Doherty M, Lackey M, Ma Q, et al. Facilitators and barriers in HIV linkage to care interventions: A qualitative evidence review. AIDS [Internet]. 2016;30(10 PG-1639-1653):1639–53. Available from: https://www.scopus.com/inward/record.uri?eid=2-s2.0-84964089361&amp;doi=10.1097%2FQAD.0000000000001101&amp;partnerID=40&amp;md5=1e0fdf13e20e18bcdebfd1d634c17821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709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Tucker JD, Tso LS, Hall B, Ma Q, Beanland R, Best J, et al. Enhancing Public Health HIV Interventions: A Qualitative Meta-Synthesis and Systematic Review of Studies to Improve Linkage to Care, Adherence, and Retention. EBioMedicine [Internet]. 2017;17(PG-163-171):163–71.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Wrong Outcomes</w:t>
            </w:r>
          </w:p>
        </w:tc>
      </w:tr>
      <w:tr w:rsidR="00402BB1" w:rsidRPr="00402BB1" w:rsidTr="000253A4">
        <w:trPr>
          <w:trHeight w:val="5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lastRenderedPageBreak/>
              <w:t>Varela Arévalo MT, Salazar Torres IC, Correa Sánchez D. Adherence to treatment in HIV/AIDS infection. Theoretical and methodological considerations for dealing with this problem. Acta Colomb Psicol [Internet]. 2009;11(2 PG-101-113):101–13. Available from: https://www.scopus.com/inward/record.uri?eid=2-s2.0-74549209029&amp;partnerID=40&amp;md5=9ec8c6f26fd1a5cbbea815e932b8910b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Not a systematic review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Weinstein TL, Li X. The relationship between stress and clinical outcomes for persons living with HIV/AIDS: a systematic review of the global literature. AIDS Care [Internet]. 2016;28(2 PG-160-9):160–9.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 pre-determined eligibility criteria</w:t>
            </w:r>
          </w:p>
        </w:tc>
      </w:tr>
      <w:tr w:rsidR="00402BB1" w:rsidRPr="00402BB1" w:rsidTr="000253A4">
        <w:trPr>
          <w:trHeight w:val="864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Wood E, Kerr T, Tyndall MW, Montaner JSG. A review of barriers and facilitators of HIV treatment among injection drug users. Aids [Internet]. 2008;22(PG-1247-56):1247–56.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 pre-determined eligibility criteria</w:t>
            </w:r>
          </w:p>
        </w:tc>
      </w:tr>
      <w:tr w:rsidR="00402BB1" w:rsidRPr="00402BB1" w:rsidTr="000253A4">
        <w:trPr>
          <w:trHeight w:val="1152"/>
        </w:trPr>
        <w:tc>
          <w:tcPr>
            <w:tcW w:w="430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Young S, Wheeler AC, McCoy SI, Weiser SD. A review of the role of food insecurity in adherence to care and treatment among adult and pediatric populations living with HIV and AIDS. AIDS Behav [Internet]. 2014;18 Suppl 5(PG-S505-15):S505-15. Available from: NS  -</w:t>
            </w:r>
          </w:p>
        </w:tc>
        <w:tc>
          <w:tcPr>
            <w:tcW w:w="69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No pre-determined eligibility criteria</w:t>
            </w:r>
          </w:p>
        </w:tc>
      </w:tr>
    </w:tbl>
    <w:p w:rsidR="00402BB1" w:rsidRPr="00402BB1" w:rsidRDefault="00402BB1" w:rsidP="00402BB1">
      <w:pPr>
        <w:rPr>
          <w:b/>
          <w:lang w:val="en-US"/>
        </w:rPr>
      </w:pPr>
    </w:p>
    <w:p w:rsidR="00402BB1" w:rsidRPr="00402BB1" w:rsidRDefault="00402BB1" w:rsidP="00402BB1">
      <w:pPr>
        <w:rPr>
          <w:b/>
          <w:lang w:val="en-US"/>
        </w:rPr>
      </w:pPr>
    </w:p>
    <w:p w:rsidR="00402BB1" w:rsidRPr="00402BB1" w:rsidRDefault="00402BB1" w:rsidP="00402BB1">
      <w:pPr>
        <w:rPr>
          <w:b/>
          <w:lang w:val="en-US"/>
        </w:rPr>
      </w:pPr>
    </w:p>
    <w:p w:rsidR="00402BB1" w:rsidRPr="00402BB1" w:rsidRDefault="00402BB1" w:rsidP="00402BB1">
      <w:pPr>
        <w:rPr>
          <w:b/>
        </w:rPr>
      </w:pPr>
      <w:r w:rsidRPr="00402BB1">
        <w:rPr>
          <w:b/>
          <w:lang w:val="en-US"/>
        </w:rPr>
        <w:t>Ongoing studies/protocol: n= 3</w:t>
      </w:r>
    </w:p>
    <w:tbl>
      <w:tblPr>
        <w:tblW w:w="51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9"/>
        <w:gridCol w:w="1269"/>
      </w:tblGrid>
      <w:tr w:rsidR="00402BB1" w:rsidRPr="00402BB1" w:rsidTr="000253A4">
        <w:trPr>
          <w:trHeight w:val="289"/>
          <w:jc w:val="center"/>
        </w:trPr>
        <w:tc>
          <w:tcPr>
            <w:tcW w:w="4317" w:type="pct"/>
            <w:shd w:val="clear" w:color="auto" w:fill="auto"/>
            <w:vAlign w:val="bottom"/>
          </w:tcPr>
          <w:p w:rsidR="00402BB1" w:rsidRPr="00402BB1" w:rsidRDefault="00402BB1" w:rsidP="00402BB1">
            <w:pPr>
              <w:rPr>
                <w:b/>
                <w:bCs/>
              </w:rPr>
            </w:pPr>
            <w:r w:rsidRPr="00402BB1">
              <w:rPr>
                <w:b/>
              </w:rPr>
              <w:t>Ongoing studies/protocol references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pPr>
              <w:rPr>
                <w:b/>
                <w:bCs/>
              </w:rPr>
            </w:pPr>
            <w:r w:rsidRPr="00402BB1">
              <w:rPr>
                <w:b/>
                <w:bCs/>
              </w:rPr>
              <w:t>Reason for exclusion</w:t>
            </w:r>
          </w:p>
        </w:tc>
      </w:tr>
      <w:tr w:rsidR="00402BB1" w:rsidRPr="00402BB1" w:rsidTr="000253A4">
        <w:trPr>
          <w:trHeight w:val="1157"/>
          <w:jc w:val="center"/>
        </w:trPr>
        <w:tc>
          <w:tcPr>
            <w:tcW w:w="431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Eshaun-Wilson I, Rohwer A, Hendricks L, Oliver S, Garner P. Adherence, linkage and retention-in-care in antiretroviral treatment programmes in low and middle income countries: systematic review and synthesis of qualitative research. 2017;(PG-). Available from: http://www.crd.york.ac.uk/PROSPERO/display_record.asp?ID=CRD42017057335 NS  -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Ongoing Study/ Protocol</w:t>
            </w:r>
          </w:p>
        </w:tc>
      </w:tr>
      <w:tr w:rsidR="00402BB1" w:rsidRPr="00402BB1" w:rsidTr="000253A4">
        <w:trPr>
          <w:trHeight w:val="1446"/>
          <w:jc w:val="center"/>
        </w:trPr>
        <w:tc>
          <w:tcPr>
            <w:tcW w:w="431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Norberg A, Nelson J, Holly C, Jewell ST, Salmond S. Experiences of HIV-infected adults and healthcare providers with healthcare delivery practices influencing engagement in primary healthcare settings: a qualitative systematic review protocol. JBI database Syst Rev Implement reports [Internet]. 2017;15(11 PG-2645-2650):2645–50. Available from: NS  -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Ongoing Study/</w:t>
            </w:r>
          </w:p>
          <w:p w:rsidR="00402BB1" w:rsidRPr="00402BB1" w:rsidRDefault="00402BB1" w:rsidP="00402BB1">
            <w:r w:rsidRPr="00402BB1">
              <w:t>Protocol</w:t>
            </w:r>
          </w:p>
        </w:tc>
      </w:tr>
      <w:tr w:rsidR="00402BB1" w:rsidRPr="00402BB1" w:rsidTr="000253A4">
        <w:trPr>
          <w:trHeight w:val="993"/>
          <w:jc w:val="center"/>
        </w:trPr>
        <w:tc>
          <w:tcPr>
            <w:tcW w:w="431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Protti S, Evans C, Nalubega S. The experience of patients living with human-immunodeficiency virus/tuberculosis co-infection: a systematic review of qualitative evidence protocol. JBI Database Syst Rev Implement Rep [Internet]. 2015;13(7 PG-72-82):72–82. Available from: https://www.scopus.com/inward/record.uri?eid=2-s2.0-84973412396&amp;partnerID=40&amp;md5=d1a03c50cd5a46095635e7ef86e853fa NS  -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Ongoing Study/ Protocol</w:t>
            </w:r>
          </w:p>
        </w:tc>
      </w:tr>
    </w:tbl>
    <w:p w:rsidR="00402BB1" w:rsidRPr="00402BB1" w:rsidRDefault="00402BB1" w:rsidP="00402BB1"/>
    <w:p w:rsidR="00402BB1" w:rsidRPr="00402BB1" w:rsidRDefault="00402BB1" w:rsidP="00402BB1">
      <w:pPr>
        <w:rPr>
          <w:b/>
          <w:lang w:val="en-US"/>
        </w:rPr>
      </w:pPr>
      <w:r w:rsidRPr="00402BB1">
        <w:rPr>
          <w:b/>
          <w:lang w:val="en-US"/>
        </w:rPr>
        <w:t>Studies awaiting classification: n= 3</w:t>
      </w:r>
    </w:p>
    <w:tbl>
      <w:tblPr>
        <w:tblW w:w="51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9"/>
        <w:gridCol w:w="1269"/>
      </w:tblGrid>
      <w:tr w:rsidR="00402BB1" w:rsidRPr="00402BB1" w:rsidTr="000253A4">
        <w:trPr>
          <w:trHeight w:val="1425"/>
          <w:jc w:val="center"/>
        </w:trPr>
        <w:tc>
          <w:tcPr>
            <w:tcW w:w="431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lastRenderedPageBreak/>
              <w:t>Costa ASRG, Pessoa IF V, Lopes SPO, Melo RCCP. What are the factors that affect HIV-positive patient adherence to therapeutic regimen: systematic review of the literature. Nurs Rev Form Contin em Enferm [Internet]. 2012;24(281 PG-18-24):18–24. Available from: http://search.ebscohost.com/login.aspx?direct=true&amp;db=cin20&amp;AN=108133139&amp;site=ehost-live NS  -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Awaiting appraisal</w:t>
            </w:r>
          </w:p>
        </w:tc>
      </w:tr>
      <w:tr w:rsidR="00402BB1" w:rsidRPr="00402BB1" w:rsidTr="000253A4">
        <w:trPr>
          <w:trHeight w:val="864"/>
          <w:jc w:val="center"/>
        </w:trPr>
        <w:tc>
          <w:tcPr>
            <w:tcW w:w="431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Detsis M, Tsioutis C, Karageorgos SA, Sideroglou T, Hatzakis A, Mylonakis E. Factors Associated with HIV Testing and HIV Treatment Adherence: A Systematic Review. Curr Pharm Des [Internet]. 2017;23(18 PG-2568-2578):2568–78. Available from: NS  -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Awaiting appraisal</w:t>
            </w:r>
          </w:p>
        </w:tc>
      </w:tr>
      <w:tr w:rsidR="00402BB1" w:rsidRPr="00402BB1" w:rsidTr="000253A4">
        <w:trPr>
          <w:trHeight w:val="864"/>
          <w:jc w:val="center"/>
        </w:trPr>
        <w:tc>
          <w:tcPr>
            <w:tcW w:w="4317" w:type="pct"/>
            <w:shd w:val="clear" w:color="auto" w:fill="auto"/>
            <w:vAlign w:val="center"/>
            <w:hideMark/>
          </w:tcPr>
          <w:p w:rsidR="00402BB1" w:rsidRPr="00402BB1" w:rsidRDefault="00402BB1" w:rsidP="00402BB1">
            <w:r w:rsidRPr="00402BB1">
              <w:t>Fogarty L, Roter D, Larson S, Burke J, Gillespie J, Levy R. Patient adherence to HIV medication regimens: a review of published and abstract reports. Patient Educ Couns [Internet]. 2002;46(2 PG-93-108):93–108. Available from: NS  -</w:t>
            </w:r>
          </w:p>
        </w:tc>
        <w:tc>
          <w:tcPr>
            <w:tcW w:w="683" w:type="pct"/>
            <w:shd w:val="clear" w:color="auto" w:fill="auto"/>
            <w:noWrap/>
            <w:vAlign w:val="center"/>
            <w:hideMark/>
          </w:tcPr>
          <w:p w:rsidR="00402BB1" w:rsidRPr="00402BB1" w:rsidRDefault="00402BB1" w:rsidP="00402BB1">
            <w:r w:rsidRPr="00402BB1">
              <w:t>Awaiting appraisal</w:t>
            </w:r>
          </w:p>
        </w:tc>
      </w:tr>
    </w:tbl>
    <w:p w:rsidR="00467371" w:rsidRPr="00402BB1" w:rsidRDefault="00467371" w:rsidP="00402BB1">
      <w:bookmarkStart w:id="1" w:name="_GoBack"/>
      <w:bookmarkEnd w:id="1"/>
    </w:p>
    <w:sectPr w:rsidR="00467371" w:rsidRPr="00402B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3382B"/>
    <w:multiLevelType w:val="hybridMultilevel"/>
    <w:tmpl w:val="089EF3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A2049"/>
    <w:multiLevelType w:val="hybridMultilevel"/>
    <w:tmpl w:val="6AEC59CC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002251"/>
    <w:multiLevelType w:val="hybridMultilevel"/>
    <w:tmpl w:val="5FDCE5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533A2"/>
    <w:multiLevelType w:val="hybridMultilevel"/>
    <w:tmpl w:val="FE3A8194"/>
    <w:lvl w:ilvl="0" w:tplc="B0761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A4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20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64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4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C9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6A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D88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AAB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565"/>
    <w:rsid w:val="00173795"/>
    <w:rsid w:val="001D5555"/>
    <w:rsid w:val="00402BB1"/>
    <w:rsid w:val="00467371"/>
    <w:rsid w:val="00895845"/>
    <w:rsid w:val="00CD3921"/>
    <w:rsid w:val="00DF1ABE"/>
    <w:rsid w:val="00E87565"/>
    <w:rsid w:val="00F2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7B1BA3"/>
  <w15:chartTrackingRefBased/>
  <w15:docId w15:val="{D198EEDA-F9AC-4653-99FA-6DD24B391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7565"/>
    <w:rPr>
      <w:color w:val="0563C1" w:themeColor="hyperlink"/>
      <w:u w:val="single"/>
    </w:rPr>
  </w:style>
  <w:style w:type="table" w:customStyle="1" w:styleId="TableGrid4">
    <w:name w:val="Table Grid4"/>
    <w:basedOn w:val="TableNormal"/>
    <w:next w:val="TableGrid"/>
    <w:uiPriority w:val="39"/>
    <w:rsid w:val="00CD3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3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2178</Words>
  <Characters>12416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14565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Hendricks, L, Mej [lynnah@sun.ac.za]</dc:creator>
  <cp:keywords/>
  <dc:description/>
  <cp:lastModifiedBy>Hendricks, L, Mej [lynnah@sun.ac.za]</cp:lastModifiedBy>
  <cp:revision>2</cp:revision>
  <dcterms:created xsi:type="dcterms:W3CDTF">2020-01-23T10:01:00Z</dcterms:created>
  <dcterms:modified xsi:type="dcterms:W3CDTF">2020-01-23T10:01:00Z</dcterms:modified>
</cp:coreProperties>
</file>