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23F41" w14:textId="77777777" w:rsidR="00CC33B7" w:rsidRDefault="00CC33B7" w:rsidP="00CC33B7">
      <w:pPr>
        <w:pStyle w:val="Heading2"/>
      </w:pPr>
    </w:p>
    <w:p w14:paraId="4EF16D30" w14:textId="3BCF3612" w:rsidR="00CC33B7" w:rsidRDefault="00CC33B7" w:rsidP="00CC33B7">
      <w:pPr>
        <w:pStyle w:val="Heading2"/>
      </w:pPr>
      <w:r>
        <w:t xml:space="preserve">Additional File </w:t>
      </w:r>
      <w:r w:rsidR="00DA7911">
        <w:t>2</w:t>
      </w:r>
      <w:bookmarkStart w:id="0" w:name="_GoBack"/>
      <w:bookmarkEnd w:id="0"/>
      <w:r>
        <w:t xml:space="preserve">. Draft MEDLINE Search Strategy </w:t>
      </w:r>
    </w:p>
    <w:p w14:paraId="1EF6BCB5" w14:textId="77777777" w:rsidR="00CC33B7" w:rsidRDefault="00CC33B7" w:rsidP="00CC33B7">
      <w:r>
        <w:t xml:space="preserve">Results will be limited by English language, date of publication (January 2000 – December 2020) and narrowed by subject age: child (6-12 years), adolescent (13-18 years) and young adult (19-24 years). </w:t>
      </w:r>
    </w:p>
    <w:p w14:paraId="7AB21F4D" w14:textId="77777777" w:rsidR="00CC33B7" w:rsidRPr="009722D3" w:rsidRDefault="00CC33B7" w:rsidP="00CC33B7">
      <w:r>
        <w:t xml:space="preserve">In July 2020 this search produced 2,117 articles. </w:t>
      </w:r>
    </w:p>
    <w:p w14:paraId="1E67CBFA" w14:textId="77777777" w:rsidR="00CC33B7" w:rsidRDefault="00CC33B7" w:rsidP="00CC33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CC33B7" w14:paraId="7817CC1F" w14:textId="77777777" w:rsidTr="009E781F">
        <w:tc>
          <w:tcPr>
            <w:tcW w:w="4505" w:type="dxa"/>
          </w:tcPr>
          <w:p w14:paraId="0F090B2B" w14:textId="77777777" w:rsidR="00CC33B7" w:rsidRPr="009722D3" w:rsidRDefault="00CC33B7" w:rsidP="009E781F">
            <w:pPr>
              <w:rPr>
                <w:b/>
                <w:bCs/>
              </w:rPr>
            </w:pPr>
            <w:r>
              <w:rPr>
                <w:b/>
                <w:bCs/>
              </w:rPr>
              <w:t>Concept</w:t>
            </w:r>
          </w:p>
        </w:tc>
        <w:tc>
          <w:tcPr>
            <w:tcW w:w="4505" w:type="dxa"/>
          </w:tcPr>
          <w:p w14:paraId="68FE1FD3" w14:textId="77777777" w:rsidR="00CC33B7" w:rsidRPr="009722D3" w:rsidRDefault="00CC33B7" w:rsidP="009E78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Search Terms </w:t>
            </w:r>
          </w:p>
        </w:tc>
      </w:tr>
      <w:tr w:rsidR="00CC33B7" w14:paraId="0625E214" w14:textId="77777777" w:rsidTr="009E781F">
        <w:tc>
          <w:tcPr>
            <w:tcW w:w="4505" w:type="dxa"/>
          </w:tcPr>
          <w:p w14:paraId="43FEC5BC" w14:textId="77777777" w:rsidR="00CC33B7" w:rsidRDefault="00CC33B7" w:rsidP="009E781F">
            <w:r>
              <w:t xml:space="preserve">Alcohol </w:t>
            </w:r>
          </w:p>
        </w:tc>
        <w:tc>
          <w:tcPr>
            <w:tcW w:w="4505" w:type="dxa"/>
          </w:tcPr>
          <w:p w14:paraId="1FF49C88" w14:textId="77777777" w:rsidR="00CC33B7" w:rsidRPr="009722D3" w:rsidRDefault="00CC33B7" w:rsidP="009E781F">
            <w:pPr>
              <w:rPr>
                <w:rFonts w:cstheme="minorHAnsi"/>
              </w:rPr>
            </w:pPr>
            <w:r>
              <w:t>(MH “Alcoholic Beverages+”) OR (</w:t>
            </w:r>
            <w:r w:rsidRPr="009722D3">
              <w:t xml:space="preserve">MH "Alcohol Drinking+") OR (MH "Alcohol-Related Disorders+") OR (MH "Alcohol-Induced Disorders+") OR (MH "Alcoholism") OR (MH "Underage Drinking") OR (MH "Ethanol+") OR (MH "Binge Drinking") OR (MH "Alcoholic Intoxication") OR alcohol* OR intoxicat* </w:t>
            </w:r>
            <w:r>
              <w:t>OR</w:t>
            </w:r>
            <w:r w:rsidRPr="009722D3">
              <w:t xml:space="preserve"> drunk</w:t>
            </w:r>
          </w:p>
        </w:tc>
      </w:tr>
      <w:tr w:rsidR="00CC33B7" w14:paraId="3AEF59D7" w14:textId="77777777" w:rsidTr="009E781F">
        <w:tc>
          <w:tcPr>
            <w:tcW w:w="4505" w:type="dxa"/>
          </w:tcPr>
          <w:p w14:paraId="765ED67B" w14:textId="77777777" w:rsidR="00CC33B7" w:rsidRDefault="00CC33B7" w:rsidP="009E781F">
            <w:r>
              <w:t>Africa</w:t>
            </w:r>
          </w:p>
        </w:tc>
        <w:tc>
          <w:tcPr>
            <w:tcW w:w="4505" w:type="dxa"/>
          </w:tcPr>
          <w:p w14:paraId="2F5715E2" w14:textId="77777777" w:rsidR="00CC33B7" w:rsidRDefault="00CC33B7" w:rsidP="009E781F">
            <w:r w:rsidRPr="009722D3">
              <w:t>(MH "Africa+") OR Africa* </w:t>
            </w:r>
          </w:p>
        </w:tc>
      </w:tr>
      <w:tr w:rsidR="00CC33B7" w14:paraId="3C8D02BE" w14:textId="77777777" w:rsidTr="009E781F">
        <w:tc>
          <w:tcPr>
            <w:tcW w:w="4505" w:type="dxa"/>
          </w:tcPr>
          <w:p w14:paraId="0B5665AD" w14:textId="77777777" w:rsidR="00CC33B7" w:rsidRDefault="00CC33B7" w:rsidP="009E781F">
            <w:r>
              <w:t xml:space="preserve">Screening/ assessment tools </w:t>
            </w:r>
          </w:p>
        </w:tc>
        <w:tc>
          <w:tcPr>
            <w:tcW w:w="4505" w:type="dxa"/>
          </w:tcPr>
          <w:p w14:paraId="0C8745CA" w14:textId="77777777" w:rsidR="00CC33B7" w:rsidRPr="009722D3" w:rsidRDefault="00CC33B7" w:rsidP="009E781F">
            <w:r w:rsidRPr="009722D3">
              <w:t xml:space="preserve">(MH "Mass Screening+") OR (MH "Psychometrics") OR (MH "Surveys and Questionnaires+") OR (MH "Health Surveys+") OR (MH "Biomarkers+") OR </w:t>
            </w:r>
            <w:r>
              <w:br/>
            </w:r>
            <w:r w:rsidRPr="009722D3">
              <w:t>assessment* OR screening OR measure* OR biomarker*</w:t>
            </w:r>
          </w:p>
        </w:tc>
      </w:tr>
    </w:tbl>
    <w:p w14:paraId="3BDB6AFF" w14:textId="77777777" w:rsidR="00CC33B7" w:rsidRDefault="00CC33B7" w:rsidP="00CC33B7">
      <w:pPr>
        <w:pStyle w:val="Heading2"/>
      </w:pPr>
    </w:p>
    <w:sectPr w:rsidR="00CC3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B7"/>
    <w:rsid w:val="00802DBE"/>
    <w:rsid w:val="00CC33B7"/>
    <w:rsid w:val="00DA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C4AD"/>
  <w15:chartTrackingRefBased/>
  <w15:docId w15:val="{D4764F34-C470-49D6-9E8C-A6A879E8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3B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3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3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33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C33B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Biggane</dc:creator>
  <cp:keywords/>
  <dc:description/>
  <cp:lastModifiedBy>Angela Obasi</cp:lastModifiedBy>
  <cp:revision>2</cp:revision>
  <dcterms:created xsi:type="dcterms:W3CDTF">2020-08-19T18:17:00Z</dcterms:created>
  <dcterms:modified xsi:type="dcterms:W3CDTF">2020-09-22T11:15:00Z</dcterms:modified>
</cp:coreProperties>
</file>